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numPr>
          <w:ilvl w:val="0"/>
          <w:numId w:val="2"/>
        </w:numPr>
        <w:spacing w:before="240" w:after="120"/>
        <w:rPr/>
      </w:pPr>
      <w:r>
        <w:rPr/>
        <w:t xml:space="preserve">Titolo: ARCHIVIAZIONE VERIFICHE E STAMPA WIRELESS </w:t>
      </w:r>
      <w:r>
        <w:rPr/>
        <w:t>(v1)</w:t>
      </w:r>
    </w:p>
    <w:p>
      <w:pPr>
        <w:pStyle w:val="Normal"/>
        <w:rPr/>
      </w:pPr>
      <w:r>
        <w:rPr/>
      </w:r>
    </w:p>
    <w:p>
      <w:pPr>
        <w:pStyle w:val="Titolo1"/>
        <w:numPr>
          <w:ilvl w:val="0"/>
          <w:numId w:val="2"/>
        </w:numPr>
        <w:rPr/>
      </w:pPr>
      <w:r>
        <w:rPr/>
        <w:t>Descrizione generale</w:t>
      </w:r>
    </w:p>
    <w:p>
      <w:pPr>
        <w:pStyle w:val="Normal"/>
        <w:rPr/>
      </w:pPr>
      <w:r>
        <w:rPr/>
        <w:t>Professori e studenti devono stampare copie di file contenenti verifiche o appunti. Per far questo è necessario acquistare una tessera a scalare. Con questa app si vuole gestire la stampa in modo più semplice senza dover utilizzare la tessera a scalare.</w:t>
      </w:r>
    </w:p>
    <w:p>
      <w:pPr>
        <w:pStyle w:val="Normal"/>
        <w:rPr/>
      </w:pPr>
      <w:r>
        <w:rPr/>
      </w:r>
    </w:p>
    <w:p>
      <w:pPr>
        <w:pStyle w:val="Titolo1"/>
        <w:numPr>
          <w:ilvl w:val="0"/>
          <w:numId w:val="2"/>
        </w:numPr>
        <w:rPr/>
      </w:pPr>
      <w:r>
        <w:rPr/>
        <w:t>Casi d’uso</w:t>
      </w:r>
    </w:p>
    <w:p>
      <w:pPr>
        <w:pStyle w:val="Normal"/>
        <w:numPr>
          <w:ilvl w:val="0"/>
          <w:numId w:val="3"/>
        </w:numPr>
        <w:rPr/>
      </w:pPr>
      <w:r>
        <w:rPr/>
        <w:t>iscrizione alla piattaforma e gestione credenziali (nome, cognome, email, classe, ...)</w:t>
      </w:r>
    </w:p>
    <w:p>
      <w:pPr>
        <w:pStyle w:val="Normal"/>
        <w:numPr>
          <w:ilvl w:val="0"/>
          <w:numId w:val="3"/>
        </w:numPr>
        <w:rPr/>
      </w:pPr>
      <w:r>
        <w:rPr/>
        <w:t>gestione tipologie di tessere virtuali</w:t>
      </w:r>
    </w:p>
    <w:p>
      <w:pPr>
        <w:pStyle w:val="Normal"/>
        <w:numPr>
          <w:ilvl w:val="0"/>
          <w:numId w:val="3"/>
        </w:numPr>
        <w:rPr/>
      </w:pPr>
      <w:r>
        <w:rPr/>
        <w:t>gestione tessera virtuale</w:t>
      </w:r>
    </w:p>
    <w:p>
      <w:pPr>
        <w:pStyle w:val="Normal"/>
        <w:numPr>
          <w:ilvl w:val="0"/>
          <w:numId w:val="3"/>
        </w:numPr>
        <w:rPr/>
      </w:pPr>
      <w:r>
        <w:rPr/>
        <w:t>visualizzazione stato della tessera e stampa</w:t>
      </w:r>
    </w:p>
    <w:p>
      <w:pPr>
        <w:pStyle w:val="Normal"/>
        <w:numPr>
          <w:ilvl w:val="0"/>
          <w:numId w:val="3"/>
        </w:numPr>
        <w:rPr/>
      </w:pPr>
      <w:r>
        <w:rPr/>
        <w:t>visualizzazione statistiche</w:t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>Caso d’uso: gestione tipologie di tessere virtuali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Pre-condizione: </w:t>
      </w:r>
    </w:p>
    <w:p>
      <w:pPr>
        <w:pStyle w:val="Normal"/>
        <w:numPr>
          <w:ilvl w:val="0"/>
          <w:numId w:val="4"/>
        </w:numPr>
        <w:rPr/>
      </w:pPr>
      <w:r>
        <w:rPr/>
        <w:t>essersi collegato come componente della segreteria</w:t>
      </w:r>
    </w:p>
    <w:p>
      <w:pPr>
        <w:pStyle w:val="Normal"/>
        <w:numPr>
          <w:ilvl w:val="0"/>
          <w:numId w:val="4"/>
        </w:numPr>
        <w:rPr/>
      </w:pPr>
      <w:r>
        <w:rPr/>
        <w:t>aver cliccato sulla voce tipologie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Flusso principale: </w:t>
      </w:r>
    </w:p>
    <w:p>
      <w:pPr>
        <w:pStyle w:val="Normal"/>
        <w:numPr>
          <w:ilvl w:val="0"/>
          <w:numId w:val="7"/>
        </w:numPr>
        <w:rPr/>
      </w:pPr>
      <w:r>
        <w:rPr/>
        <w:t>il sistema visualizza l’elenco delle tipologie già inserite</w:t>
      </w:r>
    </w:p>
    <w:p>
      <w:pPr>
        <w:pStyle w:val="Normal"/>
        <w:numPr>
          <w:ilvl w:val="0"/>
          <w:numId w:val="7"/>
        </w:numPr>
        <w:rPr/>
      </w:pPr>
      <w:r>
        <w:rPr/>
        <w:t>l’utente clicca sul bottone aggiungi</w:t>
      </w:r>
    </w:p>
    <w:p>
      <w:pPr>
        <w:pStyle w:val="Normal"/>
        <w:numPr>
          <w:ilvl w:val="0"/>
          <w:numId w:val="7"/>
        </w:numPr>
        <w:rPr/>
      </w:pPr>
      <w:r>
        <w:rPr/>
        <w:t>il sistema visualizza l’activity per l’inserimento delle caratteristiche di una tessera: nome della tessera, eventuale breve descrizione, numero stampe possibili (valore finito o illimitato), bianco/nero e/o colore, costo della tessera</w:t>
      </w:r>
    </w:p>
    <w:p>
      <w:pPr>
        <w:pStyle w:val="Normal"/>
        <w:numPr>
          <w:ilvl w:val="0"/>
          <w:numId w:val="7"/>
        </w:numPr>
        <w:rPr/>
      </w:pPr>
      <w:r>
        <w:rPr/>
        <w:t>l’utente compila i campi e clicca sul bottone di conferma</w:t>
      </w:r>
    </w:p>
    <w:p>
      <w:pPr>
        <w:pStyle w:val="Normal"/>
        <w:numPr>
          <w:ilvl w:val="0"/>
          <w:numId w:val="7"/>
        </w:numPr>
        <w:rPr/>
      </w:pPr>
      <w:r>
        <w:rPr/>
        <w:t>il sistema conferma l’inserimento se non esiste una tipologia di tessera con lo stesso nome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Flussi alternativi:</w:t>
      </w:r>
    </w:p>
    <w:p>
      <w:pPr>
        <w:pStyle w:val="Normal"/>
        <w:numPr>
          <w:ilvl w:val="0"/>
          <w:numId w:val="8"/>
        </w:numPr>
        <w:rPr/>
      </w:pPr>
      <w:r>
        <w:rPr/>
        <w:t>l’utente seleziona una o più tipologie in elenco e clicca sul bottone cancella</w:t>
      </w:r>
    </w:p>
    <w:p>
      <w:pPr>
        <w:pStyle w:val="Normal"/>
        <w:numPr>
          <w:ilvl w:val="0"/>
          <w:numId w:val="8"/>
        </w:numPr>
        <w:rPr/>
      </w:pPr>
      <w:r>
        <w:rPr/>
        <w:t>il sistema conferma l’eliminazione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>l’utente seleziona una tipologia in elenco e clicca sul bottone modifica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il </w:t>
      </w:r>
      <w:r>
        <w:rPr/>
        <w:t>sistema prosegue come dal punto 3 del flusso principale utilizzando i dati della selezione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Post-condizione:</w:t>
      </w:r>
    </w:p>
    <w:p>
      <w:pPr>
        <w:pStyle w:val="Normal"/>
        <w:numPr>
          <w:ilvl w:val="0"/>
          <w:numId w:val="5"/>
        </w:numPr>
        <w:rPr/>
      </w:pPr>
      <w:r>
        <w:rPr/>
        <w:t>il database contiene l’elenco aggiornato delle tipologie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>Caso d’uso: gestione tessera virtuale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Pre-condizione: </w:t>
      </w:r>
    </w:p>
    <w:p>
      <w:pPr>
        <w:pStyle w:val="Normal"/>
        <w:numPr>
          <w:ilvl w:val="0"/>
          <w:numId w:val="4"/>
        </w:numPr>
        <w:rPr/>
      </w:pPr>
      <w:r>
        <w:rPr/>
        <w:t>essersi collegato come componente della segreteria</w:t>
      </w:r>
    </w:p>
    <w:p>
      <w:pPr>
        <w:pStyle w:val="Normal"/>
        <w:numPr>
          <w:ilvl w:val="0"/>
          <w:numId w:val="4"/>
        </w:numPr>
        <w:rPr/>
      </w:pPr>
      <w:r>
        <w:rPr/>
        <w:t>aver cliccato sulla voce tessera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Flusso principale: </w:t>
      </w:r>
    </w:p>
    <w:p>
      <w:pPr>
        <w:pStyle w:val="Normal"/>
        <w:numPr>
          <w:ilvl w:val="0"/>
          <w:numId w:val="10"/>
        </w:numPr>
        <w:rPr/>
      </w:pPr>
      <w:r>
        <w:rPr/>
        <w:t>il sistema elenco dei professori/studenti registrati</w:t>
      </w:r>
    </w:p>
    <w:p>
      <w:pPr>
        <w:pStyle w:val="Normal"/>
        <w:numPr>
          <w:ilvl w:val="0"/>
          <w:numId w:val="10"/>
        </w:numPr>
        <w:rPr/>
      </w:pPr>
      <w:r>
        <w:rPr/>
        <w:t>l’utente seleziona il nome di un professore/studente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il sistema visualizza due elenchi:</w:t>
      </w:r>
    </w:p>
    <w:p>
      <w:pPr>
        <w:pStyle w:val="Normal"/>
        <w:numPr>
          <w:ilvl w:val="1"/>
          <w:numId w:val="11"/>
        </w:numPr>
        <w:bidi w:val="0"/>
        <w:jc w:val="left"/>
        <w:rPr/>
      </w:pPr>
      <w:r>
        <w:rPr/>
        <w:t>un elenco delle tessere già associate al professore/studente con indicato il numero di copie disponibili</w:t>
      </w:r>
    </w:p>
    <w:p>
      <w:pPr>
        <w:pStyle w:val="Normal"/>
        <w:numPr>
          <w:ilvl w:val="1"/>
          <w:numId w:val="11"/>
        </w:numPr>
        <w:bidi w:val="0"/>
        <w:jc w:val="left"/>
        <w:rPr/>
      </w:pPr>
      <w:r>
        <w:rPr/>
        <w:t>un elenco con le tessere non associate al professore/studente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Eentrambi gli elenchi sono preceduti da un campo che permette di selezionare la tessera per la ricarica/acquisto</w:t>
      </w:r>
    </w:p>
    <w:p>
      <w:pPr>
        <w:pStyle w:val="Normal"/>
        <w:numPr>
          <w:ilvl w:val="0"/>
          <w:numId w:val="10"/>
        </w:numPr>
        <w:rPr/>
      </w:pPr>
      <w:r>
        <w:rPr/>
        <w:t>l’utente aggiorna le tessere secondo le indicazioni del professore/studente</w:t>
      </w:r>
    </w:p>
    <w:p>
      <w:pPr>
        <w:pStyle w:val="Normal"/>
        <w:numPr>
          <w:ilvl w:val="0"/>
          <w:numId w:val="10"/>
        </w:numPr>
        <w:rPr/>
      </w:pPr>
      <w:r>
        <w:rPr/>
        <w:t>il sistema calcola l’importo</w:t>
      </w:r>
    </w:p>
    <w:p>
      <w:pPr>
        <w:pStyle w:val="Normal"/>
        <w:numPr>
          <w:ilvl w:val="0"/>
          <w:numId w:val="10"/>
        </w:numPr>
        <w:rPr/>
      </w:pPr>
      <w:r>
        <w:rPr/>
        <w:t>l’utente conferma la ricarica</w:t>
      </w:r>
    </w:p>
    <w:p>
      <w:pPr>
        <w:pStyle w:val="Normal"/>
        <w:numPr>
          <w:ilvl w:val="0"/>
          <w:numId w:val="10"/>
        </w:numPr>
        <w:rPr/>
      </w:pPr>
      <w:bookmarkStart w:id="0" w:name="__DdeLink__2043_1488252978"/>
      <w:bookmarkEnd w:id="0"/>
      <w:r>
        <w:rPr/>
        <w:t>il sistema aggiorna il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Flussi alternativi:</w:t>
      </w:r>
    </w:p>
    <w:p>
      <w:pPr>
        <w:pStyle w:val="Normal"/>
        <w:numPr>
          <w:ilvl w:val="0"/>
          <w:numId w:val="12"/>
        </w:numPr>
        <w:rPr/>
      </w:pPr>
      <w:r>
        <w:rPr/>
        <w:t>l’utente non conferma la ricarica</w:t>
      </w:r>
    </w:p>
    <w:p>
      <w:pPr>
        <w:pStyle w:val="Normal"/>
        <w:numPr>
          <w:ilvl w:val="0"/>
          <w:numId w:val="12"/>
        </w:numPr>
        <w:rPr/>
      </w:pPr>
      <w:r>
        <w:rPr/>
        <w:t>il sistema non aggiorna il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Post-condizione:</w:t>
      </w:r>
    </w:p>
    <w:p>
      <w:pPr>
        <w:pStyle w:val="Normal"/>
        <w:numPr>
          <w:ilvl w:val="0"/>
          <w:numId w:val="5"/>
        </w:numPr>
        <w:rPr/>
      </w:pPr>
      <w:r>
        <w:rPr/>
        <w:t>il database contiene le informazioni aggiornate delle tessere associate al professore/studente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>Caso d’uso: visualizzazione stato della tessera e stampa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Pre-condizione: </w:t>
      </w:r>
    </w:p>
    <w:p>
      <w:pPr>
        <w:pStyle w:val="Normal"/>
        <w:numPr>
          <w:ilvl w:val="0"/>
          <w:numId w:val="4"/>
        </w:numPr>
        <w:rPr/>
      </w:pPr>
      <w:r>
        <w:rPr/>
        <w:t>essersi collegato come utente registrato</w:t>
      </w:r>
    </w:p>
    <w:p>
      <w:pPr>
        <w:pStyle w:val="Normal"/>
        <w:numPr>
          <w:ilvl w:val="0"/>
          <w:numId w:val="4"/>
        </w:numPr>
        <w:rPr/>
      </w:pPr>
      <w:r>
        <w:rPr/>
        <w:t>aver cliccato sulla voce visualizza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Flusso principale: 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il sistema visualizza un elenco con le tessere associate all’utente con indicate le copie disponibili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l’utente seleziona una tessera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il sistema visualizza i dettagli della tessera e i campi necessari a stampare un file:</w:t>
      </w:r>
    </w:p>
    <w:p>
      <w:pPr>
        <w:pStyle w:val="Normal"/>
        <w:numPr>
          <w:ilvl w:val="1"/>
          <w:numId w:val="14"/>
        </w:numPr>
        <w:bidi w:val="0"/>
        <w:jc w:val="left"/>
        <w:rPr/>
      </w:pPr>
      <w:r>
        <w:rPr/>
        <w:t>il bottone per selezionare il file da stampare</w:t>
      </w:r>
    </w:p>
    <w:p>
      <w:pPr>
        <w:pStyle w:val="Normal"/>
        <w:numPr>
          <w:ilvl w:val="1"/>
          <w:numId w:val="14"/>
        </w:numPr>
        <w:bidi w:val="0"/>
        <w:jc w:val="left"/>
        <w:rPr/>
      </w:pPr>
      <w:r>
        <w:rPr/>
        <w:t>il combo box/spinner per selezionare la stampante da utilizzare</w:t>
      </w:r>
    </w:p>
    <w:p>
      <w:pPr>
        <w:pStyle w:val="Normal"/>
        <w:numPr>
          <w:ilvl w:val="1"/>
          <w:numId w:val="14"/>
        </w:numPr>
        <w:bidi w:val="0"/>
        <w:jc w:val="left"/>
        <w:rPr/>
      </w:pPr>
      <w:r>
        <w:rPr/>
        <w:t>il campo per inserire il numero di copie da stampare</w:t>
      </w:r>
    </w:p>
    <w:p>
      <w:pPr>
        <w:pStyle w:val="Normal"/>
        <w:numPr>
          <w:ilvl w:val="1"/>
          <w:numId w:val="14"/>
        </w:numPr>
        <w:bidi w:val="0"/>
        <w:jc w:val="left"/>
        <w:rPr/>
      </w:pPr>
      <w:r>
        <w:rPr/>
        <w:t>il flag per selezionare la stampa bianco/nero o colori</w:t>
      </w:r>
    </w:p>
    <w:p>
      <w:pPr>
        <w:pStyle w:val="Normal"/>
        <w:numPr>
          <w:ilvl w:val="0"/>
          <w:numId w:val="13"/>
        </w:numPr>
        <w:rPr/>
      </w:pPr>
      <w:r>
        <w:rPr/>
        <w:t>l’utente inserisce i parametri per la stampa e clicca sul bottone stampa</w:t>
      </w:r>
    </w:p>
    <w:p>
      <w:pPr>
        <w:pStyle w:val="Normal"/>
        <w:numPr>
          <w:ilvl w:val="0"/>
          <w:numId w:val="13"/>
        </w:numPr>
        <w:rPr/>
      </w:pPr>
      <w:r>
        <w:rPr/>
        <w:t>il sistema controlla che il numero di copie disponibili sia sufficiente per la stampa, si collega al server associato alla stampante selezionata, invia il file da stampare e invia i dati per la sua stampa</w:t>
      </w:r>
    </w:p>
    <w:p>
      <w:pPr>
        <w:pStyle w:val="Normal"/>
        <w:numPr>
          <w:ilvl w:val="0"/>
          <w:numId w:val="13"/>
        </w:numPr>
        <w:rPr/>
      </w:pPr>
      <w:r>
        <w:rPr/>
        <w:t>il server ritorna il numero di pagine stampate</w:t>
      </w:r>
    </w:p>
    <w:p>
      <w:pPr>
        <w:pStyle w:val="Normal"/>
        <w:numPr>
          <w:ilvl w:val="0"/>
          <w:numId w:val="13"/>
        </w:numPr>
        <w:rPr/>
      </w:pPr>
      <w:r>
        <w:rPr/>
        <w:t>il sistema conferma all’utente l’esito della stampa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Flussi alternativi:</w:t>
      </w:r>
    </w:p>
    <w:p>
      <w:pPr>
        <w:pStyle w:val="Normal"/>
        <w:numPr>
          <w:ilvl w:val="0"/>
          <w:numId w:val="15"/>
        </w:numPr>
        <w:rPr/>
      </w:pPr>
      <w:r>
        <w:rPr/>
        <w:t>se il server di stampa è irraggiungibile o il numero di copie disponibili non è sufficiente viene visualizzato un messaggio di errore e viene richiesto di cambiare i parametri di stampa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Post-condizione:</w:t>
      </w:r>
    </w:p>
    <w:p>
      <w:pPr>
        <w:pStyle w:val="Normal"/>
        <w:numPr>
          <w:ilvl w:val="0"/>
          <w:numId w:val="6"/>
        </w:numPr>
        <w:rPr/>
      </w:pPr>
      <w:r>
        <w:rPr/>
        <w:t>il database contiene le informazioni aggiornate della tessera utilizzata per la stampa e le informazioni relative alla stampa effettuata</w:t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r>
        <w:rPr/>
        <w:t>Caso d’uso: visualizzazione statistiche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Pre-condizione: </w:t>
      </w:r>
    </w:p>
    <w:p>
      <w:pPr>
        <w:pStyle w:val="Normal"/>
        <w:numPr>
          <w:ilvl w:val="0"/>
          <w:numId w:val="4"/>
        </w:numPr>
        <w:rPr/>
      </w:pPr>
      <w:r>
        <w:rPr/>
        <w:t>essersi collegato come componente della segreteria</w:t>
      </w:r>
    </w:p>
    <w:p>
      <w:pPr>
        <w:pStyle w:val="Normal"/>
        <w:numPr>
          <w:ilvl w:val="0"/>
          <w:numId w:val="4"/>
        </w:numPr>
        <w:rPr/>
      </w:pPr>
      <w:r>
        <w:rPr/>
        <w:t>aver cliccato sulla voce visualizza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Flusso principale: </w:t>
      </w:r>
    </w:p>
    <w:p>
      <w:pPr>
        <w:pStyle w:val="Normal"/>
        <w:numPr>
          <w:ilvl w:val="0"/>
          <w:numId w:val="16"/>
        </w:numPr>
        <w:rPr/>
      </w:pPr>
      <w:r>
        <w:rPr/>
        <w:t>il sistema elenca i professori/studenti registrati in possesso di una tessera</w:t>
      </w:r>
    </w:p>
    <w:p>
      <w:pPr>
        <w:pStyle w:val="Normal"/>
        <w:numPr>
          <w:ilvl w:val="0"/>
          <w:numId w:val="16"/>
        </w:numPr>
        <w:rPr/>
      </w:pPr>
      <w:r>
        <w:rPr/>
        <w:t>l’utente seleziona il nome di un professore/studente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il sistema visualizza il numero di fogli stampati nel corrente anno scolastico e, per i professori, il numero di fogli stampati suddivisi per classe. Vengono inoltre mostrati due campi per selezionare un intervallo di tempo, un campo testo per il nome del file e per i professori un combo box per selezionare la classe destinataria della stampa</w:t>
      </w:r>
    </w:p>
    <w:p>
      <w:pPr>
        <w:pStyle w:val="Normal"/>
        <w:numPr>
          <w:ilvl w:val="0"/>
          <w:numId w:val="16"/>
        </w:numPr>
        <w:rPr/>
      </w:pPr>
      <w:r>
        <w:rPr/>
        <w:t>l’utente inserisce i parametri per la ricerca e clicca sul bottone ricerca</w:t>
      </w:r>
    </w:p>
    <w:p>
      <w:pPr>
        <w:pStyle w:val="Normal"/>
        <w:numPr>
          <w:ilvl w:val="0"/>
          <w:numId w:val="16"/>
        </w:numPr>
        <w:rPr/>
      </w:pPr>
      <w:r>
        <w:rPr/>
        <w:t>il sistema visualizza un elenco corrispondente ai criteri di ricerca con i nomi dei file stampati e il numero di fogli stampati</w:t>
      </w:r>
    </w:p>
    <w:p>
      <w:pPr>
        <w:pStyle w:val="Normal"/>
        <w:numPr>
          <w:ilvl w:val="0"/>
          <w:numId w:val="16"/>
        </w:numPr>
        <w:rPr/>
      </w:pPr>
      <w:r>
        <w:rPr/>
        <w:t>l’utente seleziona un nome di file</w:t>
      </w:r>
    </w:p>
    <w:p>
      <w:pPr>
        <w:pStyle w:val="Normal"/>
        <w:numPr>
          <w:ilvl w:val="0"/>
          <w:numId w:val="16"/>
        </w:numPr>
        <w:rPr/>
      </w:pPr>
      <w:r>
        <w:rPr/>
        <w:t>il sistema visualizza tutti i dettagli della stampa effettuata: nome file, data e ora di stampa, numero di copie, bianco/nero o colore, esito stampa (effettuata/interrotta/non effettuata)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it-IT" w:eastAsia="zh-CN" w:bidi="hi-IN"/>
    </w:rPr>
  </w:style>
  <w:style w:type="paragraph" w:styleId="Titolo1">
    <w:name w:val="Heading 1"/>
    <w:basedOn w:val="Tito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Caratteredinumerazione">
    <w:name w:val="Carattere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LibreOffice/5.3.1.2$Windows_x86 LibreOffice_project/e80a0e0fd1875e1696614d24c32df0f95f03deb2</Application>
  <Pages>3</Pages>
  <Words>767</Words>
  <Characters>4336</Characters>
  <CharactersWithSpaces>4977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2017-03-29T12:28:14Z</dcterms:created>
  <dc:creator/>
  <dc:description/>
  <dc:language>it-IT</dc:language>
  <cp:lastModifiedBy/>
  <dcterms:modified xsi:type="dcterms:W3CDTF">2017-04-02T23:35:40Z</dcterms:modified>
  <cp:revision>9</cp:revision>
  <dc:subject/>
  <dc:title/>
</cp:coreProperties>
</file>