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7F0D3" w14:textId="77777777" w:rsidR="001425E2" w:rsidRDefault="001425E2" w:rsidP="00A16B1B">
      <w:pPr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Evaluación de los aprendizajes en el videojuego</w:t>
      </w:r>
    </w:p>
    <w:p w14:paraId="3811FBBB" w14:textId="428E78E5" w:rsidR="0093130E" w:rsidRDefault="003C009B" w:rsidP="00126830">
      <w:pPr>
        <w:jc w:val="both"/>
        <w:rPr>
          <w:lang w:val="es-ES"/>
        </w:rPr>
      </w:pPr>
      <w:r>
        <w:rPr>
          <w:lang w:val="es-ES"/>
        </w:rPr>
        <w:t xml:space="preserve">En el videojuego </w:t>
      </w:r>
      <w:proofErr w:type="spellStart"/>
      <w:r>
        <w:rPr>
          <w:lang w:val="es-ES"/>
        </w:rPr>
        <w:t>AnalisApp</w:t>
      </w:r>
      <w:proofErr w:type="spellEnd"/>
      <w:r>
        <w:rPr>
          <w:lang w:val="es-ES"/>
        </w:rPr>
        <w:t xml:space="preserve"> </w:t>
      </w:r>
      <w:r w:rsidR="001425E2">
        <w:rPr>
          <w:lang w:val="es-ES"/>
        </w:rPr>
        <w:t xml:space="preserve">se implementará la evaluación formativa a través de cuestionarios de </w:t>
      </w:r>
      <w:r w:rsidR="0093130E">
        <w:rPr>
          <w:lang w:val="es-ES"/>
        </w:rPr>
        <w:t xml:space="preserve">selección </w:t>
      </w:r>
      <w:r w:rsidR="00AC6DED">
        <w:rPr>
          <w:lang w:val="es-ES"/>
        </w:rPr>
        <w:t>múltiple</w:t>
      </w:r>
      <w:r w:rsidR="00A63F14">
        <w:rPr>
          <w:lang w:val="es-ES"/>
        </w:rPr>
        <w:t>,</w:t>
      </w:r>
      <w:r w:rsidR="00DD5B83">
        <w:rPr>
          <w:lang w:val="es-ES"/>
        </w:rPr>
        <w:t xml:space="preserve"> verdadero o falso y complete</w:t>
      </w:r>
      <w:r w:rsidR="00A63F14">
        <w:rPr>
          <w:lang w:val="es-ES"/>
        </w:rPr>
        <w:t xml:space="preserve"> </w:t>
      </w:r>
      <w:r w:rsidR="0093130E">
        <w:rPr>
          <w:lang w:val="es-ES"/>
        </w:rPr>
        <w:t>l</w:t>
      </w:r>
      <w:r w:rsidR="00A63F14">
        <w:rPr>
          <w:lang w:val="es-ES"/>
        </w:rPr>
        <w:t>a</w:t>
      </w:r>
      <w:r w:rsidR="0093130E">
        <w:rPr>
          <w:lang w:val="es-ES"/>
        </w:rPr>
        <w:t xml:space="preserve"> cual estará disponible en los diversos niveles de la aplicación educativa para evaluar las habilidades lectora de los estudiantes</w:t>
      </w:r>
      <w:r w:rsidR="009E46E6">
        <w:rPr>
          <w:lang w:val="es-ES"/>
        </w:rPr>
        <w:t xml:space="preserve"> luego de realizar la sección de lectura</w:t>
      </w:r>
      <w:r w:rsidR="0093130E">
        <w:rPr>
          <w:lang w:val="es-ES"/>
        </w:rPr>
        <w:t>.</w:t>
      </w:r>
    </w:p>
    <w:p w14:paraId="5EE10B66" w14:textId="2A38C5EF" w:rsidR="009E46E6" w:rsidRDefault="009E46E6" w:rsidP="00126830">
      <w:pPr>
        <w:jc w:val="both"/>
        <w:rPr>
          <w:lang w:val="es-ES"/>
        </w:rPr>
      </w:pPr>
      <w:r>
        <w:rPr>
          <w:lang w:val="es-ES"/>
        </w:rPr>
        <w:t xml:space="preserve">La aplicación educativa tendrá </w:t>
      </w:r>
      <w:r w:rsidR="008D5B6C">
        <w:rPr>
          <w:lang w:val="es-ES"/>
        </w:rPr>
        <w:t>sopas de letras</w:t>
      </w:r>
      <w:r>
        <w:rPr>
          <w:lang w:val="es-ES"/>
        </w:rPr>
        <w:t xml:space="preserve"> de donde los estudiantes extraerá de la lectura</w:t>
      </w:r>
      <w:r w:rsidR="008D5B6C">
        <w:rPr>
          <w:lang w:val="es-ES"/>
        </w:rPr>
        <w:t xml:space="preserve"> </w:t>
      </w:r>
      <w:r w:rsidR="00A63F14">
        <w:rPr>
          <w:lang w:val="es-ES"/>
        </w:rPr>
        <w:t xml:space="preserve">o malla de letras </w:t>
      </w:r>
      <w:r w:rsidR="008D5B6C">
        <w:rPr>
          <w:lang w:val="es-ES"/>
        </w:rPr>
        <w:t>presentada las palabras indicadas en la actividad</w:t>
      </w:r>
    </w:p>
    <w:p w14:paraId="177A1952" w14:textId="2D75BC24" w:rsidR="0093130E" w:rsidRDefault="0072189A" w:rsidP="00126830">
      <w:pPr>
        <w:jc w:val="both"/>
        <w:rPr>
          <w:lang w:val="es-ES"/>
        </w:rPr>
      </w:pPr>
      <w:r>
        <w:rPr>
          <w:lang w:val="es-ES"/>
        </w:rPr>
        <w:t xml:space="preserve"> Igualmente, el videojuego permitirá al docente evaluar</w:t>
      </w:r>
      <w:r w:rsidR="00126830">
        <w:rPr>
          <w:lang w:val="es-ES"/>
        </w:rPr>
        <w:t xml:space="preserve"> </w:t>
      </w:r>
      <w:r>
        <w:rPr>
          <w:lang w:val="es-ES"/>
        </w:rPr>
        <w:t xml:space="preserve">al </w:t>
      </w:r>
      <w:r w:rsidR="009E46E6">
        <w:rPr>
          <w:lang w:val="es-ES"/>
        </w:rPr>
        <w:t>estudiante a</w:t>
      </w:r>
      <w:r>
        <w:rPr>
          <w:lang w:val="es-ES"/>
        </w:rPr>
        <w:t xml:space="preserve"> través </w:t>
      </w:r>
      <w:r w:rsidR="009E46E6">
        <w:rPr>
          <w:lang w:val="es-ES"/>
        </w:rPr>
        <w:t>de analizar</w:t>
      </w:r>
      <w:r w:rsidR="00126830">
        <w:rPr>
          <w:lang w:val="es-ES"/>
        </w:rPr>
        <w:t xml:space="preserve"> su comportamiento y acciones como indicadores de su aprendizaje, es decir que cuando el estudiante complete las actividades, se puede inferir que adquirido nuevas habilidades en la comprensión lectora. </w:t>
      </w:r>
    </w:p>
    <w:p w14:paraId="17B9C2D3" w14:textId="3A39060A" w:rsidR="00126830" w:rsidRDefault="00126830" w:rsidP="00126830">
      <w:pPr>
        <w:jc w:val="both"/>
        <w:rPr>
          <w:lang w:val="es-NI"/>
        </w:rPr>
      </w:pPr>
      <w:r w:rsidRPr="00126830">
        <w:rPr>
          <w:lang w:val="es-NI"/>
        </w:rPr>
        <w:t xml:space="preserve">Al final de cada nivel, </w:t>
      </w:r>
      <w:r w:rsidRPr="00126830">
        <w:rPr>
          <w:lang w:val="es-NI"/>
        </w:rPr>
        <w:t>present</w:t>
      </w:r>
      <w:r>
        <w:rPr>
          <w:lang w:val="es-NI"/>
        </w:rPr>
        <w:t>a</w:t>
      </w:r>
      <w:r w:rsidRPr="00126830">
        <w:rPr>
          <w:lang w:val="es-NI"/>
        </w:rPr>
        <w:t xml:space="preserve">rá </w:t>
      </w:r>
      <w:r>
        <w:rPr>
          <w:lang w:val="es-NI"/>
        </w:rPr>
        <w:t>actividades</w:t>
      </w:r>
      <w:r w:rsidRPr="00126830">
        <w:rPr>
          <w:lang w:val="es-NI"/>
        </w:rPr>
        <w:t xml:space="preserve"> relacionadas con los contenidos vistos. Los estudiantes deben responder antes de poder avanzar. Esto permite evaluar de forma más directa lo aprendido</w:t>
      </w:r>
      <w:r w:rsidR="009E46E6">
        <w:rPr>
          <w:lang w:val="es-NI"/>
        </w:rPr>
        <w:t>.</w:t>
      </w:r>
    </w:p>
    <w:p w14:paraId="33BB8504" w14:textId="3EC445F4" w:rsidR="009E46E6" w:rsidRDefault="009E46E6" w:rsidP="009E46E6">
      <w:pPr>
        <w:jc w:val="both"/>
        <w:rPr>
          <w:lang w:val="es-NI" w:eastAsia="es-NI"/>
        </w:rPr>
      </w:pPr>
      <w:r>
        <w:rPr>
          <w:lang w:val="es-NI" w:eastAsia="es-NI"/>
        </w:rPr>
        <w:t xml:space="preserve"> El video juego permitirá r</w:t>
      </w:r>
      <w:r w:rsidRPr="009E46E6">
        <w:rPr>
          <w:lang w:val="es-NI" w:eastAsia="es-NI"/>
        </w:rPr>
        <w:t>ecopilar datos sobre el desempeño y progreso de los estudiantes a través del juego, como tiempo empleado, errores cometidos, niveles superados, etc. Estos datos pueden analizarse posteriormente para evaluar el aprendizaje</w:t>
      </w:r>
      <w:r w:rsidR="00A16B1B">
        <w:rPr>
          <w:lang w:val="es-NI" w:eastAsia="es-NI"/>
        </w:rPr>
        <w:t xml:space="preserve"> y brindarle una retroalimentación formativa</w:t>
      </w:r>
      <w:r w:rsidR="008D5B6C">
        <w:rPr>
          <w:lang w:val="es-NI" w:eastAsia="es-NI"/>
        </w:rPr>
        <w:t>.</w:t>
      </w:r>
    </w:p>
    <w:p w14:paraId="036A1B98" w14:textId="64F51639" w:rsidR="00AC6DED" w:rsidRPr="00413B50" w:rsidRDefault="008D5B6C" w:rsidP="00AC6DED">
      <w:pPr>
        <w:jc w:val="both"/>
        <w:rPr>
          <w:rFonts w:ascii="Courier New" w:hAnsi="Courier New" w:cs="Courier New"/>
          <w:lang w:eastAsia="es-NI"/>
        </w:rPr>
      </w:pPr>
      <w:r w:rsidRPr="008D5B6C">
        <w:rPr>
          <w:rFonts w:ascii="Times New Roman" w:hAnsi="Times New Roman"/>
          <w:lang w:val="es-NI" w:eastAsia="es-NI"/>
        </w:rPr>
        <w:t xml:space="preserve">Por lo tanto, </w:t>
      </w:r>
      <w:r>
        <w:rPr>
          <w:rFonts w:ascii="Times New Roman" w:hAnsi="Times New Roman"/>
          <w:lang w:val="es-NI" w:eastAsia="es-NI"/>
        </w:rPr>
        <w:t xml:space="preserve">la </w:t>
      </w:r>
      <w:r w:rsidRPr="008D5B6C">
        <w:rPr>
          <w:rFonts w:ascii="Courier New" w:hAnsi="Courier New" w:cs="Courier New"/>
          <w:lang w:val="es-NI" w:eastAsia="es-NI"/>
        </w:rPr>
        <w:t>e</w:t>
      </w:r>
      <w:r w:rsidRPr="008D5B6C">
        <w:rPr>
          <w:rFonts w:ascii="Courier New" w:hAnsi="Courier New" w:cs="Courier New"/>
          <w:lang w:val="es-NI" w:eastAsia="es-NI"/>
        </w:rPr>
        <w:t xml:space="preserve">valuación </w:t>
      </w:r>
      <w:r w:rsidRPr="008D5B6C">
        <w:rPr>
          <w:rFonts w:ascii="Courier New" w:hAnsi="Courier New" w:cs="Courier New"/>
          <w:lang w:val="es-NI" w:eastAsia="es-NI"/>
        </w:rPr>
        <w:t>f</w:t>
      </w:r>
      <w:r w:rsidRPr="008D5B6C">
        <w:rPr>
          <w:rFonts w:ascii="Courier New" w:hAnsi="Courier New" w:cs="Courier New"/>
          <w:lang w:val="es-NI" w:eastAsia="es-NI"/>
        </w:rPr>
        <w:t>ormativa</w:t>
      </w:r>
      <w:r w:rsidR="00AC6DED">
        <w:rPr>
          <w:rFonts w:ascii="Courier New" w:hAnsi="Courier New" w:cs="Courier New"/>
          <w:lang w:val="es-NI" w:eastAsia="es-NI"/>
        </w:rPr>
        <w:t xml:space="preserve"> </w:t>
      </w:r>
      <w:r w:rsidR="00AC6DED" w:rsidRPr="00413B50">
        <w:rPr>
          <w:rFonts w:ascii="Courier New" w:hAnsi="Courier New" w:cs="Courier New"/>
          <w:lang w:eastAsia="es-NI"/>
        </w:rPr>
        <w:t xml:space="preserve">se centra </w:t>
      </w:r>
      <w:r w:rsidR="00AC6DED" w:rsidRPr="00AC6DED">
        <w:rPr>
          <w:rFonts w:ascii="Courier New" w:hAnsi="Courier New" w:cs="Courier New"/>
          <w:lang w:val="es-NI" w:eastAsia="es-NI"/>
        </w:rPr>
        <w:t>en monitorear el progreso de los estudiantes durante el proceso de aprendizaje.</w:t>
      </w:r>
      <w:r w:rsidR="00AC6DED" w:rsidRPr="00AC6DED">
        <w:rPr>
          <w:rFonts w:ascii="Courier New" w:hAnsi="Courier New" w:cs="Courier New"/>
          <w:lang w:eastAsia="es-NI"/>
        </w:rPr>
        <w:t xml:space="preserve"> </w:t>
      </w:r>
      <w:r w:rsidR="00AC6DED" w:rsidRPr="00413B50">
        <w:rPr>
          <w:rFonts w:ascii="Courier New" w:hAnsi="Courier New" w:cs="Courier New"/>
          <w:lang w:eastAsia="es-NI"/>
        </w:rPr>
        <w:t xml:space="preserve">En un </w:t>
      </w:r>
      <w:r w:rsidR="00AC6DED" w:rsidRPr="00AC6DED">
        <w:rPr>
          <w:rFonts w:ascii="Courier New" w:hAnsi="Courier New" w:cs="Courier New"/>
          <w:lang w:val="es-NI" w:eastAsia="es-NI"/>
        </w:rPr>
        <w:t>videojuego de comprensión lectora, la evaluación formativa inclu</w:t>
      </w:r>
      <w:r w:rsidR="00AC6DED">
        <w:rPr>
          <w:rFonts w:ascii="Courier New" w:hAnsi="Courier New" w:cs="Courier New"/>
          <w:lang w:val="es-NI" w:eastAsia="es-NI"/>
        </w:rPr>
        <w:t>ye</w:t>
      </w:r>
      <w:r w:rsidR="00AC6DED" w:rsidRPr="00AC6DED">
        <w:rPr>
          <w:rFonts w:ascii="Courier New" w:hAnsi="Courier New" w:cs="Courier New"/>
          <w:lang w:val="es-NI" w:eastAsia="es-NI"/>
        </w:rPr>
        <w:t xml:space="preserve"> preguntas integradas en el juego que midan la comprensión de textos, la velocidad de lectura, la retención de información, entre otros aspectos.</w:t>
      </w:r>
    </w:p>
    <w:p w14:paraId="34C0D207" w14:textId="77777777" w:rsidR="00AC6DED" w:rsidRPr="00AC6DED" w:rsidRDefault="00AC6DED" w:rsidP="00AC6DED">
      <w:pPr>
        <w:jc w:val="both"/>
        <w:rPr>
          <w:rFonts w:ascii="Courier New" w:hAnsi="Courier New" w:cs="Courier New"/>
          <w:lang w:val="es-NI" w:eastAsia="es-NI"/>
        </w:rPr>
      </w:pPr>
      <w:r w:rsidRPr="00AC6DED">
        <w:rPr>
          <w:rFonts w:ascii="Courier New" w:hAnsi="Courier New" w:cs="Courier New"/>
          <w:lang w:val="es-NI" w:eastAsia="es-NI"/>
        </w:rPr>
        <w:t>La evaluación formativa según</w:t>
      </w:r>
      <w:sdt>
        <w:sdtPr>
          <w:rPr>
            <w:rFonts w:ascii="Courier New" w:hAnsi="Courier New" w:cs="Courier New"/>
            <w:lang w:val="es-NI" w:eastAsia="es-NI"/>
          </w:rPr>
          <w:id w:val="-1235551053"/>
          <w:citation/>
        </w:sdtPr>
        <w:sdtContent>
          <w:r w:rsidRPr="00AC6DED">
            <w:rPr>
              <w:rFonts w:ascii="Courier New" w:hAnsi="Courier New" w:cs="Courier New"/>
              <w:lang w:val="es-NI" w:eastAsia="es-NI"/>
            </w:rPr>
            <w:fldChar w:fldCharType="begin"/>
          </w:r>
          <w:r w:rsidRPr="00AC6DED">
            <w:rPr>
              <w:rFonts w:ascii="Courier New" w:hAnsi="Courier New" w:cs="Courier New"/>
              <w:lang w:val="es-NI" w:eastAsia="es-NI"/>
            </w:rPr>
            <w:instrText xml:space="preserve"> CITATION Tib22 \l 3082 </w:instrText>
          </w:r>
          <w:r w:rsidRPr="00AC6DED">
            <w:rPr>
              <w:rFonts w:ascii="Courier New" w:hAnsi="Courier New" w:cs="Courier New"/>
              <w:lang w:val="es-NI" w:eastAsia="es-NI"/>
            </w:rPr>
            <w:fldChar w:fldCharType="separate"/>
          </w:r>
          <w:r w:rsidRPr="00AC6DED">
            <w:rPr>
              <w:rFonts w:ascii="Courier New" w:hAnsi="Courier New" w:cs="Courier New"/>
              <w:noProof/>
              <w:lang w:val="es-NI" w:eastAsia="es-NI"/>
            </w:rPr>
            <w:t xml:space="preserve"> (Tiburcio Moreno Olivos, 2022)</w:t>
          </w:r>
          <w:r w:rsidRPr="00AC6DED">
            <w:rPr>
              <w:rFonts w:ascii="Courier New" w:hAnsi="Courier New" w:cs="Courier New"/>
              <w:lang w:val="es-NI" w:eastAsia="es-NI"/>
            </w:rPr>
            <w:fldChar w:fldCharType="end"/>
          </w:r>
        </w:sdtContent>
      </w:sdt>
      <w:r w:rsidRPr="00AC6DED">
        <w:rPr>
          <w:rFonts w:ascii="Courier New" w:hAnsi="Courier New" w:cs="Courier New"/>
          <w:lang w:val="es-NI" w:eastAsia="es-NI"/>
        </w:rPr>
        <w:t xml:space="preserve"> “abarca todas aquellas actividades realizadas por los profesores, y/o por sus estudiantes, que proporciona información que puede ser usada como retroalimentación para modificar las actividades de enseñanza y aprendizaje en las que ellos están comprometidos”.</w:t>
      </w:r>
    </w:p>
    <w:p w14:paraId="644628D0" w14:textId="77777777" w:rsidR="00AC6DED" w:rsidRPr="00AC6DED" w:rsidRDefault="00AC6DED" w:rsidP="00AC6DED">
      <w:pPr>
        <w:jc w:val="both"/>
        <w:rPr>
          <w:rFonts w:ascii="Courier New" w:hAnsi="Courier New" w:cs="Courier New"/>
          <w:lang w:val="es-NI" w:eastAsia="es-NI"/>
        </w:rPr>
      </w:pPr>
      <w:r w:rsidRPr="00AC6DED">
        <w:rPr>
          <w:rFonts w:ascii="Courier New" w:hAnsi="Courier New" w:cs="Courier New"/>
          <w:lang w:val="es-NI" w:eastAsia="es-NI"/>
        </w:rPr>
        <w:t xml:space="preserve">Según </w:t>
      </w:r>
      <w:sdt>
        <w:sdtPr>
          <w:rPr>
            <w:rFonts w:ascii="Courier New" w:hAnsi="Courier New" w:cs="Courier New"/>
            <w:lang w:val="es-NI" w:eastAsia="es-NI"/>
          </w:rPr>
          <w:id w:val="-1100027163"/>
          <w:citation/>
        </w:sdtPr>
        <w:sdtContent>
          <w:r w:rsidRPr="00AC6DED">
            <w:rPr>
              <w:rFonts w:ascii="Courier New" w:hAnsi="Courier New" w:cs="Courier New"/>
              <w:lang w:val="es-NI" w:eastAsia="es-NI"/>
            </w:rPr>
            <w:fldChar w:fldCharType="begin"/>
          </w:r>
          <w:r w:rsidRPr="00AC6DED">
            <w:rPr>
              <w:rFonts w:ascii="Courier New" w:hAnsi="Courier New" w:cs="Courier New"/>
              <w:lang w:val="es-NI" w:eastAsia="es-NI"/>
            </w:rPr>
            <w:instrText xml:space="preserve"> CITATION Rol23 \l 3082 </w:instrText>
          </w:r>
          <w:r w:rsidRPr="00AC6DED">
            <w:rPr>
              <w:rFonts w:ascii="Courier New" w:hAnsi="Courier New" w:cs="Courier New"/>
              <w:lang w:val="es-NI" w:eastAsia="es-NI"/>
            </w:rPr>
            <w:fldChar w:fldCharType="separate"/>
          </w:r>
          <w:r w:rsidRPr="00AC6DED">
            <w:rPr>
              <w:rFonts w:ascii="Courier New" w:hAnsi="Courier New" w:cs="Courier New"/>
              <w:lang w:val="es-NI" w:eastAsia="es-NI"/>
            </w:rPr>
            <w:t>(Reyes, 2023)</w:t>
          </w:r>
          <w:r w:rsidRPr="00AC6DED">
            <w:rPr>
              <w:rFonts w:ascii="Courier New" w:hAnsi="Courier New" w:cs="Courier New"/>
              <w:lang w:val="es-NI" w:eastAsia="es-NI"/>
            </w:rPr>
            <w:fldChar w:fldCharType="end"/>
          </w:r>
        </w:sdtContent>
      </w:sdt>
      <w:r w:rsidRPr="00AC6DED">
        <w:rPr>
          <w:rFonts w:ascii="Courier New" w:hAnsi="Courier New" w:cs="Courier New"/>
          <w:lang w:val="es-NI" w:eastAsia="es-NI"/>
        </w:rPr>
        <w:t>” La evaluación formativa desempeña un papel fundamental en la evaluación por competencias. Proporciona retroalimentación continua a los estudiantes sobre su progreso y los ayuda a identificar áreas de mejora. Los docentes pueden utilizar estrategias como la revisión de trabajos, las discusiones en clase, las autoevaluaciones y las coevaluaciones para brindar retroalimentación constructiva y promover el aprendizaje continuo.</w:t>
      </w:r>
    </w:p>
    <w:p w14:paraId="7B48F622" w14:textId="5CB0DC3A" w:rsidR="008D5B6C" w:rsidRPr="008D5B6C" w:rsidRDefault="008D5B6C" w:rsidP="008D5B6C">
      <w:pPr>
        <w:rPr>
          <w:rFonts w:ascii="Times New Roman" w:hAnsi="Times New Roman"/>
          <w:b/>
          <w:bCs/>
          <w:lang w:val="es-NI" w:eastAsia="es-NI"/>
        </w:rPr>
      </w:pPr>
      <w:r w:rsidRPr="008D5B6C">
        <w:rPr>
          <w:rFonts w:ascii="Times New Roman" w:hAnsi="Times New Roman"/>
          <w:b/>
          <w:bCs/>
          <w:lang w:val="es-NI" w:eastAsia="es-NI"/>
        </w:rPr>
        <w:t>Mecánicas de juego</w:t>
      </w:r>
    </w:p>
    <w:p w14:paraId="391771D6" w14:textId="77777777" w:rsidR="008D5B6C" w:rsidRPr="008D5B6C" w:rsidRDefault="008D5B6C" w:rsidP="00AC6DED">
      <w:pPr>
        <w:spacing w:line="240" w:lineRule="auto"/>
        <w:jc w:val="both"/>
        <w:rPr>
          <w:lang w:val="es-NI" w:eastAsia="es-NI"/>
        </w:rPr>
      </w:pPr>
      <w:r w:rsidRPr="008D5B6C">
        <w:rPr>
          <w:lang w:val="es-NI" w:eastAsia="es-NI"/>
        </w:rPr>
        <w:t>El jugador debe leer un texto corto o un pasaje de un libro.</w:t>
      </w:r>
    </w:p>
    <w:p w14:paraId="5376DF68" w14:textId="2C6B540B" w:rsidR="008D5B6C" w:rsidRPr="008D5B6C" w:rsidRDefault="008D5B6C" w:rsidP="00AC6DED">
      <w:pPr>
        <w:spacing w:line="240" w:lineRule="auto"/>
        <w:jc w:val="both"/>
        <w:rPr>
          <w:lang w:val="es-NI" w:eastAsia="es-NI"/>
        </w:rPr>
      </w:pPr>
      <w:r w:rsidRPr="008D5B6C">
        <w:rPr>
          <w:lang w:val="es-NI" w:eastAsia="es-NI"/>
        </w:rPr>
        <w:t>Después de leer, responderá a una serie de preguntas de opción múltiple</w:t>
      </w:r>
      <w:r w:rsidR="00AC6DED">
        <w:rPr>
          <w:lang w:val="es-NI" w:eastAsia="es-NI"/>
        </w:rPr>
        <w:t>,</w:t>
      </w:r>
      <w:r w:rsidRPr="008D5B6C">
        <w:rPr>
          <w:lang w:val="es-NI" w:eastAsia="es-NI"/>
        </w:rPr>
        <w:t xml:space="preserve"> sobre el contenido del texto.</w:t>
      </w:r>
    </w:p>
    <w:p w14:paraId="12656942" w14:textId="77777777" w:rsidR="008D5B6C" w:rsidRPr="008D5B6C" w:rsidRDefault="008D5B6C" w:rsidP="00AC6DED">
      <w:pPr>
        <w:spacing w:line="240" w:lineRule="auto"/>
        <w:jc w:val="both"/>
        <w:rPr>
          <w:lang w:val="es-NI" w:eastAsia="es-NI"/>
        </w:rPr>
      </w:pPr>
      <w:r w:rsidRPr="008D5B6C">
        <w:rPr>
          <w:lang w:val="es-NI" w:eastAsia="es-NI"/>
        </w:rPr>
        <w:t>Las preguntas evaluarán diferentes niveles de comprensión, como:</w:t>
      </w:r>
    </w:p>
    <w:p w14:paraId="5783BF99" w14:textId="77777777" w:rsidR="008D5B6C" w:rsidRPr="008D5B6C" w:rsidRDefault="008D5B6C" w:rsidP="00AC6DED">
      <w:pPr>
        <w:spacing w:line="240" w:lineRule="auto"/>
        <w:jc w:val="both"/>
        <w:rPr>
          <w:lang w:val="es-NI" w:eastAsia="es-NI"/>
        </w:rPr>
      </w:pPr>
      <w:r w:rsidRPr="008D5B6C">
        <w:rPr>
          <w:lang w:val="es-NI" w:eastAsia="es-NI"/>
        </w:rPr>
        <w:lastRenderedPageBreak/>
        <w:t>Comprensión literal: preguntas sobre hechos y detalles explícitos en el texto.</w:t>
      </w:r>
    </w:p>
    <w:p w14:paraId="745A3A61" w14:textId="77777777" w:rsidR="008D5B6C" w:rsidRPr="008D5B6C" w:rsidRDefault="008D5B6C" w:rsidP="00AC6DED">
      <w:pPr>
        <w:spacing w:line="240" w:lineRule="auto"/>
        <w:jc w:val="both"/>
        <w:rPr>
          <w:lang w:val="es-NI" w:eastAsia="es-NI"/>
        </w:rPr>
      </w:pPr>
      <w:r w:rsidRPr="008D5B6C">
        <w:rPr>
          <w:lang w:val="es-NI" w:eastAsia="es-NI"/>
        </w:rPr>
        <w:t>Comprensión inferencial: preguntas que requieren hacer inferencias y sacar conclusiones.</w:t>
      </w:r>
    </w:p>
    <w:p w14:paraId="447E875C" w14:textId="77777777" w:rsidR="008D5B6C" w:rsidRPr="008D5B6C" w:rsidRDefault="008D5B6C" w:rsidP="00AC6DED">
      <w:pPr>
        <w:spacing w:line="240" w:lineRule="auto"/>
        <w:jc w:val="both"/>
        <w:rPr>
          <w:lang w:val="es-NI" w:eastAsia="es-NI"/>
        </w:rPr>
      </w:pPr>
      <w:r w:rsidRPr="008D5B6C">
        <w:rPr>
          <w:lang w:val="es-NI" w:eastAsia="es-NI"/>
        </w:rPr>
        <w:t>Comprensión crítica: preguntas que evalúan la capacidad del jugador para analizar, evaluar y hacer juicios sobre el texto.</w:t>
      </w:r>
    </w:p>
    <w:p w14:paraId="451BB275" w14:textId="77777777" w:rsidR="008D5B6C" w:rsidRPr="008D5B6C" w:rsidRDefault="008D5B6C" w:rsidP="00AC6DED">
      <w:pPr>
        <w:spacing w:line="240" w:lineRule="auto"/>
        <w:jc w:val="both"/>
        <w:rPr>
          <w:lang w:val="es-NI" w:eastAsia="es-NI"/>
        </w:rPr>
      </w:pPr>
      <w:r w:rsidRPr="008D5B6C">
        <w:rPr>
          <w:lang w:val="es-NI" w:eastAsia="es-NI"/>
        </w:rPr>
        <w:t>Si el jugador responde correctamente a un cierto porcentaje de preguntas, podrá avanzar al siguiente nivel o etapa del juego.</w:t>
      </w:r>
    </w:p>
    <w:p w14:paraId="529A0AC5" w14:textId="77777777" w:rsidR="008D5B6C" w:rsidRDefault="008D5B6C" w:rsidP="00AC6DED">
      <w:pPr>
        <w:spacing w:line="240" w:lineRule="auto"/>
        <w:jc w:val="both"/>
        <w:rPr>
          <w:lang w:val="es-NI" w:eastAsia="es-NI"/>
        </w:rPr>
      </w:pPr>
      <w:r w:rsidRPr="008D5B6C">
        <w:rPr>
          <w:lang w:val="es-NI" w:eastAsia="es-NI"/>
        </w:rPr>
        <w:t>Si el jugador falla en responder correctamente, recibirá retroalimentación formativa y tendrá la oportunidad de volver a leer el texto y responder nuevamente.</w:t>
      </w:r>
    </w:p>
    <w:p w14:paraId="721871D2" w14:textId="6B9BCE08" w:rsidR="00DD5B83" w:rsidRPr="00DD5B83" w:rsidRDefault="00DD5B83" w:rsidP="00AC6DED">
      <w:pPr>
        <w:spacing w:line="240" w:lineRule="auto"/>
        <w:jc w:val="both"/>
        <w:rPr>
          <w:b/>
          <w:bCs/>
          <w:lang w:val="es-NI" w:eastAsia="es-NI"/>
        </w:rPr>
      </w:pPr>
      <w:r w:rsidRPr="00DD5B83">
        <w:rPr>
          <w:b/>
          <w:bCs/>
          <w:lang w:val="es-NI" w:eastAsia="es-NI"/>
        </w:rPr>
        <w:t>Preguntas de verdadero y falso</w:t>
      </w:r>
    </w:p>
    <w:p w14:paraId="56C438DC" w14:textId="77777777" w:rsidR="00DD5B83" w:rsidRPr="00DD5B83" w:rsidRDefault="00DD5B83" w:rsidP="00DD5B83">
      <w:pPr>
        <w:rPr>
          <w:lang w:val="es-NI" w:eastAsia="es-NI"/>
        </w:rPr>
      </w:pPr>
      <w:r w:rsidRPr="00DD5B83">
        <w:rPr>
          <w:lang w:val="es-NI" w:eastAsia="es-NI"/>
        </w:rPr>
        <w:t>Después de leer el texto, responde si las siguientes afirmaciones son verdaderas o falsas.</w:t>
      </w:r>
    </w:p>
    <w:p w14:paraId="40C63A19" w14:textId="77777777" w:rsidR="00DD5B83" w:rsidRPr="00DD5B83" w:rsidRDefault="00DD5B83" w:rsidP="00DD5B83">
      <w:pPr>
        <w:rPr>
          <w:lang w:val="es-NI" w:eastAsia="es-NI"/>
        </w:rPr>
      </w:pPr>
      <w:r w:rsidRPr="00DD5B83">
        <w:rPr>
          <w:lang w:val="es-NI" w:eastAsia="es-NI"/>
        </w:rPr>
        <w:t>Selecciona "Verdadero" si la afirmación es correcta según el texto.</w:t>
      </w:r>
    </w:p>
    <w:p w14:paraId="0FAF9EC9" w14:textId="77777777" w:rsidR="00DD5B83" w:rsidRDefault="00DD5B83" w:rsidP="00DD5B83">
      <w:pPr>
        <w:rPr>
          <w:lang w:val="es-NI" w:eastAsia="es-NI"/>
        </w:rPr>
      </w:pPr>
      <w:r w:rsidRPr="00DD5B83">
        <w:rPr>
          <w:lang w:val="es-NI" w:eastAsia="es-NI"/>
        </w:rPr>
        <w:t>Selecciona "Falso" si la afirmación es incorrecta según el texto.</w:t>
      </w:r>
    </w:p>
    <w:p w14:paraId="71614AD0" w14:textId="77777777" w:rsidR="00DD5B83" w:rsidRPr="00703E2E" w:rsidRDefault="00DD5B83" w:rsidP="00DD5B83">
      <w:pPr>
        <w:rPr>
          <w:lang w:val="es-NI" w:eastAsia="es-NI"/>
        </w:rPr>
      </w:pPr>
      <w:r w:rsidRPr="00703E2E">
        <w:rPr>
          <w:lang w:val="es-NI" w:eastAsia="es-NI"/>
        </w:rPr>
        <w:t>Si el jugador responde correctamente, podrá avanzar a</w:t>
      </w:r>
      <w:r>
        <w:rPr>
          <w:lang w:val="es-NI" w:eastAsia="es-NI"/>
        </w:rPr>
        <w:t xml:space="preserve"> </w:t>
      </w:r>
      <w:r w:rsidRPr="00703E2E">
        <w:rPr>
          <w:lang w:val="es-NI" w:eastAsia="es-NI"/>
        </w:rPr>
        <w:t>l</w:t>
      </w:r>
      <w:r>
        <w:rPr>
          <w:lang w:val="es-NI" w:eastAsia="es-NI"/>
        </w:rPr>
        <w:t xml:space="preserve">a </w:t>
      </w:r>
      <w:r w:rsidRPr="00703E2E">
        <w:rPr>
          <w:lang w:val="es-NI" w:eastAsia="es-NI"/>
        </w:rPr>
        <w:t xml:space="preserve">siguiente </w:t>
      </w:r>
      <w:r>
        <w:rPr>
          <w:lang w:val="es-NI" w:eastAsia="es-NI"/>
        </w:rPr>
        <w:t xml:space="preserve">actividad </w:t>
      </w:r>
      <w:r w:rsidRPr="00703E2E">
        <w:rPr>
          <w:lang w:val="es-NI" w:eastAsia="es-NI"/>
        </w:rPr>
        <w:t>del juego.</w:t>
      </w:r>
    </w:p>
    <w:p w14:paraId="3C801209" w14:textId="77777777" w:rsidR="00DD5B83" w:rsidRPr="008D5B6C" w:rsidRDefault="00DD5B83" w:rsidP="00DD5B83">
      <w:pPr>
        <w:rPr>
          <w:lang w:val="es-NI" w:eastAsia="es-NI"/>
        </w:rPr>
      </w:pPr>
      <w:r w:rsidRPr="00703E2E">
        <w:rPr>
          <w:lang w:val="es-NI" w:eastAsia="es-NI"/>
        </w:rPr>
        <w:t>Si el jugador falla en responder correctamente, recibirá retroalimentación formativa y tendrá la oportunidad de volver a leer el texto y responder nuevamente.</w:t>
      </w:r>
    </w:p>
    <w:p w14:paraId="4A32C3B7" w14:textId="664A610E" w:rsidR="00DD5B83" w:rsidRPr="00DD5B83" w:rsidRDefault="00DD5B83" w:rsidP="00DD5B83">
      <w:pPr>
        <w:rPr>
          <w:b/>
          <w:bCs/>
          <w:lang w:val="es-NI" w:eastAsia="es-NI"/>
        </w:rPr>
      </w:pPr>
      <w:r w:rsidRPr="00DD5B83">
        <w:rPr>
          <w:b/>
          <w:bCs/>
          <w:lang w:val="es-NI" w:eastAsia="es-NI"/>
        </w:rPr>
        <w:t>Complete</w:t>
      </w:r>
    </w:p>
    <w:p w14:paraId="419AE478" w14:textId="6F29ABEA" w:rsidR="00DD5B83" w:rsidRDefault="00DD5B83" w:rsidP="00AC6DED">
      <w:pPr>
        <w:spacing w:line="240" w:lineRule="auto"/>
        <w:jc w:val="both"/>
        <w:rPr>
          <w:rFonts w:ascii="Times New Roman" w:hAnsi="Times New Roman"/>
          <w:color w:val="13343B"/>
          <w:shd w:val="clear" w:color="auto" w:fill="FCFCF9"/>
          <w:lang w:val="es-NI"/>
        </w:rPr>
      </w:pPr>
      <w:r w:rsidRPr="00DD5B83">
        <w:rPr>
          <w:rFonts w:ascii="Times New Roman" w:hAnsi="Times New Roman"/>
          <w:color w:val="13343B"/>
          <w:shd w:val="clear" w:color="auto" w:fill="FCFCF9"/>
          <w:lang w:val="es-NI"/>
        </w:rPr>
        <w:t xml:space="preserve">Después de leer </w:t>
      </w:r>
      <w:r>
        <w:rPr>
          <w:rFonts w:ascii="Times New Roman" w:hAnsi="Times New Roman"/>
          <w:color w:val="13343B"/>
          <w:shd w:val="clear" w:color="auto" w:fill="FCFCF9"/>
          <w:lang w:val="es-NI"/>
        </w:rPr>
        <w:t>el texto</w:t>
      </w:r>
      <w:r w:rsidRPr="00DD5B83">
        <w:rPr>
          <w:rFonts w:ascii="Times New Roman" w:hAnsi="Times New Roman"/>
          <w:color w:val="13343B"/>
          <w:shd w:val="clear" w:color="auto" w:fill="FCFCF9"/>
          <w:lang w:val="es-NI"/>
        </w:rPr>
        <w:t>, responde las preguntas completando los espacios en blanco con la palabra correcta.</w:t>
      </w:r>
    </w:p>
    <w:p w14:paraId="3762AF10" w14:textId="77777777" w:rsidR="00DD5B83" w:rsidRPr="00DD5B83" w:rsidRDefault="00DD5B83" w:rsidP="00DD5B83">
      <w:pPr>
        <w:rPr>
          <w:lang w:val="es-NI"/>
        </w:rPr>
      </w:pPr>
      <w:r>
        <w:rPr>
          <w:rFonts w:ascii="Segoe UI" w:hAnsi="Segoe UI" w:cs="Segoe UI"/>
          <w:color w:val="13343B"/>
          <w:shd w:val="clear" w:color="auto" w:fill="FCFCF9"/>
        </w:rPr>
        <w:t> </w:t>
      </w:r>
      <w:r w:rsidRPr="00DD5B83">
        <w:rPr>
          <w:lang w:val="es-NI"/>
        </w:rPr>
        <w:t xml:space="preserve">Si el estudiante responde correctamente, se le felicita y se le anima a continuar avanzando en el juego. </w:t>
      </w:r>
    </w:p>
    <w:p w14:paraId="3AF3BCCD" w14:textId="77815339" w:rsidR="00DD5B83" w:rsidRPr="00DD5B83" w:rsidRDefault="00DD5B83" w:rsidP="00DD5B83">
      <w:pPr>
        <w:rPr>
          <w:lang w:val="es-NI"/>
        </w:rPr>
      </w:pPr>
      <w:r w:rsidRPr="00DD5B83">
        <w:rPr>
          <w:lang w:val="es-NI"/>
        </w:rPr>
        <w:t>Si tiene errores, se le sugiere volver a leer el texto con más atención y se le da la oportunidad de intentarlo de nuevo</w:t>
      </w:r>
    </w:p>
    <w:p w14:paraId="4A59C67E" w14:textId="08D29CE1" w:rsidR="00AC6DED" w:rsidRPr="00703E2E" w:rsidRDefault="00703E2E" w:rsidP="00AC6DED">
      <w:pPr>
        <w:spacing w:line="240" w:lineRule="auto"/>
        <w:jc w:val="both"/>
        <w:rPr>
          <w:b/>
          <w:bCs/>
          <w:lang w:val="es-NI" w:eastAsia="es-NI"/>
        </w:rPr>
      </w:pPr>
      <w:r w:rsidRPr="00703E2E">
        <w:rPr>
          <w:b/>
          <w:bCs/>
          <w:lang w:val="es-NI" w:eastAsia="es-NI"/>
        </w:rPr>
        <w:t>Sopas de Letras</w:t>
      </w:r>
    </w:p>
    <w:p w14:paraId="2EE07932" w14:textId="01966360" w:rsidR="00703E2E" w:rsidRDefault="00703E2E" w:rsidP="00703E2E">
      <w:pPr>
        <w:rPr>
          <w:lang w:val="es-NI"/>
        </w:rPr>
      </w:pPr>
      <w:r w:rsidRPr="00703E2E">
        <w:rPr>
          <w:lang w:val="es-NI"/>
        </w:rPr>
        <w:t>T</w:t>
      </w:r>
      <w:r w:rsidRPr="00703E2E">
        <w:rPr>
          <w:lang w:val="es-NI"/>
        </w:rPr>
        <w:t>iene</w:t>
      </w:r>
      <w:r>
        <w:rPr>
          <w:lang w:val="es-NI"/>
        </w:rPr>
        <w:t>n</w:t>
      </w:r>
      <w:r w:rsidRPr="00703E2E">
        <w:rPr>
          <w:lang w:val="es-NI"/>
        </w:rPr>
        <w:t xml:space="preserve"> que encontrar palabras escondidas en una malla de letras.</w:t>
      </w:r>
    </w:p>
    <w:p w14:paraId="124F8480" w14:textId="6913273A" w:rsidR="00703E2E" w:rsidRPr="00703E2E" w:rsidRDefault="00703E2E" w:rsidP="00703E2E">
      <w:pPr>
        <w:rPr>
          <w:lang w:val="es-NI" w:eastAsia="es-NI"/>
        </w:rPr>
      </w:pPr>
      <w:r w:rsidRPr="00703E2E">
        <w:rPr>
          <w:lang w:val="es-NI" w:eastAsia="es-NI"/>
        </w:rPr>
        <w:t>Si el jugador responde correctamente, podrá avanzar a</w:t>
      </w:r>
      <w:r>
        <w:rPr>
          <w:lang w:val="es-NI" w:eastAsia="es-NI"/>
        </w:rPr>
        <w:t xml:space="preserve"> </w:t>
      </w:r>
      <w:r w:rsidRPr="00703E2E">
        <w:rPr>
          <w:lang w:val="es-NI" w:eastAsia="es-NI"/>
        </w:rPr>
        <w:t>l</w:t>
      </w:r>
      <w:r>
        <w:rPr>
          <w:lang w:val="es-NI" w:eastAsia="es-NI"/>
        </w:rPr>
        <w:t xml:space="preserve">a </w:t>
      </w:r>
      <w:r w:rsidRPr="00703E2E">
        <w:rPr>
          <w:lang w:val="es-NI" w:eastAsia="es-NI"/>
        </w:rPr>
        <w:t xml:space="preserve">siguiente </w:t>
      </w:r>
      <w:r>
        <w:rPr>
          <w:lang w:val="es-NI" w:eastAsia="es-NI"/>
        </w:rPr>
        <w:t xml:space="preserve">actividad </w:t>
      </w:r>
      <w:r w:rsidRPr="00703E2E">
        <w:rPr>
          <w:lang w:val="es-NI" w:eastAsia="es-NI"/>
        </w:rPr>
        <w:t>del juego.</w:t>
      </w:r>
    </w:p>
    <w:p w14:paraId="1A354055" w14:textId="0F9ACFFC" w:rsidR="00703E2E" w:rsidRPr="008D5B6C" w:rsidRDefault="00703E2E" w:rsidP="00703E2E">
      <w:pPr>
        <w:rPr>
          <w:lang w:val="es-NI" w:eastAsia="es-NI"/>
        </w:rPr>
      </w:pPr>
      <w:r w:rsidRPr="00703E2E">
        <w:rPr>
          <w:lang w:val="es-NI" w:eastAsia="es-NI"/>
        </w:rPr>
        <w:t>Si el jugador falla en responder correctamente, recibirá retroalimentación formativa y tendrá la oportunidad de volver a leer el texto y responder nuevamente.</w:t>
      </w:r>
    </w:p>
    <w:p w14:paraId="314550BD" w14:textId="77777777" w:rsidR="00AC6DED" w:rsidRPr="00AC6DED" w:rsidRDefault="00AC6DED" w:rsidP="00AC6DED">
      <w:pPr>
        <w:rPr>
          <w:rFonts w:ascii="Times New Roman" w:hAnsi="Times New Roman"/>
          <w:b/>
          <w:bCs/>
          <w:lang w:val="es-NI" w:eastAsia="es-NI"/>
        </w:rPr>
      </w:pPr>
      <w:r w:rsidRPr="00AC6DED">
        <w:rPr>
          <w:rFonts w:ascii="Times New Roman" w:hAnsi="Times New Roman"/>
          <w:b/>
          <w:bCs/>
          <w:lang w:val="es-NI" w:eastAsia="es-NI"/>
        </w:rPr>
        <w:t>Niveles y progresión</w:t>
      </w:r>
    </w:p>
    <w:p w14:paraId="4B372DAA" w14:textId="6C33014D" w:rsidR="00AC6DED" w:rsidRPr="00AC6DED" w:rsidRDefault="00AC6DED" w:rsidP="00AC6DED">
      <w:pPr>
        <w:jc w:val="both"/>
        <w:rPr>
          <w:rFonts w:ascii="Times New Roman" w:hAnsi="Times New Roman"/>
          <w:lang w:val="es-NI" w:eastAsia="es-NI"/>
        </w:rPr>
      </w:pPr>
      <w:r w:rsidRPr="00AC6DED">
        <w:rPr>
          <w:rFonts w:ascii="Times New Roman" w:hAnsi="Times New Roman"/>
          <w:lang w:val="es-NI" w:eastAsia="es-NI"/>
        </w:rPr>
        <w:t xml:space="preserve">El </w:t>
      </w:r>
      <w:r>
        <w:rPr>
          <w:rFonts w:ascii="Times New Roman" w:hAnsi="Times New Roman"/>
          <w:lang w:val="es-NI" w:eastAsia="es-NI"/>
        </w:rPr>
        <w:t xml:space="preserve">videojuego </w:t>
      </w:r>
      <w:r w:rsidR="00703E2E">
        <w:rPr>
          <w:rFonts w:ascii="Times New Roman" w:hAnsi="Times New Roman"/>
          <w:lang w:val="es-NI" w:eastAsia="es-NI"/>
        </w:rPr>
        <w:t xml:space="preserve">tiene </w:t>
      </w:r>
      <w:r w:rsidR="00703E2E" w:rsidRPr="00AC6DED">
        <w:rPr>
          <w:rFonts w:ascii="Times New Roman" w:hAnsi="Times New Roman"/>
          <w:lang w:val="es-NI" w:eastAsia="es-NI"/>
        </w:rPr>
        <w:t>diferentes</w:t>
      </w:r>
      <w:r w:rsidRPr="00AC6DED">
        <w:rPr>
          <w:rFonts w:ascii="Times New Roman" w:hAnsi="Times New Roman"/>
          <w:lang w:val="es-NI" w:eastAsia="es-NI"/>
        </w:rPr>
        <w:t xml:space="preserve"> niveles de dificultad, con textos más cortos y preguntas más sencillas en los niveles iniciales, y textos más largos y preguntas más complejas en los niveles avanzados.</w:t>
      </w:r>
    </w:p>
    <w:p w14:paraId="1EDFA5C8" w14:textId="36DFDE9A" w:rsidR="00AC6DED" w:rsidRPr="00AC6DED" w:rsidRDefault="00AC6DED" w:rsidP="00AC6DED">
      <w:pPr>
        <w:rPr>
          <w:rFonts w:ascii="Times New Roman" w:hAnsi="Times New Roman"/>
          <w:lang w:val="es-NI" w:eastAsia="es-NI"/>
        </w:rPr>
      </w:pPr>
      <w:r w:rsidRPr="00AC6DED">
        <w:rPr>
          <w:rFonts w:ascii="Times New Roman" w:hAnsi="Times New Roman"/>
          <w:lang w:val="es-NI" w:eastAsia="es-NI"/>
        </w:rPr>
        <w:t xml:space="preserve">A medida que el jugador avanza, los textos </w:t>
      </w:r>
      <w:r>
        <w:rPr>
          <w:rFonts w:ascii="Times New Roman" w:hAnsi="Times New Roman"/>
          <w:lang w:val="es-NI" w:eastAsia="es-NI"/>
        </w:rPr>
        <w:t>son</w:t>
      </w:r>
      <w:r w:rsidRPr="00AC6DED">
        <w:rPr>
          <w:rFonts w:ascii="Times New Roman" w:hAnsi="Times New Roman"/>
          <w:lang w:val="es-NI" w:eastAsia="es-NI"/>
        </w:rPr>
        <w:t xml:space="preserve"> extraídos de diferentes géneros literarios, como cuentos, novelas, poesía, teatro, etc.</w:t>
      </w:r>
    </w:p>
    <w:p w14:paraId="04E7A707" w14:textId="2FB17DA7" w:rsidR="00AC6DED" w:rsidRDefault="00AC6DED" w:rsidP="00AC6DED">
      <w:pPr>
        <w:rPr>
          <w:rFonts w:ascii="Times New Roman" w:hAnsi="Times New Roman"/>
          <w:lang w:val="es-NI" w:eastAsia="es-NI"/>
        </w:rPr>
      </w:pPr>
      <w:r w:rsidRPr="00AC6DED">
        <w:rPr>
          <w:rFonts w:ascii="Times New Roman" w:hAnsi="Times New Roman"/>
          <w:lang w:val="es-NI" w:eastAsia="es-NI"/>
        </w:rPr>
        <w:t xml:space="preserve">Cada nivel puede </w:t>
      </w:r>
      <w:r>
        <w:rPr>
          <w:rFonts w:ascii="Times New Roman" w:hAnsi="Times New Roman"/>
          <w:lang w:val="es-NI" w:eastAsia="es-NI"/>
        </w:rPr>
        <w:t>tiene</w:t>
      </w:r>
      <w:r w:rsidRPr="00AC6DED">
        <w:rPr>
          <w:rFonts w:ascii="Times New Roman" w:hAnsi="Times New Roman"/>
          <w:lang w:val="es-NI" w:eastAsia="es-NI"/>
        </w:rPr>
        <w:t xml:space="preserve"> un enfoque específico, como la comprensión de personajes, el análisis de la trama, la interpretación de símbolos, etc.</w:t>
      </w:r>
    </w:p>
    <w:p w14:paraId="3F2115D0" w14:textId="77777777" w:rsidR="00703E2E" w:rsidRPr="00703E2E" w:rsidRDefault="00703E2E" w:rsidP="00703E2E">
      <w:pPr>
        <w:rPr>
          <w:rFonts w:ascii="Times New Roman" w:hAnsi="Times New Roman"/>
          <w:b/>
          <w:bCs/>
          <w:lang w:val="es-NI" w:eastAsia="es-NI"/>
        </w:rPr>
      </w:pPr>
      <w:r w:rsidRPr="00703E2E">
        <w:rPr>
          <w:rFonts w:ascii="Times New Roman" w:hAnsi="Times New Roman"/>
          <w:b/>
          <w:bCs/>
          <w:lang w:val="es-NI" w:eastAsia="es-NI"/>
        </w:rPr>
        <w:t>Elementos de gamificación</w:t>
      </w:r>
    </w:p>
    <w:p w14:paraId="734EA74C" w14:textId="77777777" w:rsidR="00703E2E" w:rsidRPr="00703E2E" w:rsidRDefault="00703E2E" w:rsidP="00703E2E">
      <w:pPr>
        <w:rPr>
          <w:lang w:val="es-NI" w:eastAsia="es-NI"/>
        </w:rPr>
      </w:pPr>
      <w:r w:rsidRPr="00703E2E">
        <w:rPr>
          <w:lang w:val="es-NI" w:eastAsia="es-NI"/>
        </w:rPr>
        <w:t>Otorgar puntos o recompensas por cada respuesta correcta.</w:t>
      </w:r>
    </w:p>
    <w:p w14:paraId="2B750D8A" w14:textId="77777777" w:rsidR="00703E2E" w:rsidRPr="00703E2E" w:rsidRDefault="00703E2E" w:rsidP="00703E2E">
      <w:pPr>
        <w:rPr>
          <w:lang w:val="es-NI" w:eastAsia="es-NI"/>
        </w:rPr>
      </w:pPr>
      <w:r w:rsidRPr="00703E2E">
        <w:rPr>
          <w:lang w:val="es-NI" w:eastAsia="es-NI"/>
        </w:rPr>
        <w:t>Incluir un sistema de vidas o intentos, donde el jugador pierde una vida cada vez que responde incorrectamente.</w:t>
      </w:r>
    </w:p>
    <w:p w14:paraId="44953595" w14:textId="726C206C" w:rsidR="00703E2E" w:rsidRPr="00703E2E" w:rsidRDefault="00703E2E" w:rsidP="00703E2E">
      <w:pPr>
        <w:rPr>
          <w:lang w:val="es-NI" w:eastAsia="es-NI"/>
        </w:rPr>
      </w:pPr>
      <w:r>
        <w:rPr>
          <w:lang w:val="es-NI" w:eastAsia="es-NI"/>
        </w:rPr>
        <w:t xml:space="preserve">Tiene </w:t>
      </w:r>
      <w:r w:rsidRPr="00703E2E">
        <w:rPr>
          <w:lang w:val="es-NI" w:eastAsia="es-NI"/>
        </w:rPr>
        <w:t>un</w:t>
      </w:r>
      <w:r w:rsidRPr="00703E2E">
        <w:rPr>
          <w:lang w:val="es-NI" w:eastAsia="es-NI"/>
        </w:rPr>
        <w:t xml:space="preserve"> sistema de clasificación o ranking para motivar a los jugadores a mejorar su desempeño.</w:t>
      </w:r>
    </w:p>
    <w:p w14:paraId="2B3575CA" w14:textId="77777777" w:rsidR="00703E2E" w:rsidRPr="00703E2E" w:rsidRDefault="00703E2E" w:rsidP="00703E2E">
      <w:pPr>
        <w:rPr>
          <w:lang w:val="es-NI" w:eastAsia="es-NI"/>
        </w:rPr>
      </w:pPr>
      <w:r w:rsidRPr="00703E2E">
        <w:rPr>
          <w:lang w:val="es-NI" w:eastAsia="es-NI"/>
        </w:rPr>
        <w:t>Ofrecer premios o bonificaciones especiales por completar ciertos objetivos o por alcanzar altos niveles de puntuación.</w:t>
      </w:r>
    </w:p>
    <w:p w14:paraId="3CF485FF" w14:textId="77777777" w:rsidR="00703E2E" w:rsidRPr="00703E2E" w:rsidRDefault="00703E2E" w:rsidP="00703E2E">
      <w:pPr>
        <w:rPr>
          <w:b/>
          <w:bCs/>
          <w:lang w:val="es-NI" w:eastAsia="es-NI"/>
        </w:rPr>
      </w:pPr>
      <w:r w:rsidRPr="00703E2E">
        <w:rPr>
          <w:b/>
          <w:bCs/>
          <w:lang w:val="es-NI" w:eastAsia="es-NI"/>
        </w:rPr>
        <w:t>Retroalimentación y seguimiento</w:t>
      </w:r>
    </w:p>
    <w:p w14:paraId="0BC569A5" w14:textId="77777777" w:rsidR="00703E2E" w:rsidRPr="00703E2E" w:rsidRDefault="00703E2E" w:rsidP="00703E2E">
      <w:pPr>
        <w:rPr>
          <w:lang w:val="es-NI" w:eastAsia="es-NI"/>
        </w:rPr>
      </w:pPr>
      <w:r w:rsidRPr="00703E2E">
        <w:rPr>
          <w:lang w:val="es-NI" w:eastAsia="es-NI"/>
        </w:rPr>
        <w:t>Proporcionar retroalimentación inmediata después de cada respuesta, indicando si es correcta o incorrecta, y explicando la razón.</w:t>
      </w:r>
    </w:p>
    <w:p w14:paraId="2F72A8E6" w14:textId="595F948D" w:rsidR="00703E2E" w:rsidRPr="00703E2E" w:rsidRDefault="00703E2E" w:rsidP="00703E2E">
      <w:pPr>
        <w:rPr>
          <w:lang w:val="es-NI" w:eastAsia="es-NI"/>
        </w:rPr>
      </w:pPr>
      <w:r>
        <w:rPr>
          <w:lang w:val="es-NI" w:eastAsia="es-NI"/>
        </w:rPr>
        <w:t>P</w:t>
      </w:r>
      <w:r w:rsidRPr="00703E2E">
        <w:rPr>
          <w:lang w:val="es-NI" w:eastAsia="es-NI"/>
        </w:rPr>
        <w:t>istas para ayudar al jugador a mejorar su comprensión del texto.</w:t>
      </w:r>
    </w:p>
    <w:p w14:paraId="077AA876" w14:textId="2F6B5EB2" w:rsidR="009E46E6" w:rsidRPr="00703E2E" w:rsidRDefault="009E46E6" w:rsidP="00703E2E">
      <w:pPr>
        <w:rPr>
          <w:lang w:val="es-NI"/>
        </w:rPr>
      </w:pPr>
    </w:p>
    <w:p w14:paraId="30B6ACEC" w14:textId="77777777" w:rsidR="0093130E" w:rsidRPr="00703E2E" w:rsidRDefault="0093130E" w:rsidP="00703E2E">
      <w:pPr>
        <w:rPr>
          <w:lang w:val="es-NI"/>
        </w:rPr>
      </w:pPr>
    </w:p>
    <w:sectPr w:rsidR="0093130E" w:rsidRPr="00703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778F6"/>
    <w:multiLevelType w:val="multilevel"/>
    <w:tmpl w:val="8A64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DA3F86"/>
    <w:multiLevelType w:val="multilevel"/>
    <w:tmpl w:val="6C64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AB46A5"/>
    <w:multiLevelType w:val="multilevel"/>
    <w:tmpl w:val="B93A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AB060D"/>
    <w:multiLevelType w:val="multilevel"/>
    <w:tmpl w:val="BA60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E05C1A"/>
    <w:multiLevelType w:val="multilevel"/>
    <w:tmpl w:val="41BA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1742E8"/>
    <w:multiLevelType w:val="multilevel"/>
    <w:tmpl w:val="E51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5205383">
    <w:abstractNumId w:val="2"/>
  </w:num>
  <w:num w:numId="2" w16cid:durableId="712583707">
    <w:abstractNumId w:val="0"/>
  </w:num>
  <w:num w:numId="3" w16cid:durableId="747113684">
    <w:abstractNumId w:val="3"/>
  </w:num>
  <w:num w:numId="4" w16cid:durableId="1267081725">
    <w:abstractNumId w:val="1"/>
  </w:num>
  <w:num w:numId="5" w16cid:durableId="340666469">
    <w:abstractNumId w:val="4"/>
  </w:num>
  <w:num w:numId="6" w16cid:durableId="20134082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9B"/>
    <w:rsid w:val="000B6869"/>
    <w:rsid w:val="00126830"/>
    <w:rsid w:val="001425E2"/>
    <w:rsid w:val="003C009B"/>
    <w:rsid w:val="00703E2E"/>
    <w:rsid w:val="0072189A"/>
    <w:rsid w:val="008D5B6C"/>
    <w:rsid w:val="0093130E"/>
    <w:rsid w:val="009E46E6"/>
    <w:rsid w:val="00A16B1B"/>
    <w:rsid w:val="00A63F14"/>
    <w:rsid w:val="00AC6DED"/>
    <w:rsid w:val="00BF28A6"/>
    <w:rsid w:val="00DD5B83"/>
    <w:rsid w:val="00EC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BD0977"/>
  <w15:chartTrackingRefBased/>
  <w15:docId w15:val="{D41A9A8C-5334-4811-8223-6274BF8B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E2E"/>
    <w:rPr>
      <w:rFonts w:ascii="Calibri" w:eastAsia="Calibri" w:hAnsi="Calibri" w:cs="Times New Roman"/>
      <w:kern w:val="0"/>
      <w:lang w:val="en-U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9E46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s-NI"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2683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9E46E6"/>
    <w:rPr>
      <w:rFonts w:ascii="Times New Roman" w:eastAsia="Times New Roman" w:hAnsi="Times New Roman" w:cs="Times New Roman"/>
      <w:b/>
      <w:bCs/>
      <w:kern w:val="0"/>
      <w:sz w:val="36"/>
      <w:szCs w:val="36"/>
      <w:lang w:eastAsia="es-NI"/>
      <w14:ligatures w14:val="none"/>
    </w:rPr>
  </w:style>
  <w:style w:type="character" w:customStyle="1" w:styleId="whitespace-nowrap">
    <w:name w:val="whitespace-nowrap"/>
    <w:basedOn w:val="Fuentedeprrafopredeter"/>
    <w:rsid w:val="009E46E6"/>
  </w:style>
  <w:style w:type="character" w:customStyle="1" w:styleId="inline-flex">
    <w:name w:val="inline-flex"/>
    <w:basedOn w:val="Fuentedeprrafopredeter"/>
    <w:rsid w:val="009E46E6"/>
  </w:style>
  <w:style w:type="character" w:styleId="Hipervnculo">
    <w:name w:val="Hyperlink"/>
    <w:basedOn w:val="Fuentedeprrafopredeter"/>
    <w:uiPriority w:val="99"/>
    <w:unhideWhenUsed/>
    <w:rsid w:val="009E46E6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703E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Tib22</b:Tag>
    <b:SourceType>BookSection</b:SourceType>
    <b:Guid>{2B3D3856-2DF3-430E-BBF2-E59A54D9049D}</b:Guid>
    <b:Title>Evaluación formativa y retroalimentación del aprendizaje 2022</b:Title>
    <b:Year>2022</b:Year>
    <b:Pages>66</b:Pages>
    <b:Author>
      <b:Author>
        <b:NameList>
          <b:Person>
            <b:Last>Tiburcio Moreno Olivos</b:Last>
            <b:First>Angélica</b:First>
            <b:Middle>Ramírez Elías</b:Middle>
          </b:Person>
        </b:NameList>
      </b:Author>
    </b:Author>
    <b:City>Mexico</b:City>
    <b:Publisher>UNAM</b:Publisher>
    <b:RefOrder>1</b:RefOrder>
  </b:Source>
  <b:Source>
    <b:Tag>Rol23</b:Tag>
    <b:SourceType>InternetSite</b:SourceType>
    <b:Guid>{8C8EA98D-44E2-4F48-B6A2-911AA92141A5}</b:Guid>
    <b:Title>Evaluación por competencias en educación básica.</b:Title>
    <b:Year>2023</b:Year>
    <b:Author>
      <b:Author>
        <b:NameList>
          <b:Person>
            <b:Last>Reyes</b:Last>
            <b:First>Rolando</b:First>
            <b:Middle>Ríos</b:Middle>
          </b:Person>
        </b:NameList>
      </b:Author>
    </b:Author>
    <b:Month>julio</b:Month>
    <b:Day>7</b:Day>
    <b:URL>https://epperu.org/evaluacion-por-competencias-en-educacion-basica/</b:URL>
    <b:RefOrder>2</b:RefOrder>
  </b:Source>
</b:Sources>
</file>

<file path=customXml/itemProps1.xml><?xml version="1.0" encoding="utf-8"?>
<ds:datastoreItem xmlns:ds="http://schemas.openxmlformats.org/officeDocument/2006/customXml" ds:itemID="{063D2D36-AF3B-4A54-B36A-219B343F3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3</Pages>
  <Words>866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Rommell Caldera Montenegro</dc:creator>
  <cp:keywords/>
  <dc:description/>
  <cp:lastModifiedBy>José Rommell Caldera Montenegro</cp:lastModifiedBy>
  <cp:revision>5</cp:revision>
  <dcterms:created xsi:type="dcterms:W3CDTF">2024-05-17T03:39:00Z</dcterms:created>
  <dcterms:modified xsi:type="dcterms:W3CDTF">2024-05-18T02:51:00Z</dcterms:modified>
</cp:coreProperties>
</file>