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DFFE3" w14:textId="77777777" w:rsidR="004240B7" w:rsidRDefault="004240B7" w:rsidP="004240B7">
      <w:pPr>
        <w:jc w:val="center"/>
      </w:pPr>
      <w:bookmarkStart w:id="0" w:name="_Hlk104830824"/>
      <w:bookmarkEnd w:id="0"/>
      <w:r w:rsidRPr="00673EC8">
        <w:rPr>
          <w:rFonts w:ascii="Arial" w:hAnsi="Arial" w:cs="Arial"/>
          <w:noProof/>
        </w:rPr>
        <w:drawing>
          <wp:inline distT="0" distB="0" distL="0" distR="0" wp14:anchorId="664EDC7C" wp14:editId="7A6D68D2">
            <wp:extent cx="2823210" cy="17621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210" cy="1762125"/>
                    </a:xfrm>
                    <a:prstGeom prst="rect">
                      <a:avLst/>
                    </a:prstGeom>
                    <a:noFill/>
                    <a:ln>
                      <a:noFill/>
                    </a:ln>
                  </pic:spPr>
                </pic:pic>
              </a:graphicData>
            </a:graphic>
          </wp:inline>
        </w:drawing>
      </w:r>
    </w:p>
    <w:p w14:paraId="443E6C8C" w14:textId="77777777" w:rsidR="004240B7" w:rsidRPr="00362E2F" w:rsidRDefault="004240B7" w:rsidP="004240B7">
      <w:pPr>
        <w:spacing w:line="360" w:lineRule="auto"/>
        <w:jc w:val="center"/>
        <w:rPr>
          <w:rFonts w:ascii="Times New Roman" w:hAnsi="Times New Roman"/>
          <w:b/>
          <w:bCs/>
          <w:sz w:val="24"/>
          <w:lang w:val="es-ES_tradnl"/>
        </w:rPr>
      </w:pPr>
      <w:r w:rsidRPr="00362E2F">
        <w:rPr>
          <w:rFonts w:ascii="Times New Roman" w:hAnsi="Times New Roman"/>
          <w:b/>
          <w:bCs/>
          <w:sz w:val="24"/>
          <w:lang w:val="es-ES_tradnl"/>
        </w:rPr>
        <w:t>Recinto Universitario Rubén Darío</w:t>
      </w:r>
    </w:p>
    <w:p w14:paraId="29D722D5" w14:textId="0442C04A" w:rsidR="004240B7" w:rsidRPr="00362E2F" w:rsidRDefault="004240B7" w:rsidP="004240B7">
      <w:pPr>
        <w:spacing w:line="360" w:lineRule="auto"/>
        <w:jc w:val="center"/>
        <w:rPr>
          <w:rFonts w:ascii="Times New Roman" w:hAnsi="Times New Roman"/>
          <w:b/>
          <w:bCs/>
          <w:sz w:val="24"/>
          <w:lang w:val="es-ES_tradnl"/>
        </w:rPr>
      </w:pPr>
      <w:r>
        <w:rPr>
          <w:rFonts w:ascii="Times New Roman" w:hAnsi="Times New Roman"/>
          <w:b/>
          <w:bCs/>
          <w:sz w:val="24"/>
          <w:lang w:val="es-ES_tradnl"/>
        </w:rPr>
        <w:t>Dirección del Área del Conocimiento de Educación Artes y Humanidades</w:t>
      </w:r>
    </w:p>
    <w:p w14:paraId="3D601567" w14:textId="77777777" w:rsidR="004240B7" w:rsidRPr="00362E2F" w:rsidRDefault="004240B7" w:rsidP="004240B7">
      <w:pPr>
        <w:spacing w:line="360" w:lineRule="auto"/>
        <w:jc w:val="center"/>
        <w:rPr>
          <w:rFonts w:ascii="Times New Roman" w:hAnsi="Times New Roman"/>
          <w:b/>
          <w:bCs/>
          <w:sz w:val="24"/>
          <w:lang w:val="es-ES_tradnl"/>
        </w:rPr>
      </w:pPr>
      <w:r w:rsidRPr="00362E2F">
        <w:rPr>
          <w:rFonts w:ascii="Times New Roman" w:hAnsi="Times New Roman"/>
          <w:b/>
          <w:bCs/>
          <w:sz w:val="24"/>
          <w:lang w:val="es-ES_tradnl"/>
        </w:rPr>
        <w:t>Informática Educativa</w:t>
      </w:r>
    </w:p>
    <w:p w14:paraId="2A21E9F5" w14:textId="77777777" w:rsidR="004240B7" w:rsidRPr="005A127A" w:rsidRDefault="004240B7" w:rsidP="004240B7">
      <w:pPr>
        <w:jc w:val="center"/>
        <w:rPr>
          <w:rFonts w:ascii="Times New Roman" w:hAnsi="Times New Roman"/>
          <w:b/>
          <w:bCs/>
          <w:lang w:val="es-NI"/>
        </w:rPr>
      </w:pPr>
    </w:p>
    <w:p w14:paraId="7219382A" w14:textId="2D1E23AD" w:rsidR="004240B7" w:rsidRPr="005A127A" w:rsidRDefault="004240B7" w:rsidP="004240B7">
      <w:pPr>
        <w:jc w:val="center"/>
        <w:rPr>
          <w:rFonts w:ascii="Times New Roman" w:hAnsi="Times New Roman"/>
          <w:b/>
          <w:bCs/>
          <w:sz w:val="24"/>
          <w:szCs w:val="24"/>
          <w:lang w:val="es-NI"/>
        </w:rPr>
      </w:pPr>
      <w:r w:rsidRPr="005A127A">
        <w:rPr>
          <w:rFonts w:ascii="Times New Roman" w:hAnsi="Times New Roman"/>
          <w:b/>
          <w:bCs/>
          <w:sz w:val="24"/>
          <w:szCs w:val="24"/>
          <w:lang w:val="es-NI"/>
        </w:rPr>
        <w:t xml:space="preserve">Integrador </w:t>
      </w:r>
      <w:r>
        <w:rPr>
          <w:rFonts w:ascii="Times New Roman" w:hAnsi="Times New Roman"/>
          <w:b/>
          <w:bCs/>
          <w:sz w:val="24"/>
          <w:szCs w:val="24"/>
          <w:lang w:val="es-NI"/>
        </w:rPr>
        <w:t>V</w:t>
      </w:r>
    </w:p>
    <w:p w14:paraId="4C8C8D22" w14:textId="77777777" w:rsidR="004240B7" w:rsidRPr="003B3BFE" w:rsidRDefault="004240B7" w:rsidP="004240B7">
      <w:pPr>
        <w:jc w:val="center"/>
        <w:rPr>
          <w:rFonts w:ascii="Times New Roman" w:hAnsi="Times New Roman"/>
          <w:b/>
          <w:sz w:val="24"/>
          <w:lang w:val="es-NI"/>
        </w:rPr>
      </w:pPr>
      <w:r w:rsidRPr="003B3BFE">
        <w:rPr>
          <w:rFonts w:ascii="Times New Roman" w:hAnsi="Times New Roman"/>
          <w:b/>
          <w:sz w:val="24"/>
          <w:lang w:val="es-NI"/>
        </w:rPr>
        <w:t>Elaborando el informe del trabajo integrador</w:t>
      </w:r>
    </w:p>
    <w:p w14:paraId="470F1E27" w14:textId="77777777" w:rsidR="004240B7" w:rsidRPr="005A127A" w:rsidRDefault="004240B7" w:rsidP="004240B7">
      <w:pPr>
        <w:rPr>
          <w:lang w:val="es-NI"/>
        </w:rPr>
      </w:pPr>
    </w:p>
    <w:p w14:paraId="2A049EFA" w14:textId="77777777" w:rsidR="004240B7" w:rsidRDefault="004240B7" w:rsidP="004240B7">
      <w:pPr>
        <w:rPr>
          <w:rFonts w:ascii="Times New Roman" w:hAnsi="Times New Roman"/>
          <w:b/>
          <w:bCs/>
          <w:lang w:val="es-NI"/>
        </w:rPr>
      </w:pPr>
    </w:p>
    <w:p w14:paraId="07EB0BAA" w14:textId="77777777" w:rsidR="00CE107B" w:rsidRPr="005A127A" w:rsidRDefault="00CE107B" w:rsidP="004240B7">
      <w:pPr>
        <w:rPr>
          <w:rFonts w:ascii="Times New Roman" w:hAnsi="Times New Roman"/>
          <w:b/>
          <w:bCs/>
          <w:lang w:val="es-NI"/>
        </w:rPr>
      </w:pPr>
    </w:p>
    <w:p w14:paraId="0E53AA60" w14:textId="77777777" w:rsidR="004240B7" w:rsidRPr="00730BC6" w:rsidRDefault="004240B7" w:rsidP="004240B7">
      <w:pPr>
        <w:rPr>
          <w:rFonts w:ascii="Times New Roman" w:hAnsi="Times New Roman"/>
          <w:b/>
          <w:bCs/>
        </w:rPr>
      </w:pPr>
      <w:r w:rsidRPr="00730BC6">
        <w:rPr>
          <w:rFonts w:ascii="Times New Roman" w:hAnsi="Times New Roman"/>
          <w:b/>
          <w:bCs/>
        </w:rPr>
        <w:t>Integrante</w:t>
      </w:r>
      <w:r>
        <w:rPr>
          <w:rFonts w:ascii="Times New Roman" w:hAnsi="Times New Roman"/>
          <w:b/>
          <w:bCs/>
        </w:rPr>
        <w:t>s</w:t>
      </w:r>
      <w:r w:rsidRPr="00730BC6">
        <w:rPr>
          <w:rFonts w:ascii="Times New Roman" w:hAnsi="Times New Roman"/>
          <w:b/>
          <w:bCs/>
        </w:rPr>
        <w:t>:</w:t>
      </w:r>
    </w:p>
    <w:p w14:paraId="3ABBD847" w14:textId="77777777" w:rsidR="004240B7" w:rsidRDefault="004240B7" w:rsidP="004240B7">
      <w:pPr>
        <w:pStyle w:val="Prrafodelista"/>
        <w:numPr>
          <w:ilvl w:val="0"/>
          <w:numId w:val="1"/>
        </w:numPr>
        <w:spacing w:after="200" w:line="288" w:lineRule="auto"/>
        <w:jc w:val="both"/>
        <w:rPr>
          <w:rFonts w:ascii="Times New Roman" w:hAnsi="Times New Roman"/>
          <w:b/>
          <w:bCs/>
        </w:rPr>
      </w:pPr>
      <w:r w:rsidRPr="00362E2F">
        <w:rPr>
          <w:rFonts w:ascii="Times New Roman" w:hAnsi="Times New Roman"/>
          <w:b/>
          <w:bCs/>
        </w:rPr>
        <w:t xml:space="preserve">José Rommell Caldera Montenegro   </w:t>
      </w:r>
      <w:r>
        <w:rPr>
          <w:rFonts w:ascii="Times New Roman" w:hAnsi="Times New Roman"/>
          <w:b/>
          <w:bCs/>
        </w:rPr>
        <w:t>Carnet 22-01614-8</w:t>
      </w:r>
    </w:p>
    <w:p w14:paraId="5364E67F" w14:textId="77777777" w:rsidR="004240B7" w:rsidRDefault="004240B7" w:rsidP="004240B7">
      <w:pPr>
        <w:pStyle w:val="Prrafodelista"/>
        <w:numPr>
          <w:ilvl w:val="0"/>
          <w:numId w:val="1"/>
        </w:numPr>
        <w:spacing w:after="200" w:line="288" w:lineRule="auto"/>
        <w:jc w:val="both"/>
        <w:rPr>
          <w:rFonts w:ascii="Times New Roman" w:hAnsi="Times New Roman"/>
          <w:b/>
          <w:bCs/>
        </w:rPr>
      </w:pPr>
      <w:r w:rsidRPr="00362E2F">
        <w:rPr>
          <w:rFonts w:ascii="Times New Roman" w:hAnsi="Times New Roman"/>
          <w:b/>
          <w:bCs/>
        </w:rPr>
        <w:t xml:space="preserve">Michelle Alexandra Morales </w:t>
      </w:r>
      <w:r>
        <w:rPr>
          <w:rFonts w:ascii="Times New Roman" w:hAnsi="Times New Roman"/>
          <w:b/>
          <w:bCs/>
        </w:rPr>
        <w:t xml:space="preserve">Calderón </w:t>
      </w:r>
      <w:r>
        <w:rPr>
          <w:rFonts w:ascii="Times New Roman" w:hAnsi="Times New Roman"/>
          <w:b/>
          <w:bCs/>
        </w:rPr>
        <w:tab/>
        <w:t>Carnet 20-04108-5</w:t>
      </w:r>
    </w:p>
    <w:p w14:paraId="495B4ECE" w14:textId="77777777" w:rsidR="004240B7" w:rsidRPr="004240B7" w:rsidRDefault="004240B7" w:rsidP="004240B7">
      <w:pPr>
        <w:pStyle w:val="Prrafodelista"/>
        <w:numPr>
          <w:ilvl w:val="0"/>
          <w:numId w:val="1"/>
        </w:numPr>
        <w:spacing w:after="200" w:line="288" w:lineRule="auto"/>
        <w:jc w:val="both"/>
        <w:rPr>
          <w:rFonts w:ascii="Times New Roman" w:hAnsi="Times New Roman"/>
          <w:b/>
          <w:bCs/>
          <w:lang w:val="es-NI"/>
        </w:rPr>
      </w:pPr>
      <w:r w:rsidRPr="004240B7">
        <w:rPr>
          <w:rFonts w:ascii="Times New Roman" w:hAnsi="Times New Roman"/>
          <w:b/>
          <w:bCs/>
          <w:lang w:val="es-NI"/>
        </w:rPr>
        <w:t>Miriam Alexandra Pérez Vega   Carnet 22-01644-5</w:t>
      </w:r>
    </w:p>
    <w:p w14:paraId="4EEB156B" w14:textId="77777777" w:rsidR="004240B7" w:rsidRDefault="004240B7" w:rsidP="004240B7">
      <w:pPr>
        <w:jc w:val="both"/>
        <w:rPr>
          <w:rFonts w:ascii="Times New Roman" w:hAnsi="Times New Roman"/>
          <w:b/>
          <w:bCs/>
          <w:lang w:val="es-NI"/>
        </w:rPr>
      </w:pPr>
    </w:p>
    <w:p w14:paraId="1635CC82" w14:textId="77777777" w:rsidR="00CE107B" w:rsidRPr="005A127A" w:rsidRDefault="00CE107B" w:rsidP="004240B7">
      <w:pPr>
        <w:jc w:val="both"/>
        <w:rPr>
          <w:rFonts w:ascii="Times New Roman" w:hAnsi="Times New Roman"/>
          <w:b/>
          <w:bCs/>
          <w:lang w:val="es-NI"/>
        </w:rPr>
      </w:pPr>
    </w:p>
    <w:p w14:paraId="2BA188E2" w14:textId="68A2C67A" w:rsidR="004240B7" w:rsidRPr="005A127A" w:rsidRDefault="004240B7" w:rsidP="004240B7">
      <w:pPr>
        <w:rPr>
          <w:rFonts w:ascii="Times New Roman" w:hAnsi="Times New Roman"/>
          <w:b/>
          <w:bCs/>
          <w:lang w:val="es-NI"/>
        </w:rPr>
      </w:pPr>
      <w:r w:rsidRPr="005A127A">
        <w:rPr>
          <w:rFonts w:ascii="Times New Roman" w:hAnsi="Times New Roman"/>
          <w:b/>
          <w:bCs/>
          <w:lang w:val="es-NI"/>
        </w:rPr>
        <w:t xml:space="preserve">Docente: Msc. </w:t>
      </w:r>
      <w:r>
        <w:rPr>
          <w:rFonts w:ascii="Times New Roman" w:hAnsi="Times New Roman"/>
          <w:b/>
          <w:bCs/>
          <w:lang w:val="es-NI"/>
        </w:rPr>
        <w:t>Moisés López</w:t>
      </w:r>
    </w:p>
    <w:p w14:paraId="6F0D05DD" w14:textId="77777777" w:rsidR="004240B7" w:rsidRPr="005A127A" w:rsidRDefault="004240B7" w:rsidP="004240B7">
      <w:pPr>
        <w:rPr>
          <w:rFonts w:ascii="Times New Roman" w:hAnsi="Times New Roman"/>
          <w:b/>
          <w:bCs/>
          <w:lang w:val="es-NI"/>
        </w:rPr>
      </w:pPr>
    </w:p>
    <w:p w14:paraId="61A6DF3A" w14:textId="77777777" w:rsidR="004240B7" w:rsidRDefault="004240B7" w:rsidP="004240B7">
      <w:pPr>
        <w:rPr>
          <w:rFonts w:ascii="Times New Roman" w:hAnsi="Times New Roman"/>
          <w:b/>
          <w:bCs/>
          <w:lang w:val="es-NI"/>
        </w:rPr>
      </w:pPr>
    </w:p>
    <w:p w14:paraId="17A57727" w14:textId="77777777" w:rsidR="00CE107B" w:rsidRPr="005A127A" w:rsidRDefault="00CE107B" w:rsidP="004240B7">
      <w:pPr>
        <w:rPr>
          <w:rFonts w:ascii="Times New Roman" w:hAnsi="Times New Roman"/>
          <w:b/>
          <w:bCs/>
          <w:lang w:val="es-NI"/>
        </w:rPr>
      </w:pPr>
    </w:p>
    <w:p w14:paraId="02F2F176" w14:textId="006DA78A" w:rsidR="009B65FD" w:rsidRDefault="004240B7" w:rsidP="00390551">
      <w:pPr>
        <w:jc w:val="center"/>
        <w:rPr>
          <w:rFonts w:ascii="Times New Roman" w:hAnsi="Times New Roman"/>
          <w:b/>
          <w:bCs/>
          <w:lang w:val="es-NI"/>
        </w:rPr>
      </w:pPr>
      <w:r w:rsidRPr="005A127A">
        <w:rPr>
          <w:rFonts w:ascii="Times New Roman" w:hAnsi="Times New Roman"/>
          <w:b/>
          <w:bCs/>
          <w:lang w:val="es-NI"/>
        </w:rPr>
        <w:t xml:space="preserve">Managua, </w:t>
      </w:r>
      <w:r w:rsidR="00390551">
        <w:rPr>
          <w:rFonts w:ascii="Times New Roman" w:hAnsi="Times New Roman"/>
          <w:b/>
          <w:bCs/>
          <w:lang w:val="es-NI"/>
        </w:rPr>
        <w:t>12</w:t>
      </w:r>
      <w:r>
        <w:rPr>
          <w:rFonts w:ascii="Times New Roman" w:hAnsi="Times New Roman"/>
          <w:b/>
          <w:bCs/>
          <w:lang w:val="es-NI"/>
        </w:rPr>
        <w:t xml:space="preserve"> de abril del 2024</w:t>
      </w:r>
    </w:p>
    <w:p w14:paraId="238CFC20" w14:textId="77777777" w:rsidR="004240B7" w:rsidRDefault="004240B7" w:rsidP="00390551">
      <w:pPr>
        <w:jc w:val="center"/>
        <w:rPr>
          <w:rFonts w:ascii="Times New Roman" w:hAnsi="Times New Roman"/>
          <w:b/>
          <w:bCs/>
          <w:lang w:val="es-NI"/>
        </w:rPr>
      </w:pPr>
    </w:p>
    <w:p w14:paraId="0D0C55BC" w14:textId="41A9AD26" w:rsidR="00390551" w:rsidRDefault="00390551" w:rsidP="004240B7">
      <w:pPr>
        <w:rPr>
          <w:rFonts w:ascii="Times New Roman" w:hAnsi="Times New Roman"/>
          <w:b/>
          <w:bCs/>
          <w:lang w:val="es-NI"/>
        </w:rPr>
      </w:pPr>
    </w:p>
    <w:sdt>
      <w:sdtPr>
        <w:rPr>
          <w:rFonts w:ascii="Calibri" w:eastAsia="Calibri" w:hAnsi="Calibri" w:cs="Times New Roman"/>
          <w:color w:val="auto"/>
          <w:sz w:val="22"/>
          <w:szCs w:val="22"/>
          <w:lang w:val="es-ES" w:eastAsia="en-US"/>
        </w:rPr>
        <w:id w:val="-2105796383"/>
        <w:docPartObj>
          <w:docPartGallery w:val="Table of Contents"/>
          <w:docPartUnique/>
        </w:docPartObj>
      </w:sdtPr>
      <w:sdtEndPr>
        <w:rPr>
          <w:b/>
          <w:bCs/>
        </w:rPr>
      </w:sdtEndPr>
      <w:sdtContent>
        <w:p w14:paraId="2CD07CD6" w14:textId="5E676FF0" w:rsidR="009B5C00" w:rsidRDefault="009B5C00">
          <w:pPr>
            <w:pStyle w:val="TtuloTDC"/>
          </w:pPr>
          <w:r>
            <w:rPr>
              <w:lang w:val="es-ES"/>
            </w:rPr>
            <w:t>Contenido</w:t>
          </w:r>
        </w:p>
        <w:p w14:paraId="5551EA8B" w14:textId="544E6437" w:rsidR="009B5C00" w:rsidRPr="00B20216" w:rsidRDefault="009B5C00">
          <w:pPr>
            <w:rPr>
              <w:lang w:val="es-MX"/>
            </w:rPr>
          </w:pPr>
          <w:r>
            <w:fldChar w:fldCharType="begin"/>
          </w:r>
          <w:r w:rsidRPr="00B20216">
            <w:rPr>
              <w:lang w:val="es-MX"/>
            </w:rP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14:paraId="256457AF" w14:textId="77777777" w:rsidR="00390551" w:rsidRDefault="00390551">
      <w:pPr>
        <w:spacing w:after="0" w:line="240" w:lineRule="auto"/>
        <w:rPr>
          <w:rFonts w:ascii="Times New Roman" w:hAnsi="Times New Roman"/>
          <w:b/>
          <w:bCs/>
          <w:lang w:val="es-NI"/>
        </w:rPr>
      </w:pPr>
      <w:r>
        <w:rPr>
          <w:rFonts w:ascii="Times New Roman" w:hAnsi="Times New Roman"/>
          <w:b/>
          <w:bCs/>
          <w:lang w:val="es-NI"/>
        </w:rPr>
        <w:br w:type="page"/>
      </w:r>
    </w:p>
    <w:p w14:paraId="4FDF3965" w14:textId="77777777" w:rsidR="004240B7" w:rsidRDefault="004240B7" w:rsidP="004240B7">
      <w:pPr>
        <w:rPr>
          <w:rFonts w:ascii="Times New Roman" w:hAnsi="Times New Roman"/>
          <w:b/>
          <w:bCs/>
          <w:lang w:val="es-NI"/>
        </w:rPr>
      </w:pPr>
    </w:p>
    <w:p w14:paraId="1C0937EB" w14:textId="77777777" w:rsidR="004B060B" w:rsidRPr="00EC230C" w:rsidRDefault="004240B7" w:rsidP="009B5C00">
      <w:pPr>
        <w:jc w:val="center"/>
        <w:rPr>
          <w:rFonts w:ascii="Arial" w:hAnsi="Arial" w:cs="Arial"/>
          <w:b/>
          <w:bCs/>
          <w:lang w:val="es-NI"/>
        </w:rPr>
      </w:pPr>
      <w:r w:rsidRPr="00EC230C">
        <w:rPr>
          <w:rFonts w:ascii="Arial" w:hAnsi="Arial" w:cs="Arial"/>
          <w:b/>
          <w:bCs/>
          <w:lang w:val="es-NI"/>
        </w:rPr>
        <w:t>Tema delimitado</w:t>
      </w:r>
    </w:p>
    <w:p w14:paraId="40CCD773" w14:textId="5A616A60" w:rsidR="004B060B" w:rsidRPr="001F4043" w:rsidRDefault="009C7F99" w:rsidP="00BD7012">
      <w:pPr>
        <w:jc w:val="both"/>
        <w:rPr>
          <w:b/>
          <w:bCs/>
          <w:lang w:val="es-MX"/>
        </w:rPr>
      </w:pPr>
      <w:r w:rsidRPr="001F4043">
        <w:rPr>
          <w:rFonts w:ascii="Arial" w:hAnsi="Arial" w:cs="Arial"/>
          <w:b/>
          <w:bCs/>
          <w:lang w:val="es-MX"/>
        </w:rPr>
        <w:t>Elaboración de aplicación AnalisApp al contenido “Análisis del párrafo” para estudiantes de noveno grado del Colegio Villa Libertad durante el periodo 202</w:t>
      </w:r>
      <w:r w:rsidR="00EC230C" w:rsidRPr="001F4043">
        <w:rPr>
          <w:rFonts w:ascii="Arial" w:hAnsi="Arial" w:cs="Arial"/>
          <w:b/>
          <w:bCs/>
          <w:lang w:val="es-MX"/>
        </w:rPr>
        <w:t>4</w:t>
      </w:r>
      <w:r w:rsidRPr="001F4043">
        <w:rPr>
          <w:rFonts w:ascii="Arial" w:hAnsi="Arial" w:cs="Arial"/>
          <w:b/>
          <w:bCs/>
          <w:lang w:val="es-MX"/>
        </w:rPr>
        <w:t>.</w:t>
      </w:r>
    </w:p>
    <w:p w14:paraId="70C5AECF" w14:textId="7F3E4BEB" w:rsidR="004B060B" w:rsidRDefault="004B060B" w:rsidP="009B5C00">
      <w:pPr>
        <w:jc w:val="center"/>
        <w:rPr>
          <w:rFonts w:ascii="Arial" w:hAnsi="Arial" w:cs="Arial"/>
          <w:b/>
          <w:bCs/>
          <w:lang w:val="es-NI"/>
        </w:rPr>
      </w:pPr>
      <w:r w:rsidRPr="00EC230C">
        <w:rPr>
          <w:rFonts w:ascii="Arial" w:hAnsi="Arial" w:cs="Arial"/>
          <w:b/>
          <w:bCs/>
          <w:lang w:val="es-NI"/>
        </w:rPr>
        <w:t>Objetivo General</w:t>
      </w:r>
      <w:r w:rsidR="00F755B5">
        <w:rPr>
          <w:rFonts w:ascii="Arial" w:hAnsi="Arial" w:cs="Arial"/>
          <w:b/>
          <w:bCs/>
          <w:lang w:val="es-NI"/>
        </w:rPr>
        <w:t>:</w:t>
      </w:r>
    </w:p>
    <w:p w14:paraId="15C63712" w14:textId="1F2A26E1" w:rsidR="00A95C5E" w:rsidRDefault="00A95C5E" w:rsidP="00A95C5E">
      <w:pPr>
        <w:rPr>
          <w:lang w:val="es-NI"/>
        </w:rPr>
      </w:pPr>
      <w:r w:rsidRPr="00A95C5E">
        <w:rPr>
          <w:lang w:val="es-NI"/>
        </w:rPr>
        <w:t>Elaboración de Aplicación educativ</w:t>
      </w:r>
      <w:r>
        <w:rPr>
          <w:lang w:val="es-NI"/>
        </w:rPr>
        <w:t>a AnalisApp como</w:t>
      </w:r>
      <w:r w:rsidRPr="00A95C5E">
        <w:rPr>
          <w:lang w:val="es-NI"/>
        </w:rPr>
        <w:t xml:space="preserve"> una herramienta interactiva y educativa que permita mejorar </w:t>
      </w:r>
      <w:r>
        <w:rPr>
          <w:lang w:val="es-NI"/>
        </w:rPr>
        <w:t xml:space="preserve">  las </w:t>
      </w:r>
      <w:r w:rsidRPr="00A95C5E">
        <w:rPr>
          <w:lang w:val="es-NI"/>
        </w:rPr>
        <w:t xml:space="preserve">habilidades de análisis de párrafos a través de un enfoque de gamificación. </w:t>
      </w:r>
    </w:p>
    <w:p w14:paraId="2F22516B" w14:textId="529A3AE1" w:rsidR="00B20216" w:rsidRDefault="00B20216" w:rsidP="00A95C5E">
      <w:pPr>
        <w:rPr>
          <w:lang w:val="es-NI"/>
        </w:rPr>
      </w:pPr>
    </w:p>
    <w:p w14:paraId="01D1AEBF" w14:textId="3460269A" w:rsidR="00B20216" w:rsidRPr="00B20216" w:rsidRDefault="00B20216" w:rsidP="00A95C5E">
      <w:pPr>
        <w:rPr>
          <w:lang w:val="es-MX"/>
        </w:rPr>
      </w:pPr>
      <w:r w:rsidRPr="00B20216">
        <w:rPr>
          <w:highlight w:val="yellow"/>
          <w:lang w:val="es-NI"/>
        </w:rPr>
        <w:t xml:space="preserve">Elaboración de Aplicación educativa AnalisApp </w:t>
      </w:r>
      <w:r w:rsidRPr="00B20216">
        <w:rPr>
          <w:rFonts w:ascii="Segoe UI" w:hAnsi="Segoe UI" w:cs="Segoe UI"/>
          <w:color w:val="0D0D0D"/>
          <w:highlight w:val="yellow"/>
          <w:shd w:val="clear" w:color="auto" w:fill="FFFFFF"/>
          <w:lang w:val="es-MX"/>
        </w:rPr>
        <w:t>que facilite a los estudiantes de noveno grado del Colegio Villa Libertad el análisis efectivo de párrafos, mejorando así sus habilidades de comprensión lectora y escritura.</w:t>
      </w:r>
    </w:p>
    <w:p w14:paraId="130FE9C7" w14:textId="05CF5D63" w:rsidR="004B060B" w:rsidRDefault="004B060B" w:rsidP="009B5C00">
      <w:pPr>
        <w:jc w:val="center"/>
        <w:rPr>
          <w:rFonts w:ascii="Arial" w:hAnsi="Arial" w:cs="Arial"/>
          <w:b/>
          <w:bCs/>
          <w:lang w:val="es-NI"/>
        </w:rPr>
      </w:pPr>
      <w:r w:rsidRPr="00EC230C">
        <w:rPr>
          <w:rFonts w:ascii="Arial" w:hAnsi="Arial" w:cs="Arial"/>
          <w:b/>
          <w:bCs/>
          <w:lang w:val="es-NI"/>
        </w:rPr>
        <w:t>Objetivos específicos</w:t>
      </w:r>
      <w:r w:rsidR="00F755B5">
        <w:rPr>
          <w:rFonts w:ascii="Arial" w:hAnsi="Arial" w:cs="Arial"/>
          <w:b/>
          <w:bCs/>
          <w:lang w:val="es-NI"/>
        </w:rPr>
        <w:t>:</w:t>
      </w:r>
    </w:p>
    <w:p w14:paraId="77C37321" w14:textId="58EAA77C" w:rsidR="00F755B5" w:rsidRPr="00F755B5" w:rsidRDefault="00A95C5E" w:rsidP="00F755B5">
      <w:pPr>
        <w:rPr>
          <w:lang w:val="es-NI" w:eastAsia="es-NI"/>
        </w:rPr>
      </w:pPr>
      <w:r>
        <w:rPr>
          <w:lang w:val="es-NI" w:eastAsia="es-NI"/>
        </w:rPr>
        <w:t xml:space="preserve"> </w:t>
      </w:r>
      <w:r w:rsidR="00F755B5" w:rsidRPr="00F755B5">
        <w:rPr>
          <w:lang w:val="es-NI" w:eastAsia="es-NI"/>
        </w:rPr>
        <w:t>Fomentar la comprensión lectora</w:t>
      </w:r>
      <w:r>
        <w:rPr>
          <w:lang w:val="es-NI" w:eastAsia="es-NI"/>
        </w:rPr>
        <w:t xml:space="preserve"> </w:t>
      </w:r>
      <w:r w:rsidR="00F755B5">
        <w:rPr>
          <w:lang w:val="es-NI" w:eastAsia="es-NI"/>
        </w:rPr>
        <w:t>a</w:t>
      </w:r>
      <w:r w:rsidR="00F755B5" w:rsidRPr="00F755B5">
        <w:rPr>
          <w:lang w:val="es-NI" w:eastAsia="es-NI"/>
        </w:rPr>
        <w:t xml:space="preserve"> través</w:t>
      </w:r>
      <w:r>
        <w:rPr>
          <w:lang w:val="es-NI" w:eastAsia="es-NI"/>
        </w:rPr>
        <w:t xml:space="preserve"> la Aplicación AnalisApp con enfoque</w:t>
      </w:r>
      <w:r w:rsidR="00F755B5" w:rsidRPr="00F755B5">
        <w:rPr>
          <w:lang w:val="es-NI" w:eastAsia="es-NI"/>
        </w:rPr>
        <w:t xml:space="preserve"> de gamificación, </w:t>
      </w:r>
      <w:r>
        <w:rPr>
          <w:lang w:val="es-NI" w:eastAsia="es-NI"/>
        </w:rPr>
        <w:t>que</w:t>
      </w:r>
      <w:r w:rsidR="00F755B5" w:rsidRPr="00F755B5">
        <w:rPr>
          <w:lang w:val="es-NI" w:eastAsia="es-NI"/>
        </w:rPr>
        <w:t xml:space="preserve"> </w:t>
      </w:r>
      <w:r w:rsidR="00F755B5">
        <w:rPr>
          <w:lang w:val="es-NI" w:eastAsia="es-NI"/>
        </w:rPr>
        <w:t>permit</w:t>
      </w:r>
      <w:r>
        <w:rPr>
          <w:lang w:val="es-NI" w:eastAsia="es-NI"/>
        </w:rPr>
        <w:t xml:space="preserve">a a </w:t>
      </w:r>
      <w:r w:rsidR="00F755B5" w:rsidRPr="00F755B5">
        <w:rPr>
          <w:lang w:val="es-NI" w:eastAsia="es-NI"/>
        </w:rPr>
        <w:t xml:space="preserve">los </w:t>
      </w:r>
      <w:proofErr w:type="gramStart"/>
      <w:r w:rsidR="00F755B5" w:rsidRPr="00F755B5">
        <w:rPr>
          <w:lang w:val="es-NI" w:eastAsia="es-NI"/>
        </w:rPr>
        <w:t xml:space="preserve">estudiantes </w:t>
      </w:r>
      <w:r>
        <w:rPr>
          <w:lang w:val="es-NI" w:eastAsia="es-NI"/>
        </w:rPr>
        <w:t xml:space="preserve"> la</w:t>
      </w:r>
      <w:proofErr w:type="gramEnd"/>
      <w:r>
        <w:rPr>
          <w:lang w:val="es-NI" w:eastAsia="es-NI"/>
        </w:rPr>
        <w:t xml:space="preserve"> comprensión</w:t>
      </w:r>
      <w:r w:rsidR="00F755B5" w:rsidRPr="00F755B5">
        <w:rPr>
          <w:lang w:val="es-NI" w:eastAsia="es-NI"/>
        </w:rPr>
        <w:t xml:space="preserve"> y </w:t>
      </w:r>
      <w:r>
        <w:rPr>
          <w:lang w:val="es-NI" w:eastAsia="es-NI"/>
        </w:rPr>
        <w:t>análisis de</w:t>
      </w:r>
      <w:r w:rsidR="00F755B5" w:rsidRPr="00F755B5">
        <w:rPr>
          <w:lang w:val="es-NI" w:eastAsia="es-NI"/>
        </w:rPr>
        <w:t xml:space="preserve"> la estructura y contenido de los párrafos.</w:t>
      </w:r>
    </w:p>
    <w:p w14:paraId="619E4CE3" w14:textId="24F19F65" w:rsidR="00F755B5" w:rsidRPr="00F755B5" w:rsidRDefault="00F755B5" w:rsidP="00F755B5">
      <w:pPr>
        <w:rPr>
          <w:lang w:val="es-NI"/>
        </w:rPr>
      </w:pPr>
      <w:r w:rsidRPr="00F755B5">
        <w:rPr>
          <w:lang w:val="es-NI"/>
        </w:rPr>
        <w:t>Desarrollar habilidades de análisis mediante actividades interactivas y desafíos dentro de la aplicación AnalisApp</w:t>
      </w:r>
      <w:r>
        <w:rPr>
          <w:lang w:val="es-NI"/>
        </w:rPr>
        <w:t>.</w:t>
      </w:r>
    </w:p>
    <w:p w14:paraId="2C93093D" w14:textId="67B5BA95" w:rsidR="002D67C3" w:rsidRDefault="002D67C3" w:rsidP="00F755B5">
      <w:pPr>
        <w:rPr>
          <w:lang w:val="es-NI"/>
        </w:rPr>
      </w:pPr>
      <w:r w:rsidRPr="00F755B5">
        <w:rPr>
          <w:lang w:val="es-NI"/>
        </w:rPr>
        <w:t xml:space="preserve">Fomentar el uso responsable de la Aplicación AnalisApp en el proceso de aprendizaje, con el fin de desarrollar habilidades digitales </w:t>
      </w:r>
      <w:r w:rsidR="00F755B5">
        <w:rPr>
          <w:lang w:val="es-NI"/>
        </w:rPr>
        <w:t>en los estudiantes.</w:t>
      </w:r>
    </w:p>
    <w:p w14:paraId="41C3E1C3" w14:textId="12B8C471" w:rsidR="00B20216" w:rsidRDefault="00B20216" w:rsidP="00F755B5">
      <w:pPr>
        <w:rPr>
          <w:lang w:val="es-NI"/>
        </w:rPr>
      </w:pPr>
    </w:p>
    <w:p w14:paraId="19608179"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Investigar y comprender las necesidades específicas de los estudiantes de noveno grado del Colegio Villa Libertad en relación con el análisis de párrafos.</w:t>
      </w:r>
    </w:p>
    <w:p w14:paraId="2653B774"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Diseñar la interfaz de usuario de AnalisApp de manera intuitiva y accesible para los estudiantes, con características que promuevan la comprensión y el análisis de párrafos.</w:t>
      </w:r>
    </w:p>
    <w:p w14:paraId="74B1B554"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Desarrollar las funcionalidades de AnalisApp que permitan a los estudiantes identificar las partes clave de un párrafo, como la idea principal, las ideas secundarias y los detalles de apoyo.</w:t>
      </w:r>
    </w:p>
    <w:p w14:paraId="60864FB3"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Integrar ejercicios interactivos y prácticos dentro de AnalisApp que ayuden a los estudiantes a aplicar los conceptos de análisis de párrafos de manera activa y reflexiva.</w:t>
      </w:r>
    </w:p>
    <w:p w14:paraId="1BAC6D5B"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Evaluar la efectividad de AnalisApp mediante pruebas piloto con estudiantes de noveno grado del Colegio Villa Libertad, recopilando retroalimentación para realizar ajustes y mejoras.</w:t>
      </w:r>
    </w:p>
    <w:p w14:paraId="40EC020B" w14:textId="77777777" w:rsidR="00B20216" w:rsidRPr="00931164" w:rsidRDefault="00B20216" w:rsidP="00931164">
      <w:pPr>
        <w:pStyle w:val="Prrafodelista"/>
        <w:numPr>
          <w:ilvl w:val="0"/>
          <w:numId w:val="7"/>
        </w:numPr>
        <w:jc w:val="both"/>
        <w:rPr>
          <w:highlight w:val="yellow"/>
          <w:lang w:val="es-NI"/>
        </w:rPr>
      </w:pPr>
      <w:r w:rsidRPr="00931164">
        <w:rPr>
          <w:highlight w:val="yellow"/>
          <w:lang w:val="es-NI"/>
        </w:rPr>
        <w:t>Implementar AnalisApp en el plan de estudios del Colegio Villa Libertad como una herramienta complementaria para el desarrollo de habilidades de análisis de texto, garantizando su uso efectivo durante el periodo 2024.</w:t>
      </w:r>
    </w:p>
    <w:p w14:paraId="5554EB48" w14:textId="77777777" w:rsidR="00B20216" w:rsidRPr="00B20216" w:rsidRDefault="00B20216" w:rsidP="00931164">
      <w:pPr>
        <w:rPr>
          <w:lang w:val="es-MX"/>
        </w:rPr>
      </w:pPr>
    </w:p>
    <w:p w14:paraId="36A6C780" w14:textId="77777777" w:rsidR="002D67C3" w:rsidRPr="00EC230C" w:rsidRDefault="002D67C3" w:rsidP="004240B7">
      <w:pPr>
        <w:rPr>
          <w:rFonts w:ascii="Arial" w:hAnsi="Arial" w:cs="Arial"/>
          <w:lang w:val="es-MX"/>
        </w:rPr>
      </w:pPr>
    </w:p>
    <w:p w14:paraId="31B7AEE3" w14:textId="62359CA8" w:rsidR="004B060B" w:rsidRPr="00390551" w:rsidRDefault="00CE107B" w:rsidP="00390551">
      <w:pPr>
        <w:jc w:val="center"/>
        <w:rPr>
          <w:rFonts w:ascii="Arial" w:hAnsi="Arial" w:cs="Arial"/>
          <w:b/>
          <w:bCs/>
          <w:lang w:val="es-MX"/>
        </w:rPr>
      </w:pPr>
      <w:r w:rsidRPr="00390551">
        <w:rPr>
          <w:rFonts w:ascii="Arial" w:hAnsi="Arial" w:cs="Arial"/>
          <w:b/>
          <w:bCs/>
          <w:lang w:val="es-MX"/>
        </w:rPr>
        <w:t>Aspectos pedagógicos</w:t>
      </w:r>
    </w:p>
    <w:p w14:paraId="0E5A11D8" w14:textId="2A126169" w:rsidR="00390551" w:rsidRDefault="00390551" w:rsidP="004240B7">
      <w:pPr>
        <w:rPr>
          <w:rFonts w:ascii="Arial" w:hAnsi="Arial" w:cs="Arial"/>
          <w:lang w:val="es-MX"/>
        </w:rPr>
      </w:pPr>
      <w:r>
        <w:rPr>
          <w:rFonts w:ascii="Arial" w:hAnsi="Arial" w:cs="Arial"/>
          <w:lang w:val="es-MX"/>
        </w:rPr>
        <w:t>Unidad Pedagógica IV Ciclo Secundaria Lengua y Literatura Noveno Grado</w:t>
      </w:r>
    </w:p>
    <w:p w14:paraId="27908F54" w14:textId="107CBA7D" w:rsidR="00390551" w:rsidRDefault="002349B6" w:rsidP="004240B7">
      <w:pPr>
        <w:rPr>
          <w:rFonts w:ascii="Arial" w:hAnsi="Arial" w:cs="Arial"/>
          <w:lang w:val="es-MX"/>
        </w:rPr>
      </w:pPr>
      <w:hyperlink r:id="rId7" w:history="1">
        <w:r w:rsidR="00390551" w:rsidRPr="00BF4F28">
          <w:rPr>
            <w:rStyle w:val="Hipervnculo"/>
            <w:rFonts w:ascii="Arial" w:hAnsi="Arial" w:cs="Arial"/>
            <w:lang w:val="es-MX"/>
          </w:rPr>
          <w:t>https://nicaraguaeduca.mined.gob.ni/index.php/2023/02/06/up-i-semestre-secundaria-regular/</w:t>
        </w:r>
      </w:hyperlink>
    </w:p>
    <w:p w14:paraId="51529073" w14:textId="77777777" w:rsidR="00390551" w:rsidRPr="00390551" w:rsidRDefault="00390551" w:rsidP="00390551">
      <w:pPr>
        <w:shd w:val="clear" w:color="auto" w:fill="FFFFFF"/>
        <w:spacing w:after="0" w:line="345" w:lineRule="atLeast"/>
        <w:rPr>
          <w:rFonts w:ascii="Source Sans Pro" w:eastAsia="Times New Roman" w:hAnsi="Source Sans Pro"/>
          <w:b/>
          <w:bCs/>
          <w:color w:val="4B4B4B"/>
          <w:sz w:val="26"/>
          <w:szCs w:val="26"/>
          <w:lang w:val="es-NI" w:eastAsia="es-NI"/>
        </w:rPr>
      </w:pPr>
      <w:r w:rsidRPr="00390551">
        <w:rPr>
          <w:rFonts w:ascii="Source Sans Pro" w:eastAsia="Times New Roman" w:hAnsi="Source Sans Pro"/>
          <w:b/>
          <w:bCs/>
          <w:color w:val="4B4B4B"/>
          <w:sz w:val="26"/>
          <w:szCs w:val="26"/>
          <w:lang w:val="es-NI" w:eastAsia="es-NI"/>
        </w:rPr>
        <w:t>IV-UP-Lengua-y-Literatura-1er-semestre-Secundaria-Regular</w:t>
      </w:r>
    </w:p>
    <w:p w14:paraId="677C7E1E" w14:textId="77777777" w:rsidR="00390551" w:rsidRPr="00390551" w:rsidRDefault="00390551" w:rsidP="00390551">
      <w:pPr>
        <w:shd w:val="clear" w:color="auto" w:fill="FFFFFF"/>
        <w:spacing w:after="0" w:line="240" w:lineRule="atLeast"/>
        <w:rPr>
          <w:rFonts w:ascii="Source Sans Pro" w:eastAsia="Times New Roman" w:hAnsi="Source Sans Pro"/>
          <w:caps/>
          <w:color w:val="4B4B4B"/>
          <w:spacing w:val="12"/>
          <w:sz w:val="20"/>
          <w:szCs w:val="20"/>
          <w:lang w:val="es-NI" w:eastAsia="es-NI"/>
        </w:rPr>
      </w:pPr>
      <w:r w:rsidRPr="00390551">
        <w:rPr>
          <w:rFonts w:ascii="Source Sans Pro" w:eastAsia="Times New Roman" w:hAnsi="Source Sans Pro"/>
          <w:caps/>
          <w:color w:val="4B4B4B"/>
          <w:spacing w:val="12"/>
          <w:sz w:val="20"/>
          <w:szCs w:val="20"/>
          <w:lang w:val="es-NI" w:eastAsia="es-NI"/>
        </w:rPr>
        <w:t>PDF</w:t>
      </w:r>
      <w:r w:rsidRPr="00390551">
        <w:rPr>
          <w:rFonts w:ascii="Source Sans Pro" w:eastAsia="Times New Roman" w:hAnsi="Source Sans Pro"/>
          <w:color w:val="4B4B4B"/>
          <w:spacing w:val="12"/>
          <w:sz w:val="20"/>
          <w:szCs w:val="20"/>
          <w:lang w:val="es-NI" w:eastAsia="es-NI"/>
        </w:rPr>
        <w:t> (</w:t>
      </w:r>
      <w:proofErr w:type="spellStart"/>
      <w:proofErr w:type="gramStart"/>
      <w:r w:rsidRPr="00390551">
        <w:rPr>
          <w:rFonts w:ascii="Source Sans Pro" w:eastAsia="Times New Roman" w:hAnsi="Source Sans Pro"/>
          <w:color w:val="4B4B4B"/>
          <w:spacing w:val="12"/>
          <w:sz w:val="20"/>
          <w:szCs w:val="20"/>
          <w:u w:val="single"/>
          <w:lang w:val="es-NI" w:eastAsia="es-NI"/>
        </w:rPr>
        <w:t>nicaraguaeduca.mined.gob.n</w:t>
      </w:r>
      <w:proofErr w:type="spellEnd"/>
      <w:proofErr w:type="gramEnd"/>
    </w:p>
    <w:p w14:paraId="1D421F1C" w14:textId="77777777" w:rsidR="00390551" w:rsidRPr="00EC230C" w:rsidRDefault="00390551" w:rsidP="004240B7">
      <w:pPr>
        <w:rPr>
          <w:rFonts w:ascii="Arial" w:hAnsi="Arial" w:cs="Arial"/>
          <w:lang w:val="es-MX"/>
        </w:rPr>
      </w:pPr>
    </w:p>
    <w:p w14:paraId="0A475660" w14:textId="77777777" w:rsidR="00CE107B" w:rsidRPr="00EC230C" w:rsidRDefault="004B060B" w:rsidP="004240B7">
      <w:pPr>
        <w:rPr>
          <w:rFonts w:ascii="Arial" w:hAnsi="Arial" w:cs="Arial"/>
          <w:lang w:val="es-MX"/>
        </w:rPr>
      </w:pPr>
      <w:r w:rsidRPr="00EC230C">
        <w:rPr>
          <w:rFonts w:ascii="Arial" w:hAnsi="Arial" w:cs="Arial"/>
          <w:lang w:val="es-MX"/>
        </w:rPr>
        <w:t>Unidad I</w:t>
      </w:r>
    </w:p>
    <w:p w14:paraId="3FA97A2C" w14:textId="595058F9" w:rsidR="004B060B" w:rsidRPr="00EC230C" w:rsidRDefault="00CE107B" w:rsidP="004240B7">
      <w:pPr>
        <w:rPr>
          <w:rFonts w:ascii="Arial" w:hAnsi="Arial" w:cs="Arial"/>
          <w:lang w:val="es-MX"/>
        </w:rPr>
      </w:pPr>
      <w:r w:rsidRPr="00EC230C">
        <w:rPr>
          <w:rFonts w:ascii="Arial" w:hAnsi="Arial" w:cs="Arial"/>
          <w:lang w:val="es-MX"/>
        </w:rPr>
        <w:t xml:space="preserve">Contenido: </w:t>
      </w:r>
      <w:r w:rsidR="004B060B" w:rsidRPr="00EC230C">
        <w:rPr>
          <w:rFonts w:ascii="Arial" w:hAnsi="Arial" w:cs="Arial"/>
          <w:lang w:val="es-MX"/>
        </w:rPr>
        <w:t>Comprensión Lectora</w:t>
      </w:r>
    </w:p>
    <w:p w14:paraId="7CC5F4AA" w14:textId="6E82E034" w:rsidR="008036C2" w:rsidRPr="00EC230C" w:rsidRDefault="008036C2" w:rsidP="008036C2">
      <w:pPr>
        <w:rPr>
          <w:rFonts w:ascii="Arial" w:hAnsi="Arial" w:cs="Arial"/>
          <w:b/>
          <w:lang w:val="es-MX"/>
        </w:rPr>
      </w:pPr>
      <w:r w:rsidRPr="00EC230C">
        <w:rPr>
          <w:rFonts w:ascii="Arial" w:hAnsi="Arial" w:cs="Arial"/>
          <w:b/>
          <w:lang w:val="es-MX"/>
        </w:rPr>
        <w:t>Necesidad educativa:</w:t>
      </w:r>
    </w:p>
    <w:p w14:paraId="4DC8AA25" w14:textId="41E4397B" w:rsidR="00CC31FA" w:rsidRPr="00EC230C" w:rsidRDefault="008036C2" w:rsidP="00EC230C">
      <w:pPr>
        <w:rPr>
          <w:rFonts w:ascii="Arial" w:hAnsi="Arial" w:cs="Arial"/>
          <w:lang w:val="es-MX"/>
        </w:rPr>
      </w:pPr>
      <w:r w:rsidRPr="00EC230C">
        <w:rPr>
          <w:rFonts w:ascii="Arial" w:hAnsi="Arial" w:cs="Arial"/>
          <w:lang w:val="es-MX"/>
        </w:rPr>
        <w:t>La necesidad encontrada fue en la asignatura de Lengua y Literatura en el contenido de Comprensi</w:t>
      </w:r>
      <w:r w:rsidR="00CE107B" w:rsidRPr="00EC230C">
        <w:rPr>
          <w:rFonts w:ascii="Arial" w:hAnsi="Arial" w:cs="Arial"/>
          <w:lang w:val="es-MX"/>
        </w:rPr>
        <w:t>ó</w:t>
      </w:r>
      <w:r w:rsidRPr="00EC230C">
        <w:rPr>
          <w:rFonts w:ascii="Arial" w:hAnsi="Arial" w:cs="Arial"/>
          <w:lang w:val="es-MX"/>
        </w:rPr>
        <w:t>n lectora, puntualmente en el “An</w:t>
      </w:r>
      <w:r w:rsidR="00CE107B" w:rsidRPr="00EC230C">
        <w:rPr>
          <w:rFonts w:ascii="Arial" w:hAnsi="Arial" w:cs="Arial"/>
          <w:lang w:val="es-MX"/>
        </w:rPr>
        <w:t>á</w:t>
      </w:r>
      <w:r w:rsidRPr="00EC230C">
        <w:rPr>
          <w:rFonts w:ascii="Arial" w:hAnsi="Arial" w:cs="Arial"/>
          <w:lang w:val="es-MX"/>
        </w:rPr>
        <w:t xml:space="preserve">lisis del </w:t>
      </w:r>
      <w:r w:rsidR="001F4043" w:rsidRPr="00EC230C">
        <w:rPr>
          <w:rFonts w:ascii="Arial" w:hAnsi="Arial" w:cs="Arial"/>
          <w:lang w:val="es-MX"/>
        </w:rPr>
        <w:t>párrafo” ya</w:t>
      </w:r>
      <w:r w:rsidRPr="00EC230C">
        <w:rPr>
          <w:rFonts w:ascii="Arial" w:hAnsi="Arial" w:cs="Arial"/>
          <w:lang w:val="es-MX"/>
        </w:rPr>
        <w:t xml:space="preserve"> que los estudiantes no les gusta leer, no se concentran y tienen dificultades de retenci</w:t>
      </w:r>
      <w:r w:rsidR="00CE107B" w:rsidRPr="00EC230C">
        <w:rPr>
          <w:rFonts w:ascii="Arial" w:hAnsi="Arial" w:cs="Arial"/>
          <w:lang w:val="es-MX"/>
        </w:rPr>
        <w:t>ó</w:t>
      </w:r>
      <w:r w:rsidRPr="00EC230C">
        <w:rPr>
          <w:rFonts w:ascii="Arial" w:hAnsi="Arial" w:cs="Arial"/>
          <w:lang w:val="es-MX"/>
        </w:rPr>
        <w:t>n, analisis y redacci</w:t>
      </w:r>
      <w:r w:rsidR="00CE107B" w:rsidRPr="00EC230C">
        <w:rPr>
          <w:rFonts w:ascii="Arial" w:hAnsi="Arial" w:cs="Arial"/>
          <w:lang w:val="es-MX"/>
        </w:rPr>
        <w:t>ó</w:t>
      </w:r>
      <w:r w:rsidRPr="00EC230C">
        <w:rPr>
          <w:rFonts w:ascii="Arial" w:hAnsi="Arial" w:cs="Arial"/>
          <w:lang w:val="es-MX"/>
        </w:rPr>
        <w:t>n</w:t>
      </w:r>
    </w:p>
    <w:p w14:paraId="3CBF2534" w14:textId="0030E30B" w:rsidR="00CC31FA" w:rsidRPr="00EC230C" w:rsidRDefault="00CC31FA" w:rsidP="00EC230C">
      <w:pPr>
        <w:rPr>
          <w:rFonts w:ascii="Arial" w:hAnsi="Arial" w:cs="Arial"/>
          <w:lang w:val="es-MX"/>
        </w:rPr>
      </w:pPr>
      <w:r w:rsidRPr="00EC230C">
        <w:rPr>
          <w:rFonts w:ascii="Arial" w:hAnsi="Arial" w:cs="Arial"/>
          <w:lang w:val="es-MX"/>
        </w:rPr>
        <w:t>Indicador de logro</w:t>
      </w:r>
      <w:r w:rsidR="008036C2" w:rsidRPr="00EC230C">
        <w:rPr>
          <w:rFonts w:ascii="Arial" w:hAnsi="Arial" w:cs="Arial"/>
          <w:lang w:val="es-MX"/>
        </w:rPr>
        <w:t>:</w:t>
      </w:r>
    </w:p>
    <w:p w14:paraId="4C279644" w14:textId="1B47E899" w:rsidR="00CC31FA" w:rsidRDefault="00CC31FA" w:rsidP="00EC230C">
      <w:pPr>
        <w:rPr>
          <w:rFonts w:ascii="Arial" w:hAnsi="Arial" w:cs="Arial"/>
          <w:lang w:val="es-MX"/>
        </w:rPr>
      </w:pPr>
      <w:r w:rsidRPr="00EC230C">
        <w:rPr>
          <w:rFonts w:ascii="Arial" w:hAnsi="Arial" w:cs="Arial"/>
          <w:lang w:val="es-MX"/>
        </w:rPr>
        <w:t>Interpreta los textos liricos empleando como criterio de reconocimiento  de la interiorización o subjetivación de los</w:t>
      </w:r>
      <w:r w:rsidR="002349B6">
        <w:rPr>
          <w:rFonts w:ascii="Arial" w:hAnsi="Arial" w:cs="Arial"/>
          <w:lang w:val="es-MX"/>
        </w:rPr>
        <w:t xml:space="preserve"> h</w:t>
      </w:r>
      <w:bookmarkStart w:id="1" w:name="_GoBack"/>
      <w:bookmarkEnd w:id="1"/>
      <w:r w:rsidRPr="00EC230C">
        <w:rPr>
          <w:rFonts w:ascii="Arial" w:hAnsi="Arial" w:cs="Arial"/>
          <w:lang w:val="es-MX"/>
        </w:rPr>
        <w:t>echos presentados en los poemas.</w:t>
      </w:r>
    </w:p>
    <w:p w14:paraId="207C65CE" w14:textId="77777777" w:rsidR="00120B99" w:rsidRDefault="00120B99" w:rsidP="00EC230C">
      <w:pPr>
        <w:rPr>
          <w:rFonts w:ascii="Arial" w:hAnsi="Arial" w:cs="Arial"/>
          <w:lang w:val="es-MX"/>
        </w:rPr>
      </w:pPr>
    </w:p>
    <w:p w14:paraId="7A7D55B1" w14:textId="4FAC1E29" w:rsidR="00120B99" w:rsidRDefault="00120B99" w:rsidP="00EC230C">
      <w:pPr>
        <w:rPr>
          <w:rFonts w:ascii="Arial" w:hAnsi="Arial" w:cs="Arial"/>
          <w:b/>
          <w:lang w:val="es-MX"/>
        </w:rPr>
      </w:pPr>
      <w:r w:rsidRPr="00120B99">
        <w:rPr>
          <w:rFonts w:ascii="Arial" w:hAnsi="Arial" w:cs="Arial"/>
          <w:b/>
          <w:lang w:val="es-MX"/>
        </w:rPr>
        <w:t>Justificación del proyecto:</w:t>
      </w:r>
      <w:r>
        <w:rPr>
          <w:rFonts w:ascii="Arial" w:hAnsi="Arial" w:cs="Arial"/>
          <w:b/>
          <w:lang w:val="es-MX"/>
        </w:rPr>
        <w:t xml:space="preserve"> </w:t>
      </w:r>
    </w:p>
    <w:p w14:paraId="44FE729E"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b/>
          <w:color w:val="000000"/>
          <w:sz w:val="24"/>
          <w:szCs w:val="24"/>
          <w:lang w:val="es-MX"/>
        </w:rPr>
      </w:pPr>
      <w:r w:rsidRPr="00120B99">
        <w:rPr>
          <w:rFonts w:ascii="Arial" w:eastAsia="Arial" w:hAnsi="Arial" w:cs="Arial"/>
          <w:color w:val="000000"/>
          <w:sz w:val="24"/>
          <w:szCs w:val="24"/>
          <w:lang w:val="es-MX"/>
        </w:rPr>
        <w:t>El presente trabajo de investigación se va a realizar en el Colegio Villa Libertad y hace un llamado a reflexionar el trabajo que los docentes han venido realizando hasta la actualidad, marcando una separación entre todas las asignaturas y de forma individual, además se pretende fortalecer las estrategias didácticas que han dado resultados satisfactorios dentro del proceso enseñanza-aprendizaje, así como también interviniendo en las prácticas curriculares que no fueros tan eficientes, generando una pauta para innovar y ser más eficientes al momento de trabajar con los estudiantes, dentro y fuera del aula de clases.</w:t>
      </w:r>
    </w:p>
    <w:p w14:paraId="707FDF07"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color w:val="000000"/>
          <w:sz w:val="24"/>
          <w:szCs w:val="24"/>
          <w:lang w:val="es-MX"/>
        </w:rPr>
      </w:pPr>
    </w:p>
    <w:p w14:paraId="749C0241"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color w:val="000000"/>
          <w:sz w:val="24"/>
          <w:szCs w:val="24"/>
          <w:lang w:val="es-MX"/>
        </w:rPr>
      </w:pPr>
      <w:r w:rsidRPr="00120B99">
        <w:rPr>
          <w:rFonts w:ascii="Arial" w:eastAsia="Arial" w:hAnsi="Arial" w:cs="Arial"/>
          <w:color w:val="000000"/>
          <w:sz w:val="24"/>
          <w:szCs w:val="24"/>
          <w:lang w:val="es-MX"/>
        </w:rPr>
        <w:t>Las tecnologías de la información y la comunicación han venido evolucionando a grandes escalas en muchas áreas, últimamente también ha crecido en el área educativa, pero hace falta que se desarrollen más aplicaciones educativas que se adapten a la realidad donde se utilizará y de esta forma aprovecharlas para apoyar los contenidos de la asignatura.</w:t>
      </w:r>
    </w:p>
    <w:p w14:paraId="200F7B6A"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color w:val="000000"/>
          <w:sz w:val="24"/>
          <w:szCs w:val="24"/>
          <w:lang w:val="es-MX"/>
        </w:rPr>
      </w:pPr>
    </w:p>
    <w:p w14:paraId="0CFE5878"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color w:val="000000"/>
          <w:sz w:val="24"/>
          <w:szCs w:val="24"/>
          <w:lang w:val="es-MX"/>
        </w:rPr>
      </w:pPr>
      <w:r w:rsidRPr="00120B99">
        <w:rPr>
          <w:rFonts w:ascii="Arial" w:eastAsia="Arial" w:hAnsi="Arial" w:cs="Arial"/>
          <w:color w:val="000000"/>
          <w:sz w:val="24"/>
          <w:szCs w:val="24"/>
          <w:lang w:val="es-MX"/>
        </w:rPr>
        <w:t>Es por eso que con la creación e integración de esta aplicación se quiere apoyar el proceso de enseñanza aprendizaje de los estudiantes en el contenido de “Análisis del párrafo y lograr de esta manera que comprendan de una forma más interactiva, atractiva e innovadora y que tengan una actitud más activa que mejore su desempeño académico.</w:t>
      </w:r>
    </w:p>
    <w:p w14:paraId="1494A799" w14:textId="77777777" w:rsidR="00120B99" w:rsidRPr="00120B99" w:rsidRDefault="00120B99" w:rsidP="00120B99">
      <w:pPr>
        <w:pBdr>
          <w:top w:val="nil"/>
          <w:left w:val="nil"/>
          <w:bottom w:val="nil"/>
          <w:right w:val="nil"/>
          <w:between w:val="nil"/>
        </w:pBdr>
        <w:spacing w:after="0" w:line="360" w:lineRule="auto"/>
        <w:jc w:val="both"/>
        <w:rPr>
          <w:rFonts w:ascii="Arial" w:eastAsia="Arial" w:hAnsi="Arial" w:cs="Arial"/>
          <w:color w:val="000000"/>
          <w:sz w:val="24"/>
          <w:szCs w:val="24"/>
          <w:lang w:val="es-MX"/>
        </w:rPr>
      </w:pPr>
    </w:p>
    <w:p w14:paraId="25EE4E4F" w14:textId="423EE93E" w:rsidR="00120B99" w:rsidRDefault="00120B99" w:rsidP="00120B99">
      <w:pPr>
        <w:spacing w:line="360" w:lineRule="auto"/>
        <w:jc w:val="both"/>
        <w:rPr>
          <w:rFonts w:ascii="Arial" w:eastAsia="Arial" w:hAnsi="Arial" w:cs="Arial"/>
          <w:sz w:val="24"/>
          <w:szCs w:val="24"/>
          <w:lang w:val="es-MX"/>
        </w:rPr>
      </w:pPr>
      <w:r w:rsidRPr="00120B99">
        <w:rPr>
          <w:rFonts w:ascii="Arial" w:eastAsia="Arial" w:hAnsi="Arial" w:cs="Arial"/>
          <w:sz w:val="24"/>
          <w:szCs w:val="24"/>
          <w:lang w:val="es-MX"/>
        </w:rPr>
        <w:t>De ahí el interés por parte nuestra como equipo investigador de proponer una aplicación móvil que se adapte a los contenidos abordados en la unidad: de comprensión lectora, que motive al docente a considerar innovar en la creación de recursos tecnológicos acordes a las necesidades educativas presentes en su práctica profesional, y no solamente depender de recursos tecnológicos existentes, en este caso aplicaciones móviles, las cuales deben considerarse usar de acuerdo al contenido y enfoque con las cuales fueron diseñadas.</w:t>
      </w:r>
    </w:p>
    <w:p w14:paraId="0286C060" w14:textId="2816F110" w:rsidR="00120B99" w:rsidRPr="0000658F" w:rsidRDefault="0000658F" w:rsidP="00120B99">
      <w:pPr>
        <w:spacing w:line="360" w:lineRule="auto"/>
        <w:jc w:val="both"/>
        <w:rPr>
          <w:rFonts w:ascii="Arial" w:eastAsia="Arial" w:hAnsi="Arial" w:cs="Arial"/>
          <w:b/>
          <w:sz w:val="24"/>
          <w:szCs w:val="24"/>
          <w:lang w:val="es-MX"/>
        </w:rPr>
      </w:pPr>
      <w:r w:rsidRPr="0000658F">
        <w:rPr>
          <w:rFonts w:ascii="Arial" w:eastAsia="Arial" w:hAnsi="Arial" w:cs="Arial"/>
          <w:b/>
          <w:sz w:val="24"/>
          <w:szCs w:val="24"/>
          <w:lang w:val="es-MX"/>
        </w:rPr>
        <w:t>Contexto del videojuego educativo:</w:t>
      </w:r>
    </w:p>
    <w:p w14:paraId="6125A2E0" w14:textId="77777777" w:rsidR="0000658F" w:rsidRDefault="0000658F" w:rsidP="0000658F">
      <w:pPr>
        <w:rPr>
          <w:rFonts w:ascii="Arial" w:hAnsi="Arial" w:cs="Arial"/>
          <w:sz w:val="24"/>
          <w:szCs w:val="24"/>
          <w:lang w:val="es-MX"/>
        </w:rPr>
      </w:pPr>
      <w:r>
        <w:rPr>
          <w:rFonts w:ascii="Arial" w:hAnsi="Arial" w:cs="Arial"/>
          <w:b/>
          <w:bCs/>
          <w:sz w:val="24"/>
          <w:szCs w:val="24"/>
          <w:lang w:val="es-MX"/>
        </w:rPr>
        <w:t xml:space="preserve">Asignatura: </w:t>
      </w:r>
      <w:r>
        <w:rPr>
          <w:rFonts w:ascii="Arial" w:hAnsi="Arial" w:cs="Arial"/>
          <w:sz w:val="24"/>
          <w:szCs w:val="24"/>
          <w:lang w:val="es-MX"/>
        </w:rPr>
        <w:t>Lengua y Literatura.</w:t>
      </w:r>
    </w:p>
    <w:p w14:paraId="7BE65AA4" w14:textId="77777777" w:rsidR="0000658F" w:rsidRDefault="0000658F" w:rsidP="0000658F">
      <w:pPr>
        <w:rPr>
          <w:rFonts w:ascii="Arial" w:hAnsi="Arial" w:cs="Arial"/>
          <w:sz w:val="24"/>
          <w:szCs w:val="24"/>
          <w:lang w:val="es-MX"/>
        </w:rPr>
      </w:pPr>
      <w:r w:rsidRPr="006E68A8">
        <w:rPr>
          <w:rFonts w:ascii="Arial" w:hAnsi="Arial" w:cs="Arial"/>
          <w:b/>
          <w:bCs/>
          <w:sz w:val="24"/>
          <w:szCs w:val="24"/>
          <w:lang w:val="es-MX"/>
        </w:rPr>
        <w:t>Unidad</w:t>
      </w:r>
      <w:r>
        <w:rPr>
          <w:rFonts w:ascii="Arial" w:hAnsi="Arial" w:cs="Arial"/>
          <w:b/>
          <w:bCs/>
          <w:sz w:val="24"/>
          <w:szCs w:val="24"/>
          <w:lang w:val="es-MX"/>
        </w:rPr>
        <w:t xml:space="preserve"> I</w:t>
      </w:r>
      <w:r w:rsidRPr="006E68A8">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Comprensión lectora – Análisis del párrafo</w:t>
      </w:r>
    </w:p>
    <w:p w14:paraId="4F303BAA" w14:textId="77777777" w:rsidR="0000658F" w:rsidRPr="0000658F" w:rsidRDefault="0000658F" w:rsidP="0000658F">
      <w:pPr>
        <w:jc w:val="both"/>
        <w:rPr>
          <w:rFonts w:ascii="Arial" w:hAnsi="Arial" w:cs="Arial"/>
          <w:color w:val="0D0D0D"/>
          <w:sz w:val="24"/>
          <w:szCs w:val="24"/>
          <w:shd w:val="clear" w:color="auto" w:fill="FFFFFF"/>
          <w:lang w:val="es-MX"/>
        </w:rPr>
      </w:pPr>
      <w:r w:rsidRPr="0000658F">
        <w:rPr>
          <w:rFonts w:ascii="Arial" w:hAnsi="Arial" w:cs="Arial"/>
          <w:color w:val="0D0D0D"/>
          <w:sz w:val="24"/>
          <w:szCs w:val="24"/>
          <w:shd w:val="clear" w:color="auto" w:fill="FFFFFF"/>
          <w:lang w:val="es-MX"/>
        </w:rPr>
        <w:t>El videojuego tiene como objetivo principal mejorar las habilidades de comprensión lectora de los estudiantes, centrándose en el análisis del párrafo. A través de actividades interactivas y desafíos, los jugadores o en este caso los estudiantes desarrollarán su capacidad y así mismo reforzar sus conocimientos para identificar la idea principal, los detalles relevantes y otros elementos clave dentro de un párrafo.</w:t>
      </w:r>
    </w:p>
    <w:p w14:paraId="086DCCCA" w14:textId="77777777" w:rsidR="0000658F" w:rsidRPr="0000658F" w:rsidRDefault="0000658F" w:rsidP="0000658F">
      <w:pPr>
        <w:rPr>
          <w:rFonts w:ascii="Arial" w:eastAsia="Arial" w:hAnsi="Arial" w:cs="Arial"/>
          <w:noProof/>
          <w:sz w:val="24"/>
          <w:szCs w:val="24"/>
          <w:lang w:val="es-MX"/>
        </w:rPr>
      </w:pPr>
      <w:r>
        <w:rPr>
          <w:rFonts w:ascii="Arial" w:eastAsia="Arial" w:hAnsi="Arial" w:cs="Arial"/>
          <w:noProof/>
          <w:sz w:val="24"/>
          <w:szCs w:val="24"/>
        </w:rPr>
        <w:drawing>
          <wp:anchor distT="0" distB="0" distL="114300" distR="114300" simplePos="0" relativeHeight="251659264" behindDoc="0" locked="0" layoutInCell="1" allowOverlap="1" wp14:anchorId="6861E3F8" wp14:editId="0E737DB5">
            <wp:simplePos x="0" y="0"/>
            <wp:positionH relativeFrom="column">
              <wp:posOffset>2491740</wp:posOffset>
            </wp:positionH>
            <wp:positionV relativeFrom="paragraph">
              <wp:posOffset>234950</wp:posOffset>
            </wp:positionV>
            <wp:extent cx="2830830" cy="1533525"/>
            <wp:effectExtent l="133350" t="57150" r="83820" b="142875"/>
            <wp:wrapSquare wrapText="bothSides"/>
            <wp:docPr id="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8" cstate="print"/>
                    <a:srcRect/>
                    <a:stretch>
                      <a:fillRect/>
                    </a:stretch>
                  </pic:blipFill>
                  <pic:spPr bwMode="auto">
                    <a:xfrm>
                      <a:off x="0" y="0"/>
                      <a:ext cx="2830830" cy="1533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3A1DF9">
        <w:rPr>
          <w:rFonts w:ascii="Arial" w:hAnsi="Arial" w:cs="Arial"/>
          <w:sz w:val="24"/>
          <w:szCs w:val="24"/>
          <w:lang w:val="es-MX"/>
        </w:rPr>
        <w:t>"Analis</w:t>
      </w:r>
      <w:r>
        <w:rPr>
          <w:rFonts w:ascii="Arial" w:hAnsi="Arial" w:cs="Arial"/>
          <w:sz w:val="24"/>
          <w:szCs w:val="24"/>
          <w:lang w:val="es-MX"/>
        </w:rPr>
        <w:t>A</w:t>
      </w:r>
      <w:r w:rsidRPr="003A1DF9">
        <w:rPr>
          <w:rFonts w:ascii="Arial" w:hAnsi="Arial" w:cs="Arial"/>
          <w:sz w:val="24"/>
          <w:szCs w:val="24"/>
          <w:lang w:val="es-MX"/>
        </w:rPr>
        <w:t xml:space="preserve">pp" se desarrolla en un entorno virtual que </w:t>
      </w:r>
      <w:r>
        <w:rPr>
          <w:rFonts w:ascii="Arial" w:hAnsi="Arial" w:cs="Arial"/>
          <w:sz w:val="24"/>
          <w:szCs w:val="24"/>
          <w:lang w:val="es-MX"/>
        </w:rPr>
        <w:t xml:space="preserve">muestra un paisaje natural </w:t>
      </w:r>
      <w:r w:rsidRPr="0000658F">
        <w:rPr>
          <w:rFonts w:ascii="Arial" w:hAnsi="Arial" w:cs="Arial"/>
          <w:noProof/>
          <w:sz w:val="24"/>
          <w:szCs w:val="24"/>
          <w:lang w:val="es-MX"/>
        </w:rPr>
        <w:t>con islas flotantes, muchos arbustos, una montaña de fondo y nuestro personaje principal siendo este nuestro escenario principal al inicio del juego.</w:t>
      </w:r>
      <w:r w:rsidRPr="0000658F">
        <w:rPr>
          <w:rFonts w:ascii="Arial" w:eastAsia="Arial" w:hAnsi="Arial" w:cs="Arial"/>
          <w:noProof/>
          <w:sz w:val="24"/>
          <w:szCs w:val="24"/>
          <w:lang w:val="es-MX"/>
        </w:rPr>
        <w:t xml:space="preserve"> </w:t>
      </w:r>
    </w:p>
    <w:p w14:paraId="775627AA" w14:textId="77777777" w:rsidR="0000658F" w:rsidRPr="0000658F" w:rsidRDefault="0000658F" w:rsidP="0000658F">
      <w:pPr>
        <w:rPr>
          <w:rFonts w:ascii="Arial" w:eastAsia="Arial" w:hAnsi="Arial" w:cs="Arial"/>
          <w:noProof/>
          <w:sz w:val="24"/>
          <w:szCs w:val="24"/>
          <w:lang w:val="es-MX"/>
        </w:rPr>
      </w:pPr>
      <w:r>
        <w:rPr>
          <w:rFonts w:ascii="Arial" w:eastAsia="Arial" w:hAnsi="Arial" w:cs="Arial"/>
          <w:b/>
          <w:noProof/>
          <w:sz w:val="24"/>
          <w:szCs w:val="24"/>
        </w:rPr>
        <w:drawing>
          <wp:anchor distT="0" distB="0" distL="114300" distR="114300" simplePos="0" relativeHeight="251660288" behindDoc="0" locked="0" layoutInCell="1" allowOverlap="1" wp14:anchorId="7FAA4FB5" wp14:editId="43C0D37B">
            <wp:simplePos x="0" y="0"/>
            <wp:positionH relativeFrom="column">
              <wp:posOffset>-3810</wp:posOffset>
            </wp:positionH>
            <wp:positionV relativeFrom="paragraph">
              <wp:posOffset>1036955</wp:posOffset>
            </wp:positionV>
            <wp:extent cx="2609850" cy="1422400"/>
            <wp:effectExtent l="133350" t="76200" r="76200" b="139700"/>
            <wp:wrapSquare wrapText="bothSides"/>
            <wp:docPr id="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pic:cNvPicPr>
                  </pic:nvPicPr>
                  <pic:blipFill>
                    <a:blip r:embed="rId9" cstate="print"/>
                    <a:srcRect/>
                    <a:stretch>
                      <a:fillRect/>
                    </a:stretch>
                  </pic:blipFill>
                  <pic:spPr bwMode="auto">
                    <a:xfrm>
                      <a:off x="0" y="0"/>
                      <a:ext cx="2609850" cy="14224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00658F">
        <w:rPr>
          <w:rFonts w:ascii="Arial" w:eastAsia="Arial" w:hAnsi="Arial" w:cs="Arial"/>
          <w:noProof/>
          <w:sz w:val="24"/>
          <w:szCs w:val="24"/>
          <w:lang w:val="es-MX"/>
        </w:rPr>
        <w:t>Tomando en cuenta estos detalles y al iniciar nuestra pequeña aventura podremos encontrar tres tipos de niveles: básico, intermedio y avanzado donde cada uno de ellos estan constituidos por dos tipos de ejercicios cada uno:</w:t>
      </w:r>
    </w:p>
    <w:p w14:paraId="3F3C8D22" w14:textId="77777777" w:rsidR="0000658F" w:rsidRDefault="0000658F" w:rsidP="0000658F">
      <w:pPr>
        <w:pStyle w:val="Prrafodelista"/>
        <w:numPr>
          <w:ilvl w:val="0"/>
          <w:numId w:val="8"/>
        </w:numPr>
        <w:rPr>
          <w:rFonts w:ascii="Arial" w:eastAsia="Arial" w:hAnsi="Arial" w:cs="Arial"/>
          <w:b/>
          <w:bCs/>
          <w:noProof/>
          <w:sz w:val="24"/>
          <w:szCs w:val="24"/>
        </w:rPr>
      </w:pPr>
      <w:r w:rsidRPr="00DB2CE9">
        <w:rPr>
          <w:rFonts w:ascii="Arial" w:eastAsia="Arial" w:hAnsi="Arial" w:cs="Arial"/>
          <w:b/>
          <w:bCs/>
          <w:noProof/>
          <w:sz w:val="24"/>
          <w:szCs w:val="24"/>
        </w:rPr>
        <w:t>Nivel básico:</w:t>
      </w:r>
    </w:p>
    <w:p w14:paraId="10FF2C3E" w14:textId="77777777" w:rsidR="0000658F" w:rsidRPr="0000658F" w:rsidRDefault="0000658F" w:rsidP="0000658F">
      <w:pPr>
        <w:jc w:val="both"/>
        <w:rPr>
          <w:rFonts w:ascii="Arial" w:eastAsia="Arial" w:hAnsi="Arial" w:cs="Arial"/>
          <w:sz w:val="24"/>
          <w:szCs w:val="24"/>
          <w:lang w:val="es-MX"/>
        </w:rPr>
      </w:pPr>
      <w:r w:rsidRPr="0000658F">
        <w:rPr>
          <w:rFonts w:ascii="Arial" w:eastAsia="Arial" w:hAnsi="Arial" w:cs="Arial"/>
          <w:noProof/>
          <w:sz w:val="24"/>
          <w:szCs w:val="24"/>
          <w:lang w:val="es-MX"/>
        </w:rPr>
        <w:t xml:space="preserve">Al ingresar en este nivel </w:t>
      </w:r>
      <w:r w:rsidRPr="0000658F">
        <w:rPr>
          <w:rFonts w:ascii="Arial" w:eastAsia="Arial" w:hAnsi="Arial" w:cs="Arial"/>
          <w:sz w:val="24"/>
          <w:szCs w:val="24"/>
          <w:lang w:val="es-MX"/>
        </w:rPr>
        <w:t>el estudiante realizará dos tipos de actividades de diferentes temas, teniendo conceptos básicos de cada uno de ellos para que pueda realizar las actividades correspondientes.</w:t>
      </w:r>
    </w:p>
    <w:p w14:paraId="285106AA" w14:textId="77777777" w:rsidR="0000658F" w:rsidRPr="0000658F" w:rsidRDefault="0000658F" w:rsidP="0000658F">
      <w:pPr>
        <w:jc w:val="both"/>
        <w:rPr>
          <w:rFonts w:ascii="Arial" w:eastAsia="Arial" w:hAnsi="Arial" w:cs="Arial"/>
          <w:sz w:val="24"/>
          <w:szCs w:val="24"/>
          <w:lang w:val="es-MX"/>
        </w:rPr>
      </w:pPr>
    </w:p>
    <w:p w14:paraId="47796DD1" w14:textId="77777777" w:rsidR="0000658F" w:rsidRPr="0000658F" w:rsidRDefault="0000658F" w:rsidP="0000658F">
      <w:pPr>
        <w:pStyle w:val="Prrafodelista"/>
        <w:numPr>
          <w:ilvl w:val="0"/>
          <w:numId w:val="8"/>
        </w:numPr>
        <w:jc w:val="both"/>
        <w:rPr>
          <w:rFonts w:ascii="Arial" w:eastAsia="Arial" w:hAnsi="Arial" w:cs="Arial"/>
          <w:b/>
          <w:bCs/>
          <w:noProof/>
          <w:sz w:val="24"/>
          <w:szCs w:val="24"/>
          <w:lang w:val="es-MX"/>
        </w:rPr>
      </w:pPr>
      <w:r w:rsidRPr="0000658F">
        <w:rPr>
          <w:rFonts w:ascii="Arial" w:eastAsia="Arial" w:hAnsi="Arial" w:cs="Arial"/>
          <w:b/>
          <w:bCs/>
          <w:noProof/>
          <w:sz w:val="24"/>
          <w:szCs w:val="24"/>
          <w:lang w:val="es-MX"/>
        </w:rPr>
        <w:t xml:space="preserve">Nivel Intermedio: </w:t>
      </w:r>
      <w:r w:rsidRPr="0000658F">
        <w:rPr>
          <w:rFonts w:ascii="Arial" w:eastAsia="Arial" w:hAnsi="Arial" w:cs="Arial"/>
          <w:bCs/>
          <w:noProof/>
          <w:sz w:val="24"/>
          <w:szCs w:val="24"/>
          <w:lang w:val="es-MX"/>
        </w:rPr>
        <w:t>Al igual que el nivel básico, los estudiantes tendrán que realizar las actividades propuestas para poder avanzar de nivel, dichas actividad tendrán un grado más de dificultad que el nivel básico.</w:t>
      </w:r>
    </w:p>
    <w:p w14:paraId="1876BE66" w14:textId="77777777" w:rsidR="0000658F" w:rsidRPr="0000658F" w:rsidRDefault="0000658F" w:rsidP="0000658F">
      <w:pPr>
        <w:pStyle w:val="Prrafodelista"/>
        <w:jc w:val="both"/>
        <w:rPr>
          <w:rFonts w:ascii="Arial" w:eastAsia="Arial" w:hAnsi="Arial" w:cs="Arial"/>
          <w:b/>
          <w:bCs/>
          <w:noProof/>
          <w:sz w:val="24"/>
          <w:szCs w:val="24"/>
          <w:lang w:val="es-MX"/>
        </w:rPr>
      </w:pPr>
    </w:p>
    <w:p w14:paraId="1E730FDF" w14:textId="77777777" w:rsidR="0000658F" w:rsidRPr="0000658F" w:rsidRDefault="0000658F" w:rsidP="0000658F">
      <w:pPr>
        <w:pStyle w:val="Prrafodelista"/>
        <w:jc w:val="both"/>
        <w:rPr>
          <w:rFonts w:ascii="Arial" w:eastAsia="Arial" w:hAnsi="Arial" w:cs="Arial"/>
          <w:b/>
          <w:bCs/>
          <w:noProof/>
          <w:sz w:val="24"/>
          <w:szCs w:val="24"/>
          <w:lang w:val="es-MX"/>
        </w:rPr>
      </w:pPr>
    </w:p>
    <w:p w14:paraId="098E4C5A" w14:textId="6D8F6864" w:rsidR="0000658F" w:rsidRPr="0000658F" w:rsidRDefault="0000658F" w:rsidP="0000658F">
      <w:pPr>
        <w:pStyle w:val="Prrafodelista"/>
        <w:numPr>
          <w:ilvl w:val="0"/>
          <w:numId w:val="8"/>
        </w:numPr>
        <w:jc w:val="both"/>
        <w:rPr>
          <w:rFonts w:ascii="Arial" w:eastAsia="Arial" w:hAnsi="Arial" w:cs="Arial"/>
          <w:b/>
          <w:bCs/>
          <w:noProof/>
          <w:sz w:val="24"/>
          <w:szCs w:val="24"/>
          <w:lang w:val="es-MX"/>
        </w:rPr>
      </w:pPr>
      <w:r w:rsidRPr="0000658F">
        <w:rPr>
          <w:rFonts w:ascii="Arial" w:eastAsia="Arial" w:hAnsi="Arial" w:cs="Arial"/>
          <w:b/>
          <w:bCs/>
          <w:noProof/>
          <w:sz w:val="24"/>
          <w:szCs w:val="24"/>
          <w:lang w:val="es-MX"/>
        </w:rPr>
        <w:t xml:space="preserve">Nivel Avanzado: </w:t>
      </w:r>
      <w:r w:rsidRPr="0000658F">
        <w:rPr>
          <w:rFonts w:ascii="Arial" w:eastAsia="Arial" w:hAnsi="Arial" w:cs="Arial"/>
          <w:bCs/>
          <w:noProof/>
          <w:sz w:val="24"/>
          <w:szCs w:val="24"/>
          <w:lang w:val="es-MX"/>
        </w:rPr>
        <w:t>Las actividades propuestas son aún más complejas que en el nivel intermedio, deberá realizarlas correctamente para terminar el nivel.</w:t>
      </w:r>
    </w:p>
    <w:p w14:paraId="3313D769" w14:textId="77777777" w:rsidR="0000658F" w:rsidRDefault="0000658F" w:rsidP="0000658F">
      <w:pPr>
        <w:rPr>
          <w:rFonts w:ascii="Arial" w:hAnsi="Arial" w:cs="Arial"/>
          <w:sz w:val="24"/>
          <w:szCs w:val="24"/>
          <w:lang w:val="es-MX"/>
        </w:rPr>
      </w:pPr>
    </w:p>
    <w:p w14:paraId="1B3BB243" w14:textId="77777777" w:rsidR="0000658F" w:rsidRDefault="0000658F" w:rsidP="0000658F">
      <w:pPr>
        <w:rPr>
          <w:rFonts w:ascii="Arial" w:hAnsi="Arial" w:cs="Arial"/>
          <w:sz w:val="24"/>
          <w:szCs w:val="24"/>
          <w:lang w:val="es-MX"/>
        </w:rPr>
      </w:pPr>
      <w:r>
        <w:rPr>
          <w:rFonts w:ascii="Arial" w:hAnsi="Arial" w:cs="Arial"/>
          <w:sz w:val="24"/>
          <w:szCs w:val="24"/>
          <w:lang w:val="es-MX"/>
        </w:rPr>
        <w:t>Cada vez que el estudiante tenga aciertos le aparecerá la siguiente interfaz</w:t>
      </w:r>
    </w:p>
    <w:p w14:paraId="5C326305" w14:textId="77777777" w:rsidR="0000658F" w:rsidRDefault="0000658F" w:rsidP="0000658F">
      <w:pPr>
        <w:rPr>
          <w:rFonts w:ascii="Arial" w:hAnsi="Arial" w:cs="Arial"/>
          <w:sz w:val="24"/>
          <w:szCs w:val="24"/>
          <w:lang w:val="es-MX"/>
        </w:rPr>
      </w:pPr>
      <w:r>
        <w:rPr>
          <w:noProof/>
        </w:rPr>
        <w:drawing>
          <wp:anchor distT="0" distB="0" distL="114300" distR="114300" simplePos="0" relativeHeight="251661312" behindDoc="0" locked="0" layoutInCell="1" allowOverlap="1" wp14:anchorId="577DF1EB" wp14:editId="15B6B537">
            <wp:simplePos x="0" y="0"/>
            <wp:positionH relativeFrom="column">
              <wp:posOffset>-4445</wp:posOffset>
            </wp:positionH>
            <wp:positionV relativeFrom="paragraph">
              <wp:posOffset>19685</wp:posOffset>
            </wp:positionV>
            <wp:extent cx="1035050" cy="229743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D52C797" wp14:editId="0BBF9FB6">
            <wp:simplePos x="0" y="0"/>
            <wp:positionH relativeFrom="column">
              <wp:posOffset>1281315</wp:posOffset>
            </wp:positionH>
            <wp:positionV relativeFrom="paragraph">
              <wp:posOffset>18935</wp:posOffset>
            </wp:positionV>
            <wp:extent cx="1034415" cy="22974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441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96E1" w14:textId="77777777" w:rsidR="0000658F" w:rsidRPr="003A1DF9" w:rsidRDefault="0000658F" w:rsidP="0000658F">
      <w:pPr>
        <w:jc w:val="both"/>
        <w:rPr>
          <w:rFonts w:ascii="Arial" w:hAnsi="Arial" w:cs="Arial"/>
          <w:sz w:val="24"/>
          <w:szCs w:val="24"/>
          <w:lang w:val="es-MX"/>
        </w:rPr>
      </w:pPr>
      <w:r>
        <w:rPr>
          <w:rFonts w:ascii="Arial" w:hAnsi="Arial" w:cs="Arial"/>
          <w:sz w:val="24"/>
          <w:szCs w:val="24"/>
          <w:lang w:val="es-MX"/>
        </w:rPr>
        <w:t>Y cada vez que el estudiante falle en su respuesta se le mostrará un mensaje de que lo vuelva ha fallado y lo vuelva a intentar seguidamente le aparecerá un concepto del tema de la actividad que se está realizando, para que lo lea y pueda realizar con éxito la actividad.</w:t>
      </w:r>
      <w:r w:rsidRPr="0000658F">
        <w:rPr>
          <w:lang w:val="es-MX"/>
        </w:rPr>
        <w:t xml:space="preserve"> </w:t>
      </w:r>
    </w:p>
    <w:p w14:paraId="515FAFA0" w14:textId="2D4179DB" w:rsidR="004D171F" w:rsidRPr="004D171F" w:rsidRDefault="004D171F" w:rsidP="004D171F">
      <w:pPr>
        <w:jc w:val="both"/>
        <w:rPr>
          <w:rFonts w:ascii="Arial" w:hAnsi="Arial" w:cs="Arial"/>
          <w:sz w:val="24"/>
          <w:szCs w:val="24"/>
          <w:lang w:val="es-MX"/>
        </w:rPr>
      </w:pPr>
      <w:r w:rsidRPr="004D171F">
        <w:rPr>
          <w:rFonts w:ascii="Arial" w:hAnsi="Arial" w:cs="Arial"/>
          <w:sz w:val="24"/>
          <w:szCs w:val="24"/>
          <w:lang w:val="es-MX"/>
        </w:rPr>
        <w:t xml:space="preserve">Al lograr </w:t>
      </w:r>
      <w:r>
        <w:rPr>
          <w:rFonts w:ascii="Arial" w:hAnsi="Arial" w:cs="Arial"/>
          <w:sz w:val="24"/>
          <w:szCs w:val="24"/>
          <w:lang w:val="es-MX"/>
        </w:rPr>
        <w:t>los</w:t>
      </w:r>
      <w:r w:rsidRPr="004D171F">
        <w:rPr>
          <w:rFonts w:ascii="Arial" w:hAnsi="Arial" w:cs="Arial"/>
          <w:sz w:val="24"/>
          <w:szCs w:val="24"/>
          <w:lang w:val="es-MX"/>
        </w:rPr>
        <w:t xml:space="preserve"> objetivos, se espera que AnalisApp contribuya significativamente al fortalecimiento de las habilidades de análisis de párrafos de los estudiantes de noveno grado, mejorando su rendimiento académico en el área de comprensión lectora y escritura.</w:t>
      </w:r>
    </w:p>
    <w:p w14:paraId="190DE45D" w14:textId="77777777" w:rsidR="00120B99" w:rsidRPr="00120B99" w:rsidRDefault="00120B99" w:rsidP="00EC230C">
      <w:pPr>
        <w:rPr>
          <w:rFonts w:ascii="Arial" w:hAnsi="Arial" w:cs="Arial"/>
          <w:b/>
          <w:lang w:val="es-MX"/>
        </w:rPr>
      </w:pPr>
    </w:p>
    <w:p w14:paraId="44F59076" w14:textId="0BAFAD80" w:rsidR="00390551" w:rsidRPr="00120B99" w:rsidRDefault="00390551" w:rsidP="00390551">
      <w:pPr>
        <w:pBdr>
          <w:top w:val="nil"/>
          <w:left w:val="nil"/>
          <w:bottom w:val="nil"/>
          <w:right w:val="nil"/>
          <w:between w:val="nil"/>
        </w:pBdr>
        <w:spacing w:after="200" w:line="240" w:lineRule="auto"/>
        <w:rPr>
          <w:i/>
          <w:color w:val="44546A"/>
          <w:sz w:val="18"/>
          <w:szCs w:val="18"/>
          <w:lang w:val="es-MX"/>
        </w:rPr>
      </w:pPr>
    </w:p>
    <w:p w14:paraId="25AC4549" w14:textId="77777777" w:rsidR="00390551" w:rsidRPr="00120B99" w:rsidRDefault="00390551" w:rsidP="00390551">
      <w:pPr>
        <w:pBdr>
          <w:top w:val="nil"/>
          <w:left w:val="nil"/>
          <w:bottom w:val="nil"/>
          <w:right w:val="nil"/>
          <w:between w:val="nil"/>
        </w:pBdr>
        <w:spacing w:after="200" w:line="240" w:lineRule="auto"/>
        <w:rPr>
          <w:i/>
          <w:color w:val="44546A"/>
          <w:sz w:val="18"/>
          <w:szCs w:val="18"/>
          <w:lang w:val="es-MX"/>
        </w:rPr>
      </w:pPr>
    </w:p>
    <w:p w14:paraId="536ED820" w14:textId="77777777" w:rsidR="00390551" w:rsidRPr="00120B99" w:rsidRDefault="00390551" w:rsidP="00390551">
      <w:pPr>
        <w:rPr>
          <w:rFonts w:ascii="Arial" w:eastAsia="Arial" w:hAnsi="Arial" w:cs="Arial"/>
          <w:b/>
          <w:sz w:val="24"/>
          <w:szCs w:val="24"/>
          <w:lang w:val="es-MX"/>
        </w:rPr>
        <w:sectPr w:rsidR="00390551" w:rsidRPr="00120B99">
          <w:pgSz w:w="12240" w:h="15840"/>
          <w:pgMar w:top="1417" w:right="1701" w:bottom="1417" w:left="1701" w:header="708" w:footer="708" w:gutter="0"/>
          <w:cols w:space="708"/>
          <w:docGrid w:linePitch="360"/>
        </w:sectPr>
      </w:pPr>
    </w:p>
    <w:tbl>
      <w:tblPr>
        <w:tblpPr w:leftFromText="141" w:rightFromText="141" w:vertAnchor="text" w:horzAnchor="page" w:tblpX="811" w:tblpY="-1058"/>
        <w:tblW w:w="13178" w:type="dxa"/>
        <w:tblLayout w:type="fixed"/>
        <w:tblLook w:val="0400" w:firstRow="0" w:lastRow="0" w:firstColumn="0" w:lastColumn="0" w:noHBand="0" w:noVBand="1"/>
      </w:tblPr>
      <w:tblGrid>
        <w:gridCol w:w="1980"/>
        <w:gridCol w:w="2410"/>
        <w:gridCol w:w="2552"/>
        <w:gridCol w:w="11"/>
        <w:gridCol w:w="3532"/>
        <w:gridCol w:w="1276"/>
        <w:gridCol w:w="1417"/>
      </w:tblGrid>
      <w:tr w:rsidR="00390551" w14:paraId="5ACA493D" w14:textId="77777777" w:rsidTr="00390551">
        <w:tc>
          <w:tcPr>
            <w:tcW w:w="13178"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3C647"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b/>
                <w:sz w:val="24"/>
                <w:szCs w:val="24"/>
                <w:lang w:val="es-NI"/>
              </w:rPr>
              <w:t>Datos Generales:</w:t>
            </w:r>
          </w:p>
        </w:tc>
      </w:tr>
      <w:tr w:rsidR="00390551" w14:paraId="24EA18B2" w14:textId="77777777" w:rsidTr="00390551">
        <w:trPr>
          <w:trHeight w:val="219"/>
        </w:trPr>
        <w:tc>
          <w:tcPr>
            <w:tcW w:w="695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892E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b/>
                <w:sz w:val="24"/>
                <w:szCs w:val="24"/>
                <w:lang w:val="es-NI"/>
              </w:rPr>
              <w:t>Grado: 9no</w:t>
            </w:r>
          </w:p>
        </w:tc>
        <w:tc>
          <w:tcPr>
            <w:tcW w:w="62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7CD41"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b/>
                <w:sz w:val="24"/>
                <w:szCs w:val="24"/>
                <w:lang w:val="es-NI"/>
              </w:rPr>
              <w:t>Asignatura: Lengua y Literatura</w:t>
            </w:r>
          </w:p>
        </w:tc>
      </w:tr>
      <w:tr w:rsidR="00390551" w:rsidRPr="002349B6" w14:paraId="0C8E9BEE" w14:textId="77777777" w:rsidTr="00390551">
        <w:tc>
          <w:tcPr>
            <w:tcW w:w="13178"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23596"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b/>
                <w:sz w:val="24"/>
                <w:szCs w:val="24"/>
                <w:lang w:val="es-NI"/>
              </w:rPr>
              <w:t>Número de Competencia de grado:  1 2 3</w:t>
            </w:r>
          </w:p>
        </w:tc>
      </w:tr>
      <w:tr w:rsidR="00390551" w:rsidRPr="002349B6" w14:paraId="71A6F3FD" w14:textId="77777777" w:rsidTr="00390551">
        <w:tc>
          <w:tcPr>
            <w:tcW w:w="13178"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00A42B"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b/>
                <w:sz w:val="24"/>
                <w:szCs w:val="24"/>
                <w:lang w:val="es-NI"/>
              </w:rPr>
              <w:t>Número de competencia de eje transversal: 1</w:t>
            </w:r>
          </w:p>
        </w:tc>
      </w:tr>
      <w:tr w:rsidR="00390551" w14:paraId="235D0118" w14:textId="77777777" w:rsidTr="00390551">
        <w:trPr>
          <w:trHeight w:val="72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B201B"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Número de Unidad programática</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B7490"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Indicador de Logro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3A077"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Contenidos</w:t>
            </w:r>
          </w:p>
        </w:tc>
        <w:tc>
          <w:tcPr>
            <w:tcW w:w="354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FBB23"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Criterios de Evaluación</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199C"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Fecha de Inicio</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26517" w14:textId="77777777" w:rsidR="00390551" w:rsidRPr="00390551" w:rsidRDefault="00390551" w:rsidP="00390551">
            <w:pPr>
              <w:jc w:val="center"/>
              <w:rPr>
                <w:rFonts w:ascii="Arial" w:eastAsia="Arial" w:hAnsi="Arial" w:cs="Arial"/>
                <w:sz w:val="20"/>
                <w:szCs w:val="20"/>
                <w:lang w:val="es-NI"/>
              </w:rPr>
            </w:pPr>
            <w:r w:rsidRPr="00390551">
              <w:rPr>
                <w:rFonts w:ascii="Arial" w:eastAsia="Arial" w:hAnsi="Arial" w:cs="Arial"/>
                <w:b/>
                <w:sz w:val="20"/>
                <w:szCs w:val="20"/>
                <w:lang w:val="es-NI"/>
              </w:rPr>
              <w:t>Fecha de Finalización</w:t>
            </w:r>
          </w:p>
        </w:tc>
      </w:tr>
      <w:tr w:rsidR="00390551" w14:paraId="3FA6768B" w14:textId="77777777" w:rsidTr="00390551">
        <w:trPr>
          <w:trHeight w:val="282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FB21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 Unidad: Comprendamos textos</w:t>
            </w:r>
          </w:p>
          <w:p w14:paraId="0960C57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expositivos orales y escritos</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3881E"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1.Comprende textos</w:t>
            </w:r>
          </w:p>
          <w:p w14:paraId="3109E1B5"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expositivos,</w:t>
            </w:r>
          </w:p>
          <w:p w14:paraId="6324AB6D"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identificando en su</w:t>
            </w:r>
          </w:p>
          <w:p w14:paraId="10D16A2A"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estructura ideas</w:t>
            </w:r>
          </w:p>
          <w:p w14:paraId="4CE2808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principales, ideas</w:t>
            </w:r>
          </w:p>
          <w:p w14:paraId="2868DE5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secundarias y patrones</w:t>
            </w:r>
          </w:p>
          <w:p w14:paraId="5A272EC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textuales.</w:t>
            </w:r>
          </w:p>
          <w:p w14:paraId="2C3BAEAA" w14:textId="77777777" w:rsidR="00390551" w:rsidRPr="00390551" w:rsidRDefault="00390551" w:rsidP="00390551">
            <w:pPr>
              <w:rPr>
                <w:rFonts w:ascii="Arial" w:eastAsia="Arial" w:hAnsi="Arial" w:cs="Arial"/>
                <w:sz w:val="24"/>
                <w:szCs w:val="24"/>
                <w:lang w:val="es-NI"/>
              </w:rPr>
            </w:pPr>
          </w:p>
          <w:p w14:paraId="08A88614" w14:textId="77777777" w:rsidR="00390551" w:rsidRPr="00390551" w:rsidRDefault="00390551" w:rsidP="00390551">
            <w:pPr>
              <w:rPr>
                <w:rFonts w:ascii="Arial" w:eastAsia="Arial" w:hAnsi="Arial" w:cs="Arial"/>
                <w:sz w:val="24"/>
                <w:szCs w:val="24"/>
                <w:lang w:val="es-NI"/>
              </w:rPr>
            </w:pPr>
          </w:p>
          <w:p w14:paraId="442C6A55"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 Utiliza estrategias de comprensión lectora</w:t>
            </w:r>
          </w:p>
          <w:p w14:paraId="76F81A2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para el análisis e</w:t>
            </w:r>
          </w:p>
          <w:p w14:paraId="270FBA0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interpretación de textos</w:t>
            </w:r>
          </w:p>
          <w:p w14:paraId="2161A958"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expositivos.</w:t>
            </w:r>
          </w:p>
          <w:p w14:paraId="3AAA4AEB" w14:textId="77777777" w:rsidR="00390551" w:rsidRPr="00390551" w:rsidRDefault="00390551" w:rsidP="00390551">
            <w:pPr>
              <w:rPr>
                <w:rFonts w:ascii="Arial" w:eastAsia="Arial" w:hAnsi="Arial" w:cs="Arial"/>
                <w:sz w:val="24"/>
                <w:szCs w:val="24"/>
                <w:lang w:val="es-NI"/>
              </w:rPr>
            </w:pPr>
          </w:p>
          <w:p w14:paraId="3208EAD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xml:space="preserve">3.Emplea los mapas cognitivos como una estrategia de comprensión lectora que permite captar de manera sintética la información de los textos. </w:t>
            </w:r>
          </w:p>
          <w:p w14:paraId="1B253EC7" w14:textId="77777777" w:rsidR="00390551" w:rsidRPr="00390551" w:rsidRDefault="00390551" w:rsidP="00390551">
            <w:pPr>
              <w:rPr>
                <w:rFonts w:ascii="Arial" w:eastAsia="Arial" w:hAnsi="Arial" w:cs="Arial"/>
                <w:sz w:val="24"/>
                <w:szCs w:val="24"/>
                <w:lang w:val="es-NI"/>
              </w:rPr>
            </w:pPr>
          </w:p>
          <w:p w14:paraId="7EE60C84"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4.Emplea de forma correcta vocablos parónimos y homónimos en la redacción de textos expositivos. 5. Reconoce medidas de protección, prevención, mitigación y atención a desastres provocados por fenómenos naturales y antrópicos, utilizando estrategias de lecturas y redacción de temas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B14F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 Textos expositivos:</w:t>
            </w:r>
          </w:p>
          <w:p w14:paraId="3EDF5E75"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Estructura:</w:t>
            </w:r>
          </w:p>
          <w:p w14:paraId="1A37807A"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1.1 Ideas principales</w:t>
            </w:r>
          </w:p>
          <w:p w14:paraId="5E489738"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y secundarias</w:t>
            </w:r>
          </w:p>
          <w:p w14:paraId="21DE237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1.2 Patrones</w:t>
            </w:r>
          </w:p>
          <w:p w14:paraId="6202C007"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textuales:</w:t>
            </w:r>
          </w:p>
          <w:p w14:paraId="1E8DB0CD"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causas consecuencia,</w:t>
            </w:r>
          </w:p>
          <w:p w14:paraId="3CC45D4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problema</w:t>
            </w:r>
          </w:p>
          <w:p w14:paraId="543C089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solución,</w:t>
            </w:r>
          </w:p>
          <w:p w14:paraId="1E2397B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comparación</w:t>
            </w:r>
          </w:p>
          <w:p w14:paraId="567F82F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contraste.</w:t>
            </w:r>
          </w:p>
          <w:p w14:paraId="74D149B9" w14:textId="77777777" w:rsidR="00390551" w:rsidRPr="00390551" w:rsidRDefault="00390551" w:rsidP="00390551">
            <w:pPr>
              <w:rPr>
                <w:rFonts w:ascii="Arial" w:eastAsia="Arial" w:hAnsi="Arial" w:cs="Arial"/>
                <w:sz w:val="24"/>
                <w:szCs w:val="24"/>
                <w:lang w:val="es-NI"/>
              </w:rPr>
            </w:pPr>
          </w:p>
          <w:p w14:paraId="1C063D4A"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 Estrategias de</w:t>
            </w:r>
          </w:p>
          <w:p w14:paraId="3669F5C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comprensión lectora:</w:t>
            </w:r>
          </w:p>
          <w:p w14:paraId="1A05DDF5"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2.1 Reconocimiento</w:t>
            </w:r>
          </w:p>
          <w:p w14:paraId="6E20C89B"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de los patrones</w:t>
            </w:r>
          </w:p>
          <w:p w14:paraId="7ABCE2E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textuales</w:t>
            </w:r>
          </w:p>
          <w:p w14:paraId="3B58EC9E"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2.2 Reconocimiento</w:t>
            </w:r>
          </w:p>
          <w:p w14:paraId="5D7A2E4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de ideas</w:t>
            </w:r>
          </w:p>
          <w:p w14:paraId="334D710B"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principales</w:t>
            </w:r>
          </w:p>
          <w:p w14:paraId="3CF68F6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(explícitas o</w:t>
            </w:r>
          </w:p>
          <w:p w14:paraId="59E77B04"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implícitas) a través</w:t>
            </w:r>
          </w:p>
          <w:p w14:paraId="20672F2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de su desarrollo en</w:t>
            </w:r>
          </w:p>
          <w:p w14:paraId="3189D2AD"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ideas secundarias.</w:t>
            </w:r>
          </w:p>
          <w:p w14:paraId="0F63FDF5"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2.3 Identificación de la</w:t>
            </w:r>
          </w:p>
          <w:p w14:paraId="0A1261F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progresión</w:t>
            </w:r>
          </w:p>
          <w:p w14:paraId="7E442E64"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temática y unidad</w:t>
            </w:r>
          </w:p>
          <w:p w14:paraId="18B4BC59"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de sentido.</w:t>
            </w:r>
          </w:p>
          <w:p w14:paraId="68AA6C49"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2.4 Identificación de</w:t>
            </w:r>
          </w:p>
          <w:p w14:paraId="6D091112"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ideas relacionadas</w:t>
            </w:r>
          </w:p>
          <w:p w14:paraId="0FE0D69A"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con un todo.</w:t>
            </w:r>
          </w:p>
          <w:p w14:paraId="3F959D8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2.5 Identificación de</w:t>
            </w:r>
          </w:p>
          <w:p w14:paraId="69C9E843"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las relaciones</w:t>
            </w:r>
          </w:p>
          <w:p w14:paraId="01E03B78"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entre enunciados</w:t>
            </w:r>
          </w:p>
          <w:p w14:paraId="12561801"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nuevos con los</w:t>
            </w:r>
          </w:p>
          <w:p w14:paraId="0BE394B1"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anteriores.</w:t>
            </w:r>
          </w:p>
          <w:p w14:paraId="34CC08DE" w14:textId="77777777" w:rsidR="00390551" w:rsidRPr="00390551" w:rsidRDefault="00390551" w:rsidP="00390551">
            <w:pPr>
              <w:rPr>
                <w:rFonts w:ascii="Arial" w:eastAsia="Arial" w:hAnsi="Arial" w:cs="Arial"/>
                <w:sz w:val="24"/>
                <w:szCs w:val="24"/>
                <w:lang w:val="es-NI"/>
              </w:rPr>
            </w:pPr>
          </w:p>
        </w:tc>
        <w:tc>
          <w:tcPr>
            <w:tcW w:w="354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CF9D4"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xml:space="preserve">Elabora la planificación del texto expositivo. </w:t>
            </w:r>
          </w:p>
          <w:p w14:paraId="5F88F0F0"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Escribe el texto expositivo empleando las propiedades textuales.</w:t>
            </w:r>
          </w:p>
          <w:p w14:paraId="23900680"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xml:space="preserve"> · Revisa, corrige y edita el texto.</w:t>
            </w:r>
          </w:p>
          <w:p w14:paraId="675611C6"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xml:space="preserve"> · Elabora un texto expositivo sobre medidas de protección personal y social, reconociendo los riesgos y vulnerabilidades en la familia, la escuela y la comunidad.</w:t>
            </w:r>
          </w:p>
          <w:p w14:paraId="6BF4B863" w14:textId="77777777" w:rsidR="00390551" w:rsidRPr="00390551" w:rsidRDefault="00390551" w:rsidP="00390551">
            <w:pPr>
              <w:rPr>
                <w:rFonts w:ascii="Arial" w:eastAsia="Arial" w:hAnsi="Arial" w:cs="Arial"/>
                <w:sz w:val="24"/>
                <w:szCs w:val="24"/>
                <w:lang w:val="es-NI"/>
              </w:rPr>
            </w:pPr>
          </w:p>
          <w:p w14:paraId="2652978A"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A través de la actividad "Juego de palabras (Arrastre)" de la aplicación educativa AnalisApp, identificamos los verbos que se encuentran en el poema "Venus" de Rubén Darío.</w:t>
            </w:r>
          </w:p>
          <w:p w14:paraId="498C606D" w14:textId="77777777" w:rsidR="00390551" w:rsidRPr="00390551" w:rsidRDefault="00390551" w:rsidP="00390551">
            <w:pPr>
              <w:rPr>
                <w:rFonts w:ascii="Arial" w:eastAsia="Arial" w:hAnsi="Arial" w:cs="Arial"/>
                <w:sz w:val="24"/>
                <w:szCs w:val="24"/>
                <w:lang w:val="es-NI"/>
              </w:rPr>
            </w:pPr>
          </w:p>
          <w:p w14:paraId="295C0087"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 xml:space="preserve"> A través de la actividad crucigrama de la aplicación educativa AnalisApp identificamos los patrones textuales en la lectura.</w:t>
            </w:r>
          </w:p>
          <w:p w14:paraId="498D0718" w14:textId="77777777" w:rsidR="00390551" w:rsidRPr="00390551" w:rsidRDefault="00390551" w:rsidP="00390551">
            <w:pPr>
              <w:numPr>
                <w:ilvl w:val="0"/>
                <w:numId w:val="5"/>
              </w:numPr>
              <w:pBdr>
                <w:top w:val="nil"/>
                <w:left w:val="nil"/>
                <w:bottom w:val="nil"/>
                <w:right w:val="nil"/>
                <w:between w:val="nil"/>
              </w:pBdr>
              <w:spacing w:after="0" w:line="288" w:lineRule="auto"/>
              <w:rPr>
                <w:color w:val="000000"/>
                <w:sz w:val="24"/>
                <w:szCs w:val="24"/>
                <w:lang w:val="es-NI"/>
              </w:rPr>
            </w:pPr>
            <w:r w:rsidRPr="00390551">
              <w:rPr>
                <w:rFonts w:ascii="Arial" w:eastAsia="Arial" w:hAnsi="Arial" w:cs="Arial"/>
                <w:color w:val="000000"/>
                <w:sz w:val="24"/>
                <w:szCs w:val="24"/>
                <w:lang w:val="es-NI"/>
              </w:rPr>
              <w:t>Verifica si los estudiantes emplean el proceso de escritura y las propiedades textuales en la redacción de textos expositivos.</w:t>
            </w:r>
          </w:p>
          <w:p w14:paraId="42560B92" w14:textId="77777777" w:rsidR="00390551" w:rsidRPr="00390551" w:rsidRDefault="00390551" w:rsidP="00390551">
            <w:pPr>
              <w:numPr>
                <w:ilvl w:val="0"/>
                <w:numId w:val="5"/>
              </w:numPr>
              <w:pBdr>
                <w:top w:val="nil"/>
                <w:left w:val="nil"/>
                <w:bottom w:val="nil"/>
                <w:right w:val="nil"/>
                <w:between w:val="nil"/>
              </w:pBdr>
              <w:spacing w:after="200" w:line="288" w:lineRule="auto"/>
              <w:rPr>
                <w:color w:val="000000"/>
                <w:sz w:val="24"/>
                <w:szCs w:val="24"/>
                <w:lang w:val="es-NI"/>
              </w:rPr>
            </w:pPr>
            <w:r w:rsidRPr="00390551">
              <w:rPr>
                <w:rFonts w:ascii="Arial" w:eastAsia="Arial" w:hAnsi="Arial" w:cs="Arial"/>
                <w:color w:val="000000"/>
                <w:sz w:val="24"/>
                <w:szCs w:val="24"/>
                <w:lang w:val="es-NI"/>
              </w:rPr>
              <w:t>Comprueba si los estudiantes utilizan información proveniente de fichas textuales en intervenciones orales.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6B06F"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15/04/24</w:t>
            </w:r>
          </w:p>
          <w:p w14:paraId="6DAB8EB4" w14:textId="77777777" w:rsidR="00390551" w:rsidRPr="00390551" w:rsidRDefault="00390551" w:rsidP="00390551">
            <w:pPr>
              <w:rPr>
                <w:rFonts w:ascii="Arial" w:eastAsia="Arial" w:hAnsi="Arial" w:cs="Arial"/>
                <w:sz w:val="24"/>
                <w:szCs w:val="24"/>
                <w:lang w:val="es-NI"/>
              </w:rPr>
            </w:pPr>
          </w:p>
          <w:p w14:paraId="698E7D4F" w14:textId="77777777" w:rsidR="00390551" w:rsidRPr="00390551" w:rsidRDefault="00390551" w:rsidP="00390551">
            <w:pPr>
              <w:rPr>
                <w:rFonts w:ascii="Arial" w:eastAsia="Arial" w:hAnsi="Arial" w:cs="Arial"/>
                <w:sz w:val="24"/>
                <w:szCs w:val="24"/>
                <w:lang w:val="es-NI"/>
              </w:rPr>
            </w:pPr>
          </w:p>
          <w:p w14:paraId="1A6A2B86" w14:textId="77777777" w:rsidR="00390551" w:rsidRPr="00390551" w:rsidRDefault="00390551" w:rsidP="00390551">
            <w:pPr>
              <w:rPr>
                <w:rFonts w:ascii="Arial" w:eastAsia="Arial" w:hAnsi="Arial" w:cs="Arial"/>
                <w:sz w:val="24"/>
                <w:szCs w:val="24"/>
                <w:lang w:val="es-NI"/>
              </w:rPr>
            </w:pPr>
          </w:p>
          <w:p w14:paraId="761475C3" w14:textId="77777777" w:rsidR="00390551" w:rsidRPr="00390551" w:rsidRDefault="00390551" w:rsidP="00390551">
            <w:pPr>
              <w:rPr>
                <w:rFonts w:ascii="Arial" w:eastAsia="Arial" w:hAnsi="Arial" w:cs="Arial"/>
                <w:sz w:val="24"/>
                <w:szCs w:val="24"/>
                <w:lang w:val="es-NI"/>
              </w:rPr>
            </w:pPr>
          </w:p>
          <w:p w14:paraId="09F6C1FD" w14:textId="77777777" w:rsidR="00390551" w:rsidRPr="00390551" w:rsidRDefault="00390551" w:rsidP="00390551">
            <w:pPr>
              <w:rPr>
                <w:rFonts w:ascii="Arial" w:eastAsia="Arial" w:hAnsi="Arial" w:cs="Arial"/>
                <w:sz w:val="24"/>
                <w:szCs w:val="24"/>
                <w:lang w:val="es-NI"/>
              </w:rPr>
            </w:pPr>
          </w:p>
          <w:p w14:paraId="5A7CBC08" w14:textId="77777777" w:rsidR="00390551" w:rsidRPr="00390551" w:rsidRDefault="00390551" w:rsidP="00390551">
            <w:pPr>
              <w:rPr>
                <w:rFonts w:ascii="Arial" w:eastAsia="Arial" w:hAnsi="Arial" w:cs="Arial"/>
                <w:sz w:val="24"/>
                <w:szCs w:val="24"/>
                <w:lang w:val="es-NI"/>
              </w:rPr>
            </w:pPr>
          </w:p>
          <w:p w14:paraId="7E4676CA" w14:textId="77777777" w:rsidR="00390551" w:rsidRPr="00390551" w:rsidRDefault="00390551" w:rsidP="00390551">
            <w:pPr>
              <w:rPr>
                <w:rFonts w:ascii="Arial" w:eastAsia="Arial" w:hAnsi="Arial" w:cs="Arial"/>
                <w:sz w:val="24"/>
                <w:szCs w:val="24"/>
                <w:lang w:val="es-NI"/>
              </w:rPr>
            </w:pPr>
          </w:p>
          <w:p w14:paraId="70481532" w14:textId="77777777" w:rsidR="00390551" w:rsidRPr="00390551" w:rsidRDefault="00390551" w:rsidP="00390551">
            <w:pPr>
              <w:rPr>
                <w:rFonts w:ascii="Arial" w:eastAsia="Arial" w:hAnsi="Arial" w:cs="Arial"/>
                <w:sz w:val="24"/>
                <w:szCs w:val="24"/>
                <w:lang w:val="es-NI"/>
              </w:rPr>
            </w:pPr>
          </w:p>
          <w:p w14:paraId="18621C13" w14:textId="77777777" w:rsidR="00390551" w:rsidRPr="00390551" w:rsidRDefault="00390551" w:rsidP="00390551">
            <w:pPr>
              <w:rPr>
                <w:rFonts w:ascii="Arial" w:eastAsia="Arial" w:hAnsi="Arial" w:cs="Arial"/>
                <w:sz w:val="24"/>
                <w:szCs w:val="24"/>
                <w:lang w:val="es-NI"/>
              </w:rPr>
            </w:pPr>
          </w:p>
          <w:p w14:paraId="06DBB097" w14:textId="77777777" w:rsidR="00390551" w:rsidRPr="00390551" w:rsidRDefault="00390551" w:rsidP="00390551">
            <w:pPr>
              <w:rPr>
                <w:rFonts w:ascii="Arial" w:eastAsia="Arial" w:hAnsi="Arial" w:cs="Arial"/>
                <w:sz w:val="24"/>
                <w:szCs w:val="24"/>
                <w:lang w:val="es-NI"/>
              </w:rPr>
            </w:pPr>
          </w:p>
          <w:p w14:paraId="3512405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18/04/24</w:t>
            </w:r>
          </w:p>
          <w:p w14:paraId="183BE968" w14:textId="77777777" w:rsidR="00390551" w:rsidRPr="00390551" w:rsidRDefault="00390551" w:rsidP="00390551">
            <w:pPr>
              <w:rPr>
                <w:rFonts w:ascii="Arial" w:eastAsia="Arial" w:hAnsi="Arial" w:cs="Arial"/>
                <w:sz w:val="24"/>
                <w:szCs w:val="24"/>
                <w:lang w:val="es-NI"/>
              </w:rPr>
            </w:pPr>
          </w:p>
          <w:p w14:paraId="4D760868" w14:textId="77777777" w:rsidR="00390551" w:rsidRPr="00390551" w:rsidRDefault="00390551" w:rsidP="00390551">
            <w:pPr>
              <w:rPr>
                <w:rFonts w:ascii="Arial" w:eastAsia="Arial" w:hAnsi="Arial" w:cs="Arial"/>
                <w:sz w:val="24"/>
                <w:szCs w:val="24"/>
                <w:lang w:val="es-NI"/>
              </w:rPr>
            </w:pPr>
          </w:p>
          <w:p w14:paraId="442D5E84" w14:textId="77777777" w:rsidR="00390551" w:rsidRPr="00390551" w:rsidRDefault="00390551" w:rsidP="00390551">
            <w:pPr>
              <w:rPr>
                <w:rFonts w:ascii="Arial" w:eastAsia="Arial" w:hAnsi="Arial" w:cs="Arial"/>
                <w:sz w:val="24"/>
                <w:szCs w:val="24"/>
                <w:lang w:val="es-NI"/>
              </w:rPr>
            </w:pPr>
          </w:p>
          <w:p w14:paraId="1B8FB48A" w14:textId="77777777" w:rsidR="00390551" w:rsidRPr="00390551" w:rsidRDefault="00390551" w:rsidP="00390551">
            <w:pPr>
              <w:rPr>
                <w:rFonts w:ascii="Arial" w:eastAsia="Arial" w:hAnsi="Arial" w:cs="Arial"/>
                <w:sz w:val="24"/>
                <w:szCs w:val="24"/>
                <w:lang w:val="es-NI"/>
              </w:rPr>
            </w:pPr>
          </w:p>
          <w:p w14:paraId="730DC9A7" w14:textId="77777777" w:rsidR="00390551" w:rsidRPr="00390551" w:rsidRDefault="00390551" w:rsidP="00390551">
            <w:pPr>
              <w:rPr>
                <w:rFonts w:ascii="Arial" w:eastAsia="Arial" w:hAnsi="Arial" w:cs="Arial"/>
                <w:sz w:val="24"/>
                <w:szCs w:val="24"/>
                <w:lang w:val="es-NI"/>
              </w:rPr>
            </w:pPr>
          </w:p>
          <w:p w14:paraId="72FDFC5B" w14:textId="77777777" w:rsidR="00390551" w:rsidRPr="00390551" w:rsidRDefault="00390551" w:rsidP="00390551">
            <w:pPr>
              <w:rPr>
                <w:rFonts w:ascii="Arial" w:eastAsia="Arial" w:hAnsi="Arial" w:cs="Arial"/>
                <w:sz w:val="24"/>
                <w:szCs w:val="24"/>
                <w:lang w:val="es-NI"/>
              </w:rPr>
            </w:pPr>
          </w:p>
          <w:p w14:paraId="14C73675" w14:textId="77777777" w:rsidR="00390551" w:rsidRPr="00390551" w:rsidRDefault="00390551" w:rsidP="00390551">
            <w:pPr>
              <w:rPr>
                <w:rFonts w:ascii="Arial" w:eastAsia="Arial" w:hAnsi="Arial" w:cs="Arial"/>
                <w:sz w:val="24"/>
                <w:szCs w:val="24"/>
                <w:lang w:val="es-NI"/>
              </w:rPr>
            </w:pPr>
          </w:p>
          <w:p w14:paraId="3980E2AC"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18/04/24</w:t>
            </w:r>
          </w:p>
          <w:p w14:paraId="2084B4DB" w14:textId="77777777" w:rsidR="00390551" w:rsidRPr="00390551" w:rsidRDefault="00390551" w:rsidP="00390551">
            <w:pPr>
              <w:rPr>
                <w:rFonts w:ascii="Arial" w:eastAsia="Arial" w:hAnsi="Arial" w:cs="Arial"/>
                <w:sz w:val="24"/>
                <w:szCs w:val="24"/>
                <w:lang w:val="es-NI"/>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AFD44"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17/04/24</w:t>
            </w:r>
          </w:p>
          <w:p w14:paraId="0C72ED07" w14:textId="77777777" w:rsidR="00390551" w:rsidRPr="00390551" w:rsidRDefault="00390551" w:rsidP="00390551">
            <w:pPr>
              <w:rPr>
                <w:rFonts w:ascii="Arial" w:eastAsia="Arial" w:hAnsi="Arial" w:cs="Arial"/>
                <w:sz w:val="24"/>
                <w:szCs w:val="24"/>
                <w:lang w:val="es-NI"/>
              </w:rPr>
            </w:pPr>
          </w:p>
          <w:p w14:paraId="2FFBD86C" w14:textId="77777777" w:rsidR="00390551" w:rsidRPr="00390551" w:rsidRDefault="00390551" w:rsidP="00390551">
            <w:pPr>
              <w:rPr>
                <w:rFonts w:ascii="Arial" w:eastAsia="Arial" w:hAnsi="Arial" w:cs="Arial"/>
                <w:sz w:val="24"/>
                <w:szCs w:val="24"/>
                <w:lang w:val="es-NI"/>
              </w:rPr>
            </w:pPr>
          </w:p>
          <w:p w14:paraId="6BAA6785" w14:textId="77777777" w:rsidR="00390551" w:rsidRPr="00390551" w:rsidRDefault="00390551" w:rsidP="00390551">
            <w:pPr>
              <w:rPr>
                <w:rFonts w:ascii="Arial" w:eastAsia="Arial" w:hAnsi="Arial" w:cs="Arial"/>
                <w:sz w:val="24"/>
                <w:szCs w:val="24"/>
                <w:lang w:val="es-NI"/>
              </w:rPr>
            </w:pPr>
          </w:p>
          <w:p w14:paraId="035253AE" w14:textId="77777777" w:rsidR="00390551" w:rsidRPr="00390551" w:rsidRDefault="00390551" w:rsidP="00390551">
            <w:pPr>
              <w:rPr>
                <w:rFonts w:ascii="Arial" w:eastAsia="Arial" w:hAnsi="Arial" w:cs="Arial"/>
                <w:sz w:val="24"/>
                <w:szCs w:val="24"/>
                <w:lang w:val="es-NI"/>
              </w:rPr>
            </w:pPr>
          </w:p>
          <w:p w14:paraId="0860DF28" w14:textId="77777777" w:rsidR="00390551" w:rsidRPr="00390551" w:rsidRDefault="00390551" w:rsidP="00390551">
            <w:pPr>
              <w:rPr>
                <w:rFonts w:ascii="Arial" w:eastAsia="Arial" w:hAnsi="Arial" w:cs="Arial"/>
                <w:sz w:val="24"/>
                <w:szCs w:val="24"/>
                <w:lang w:val="es-NI"/>
              </w:rPr>
            </w:pPr>
          </w:p>
          <w:p w14:paraId="075DA3B4" w14:textId="77777777" w:rsidR="00390551" w:rsidRPr="00390551" w:rsidRDefault="00390551" w:rsidP="00390551">
            <w:pPr>
              <w:rPr>
                <w:rFonts w:ascii="Arial" w:eastAsia="Arial" w:hAnsi="Arial" w:cs="Arial"/>
                <w:sz w:val="24"/>
                <w:szCs w:val="24"/>
                <w:lang w:val="es-NI"/>
              </w:rPr>
            </w:pPr>
          </w:p>
          <w:p w14:paraId="2E5DF445" w14:textId="77777777" w:rsidR="00390551" w:rsidRPr="00390551" w:rsidRDefault="00390551" w:rsidP="00390551">
            <w:pPr>
              <w:rPr>
                <w:rFonts w:ascii="Arial" w:eastAsia="Arial" w:hAnsi="Arial" w:cs="Arial"/>
                <w:sz w:val="24"/>
                <w:szCs w:val="24"/>
                <w:lang w:val="es-NI"/>
              </w:rPr>
            </w:pPr>
          </w:p>
          <w:p w14:paraId="6570B503" w14:textId="77777777" w:rsidR="00390551" w:rsidRPr="00390551" w:rsidRDefault="00390551" w:rsidP="00390551">
            <w:pPr>
              <w:rPr>
                <w:rFonts w:ascii="Arial" w:eastAsia="Arial" w:hAnsi="Arial" w:cs="Arial"/>
                <w:sz w:val="24"/>
                <w:szCs w:val="24"/>
                <w:lang w:val="es-NI"/>
              </w:rPr>
            </w:pPr>
          </w:p>
          <w:p w14:paraId="2FDD2502" w14:textId="77777777" w:rsidR="00390551" w:rsidRPr="00390551" w:rsidRDefault="00390551" w:rsidP="00390551">
            <w:pPr>
              <w:rPr>
                <w:rFonts w:ascii="Arial" w:eastAsia="Arial" w:hAnsi="Arial" w:cs="Arial"/>
                <w:sz w:val="24"/>
                <w:szCs w:val="24"/>
                <w:lang w:val="es-NI"/>
              </w:rPr>
            </w:pPr>
          </w:p>
          <w:p w14:paraId="51E18D4D" w14:textId="77777777" w:rsidR="00390551" w:rsidRPr="00390551" w:rsidRDefault="00390551" w:rsidP="00390551">
            <w:pPr>
              <w:rPr>
                <w:rFonts w:ascii="Arial" w:eastAsia="Arial" w:hAnsi="Arial" w:cs="Arial"/>
                <w:sz w:val="24"/>
                <w:szCs w:val="24"/>
                <w:lang w:val="es-NI"/>
              </w:rPr>
            </w:pPr>
          </w:p>
          <w:p w14:paraId="54F69910"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18/04/24</w:t>
            </w:r>
          </w:p>
          <w:p w14:paraId="135AEFB4" w14:textId="77777777" w:rsidR="00390551" w:rsidRPr="00390551" w:rsidRDefault="00390551" w:rsidP="00390551">
            <w:pPr>
              <w:rPr>
                <w:rFonts w:ascii="Arial" w:eastAsia="Arial" w:hAnsi="Arial" w:cs="Arial"/>
                <w:sz w:val="24"/>
                <w:szCs w:val="24"/>
                <w:lang w:val="es-NI"/>
              </w:rPr>
            </w:pPr>
          </w:p>
          <w:p w14:paraId="22AA8DA8" w14:textId="77777777" w:rsidR="00390551" w:rsidRPr="00390551" w:rsidRDefault="00390551" w:rsidP="00390551">
            <w:pPr>
              <w:rPr>
                <w:rFonts w:ascii="Arial" w:eastAsia="Arial" w:hAnsi="Arial" w:cs="Arial"/>
                <w:sz w:val="24"/>
                <w:szCs w:val="24"/>
                <w:lang w:val="es-NI"/>
              </w:rPr>
            </w:pPr>
          </w:p>
          <w:p w14:paraId="04092187" w14:textId="77777777" w:rsidR="00390551" w:rsidRPr="00390551" w:rsidRDefault="00390551" w:rsidP="00390551">
            <w:pPr>
              <w:rPr>
                <w:rFonts w:ascii="Arial" w:eastAsia="Arial" w:hAnsi="Arial" w:cs="Arial"/>
                <w:sz w:val="24"/>
                <w:szCs w:val="24"/>
                <w:lang w:val="es-NI"/>
              </w:rPr>
            </w:pPr>
          </w:p>
          <w:p w14:paraId="6D57F40F" w14:textId="77777777" w:rsidR="00390551" w:rsidRPr="00390551" w:rsidRDefault="00390551" w:rsidP="00390551">
            <w:pPr>
              <w:rPr>
                <w:rFonts w:ascii="Arial" w:eastAsia="Arial" w:hAnsi="Arial" w:cs="Arial"/>
                <w:sz w:val="24"/>
                <w:szCs w:val="24"/>
                <w:lang w:val="es-NI"/>
              </w:rPr>
            </w:pPr>
          </w:p>
          <w:p w14:paraId="623AD03E" w14:textId="77777777" w:rsidR="00390551" w:rsidRPr="00390551" w:rsidRDefault="00390551" w:rsidP="00390551">
            <w:pPr>
              <w:rPr>
                <w:rFonts w:ascii="Arial" w:eastAsia="Arial" w:hAnsi="Arial" w:cs="Arial"/>
                <w:sz w:val="24"/>
                <w:szCs w:val="24"/>
                <w:lang w:val="es-NI"/>
              </w:rPr>
            </w:pPr>
          </w:p>
          <w:p w14:paraId="0553D0D7" w14:textId="77777777" w:rsidR="00390551" w:rsidRPr="00390551" w:rsidRDefault="00390551" w:rsidP="00390551">
            <w:pPr>
              <w:rPr>
                <w:rFonts w:ascii="Arial" w:eastAsia="Arial" w:hAnsi="Arial" w:cs="Arial"/>
                <w:sz w:val="24"/>
                <w:szCs w:val="24"/>
                <w:lang w:val="es-NI"/>
              </w:rPr>
            </w:pPr>
          </w:p>
          <w:p w14:paraId="7B7F744F" w14:textId="77777777" w:rsidR="00390551" w:rsidRPr="00390551" w:rsidRDefault="00390551" w:rsidP="00390551">
            <w:pPr>
              <w:rPr>
                <w:rFonts w:ascii="Arial" w:eastAsia="Arial" w:hAnsi="Arial" w:cs="Arial"/>
                <w:sz w:val="24"/>
                <w:szCs w:val="24"/>
                <w:lang w:val="es-NI"/>
              </w:rPr>
            </w:pPr>
          </w:p>
          <w:p w14:paraId="639E0158" w14:textId="77777777" w:rsidR="00390551" w:rsidRPr="00390551" w:rsidRDefault="00390551" w:rsidP="00390551">
            <w:pPr>
              <w:rPr>
                <w:rFonts w:ascii="Arial" w:eastAsia="Arial" w:hAnsi="Arial" w:cs="Arial"/>
                <w:sz w:val="24"/>
                <w:szCs w:val="24"/>
                <w:lang w:val="es-NI"/>
              </w:rPr>
            </w:pPr>
            <w:r w:rsidRPr="00390551">
              <w:rPr>
                <w:rFonts w:ascii="Arial" w:eastAsia="Arial" w:hAnsi="Arial" w:cs="Arial"/>
                <w:sz w:val="24"/>
                <w:szCs w:val="24"/>
                <w:lang w:val="es-NI"/>
              </w:rPr>
              <w:t>22/04/24</w:t>
            </w:r>
          </w:p>
        </w:tc>
      </w:tr>
      <w:tr w:rsidR="00390551" w:rsidRPr="002349B6" w14:paraId="7001D921" w14:textId="77777777" w:rsidTr="00390551">
        <w:trPr>
          <w:trHeight w:val="487"/>
        </w:trPr>
        <w:tc>
          <w:tcPr>
            <w:tcW w:w="695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E89B6"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Se prepara en el EPI</w:t>
            </w:r>
          </w:p>
          <w:p w14:paraId="5E95F570"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Observaciones:</w:t>
            </w:r>
          </w:p>
          <w:p w14:paraId="39F5C04D"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Se han retomado contenidos de unidades anteriores para profundizar, ya que solamente teníamos un contenido para abordar</w:t>
            </w:r>
          </w:p>
          <w:p w14:paraId="23DF120E" w14:textId="77777777" w:rsidR="00390551" w:rsidRPr="00390551" w:rsidRDefault="00390551" w:rsidP="00390551">
            <w:pPr>
              <w:rPr>
                <w:rFonts w:ascii="Arial" w:eastAsia="Arial" w:hAnsi="Arial" w:cs="Arial"/>
                <w:b/>
                <w:sz w:val="24"/>
                <w:szCs w:val="24"/>
                <w:lang w:val="es-NI"/>
              </w:rPr>
            </w:pPr>
          </w:p>
        </w:tc>
        <w:tc>
          <w:tcPr>
            <w:tcW w:w="62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472E3"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Se prepara en el EPI</w:t>
            </w:r>
          </w:p>
          <w:p w14:paraId="6E783319"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Observaciones:</w:t>
            </w:r>
          </w:p>
          <w:p w14:paraId="144D2E9C" w14:textId="77777777" w:rsidR="00390551" w:rsidRPr="00390551" w:rsidRDefault="00390551" w:rsidP="00390551">
            <w:pPr>
              <w:rPr>
                <w:rFonts w:ascii="Arial" w:eastAsia="Arial" w:hAnsi="Arial" w:cs="Arial"/>
                <w:b/>
                <w:sz w:val="24"/>
                <w:szCs w:val="24"/>
                <w:lang w:val="es-NI"/>
              </w:rPr>
            </w:pPr>
            <w:r w:rsidRPr="00390551">
              <w:rPr>
                <w:rFonts w:ascii="Arial" w:eastAsia="Arial" w:hAnsi="Arial" w:cs="Arial"/>
                <w:b/>
                <w:sz w:val="24"/>
                <w:szCs w:val="24"/>
                <w:lang w:val="es-NI"/>
              </w:rPr>
              <w:t>Se han retomado contenidos de unidades anteriores para profundizar, ya que solamente teníamos un contenido para abordar.</w:t>
            </w:r>
          </w:p>
        </w:tc>
      </w:tr>
    </w:tbl>
    <w:p w14:paraId="11F3CB9D" w14:textId="77777777" w:rsidR="00390551" w:rsidRPr="00B20216" w:rsidRDefault="00390551" w:rsidP="00390551">
      <w:pPr>
        <w:rPr>
          <w:rFonts w:ascii="Arial" w:eastAsia="Arial" w:hAnsi="Arial" w:cs="Arial"/>
          <w:lang w:val="es-MX"/>
        </w:rPr>
      </w:pPr>
    </w:p>
    <w:sectPr w:rsidR="00390551" w:rsidRPr="00B20216" w:rsidSect="0039055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0AD0"/>
    <w:multiLevelType w:val="hybridMultilevel"/>
    <w:tmpl w:val="1D802F7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3A822D9"/>
    <w:multiLevelType w:val="multilevel"/>
    <w:tmpl w:val="0A88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8380D"/>
    <w:multiLevelType w:val="hybridMultilevel"/>
    <w:tmpl w:val="11F6763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F7C32B0"/>
    <w:multiLevelType w:val="hybridMultilevel"/>
    <w:tmpl w:val="A7A0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017DC"/>
    <w:multiLevelType w:val="multilevel"/>
    <w:tmpl w:val="2692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E43ED"/>
    <w:multiLevelType w:val="multilevel"/>
    <w:tmpl w:val="4664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65C69"/>
    <w:multiLevelType w:val="hybridMultilevel"/>
    <w:tmpl w:val="AE022190"/>
    <w:lvl w:ilvl="0" w:tplc="2382BB8E">
      <w:numFmt w:val="bullet"/>
      <w:lvlText w:val=""/>
      <w:lvlJc w:val="left"/>
      <w:pPr>
        <w:ind w:left="720" w:hanging="360"/>
      </w:pPr>
      <w:rPr>
        <w:rFonts w:ascii="Symbol" w:eastAsia="Arial" w:hAnsi="Symbo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7E612FD2"/>
    <w:multiLevelType w:val="multilevel"/>
    <w:tmpl w:val="98405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1"/>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7"/>
    <w:rsid w:val="0000658F"/>
    <w:rsid w:val="00035A75"/>
    <w:rsid w:val="00120B99"/>
    <w:rsid w:val="001F4043"/>
    <w:rsid w:val="002349B6"/>
    <w:rsid w:val="002D67C3"/>
    <w:rsid w:val="00390551"/>
    <w:rsid w:val="004240B7"/>
    <w:rsid w:val="004B060B"/>
    <w:rsid w:val="004D171F"/>
    <w:rsid w:val="008036C2"/>
    <w:rsid w:val="00931164"/>
    <w:rsid w:val="009B5C00"/>
    <w:rsid w:val="009B65FD"/>
    <w:rsid w:val="009C7F99"/>
    <w:rsid w:val="00A95C5E"/>
    <w:rsid w:val="00B20216"/>
    <w:rsid w:val="00BD7012"/>
    <w:rsid w:val="00C710D0"/>
    <w:rsid w:val="00CC31FA"/>
    <w:rsid w:val="00CE107B"/>
    <w:rsid w:val="00EC230C"/>
    <w:rsid w:val="00F01CDC"/>
    <w:rsid w:val="00F755B5"/>
    <w:rsid w:val="00F9247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FFDB"/>
  <w15:chartTrackingRefBased/>
  <w15:docId w15:val="{EBFD53C0-70C7-354E-A425-A5F397E0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NI"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0B7"/>
    <w:pPr>
      <w:spacing w:after="160" w:line="259" w:lineRule="auto"/>
    </w:pPr>
    <w:rPr>
      <w:rFonts w:ascii="Calibri" w:eastAsia="Calibri" w:hAnsi="Calibri" w:cs="Times New Roman"/>
      <w:kern w:val="0"/>
      <w:sz w:val="22"/>
      <w:szCs w:val="22"/>
      <w:lang w:val="en-US"/>
      <w14:ligatures w14:val="none"/>
    </w:rPr>
  </w:style>
  <w:style w:type="paragraph" w:styleId="Ttulo1">
    <w:name w:val="heading 1"/>
    <w:basedOn w:val="Normal"/>
    <w:next w:val="Normal"/>
    <w:link w:val="Ttulo1Car"/>
    <w:uiPriority w:val="9"/>
    <w:qFormat/>
    <w:rsid w:val="0042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40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40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40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40B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40B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40B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40B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0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40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40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40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40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40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40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40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40B7"/>
    <w:rPr>
      <w:rFonts w:eastAsiaTheme="majorEastAsia" w:cstheme="majorBidi"/>
      <w:color w:val="272727" w:themeColor="text1" w:themeTint="D8"/>
    </w:rPr>
  </w:style>
  <w:style w:type="paragraph" w:styleId="Ttulo">
    <w:name w:val="Title"/>
    <w:basedOn w:val="Normal"/>
    <w:next w:val="Normal"/>
    <w:link w:val="TtuloCar"/>
    <w:uiPriority w:val="10"/>
    <w:qFormat/>
    <w:rsid w:val="004240B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0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40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40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40B7"/>
    <w:pPr>
      <w:spacing w:before="160"/>
      <w:jc w:val="center"/>
    </w:pPr>
    <w:rPr>
      <w:i/>
      <w:iCs/>
      <w:color w:val="404040" w:themeColor="text1" w:themeTint="BF"/>
    </w:rPr>
  </w:style>
  <w:style w:type="character" w:customStyle="1" w:styleId="CitaCar">
    <w:name w:val="Cita Car"/>
    <w:basedOn w:val="Fuentedeprrafopredeter"/>
    <w:link w:val="Cita"/>
    <w:uiPriority w:val="29"/>
    <w:rsid w:val="004240B7"/>
    <w:rPr>
      <w:i/>
      <w:iCs/>
      <w:color w:val="404040" w:themeColor="text1" w:themeTint="BF"/>
    </w:rPr>
  </w:style>
  <w:style w:type="paragraph" w:styleId="Prrafodelista">
    <w:name w:val="List Paragraph"/>
    <w:basedOn w:val="Normal"/>
    <w:uiPriority w:val="34"/>
    <w:qFormat/>
    <w:rsid w:val="004240B7"/>
    <w:pPr>
      <w:ind w:left="720"/>
      <w:contextualSpacing/>
    </w:pPr>
  </w:style>
  <w:style w:type="character" w:styleId="nfasisintenso">
    <w:name w:val="Intense Emphasis"/>
    <w:basedOn w:val="Fuentedeprrafopredeter"/>
    <w:uiPriority w:val="21"/>
    <w:qFormat/>
    <w:rsid w:val="004240B7"/>
    <w:rPr>
      <w:i/>
      <w:iCs/>
      <w:color w:val="0F4761" w:themeColor="accent1" w:themeShade="BF"/>
    </w:rPr>
  </w:style>
  <w:style w:type="paragraph" w:styleId="Citadestacada">
    <w:name w:val="Intense Quote"/>
    <w:basedOn w:val="Normal"/>
    <w:next w:val="Normal"/>
    <w:link w:val="CitadestacadaCar"/>
    <w:uiPriority w:val="30"/>
    <w:qFormat/>
    <w:rsid w:val="0042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40B7"/>
    <w:rPr>
      <w:i/>
      <w:iCs/>
      <w:color w:val="0F4761" w:themeColor="accent1" w:themeShade="BF"/>
    </w:rPr>
  </w:style>
  <w:style w:type="character" w:styleId="Referenciaintensa">
    <w:name w:val="Intense Reference"/>
    <w:basedOn w:val="Fuentedeprrafopredeter"/>
    <w:uiPriority w:val="32"/>
    <w:qFormat/>
    <w:rsid w:val="004240B7"/>
    <w:rPr>
      <w:b/>
      <w:bCs/>
      <w:smallCaps/>
      <w:color w:val="0F4761" w:themeColor="accent1" w:themeShade="BF"/>
      <w:spacing w:val="5"/>
    </w:rPr>
  </w:style>
  <w:style w:type="character" w:styleId="Textoennegrita">
    <w:name w:val="Strong"/>
    <w:basedOn w:val="Fuentedeprrafopredeter"/>
    <w:uiPriority w:val="22"/>
    <w:qFormat/>
    <w:rsid w:val="00F755B5"/>
    <w:rPr>
      <w:b/>
      <w:bCs/>
    </w:rPr>
  </w:style>
  <w:style w:type="character" w:styleId="Hipervnculo">
    <w:name w:val="Hyperlink"/>
    <w:basedOn w:val="Fuentedeprrafopredeter"/>
    <w:uiPriority w:val="99"/>
    <w:unhideWhenUsed/>
    <w:rsid w:val="00390551"/>
    <w:rPr>
      <w:color w:val="467886" w:themeColor="hyperlink"/>
      <w:u w:val="single"/>
    </w:rPr>
  </w:style>
  <w:style w:type="character" w:styleId="Mencinsinresolver">
    <w:name w:val="Unresolved Mention"/>
    <w:basedOn w:val="Fuentedeprrafopredeter"/>
    <w:uiPriority w:val="99"/>
    <w:semiHidden/>
    <w:unhideWhenUsed/>
    <w:rsid w:val="00390551"/>
    <w:rPr>
      <w:color w:val="605E5C"/>
      <w:shd w:val="clear" w:color="auto" w:fill="E1DFDD"/>
    </w:rPr>
  </w:style>
  <w:style w:type="character" w:customStyle="1" w:styleId="headerfileinfooverlaystoragelabel1zoke">
    <w:name w:val="headerfileinfooverlay__storagelabel___1zoke"/>
    <w:basedOn w:val="Fuentedeprrafopredeter"/>
    <w:rsid w:val="00390551"/>
  </w:style>
  <w:style w:type="paragraph" w:styleId="TtuloTDC">
    <w:name w:val="TOC Heading"/>
    <w:basedOn w:val="Ttulo1"/>
    <w:next w:val="Normal"/>
    <w:uiPriority w:val="39"/>
    <w:unhideWhenUsed/>
    <w:qFormat/>
    <w:rsid w:val="009B5C00"/>
    <w:pPr>
      <w:spacing w:before="240" w:after="0"/>
      <w:outlineLvl w:val="9"/>
    </w:pPr>
    <w:rPr>
      <w:sz w:val="32"/>
      <w:szCs w:val="32"/>
      <w:lang w:val="es-NI" w:eastAsia="es-NI"/>
    </w:rPr>
  </w:style>
  <w:style w:type="paragraph" w:styleId="NormalWeb">
    <w:name w:val="Normal (Web)"/>
    <w:basedOn w:val="Normal"/>
    <w:uiPriority w:val="99"/>
    <w:semiHidden/>
    <w:unhideWhenUsed/>
    <w:rsid w:val="00B2021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7139">
      <w:bodyDiv w:val="1"/>
      <w:marLeft w:val="0"/>
      <w:marRight w:val="0"/>
      <w:marTop w:val="0"/>
      <w:marBottom w:val="0"/>
      <w:divBdr>
        <w:top w:val="none" w:sz="0" w:space="0" w:color="auto"/>
        <w:left w:val="none" w:sz="0" w:space="0" w:color="auto"/>
        <w:bottom w:val="none" w:sz="0" w:space="0" w:color="auto"/>
        <w:right w:val="none" w:sz="0" w:space="0" w:color="auto"/>
      </w:divBdr>
    </w:div>
    <w:div w:id="372464059">
      <w:bodyDiv w:val="1"/>
      <w:marLeft w:val="0"/>
      <w:marRight w:val="0"/>
      <w:marTop w:val="0"/>
      <w:marBottom w:val="0"/>
      <w:divBdr>
        <w:top w:val="none" w:sz="0" w:space="0" w:color="auto"/>
        <w:left w:val="none" w:sz="0" w:space="0" w:color="auto"/>
        <w:bottom w:val="none" w:sz="0" w:space="0" w:color="auto"/>
        <w:right w:val="none" w:sz="0" w:space="0" w:color="auto"/>
      </w:divBdr>
      <w:divsChild>
        <w:div w:id="876162726">
          <w:marLeft w:val="0"/>
          <w:marRight w:val="0"/>
          <w:marTop w:val="0"/>
          <w:marBottom w:val="0"/>
          <w:divBdr>
            <w:top w:val="none" w:sz="0" w:space="0" w:color="auto"/>
            <w:left w:val="none" w:sz="0" w:space="0" w:color="auto"/>
            <w:bottom w:val="none" w:sz="0" w:space="0" w:color="auto"/>
            <w:right w:val="none" w:sz="0" w:space="0" w:color="auto"/>
          </w:divBdr>
          <w:divsChild>
            <w:div w:id="2079283828">
              <w:marLeft w:val="0"/>
              <w:marRight w:val="0"/>
              <w:marTop w:val="0"/>
              <w:marBottom w:val="0"/>
              <w:divBdr>
                <w:top w:val="none" w:sz="0" w:space="0" w:color="auto"/>
                <w:left w:val="none" w:sz="0" w:space="0" w:color="auto"/>
                <w:bottom w:val="none" w:sz="0" w:space="0" w:color="auto"/>
                <w:right w:val="none" w:sz="0" w:space="0" w:color="auto"/>
              </w:divBdr>
              <w:divsChild>
                <w:div w:id="1528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1478">
          <w:marLeft w:val="0"/>
          <w:marRight w:val="0"/>
          <w:marTop w:val="60"/>
          <w:marBottom w:val="0"/>
          <w:divBdr>
            <w:top w:val="none" w:sz="0" w:space="0" w:color="auto"/>
            <w:left w:val="none" w:sz="0" w:space="0" w:color="auto"/>
            <w:bottom w:val="none" w:sz="0" w:space="0" w:color="auto"/>
            <w:right w:val="none" w:sz="0" w:space="0" w:color="auto"/>
          </w:divBdr>
        </w:div>
      </w:divsChild>
    </w:div>
    <w:div w:id="435714503">
      <w:bodyDiv w:val="1"/>
      <w:marLeft w:val="0"/>
      <w:marRight w:val="0"/>
      <w:marTop w:val="0"/>
      <w:marBottom w:val="0"/>
      <w:divBdr>
        <w:top w:val="none" w:sz="0" w:space="0" w:color="auto"/>
        <w:left w:val="none" w:sz="0" w:space="0" w:color="auto"/>
        <w:bottom w:val="none" w:sz="0" w:space="0" w:color="auto"/>
        <w:right w:val="none" w:sz="0" w:space="0" w:color="auto"/>
      </w:divBdr>
    </w:div>
    <w:div w:id="12440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icaraguaeduca.mined.gob.ni/index.php/2023/02/06/up-i-semestre-secundaria-regula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5B365-6B11-4D11-B461-85E466DC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1560</Words>
  <Characters>8896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lab3608pc4eah</dc:creator>
  <cp:keywords/>
  <dc:description/>
  <cp:lastModifiedBy>Miriam Perez</cp:lastModifiedBy>
  <cp:revision>4</cp:revision>
  <dcterms:created xsi:type="dcterms:W3CDTF">2024-04-20T07:10:00Z</dcterms:created>
  <dcterms:modified xsi:type="dcterms:W3CDTF">2024-05-08T06:19:00Z</dcterms:modified>
</cp:coreProperties>
</file>