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85" w:dyaOrig="7855">
          <v:rect xmlns:o="urn:schemas-microsoft-com:office:office" xmlns:v="urn:schemas-microsoft-com:vml" id="rectole0000000000" style="width:434.250000pt;height:392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95" w:after="98" w:line="240"/>
        <w:ind w:right="0" w:left="0" w:firstLine="0"/>
        <w:jc w:val="left"/>
        <w:rPr>
          <w:rFonts w:ascii="Arial" w:hAnsi="Arial" w:cs="Arial" w:eastAsia="Arial"/>
          <w:color w:val="3A3939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color w:val="3A3939"/>
          <w:spacing w:val="0"/>
          <w:position w:val="0"/>
          <w:sz w:val="30"/>
          <w:shd w:fill="FFFFFF" w:val="clear"/>
        </w:rPr>
        <w:t xml:space="preserve">Aplicación de técnicas de usabilidad y accesibilidad en el entorno cliente UF1843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777777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777777"/>
          <w:spacing w:val="0"/>
          <w:position w:val="0"/>
          <w:sz w:val="20"/>
          <w:shd w:fill="FFFFFF" w:val="clear"/>
        </w:rPr>
        <w:t xml:space="preserve">Referencia </w:t>
      </w:r>
      <w:r>
        <w:rPr>
          <w:rFonts w:ascii="inherit" w:hAnsi="inherit" w:cs="inherit" w:eastAsia="inherit"/>
          <w:color w:val="777777"/>
          <w:spacing w:val="0"/>
          <w:position w:val="0"/>
          <w:sz w:val="20"/>
          <w:shd w:fill="FFFFFF" w:val="clear"/>
        </w:rPr>
        <w:t xml:space="preserve">8376</w:t>
      </w:r>
    </w:p>
    <w:p>
      <w:pPr>
        <w:spacing w:before="0" w:after="0" w:line="270"/>
        <w:ind w:right="0" w:left="0" w:firstLine="0"/>
        <w:jc w:val="left"/>
        <w:rPr>
          <w:rFonts w:ascii="inherit" w:hAnsi="inherit" w:cs="inherit" w:eastAsia="inherit"/>
          <w:color w:val="666666"/>
          <w:spacing w:val="0"/>
          <w:position w:val="0"/>
          <w:sz w:val="20"/>
          <w:shd w:fill="auto" w:val="clear"/>
        </w:rPr>
      </w:pPr>
      <w:r>
        <w:rPr>
          <w:rFonts w:ascii="inherit" w:hAnsi="inherit" w:cs="inherit" w:eastAsia="inherit"/>
          <w:b/>
          <w:color w:val="000000"/>
          <w:spacing w:val="0"/>
          <w:position w:val="0"/>
          <w:sz w:val="20"/>
          <w:shd w:fill="auto" w:val="clear"/>
        </w:rPr>
        <w:t xml:space="preserve">Autor(es):</w:t>
      </w:r>
      <w:r>
        <w:rPr>
          <w:rFonts w:ascii="inherit" w:hAnsi="inherit" w:cs="inherit" w:eastAsia="inherit"/>
          <w:color w:val="000000"/>
          <w:spacing w:val="0"/>
          <w:position w:val="0"/>
          <w:sz w:val="20"/>
          <w:shd w:fill="auto" w:val="clear"/>
        </w:rPr>
        <w:t xml:space="preserve"> Joaquín Pintos Fernández</w:t>
        <w:br/>
      </w:r>
      <w:r>
        <w:rPr>
          <w:rFonts w:ascii="inherit" w:hAnsi="inherit" w:cs="inherit" w:eastAsia="inherit"/>
          <w:b/>
          <w:color w:val="000000"/>
          <w:spacing w:val="0"/>
          <w:position w:val="0"/>
          <w:sz w:val="20"/>
          <w:shd w:fill="auto" w:val="clear"/>
        </w:rPr>
        <w:t xml:space="preserve">Páginas:</w:t>
      </w:r>
      <w:r>
        <w:rPr>
          <w:rFonts w:ascii="inherit" w:hAnsi="inherit" w:cs="inherit" w:eastAsia="inherit"/>
          <w:color w:val="000000"/>
          <w:spacing w:val="0"/>
          <w:position w:val="0"/>
          <w:sz w:val="20"/>
          <w:shd w:fill="auto" w:val="clear"/>
        </w:rPr>
        <w:t xml:space="preserve"> 152</w:t>
        <w:br/>
      </w:r>
      <w:r>
        <w:rPr>
          <w:rFonts w:ascii="inherit" w:hAnsi="inherit" w:cs="inherit" w:eastAsia="inherit"/>
          <w:b/>
          <w:color w:val="000000"/>
          <w:spacing w:val="0"/>
          <w:position w:val="0"/>
          <w:sz w:val="20"/>
          <w:shd w:fill="auto" w:val="clear"/>
        </w:rPr>
        <w:t xml:space="preserve">ISBN:</w:t>
      </w:r>
      <w:r>
        <w:rPr>
          <w:rFonts w:ascii="inherit" w:hAnsi="inherit" w:cs="inherit" w:eastAsia="inherit"/>
          <w:color w:val="000000"/>
          <w:spacing w:val="0"/>
          <w:position w:val="0"/>
          <w:sz w:val="20"/>
          <w:shd w:fill="auto" w:val="clear"/>
        </w:rPr>
        <w:t xml:space="preserve"> 978-84-16109-52-4</w:t>
        <w:br/>
        <w:t xml:space="preserve">Libro ajustado a certificado de profesionalidad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-14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TEMA 1 : Accesibilidad web</w:t>
      </w:r>
    </w:p>
    <w:p>
      <w:pPr>
        <w:keepNext w:val="true"/>
        <w:keepLines w:val="true"/>
        <w:numPr>
          <w:ilvl w:val="0"/>
          <w:numId w:val="7"/>
        </w:numPr>
        <w:spacing w:before="40" w:after="0" w:line="259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¿Por qué es útil previsualizar páginas web en HTML puro, sin diseño CSS?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Eliminar los archivos CSS de las páginas web hace que sean más fáciles de analizar por los lectores de pantalla.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FFFF00" w:val="clear"/>
        </w:rPr>
        <w:t xml:space="preserve">Ver páginas web sin ningún CSS aplicado es un buen indicador de cómo verán las páginas los lectores de pantalla.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Ver las páginas web solo con HTML hace que sea fácil detectar faltas de ortografía.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Ver páginas web sin CSS es la mejor forma de ver el tamaño de las áreas clicables.</w:t>
      </w:r>
    </w:p>
    <w:p>
      <w:pPr>
        <w:keepNext w:val="true"/>
        <w:keepLines w:val="true"/>
        <w:numPr>
          <w:ilvl w:val="0"/>
          <w:numId w:val="9"/>
        </w:numPr>
        <w:spacing w:before="40" w:after="0" w:line="259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Indique si son verdaderas o falsas las siguientes afirmaciones.</w:t>
        <w:br/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Lo correcto es tener dos sitios web, uno normal y otro accesible para personas con algún tipo de minusvalía - 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FFFF00" w:val="clear"/>
        </w:rPr>
        <w:t xml:space="preserve">Falso.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La accesibilidad web es asunto solo de diseñadores y programadores - 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FFFF00" w:val="clear"/>
        </w:rPr>
        <w:t xml:space="preserve">Falso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Las páginas web accesibles no tienen que ser feas ni aburridas - 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FFFF00" w:val="clear"/>
        </w:rPr>
        <w:t xml:space="preserve">Verdadero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La accesibilidad web beneficia a personas sin minusvalías - 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FFFF00" w:val="clear"/>
        </w:rPr>
        <w:t xml:space="preserve">Verdadero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Existen herramientas que determinan el nivel de accesibilidad automáticament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 - 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Verdadero</w:t>
      </w:r>
    </w:p>
    <w:p>
      <w:pPr>
        <w:keepNext w:val="true"/>
        <w:keepLines w:val="true"/>
        <w:numPr>
          <w:ilvl w:val="0"/>
          <w:numId w:val="9"/>
        </w:numPr>
        <w:spacing w:before="40" w:after="0" w:line="259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¿Qué son las tecnologías de apoyo o tecnologías asistivas que emplean las personas minusválidas?</w:t>
        <w:br/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Son productos que les ayudan a emplear las nuevas tecnologías.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Son productos que les ayudan a aprender sobre nuevas tecnologías.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FFFF00" w:val="clear"/>
        </w:rPr>
        <w:t xml:space="preserve">Son productos que les ayudan a realizar ciertas tareas que serían imposibles o muy difíciles de realizar de otra forma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Son productos que les ayudan a caminar.</w:t>
      </w:r>
    </w:p>
    <w:p>
      <w:pPr>
        <w:keepNext w:val="true"/>
        <w:keepLines w:val="true"/>
        <w:numPr>
          <w:ilvl w:val="0"/>
          <w:numId w:val="9"/>
        </w:numPr>
        <w:spacing w:before="40" w:after="0" w:line="259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Complete la siguiente frase: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br/>
        <w:t xml:space="preserve">Existen una serie de _______________que permiten evaluar la _________________. Funcionan muy _______ y son una gran ____________ pero no son _____________. A veces muestran como ___________ algo que no lo es o no detectan algunos ___________ existentes. Actualmente no se puede ____________ totalmente la evaluación de la accesibilidad web y siempre será necesaria la intervención manual de una ___________.</w:t>
      </w:r>
    </w:p>
    <w:p>
      <w:pPr>
        <w:keepNext w:val="true"/>
        <w:keepLines w:val="true"/>
        <w:numPr>
          <w:ilvl w:val="0"/>
          <w:numId w:val="16"/>
        </w:numPr>
        <w:spacing w:before="40" w:after="0" w:line="259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Las Pautas de Accesibilidad al Contenido en la Web 2.0 (WCAG 2.0) están compuestas de…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… 14 pautas, 61 criterios de conformidad y 3 niveles de conformidad.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… 65 pautas, 14 criterios de conformidad y 3 niveles de conformidad.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… 4 pautas, 65 puntos de verificación y 14 niveles de conformidad.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FFFF00" w:val="clear"/>
        </w:rPr>
        <w:t xml:space="preserve">… 4 pautas, 61 puntos de verificación y 14 niveles de conformidad.</w:t>
      </w:r>
    </w:p>
    <w:p>
      <w:pPr>
        <w:keepNext w:val="true"/>
        <w:keepLines w:val="true"/>
        <w:numPr>
          <w:ilvl w:val="0"/>
          <w:numId w:val="18"/>
        </w:numPr>
        <w:spacing w:before="40" w:after="0" w:line="259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Clasifique las siguientes acciones como buenas o malas prácticas desde el punto de vista de la accesibilidad.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Proporcionar un texto alternativo para las imágenes - 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FFFF00" w:val="clear"/>
        </w:rPr>
        <w:t xml:space="preserve">Buena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Utilizar los mismos colores o parecidos para el texto y el fondo - 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FFFF00" w:val="clear"/>
        </w:rPr>
        <w:t xml:space="preserve">Mala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Sustituir los textos que deban ir en letra grande por imágenes - 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FFFF00" w:val="clear"/>
        </w:rPr>
        <w:t xml:space="preserve">Buena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Utilizar enlaces del tipo “pinche aquí” para guiar al usuario - 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FFFF00" w:val="clear"/>
        </w:rPr>
        <w:t xml:space="preserve">Buena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Crear un enlace al principio de la página que lleve al contenido principal - 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FFFF00" w:val="clear"/>
        </w:rPr>
        <w:t xml:space="preserve">Buena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Proporcionar subtítulos para los vídeos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FFFF00" w:val="clear"/>
        </w:rPr>
        <w:t xml:space="preserve">Buena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numPr>
          <w:ilvl w:val="0"/>
          <w:numId w:val="23"/>
        </w:numPr>
        <w:spacing w:before="40" w:after="0" w:line="259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Relacione los tres grupos de recomendaciones WAI con lo que trata cada una.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Se refiere a las pautas que un desarrollador web debe seguir, organizando los contenidos,  para que sus páginas web sean más accesibles.</w:t>
        <w:br/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Se refiere a las pautas que deben seguir los desarrolladores de los navegadores web para que los interfaces gráficos sean accesibles y que el navegador disponga de ayudas a la  navegación.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Se refieren a recomendaciones para desarrolladores de herramientas de edición web.  Ayudan a tener herramientas que generan código HTML accesible y, además, que la propia herramienta tenga una interfaz de usuario accesibles.</w:t>
      </w:r>
    </w:p>
    <w:p>
      <w:pPr>
        <w:keepNext w:val="true"/>
        <w:keepLines w:val="true"/>
        <w:numPr>
          <w:ilvl w:val="0"/>
          <w:numId w:val="25"/>
        </w:numPr>
        <w:spacing w:before="40" w:after="0" w:line="259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Para que una página web sea conforme al nivel AAA, ¿qué criterios debe satisfacer? Indique la opción que sea correcta.</w:t>
        <w:br/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Es suficiente que satisfaga todos los criterios de éxito del nivel A y del AA.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Es suficiente que satisfaga los criterios de éxito del nivel AAA.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Es suficiente que satisfaga todos los criterios de éxito de los niveles A y AA y alguno de los de nivel AAA.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Debe satisfacer todos los criterios de éxito de todos los niveles, A, AA y AAA.</w:t>
      </w:r>
    </w:p>
    <w:p>
      <w:pPr>
        <w:keepNext w:val="true"/>
        <w:keepLines w:val="true"/>
        <w:numPr>
          <w:ilvl w:val="0"/>
          <w:numId w:val="25"/>
        </w:numPr>
        <w:spacing w:before="40" w:after="0" w:line="259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Indique el nivel de conformidad (A, AA o AAA) asociado a los siguientes criterios de conformidad: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Sub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títulos (directo) -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Control de audio - 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Pausar, detener, ocultar- 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Ubicación - 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Idioma de la página -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Navegación consistente - 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Interpretación -</w:t>
      </w:r>
    </w:p>
    <w:p>
      <w:pPr>
        <w:keepNext w:val="true"/>
        <w:keepLines w:val="true"/>
        <w:numPr>
          <w:ilvl w:val="0"/>
          <w:numId w:val="31"/>
        </w:numPr>
        <w:spacing w:before="40" w:after="0" w:line="259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¿Qué característica de una tabla de datos se debe tener en cuenta desde el punto de vista de la accesibilidad?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El número de columnas de la tabla.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El número de filas de la tabla.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El orden lineal de la tabla.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Todas las respuestas anteriores son correctas.</w:t>
      </w:r>
    </w:p>
    <w:p>
      <w:pPr>
        <w:keepNext w:val="true"/>
        <w:keepLines w:val="true"/>
        <w:numPr>
          <w:ilvl w:val="0"/>
          <w:numId w:val="34"/>
        </w:numPr>
        <w:spacing w:before="40" w:after="0" w:line="259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Para analizar la accesibilidad de un sitio web, ¿qué tipos de pruebas se pueden realizar?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Análisis con herramientas de evaluación automática.</w:t>
      </w: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Tests de usuarios.</w:t>
      </w: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Análisis manual por parte de un experto.</w:t>
      </w: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FFFF00" w:val="clear"/>
        </w:rPr>
        <w:t xml:space="preserve">Todas las respuestas anteriores son correctas.</w:t>
      </w:r>
    </w:p>
    <w:p>
      <w:pPr>
        <w:keepNext w:val="true"/>
        <w:keepLines w:val="true"/>
        <w:numPr>
          <w:ilvl w:val="0"/>
          <w:numId w:val="37"/>
        </w:numPr>
        <w:spacing w:before="40" w:after="0" w:line="259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Indique el nombre de dos herramientas de cada tipo para la validación de la accesibilidad web.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Basadas en navegador - </w:t>
      </w:r>
    </w:p>
    <w:p>
      <w:pPr>
        <w:numPr>
          <w:ilvl w:val="0"/>
          <w:numId w:val="4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Aplicaciones de escritorio - </w:t>
      </w:r>
    </w:p>
    <w:p>
      <w:pPr>
        <w:numPr>
          <w:ilvl w:val="0"/>
          <w:numId w:val="4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Servicios web externos -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2"/>
        </w:numPr>
        <w:spacing w:before="40" w:after="0" w:line="259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Complete la siguiente tabla con los principios fundamentales y pautas de accesibilidad que faltan.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247"/>
        <w:gridCol w:w="4247"/>
      </w:tblGrid>
      <w:tr>
        <w:trPr>
          <w:trHeight w:val="1" w:hRule="atLeast"/>
          <w:jc w:val="center"/>
        </w:trPr>
        <w:tc>
          <w:tcPr>
            <w:tcW w:w="4247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Principios de diseño accesible</w:t>
            </w:r>
          </w:p>
        </w:tc>
        <w:tc>
          <w:tcPr>
            <w:tcW w:w="4247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Pautas de accesibilidad de la WCAG 2.0</w:t>
            </w:r>
          </w:p>
        </w:tc>
      </w:tr>
      <w:tr>
        <w:trPr>
          <w:trHeight w:val="1" w:hRule="atLeast"/>
          <w:jc w:val="center"/>
        </w:trPr>
        <w:tc>
          <w:tcPr>
            <w:tcW w:w="4247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Perceptibilidad</w:t>
            </w:r>
          </w:p>
        </w:tc>
        <w:tc>
          <w:tcPr>
            <w:tcW w:w="4247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Distinguible</w:t>
            </w:r>
          </w:p>
        </w:tc>
      </w:tr>
      <w:tr>
        <w:trPr>
          <w:trHeight w:val="1" w:hRule="atLeast"/>
          <w:jc w:val="center"/>
        </w:trPr>
        <w:tc>
          <w:tcPr>
            <w:tcW w:w="4247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7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Navegable</w:t>
            </w:r>
          </w:p>
        </w:tc>
      </w:tr>
      <w:tr>
        <w:trPr>
          <w:trHeight w:val="1" w:hRule="atLeast"/>
          <w:jc w:val="center"/>
        </w:trPr>
        <w:tc>
          <w:tcPr>
            <w:tcW w:w="4247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7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Ayuda a la entrada de datos</w:t>
            </w:r>
          </w:p>
        </w:tc>
      </w:tr>
      <w:tr>
        <w:trPr>
          <w:trHeight w:val="1" w:hRule="atLeast"/>
          <w:jc w:val="center"/>
        </w:trPr>
        <w:tc>
          <w:tcPr>
            <w:tcW w:w="4247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Robustez</w:t>
            </w:r>
          </w:p>
        </w:tc>
        <w:tc>
          <w:tcPr>
            <w:tcW w:w="4247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7"/>
        </w:numPr>
        <w:spacing w:before="40" w:after="0" w:line="259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Relacione las siguientes situaciones y medidas de accesibilidad, aplicadas a una página web española que contiene imágenes y vídeos.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Juan es una persona invidente -  </w:t>
      </w:r>
    </w:p>
    <w:p>
      <w:pPr>
        <w:numPr>
          <w:ilvl w:val="0"/>
          <w:numId w:val="5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Marta es una persona sorda - </w:t>
      </w:r>
    </w:p>
    <w:p>
      <w:pPr>
        <w:numPr>
          <w:ilvl w:val="0"/>
          <w:numId w:val="5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Pedro no sufre ninguna minusvalía, le gusta ir a la playa con su dispositivo móvil para acceder a internet - </w:t>
      </w:r>
    </w:p>
    <w:p>
      <w:pPr>
        <w:numPr>
          <w:ilvl w:val="0"/>
          <w:numId w:val="5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María no sufre ninguna minusvalía, estudia en la biblioteca pero se le han roto los auriculares y necesita ver un vídeo - </w:t>
      </w:r>
    </w:p>
    <w:p>
      <w:pPr>
        <w:numPr>
          <w:ilvl w:val="0"/>
          <w:numId w:val="5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Bruce es inglés y no habla español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</w:t>
      </w:r>
    </w:p>
    <w:p>
      <w:pPr>
        <w:numPr>
          <w:ilvl w:val="0"/>
          <w:numId w:val="59"/>
        </w:numPr>
        <w:spacing w:before="0" w:after="160" w:line="259"/>
        <w:ind w:right="0" w:left="284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      Eva es daltónica -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Complete el crucigrama.</w:t>
        <w:br/>
      </w:r>
    </w:p>
    <w:p>
      <w:pPr>
        <w:numPr>
          <w:ilvl w:val="0"/>
          <w:numId w:val="5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Nivel de conformidad más exigente de la WCAG 2.0 - </w:t>
      </w:r>
    </w:p>
    <w:p>
      <w:pPr>
        <w:numPr>
          <w:ilvl w:val="0"/>
          <w:numId w:val="5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Asociación Española de Normalización y Certificación - </w:t>
      </w:r>
    </w:p>
    <w:p>
      <w:pPr>
        <w:numPr>
          <w:ilvl w:val="0"/>
          <w:numId w:val="5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Permite usar un teclado tradicional con movimientos de cabeza - </w:t>
      </w:r>
    </w:p>
    <w:p>
      <w:pPr>
        <w:numPr>
          <w:ilvl w:val="0"/>
          <w:numId w:val="5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Facilidad con que un sitio puede ser accedido por cualquier persona en diferentes condiciones.</w:t>
      </w:r>
    </w:p>
    <w:p>
      <w:pPr>
        <w:numPr>
          <w:ilvl w:val="0"/>
          <w:numId w:val="5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Problema que dificulta distinguir colores - </w:t>
      </w:r>
    </w:p>
    <w:p>
      <w:pPr>
        <w:numPr>
          <w:ilvl w:val="0"/>
          <w:numId w:val="5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Pauta de accesibilidad: se debe crear contenido que pueda ser presentado de maneras diferentes.</w:t>
      </w:r>
    </w:p>
    <w:p>
      <w:pPr>
        <w:numPr>
          <w:ilvl w:val="0"/>
          <w:numId w:val="5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Principio de la WCAG 2.0 que debe cumplir un sitio web accesible -</w:t>
      </w:r>
    </w:p>
    <w:p>
      <w:pPr>
        <w:numPr>
          <w:ilvl w:val="0"/>
          <w:numId w:val="5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Ayudan a comprender el contenido audible a personas con minusvalías auditivas - </w:t>
      </w:r>
    </w:p>
    <w:p>
      <w:pPr>
        <w:numPr>
          <w:ilvl w:val="0"/>
          <w:numId w:val="5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Discapacidad que no permite a los que la padecen entender mensajes sonoros -</w:t>
      </w:r>
    </w:p>
    <w:p>
      <w:pPr>
        <w:numPr>
          <w:ilvl w:val="0"/>
          <w:numId w:val="5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Pautas de Accesibilidad al Contenido en la Web -</w:t>
      </w:r>
    </w:p>
    <w:p>
      <w:pPr>
        <w:numPr>
          <w:ilvl w:val="0"/>
          <w:numId w:val="5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Pauta de accesibilidad: se debe hacer que el contenido textual sea comprensible - </w:t>
      </w:r>
    </w:p>
    <w:p>
      <w:pPr>
        <w:numPr>
          <w:ilvl w:val="0"/>
          <w:numId w:val="5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Norma española que establece los requisitos de accesibilidad para los contenidos en la web.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-14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TEMA 2: Usabilidad web.</w:t>
      </w:r>
    </w:p>
    <w:p>
      <w:pPr>
        <w:keepNext w:val="true"/>
        <w:keepLines w:val="true"/>
        <w:numPr>
          <w:ilvl w:val="0"/>
          <w:numId w:val="64"/>
        </w:numPr>
        <w:spacing w:before="40" w:after="0" w:line="259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Para conseguir un sitio web que llegue a todo el mundo y sea usable se debe…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6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FFFF00" w:val="clear"/>
        </w:rPr>
        <w:t xml:space="preserve">… simplificar utilizando un diseño minimalista y utilizar un lenguaje sencillo.</w:t>
      </w:r>
    </w:p>
    <w:p>
      <w:pPr>
        <w:numPr>
          <w:ilvl w:val="0"/>
          <w:numId w:val="66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… redactar el contenido con frases largas para que todo quede claro.</w:t>
      </w:r>
    </w:p>
    <w:p>
      <w:pPr>
        <w:numPr>
          <w:ilvl w:val="0"/>
          <w:numId w:val="66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… prescindir del uso de colores.</w:t>
      </w:r>
    </w:p>
    <w:p>
      <w:pPr>
        <w:keepNext w:val="true"/>
        <w:keepLines w:val="true"/>
        <w:numPr>
          <w:ilvl w:val="0"/>
          <w:numId w:val="66"/>
        </w:numPr>
        <w:spacing w:before="40" w:after="0" w:line="259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Se crea un sitio web y se decide que no se usarán colores en su interfaz, será en blanco y negro.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De esta forma es más accesible.</w:t>
      </w:r>
    </w:p>
    <w:p>
      <w:pPr>
        <w:numPr>
          <w:ilvl w:val="0"/>
          <w:numId w:val="6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De esta forma es más usable.</w:t>
      </w:r>
    </w:p>
    <w:p>
      <w:pPr>
        <w:numPr>
          <w:ilvl w:val="0"/>
          <w:numId w:val="6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De esta forma se adapta mejor a dispositivos móviles.</w:t>
      </w:r>
    </w:p>
    <w:p>
      <w:pPr>
        <w:numPr>
          <w:ilvl w:val="0"/>
          <w:numId w:val="6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Será igual de accesible y usable que si se utiliza una buena combinación de colores.</w:t>
      </w:r>
    </w:p>
    <w:p>
      <w:pPr>
        <w:keepNext w:val="true"/>
        <w:keepLines w:val="true"/>
        <w:numPr>
          <w:ilvl w:val="0"/>
          <w:numId w:val="69"/>
        </w:numPr>
        <w:spacing w:before="40" w:after="0" w:line="259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¿Qué es un mapa de calor?</w:t>
        <w:br/>
      </w:r>
    </w:p>
    <w:p>
      <w:pPr>
        <w:keepNext w:val="true"/>
        <w:keepLines w:val="true"/>
        <w:numPr>
          <w:ilvl w:val="0"/>
          <w:numId w:val="69"/>
        </w:numPr>
        <w:spacing w:before="40" w:after="0" w:line="259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Si se quiere conseguir una interfaz usable se debe…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2"/>
        </w:numPr>
        <w:spacing w:before="0" w:after="160" w:line="259"/>
        <w:ind w:right="0" w:left="786" w:hanging="36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… proporcionar al usuario un tutorial o manual que explique claramente el funcionamiento de la interfaz.</w:t>
      </w:r>
    </w:p>
    <w:p>
      <w:pPr>
        <w:numPr>
          <w:ilvl w:val="0"/>
          <w:numId w:val="72"/>
        </w:numPr>
        <w:spacing w:before="0" w:after="160" w:line="259"/>
        <w:ind w:right="0" w:left="786" w:hanging="36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… dar respuestas inmediatas a las acciones de los usuarios.</w:t>
      </w:r>
    </w:p>
    <w:p>
      <w:pPr>
        <w:numPr>
          <w:ilvl w:val="0"/>
          <w:numId w:val="72"/>
        </w:numPr>
        <w:spacing w:before="0" w:after="160" w:line="259"/>
        <w:ind w:right="0" w:left="786" w:hanging="36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… no informar a los usuarios de los errores que cometen.</w:t>
      </w:r>
    </w:p>
    <w:p>
      <w:pPr>
        <w:numPr>
          <w:ilvl w:val="0"/>
          <w:numId w:val="72"/>
        </w:numPr>
        <w:spacing w:before="0" w:after="160" w:line="259"/>
        <w:ind w:right="0" w:left="786" w:hanging="36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… maximizar el tiempo de respuesta.</w:t>
      </w:r>
    </w:p>
    <w:p>
      <w:pPr>
        <w:keepNext w:val="true"/>
        <w:keepLines w:val="true"/>
        <w:numPr>
          <w:ilvl w:val="0"/>
          <w:numId w:val="72"/>
        </w:numPr>
        <w:spacing w:before="40" w:after="0" w:line="259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Respecto al sistema de navegación de un sitio web, …</w:t>
        <w:br/>
      </w:r>
    </w:p>
    <w:p>
      <w:pPr>
        <w:numPr>
          <w:ilvl w:val="0"/>
          <w:numId w:val="72"/>
        </w:numPr>
        <w:spacing w:before="0" w:after="160" w:line="259"/>
        <w:ind w:right="0" w:left="786" w:hanging="36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… es recomendable ocultar al máximo las opciones de navegación.</w:t>
      </w:r>
    </w:p>
    <w:p>
      <w:pPr>
        <w:numPr>
          <w:ilvl w:val="0"/>
          <w:numId w:val="72"/>
        </w:numPr>
        <w:spacing w:before="0" w:after="160" w:line="259"/>
        <w:ind w:right="0" w:left="786" w:hanging="36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… es recomendable reducir al máximo las opciones de navegación ocultas.</w:t>
      </w:r>
    </w:p>
    <w:p>
      <w:pPr>
        <w:numPr>
          <w:ilvl w:val="0"/>
          <w:numId w:val="72"/>
        </w:numPr>
        <w:spacing w:before="0" w:after="160" w:line="259"/>
        <w:ind w:right="0" w:left="786" w:hanging="36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… es recomendable mostrar solo las opciones de navegación más importantes.</w:t>
      </w:r>
    </w:p>
    <w:p>
      <w:pPr>
        <w:numPr>
          <w:ilvl w:val="0"/>
          <w:numId w:val="72"/>
        </w:numPr>
        <w:spacing w:before="0" w:after="160" w:line="259"/>
        <w:ind w:right="0" w:left="786" w:hanging="36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Todas las opciones anteriores son incorrectas.</w:t>
      </w:r>
    </w:p>
    <w:p>
      <w:pPr>
        <w:keepNext w:val="true"/>
        <w:keepLines w:val="true"/>
        <w:numPr>
          <w:ilvl w:val="0"/>
          <w:numId w:val="72"/>
        </w:numPr>
        <w:spacing w:before="40" w:after="0" w:line="259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Indique si son verdaderas o falsas las siguientes afirmaciones.</w:t>
        <w:br/>
      </w:r>
    </w:p>
    <w:p>
      <w:pPr>
        <w:numPr>
          <w:ilvl w:val="0"/>
          <w:numId w:val="72"/>
        </w:numPr>
        <w:spacing w:before="0" w:after="160" w:line="259"/>
        <w:ind w:right="0" w:left="786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La interfaz de un sitio web debe ser visual y su objetivo principal debe ser llamar la atención del usuario.</w:t>
        <w:br/>
      </w:r>
    </w:p>
    <w:p>
      <w:pPr>
        <w:numPr>
          <w:ilvl w:val="0"/>
          <w:numId w:val="72"/>
        </w:numPr>
        <w:spacing w:before="0" w:after="160" w:line="259"/>
        <w:ind w:right="0" w:left="786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Una página web que tiene un alto grado de usabilidad es siempre accesible.</w:t>
        <w:br/>
      </w:r>
    </w:p>
    <w:p>
      <w:pPr>
        <w:numPr>
          <w:ilvl w:val="0"/>
          <w:numId w:val="72"/>
        </w:numPr>
        <w:spacing w:before="0" w:after="160" w:line="259"/>
        <w:ind w:right="0" w:left="786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Un análisis heurístico debe realizarlo un experto en accesibilidad.</w:t>
        <w:br/>
      </w:r>
    </w:p>
    <w:p>
      <w:pPr>
        <w:numPr>
          <w:ilvl w:val="0"/>
          <w:numId w:val="72"/>
        </w:numPr>
        <w:spacing w:before="0" w:after="160" w:line="259"/>
        <w:ind w:right="0" w:left="786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Hay que anticiparse a las necesidades de los usuarios.</w:t>
        <w:br/>
      </w:r>
    </w:p>
    <w:p>
      <w:pPr>
        <w:keepNext w:val="true"/>
        <w:keepLines w:val="true"/>
        <w:numPr>
          <w:ilvl w:val="0"/>
          <w:numId w:val="72"/>
        </w:numPr>
        <w:spacing w:before="40" w:after="0" w:line="259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Complete el siguiente párrafo:</w:t>
      </w:r>
    </w:p>
    <w:p>
      <w:pPr>
        <w:spacing w:before="0" w:after="160" w:line="259"/>
        <w:ind w:right="0" w:left="786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br/>
        <w:t xml:space="preserve">La accesibilidad y la usabilidad son ________________. La accesibilidad se refiere a la facilidad de ______________ y la usabilidad se refiere a la facilidad de _____________. La usabilidad está reconocida como un atributo de _____________ del software. En la metodología de diseño tradicional, el proceso de desarrollo es ______________, mientras que en el diseño centrado en el usuario, el desarrollo es_____________, y en cada iteración _______________el producto.</w:t>
      </w:r>
    </w:p>
    <w:p>
      <w:pPr>
        <w:spacing w:before="0" w:after="160" w:line="259"/>
        <w:ind w:right="0" w:left="786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786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786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786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786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786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786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786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786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786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786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numPr>
          <w:ilvl w:val="0"/>
          <w:numId w:val="79"/>
        </w:numPr>
        <w:spacing w:before="40" w:after="0" w:line="259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Clasifique las siguientes acciones como buenas o malas prácticas desde el punto de vista de la usabilidad.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E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n los contenidos del sitio web se deben utilizar palabras y conceptos que resulten familiares a los usuarios - </w:t>
      </w:r>
    </w:p>
    <w:p>
      <w:pPr>
        <w:numPr>
          <w:ilvl w:val="0"/>
          <w:numId w:val="8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Si el usuario comete un error, no se le debe permitir volver atrás -</w:t>
      </w:r>
    </w:p>
    <w:p>
      <w:pPr>
        <w:numPr>
          <w:ilvl w:val="0"/>
          <w:numId w:val="8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Añadir muchas funcionalidades al sitio web, porque cuantas más tenga mejor será - </w:t>
      </w:r>
    </w:p>
    <w:p>
      <w:pPr>
        <w:numPr>
          <w:ilvl w:val="0"/>
          <w:numId w:val="8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Cuando se ofrezca ayuda, esta debe ser extensa y general para que el usuario busque lo que necesite - </w:t>
      </w:r>
    </w:p>
    <w:p>
      <w:pPr>
        <w:numPr>
          <w:ilvl w:val="0"/>
          <w:numId w:val="8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Se debe permitir que el usuario se mueva libremente por todo el sitio web - </w:t>
      </w:r>
    </w:p>
    <w:p>
      <w:pPr>
        <w:numPr>
          <w:ilvl w:val="0"/>
          <w:numId w:val="8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El uso generalizado de estándares en todo el sitio web -</w:t>
      </w:r>
    </w:p>
    <w:p>
      <w:pPr>
        <w:keepNext w:val="true"/>
        <w:keepLines w:val="true"/>
        <w:numPr>
          <w:ilvl w:val="0"/>
          <w:numId w:val="81"/>
        </w:numPr>
        <w:spacing w:before="40" w:after="0" w:line="259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¿Quién puede realizar un análisis heurístico de un sitio web?</w:t>
        <w:br/>
      </w:r>
    </w:p>
    <w:p>
      <w:pPr>
        <w:numPr>
          <w:ilvl w:val="0"/>
          <w:numId w:val="81"/>
        </w:numPr>
        <w:spacing w:before="0" w:after="160" w:line="259"/>
        <w:ind w:right="0" w:left="786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Puede realizarlo un experto en usabilidad o un usuario del sitio.</w:t>
      </w:r>
    </w:p>
    <w:p>
      <w:pPr>
        <w:numPr>
          <w:ilvl w:val="0"/>
          <w:numId w:val="81"/>
        </w:numPr>
        <w:spacing w:before="0" w:after="160" w:line="259"/>
        <w:ind w:right="0" w:left="786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Debe realizarlo siempre un experto en usabilidad.</w:t>
      </w:r>
    </w:p>
    <w:p>
      <w:pPr>
        <w:numPr>
          <w:ilvl w:val="0"/>
          <w:numId w:val="81"/>
        </w:numPr>
        <w:spacing w:before="0" w:after="160" w:line="259"/>
        <w:ind w:right="0" w:left="786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Puede realizarlo cualquier persona del equipo de desarrollo siguiendo guías o principios de usabilidad de expertos.</w:t>
      </w:r>
    </w:p>
    <w:p>
      <w:pPr>
        <w:numPr>
          <w:ilvl w:val="0"/>
          <w:numId w:val="81"/>
        </w:numPr>
        <w:spacing w:before="0" w:after="160" w:line="259"/>
        <w:ind w:right="0" w:left="786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Todas las opciones anteriores son incorrectas.</w:t>
      </w:r>
    </w:p>
    <w:p>
      <w:pPr>
        <w:keepNext w:val="true"/>
        <w:keepLines w:val="true"/>
        <w:numPr>
          <w:ilvl w:val="0"/>
          <w:numId w:val="81"/>
        </w:numPr>
        <w:spacing w:before="40" w:after="0" w:line="259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Ordene las etapas principales en la metodología de diseño centrado en el usuario.</w:t>
      </w:r>
    </w:p>
    <w:p>
      <w:pPr>
        <w:spacing w:before="0" w:after="200" w:line="276"/>
        <w:ind w:right="0" w:left="426" w:firstLine="0"/>
        <w:jc w:val="left"/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br/>
      </w:r>
    </w:p>
    <w:p>
      <w:pPr>
        <w:keepNext w:val="true"/>
        <w:keepLines w:val="true"/>
        <w:numPr>
          <w:ilvl w:val="0"/>
          <w:numId w:val="86"/>
        </w:numPr>
        <w:spacing w:before="40" w:after="0" w:line="259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¿Qué pasaría en un sitio web que utiliza principios de accesibilidad y usabilidad web simultáneamente?</w:t>
        <w:br/>
      </w:r>
    </w:p>
    <w:p>
      <w:pPr>
        <w:numPr>
          <w:ilvl w:val="0"/>
          <w:numId w:val="86"/>
        </w:numPr>
        <w:spacing w:before="0" w:after="160" w:line="259"/>
        <w:ind w:right="0" w:left="786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No se pueden utilizar conjuntamente.</w:t>
      </w:r>
    </w:p>
    <w:p>
      <w:pPr>
        <w:numPr>
          <w:ilvl w:val="0"/>
          <w:numId w:val="86"/>
        </w:numPr>
        <w:spacing w:before="0" w:after="160" w:line="259"/>
        <w:ind w:right="0" w:left="786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Eso es lo ideal, la accesibilidad y la usabilidad se complementan y sería un sitio web de calidad.</w:t>
      </w:r>
    </w:p>
    <w:p>
      <w:pPr>
        <w:numPr>
          <w:ilvl w:val="0"/>
          <w:numId w:val="86"/>
        </w:numPr>
        <w:spacing w:before="0" w:after="160" w:line="259"/>
        <w:ind w:right="0" w:left="786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Se pueden utilizar conjuntamente pero las personas con minusvalía no podrían usar el sitio web.</w:t>
      </w:r>
    </w:p>
    <w:p>
      <w:pPr>
        <w:numPr>
          <w:ilvl w:val="0"/>
          <w:numId w:val="86"/>
        </w:numPr>
        <w:spacing w:before="0" w:after="160" w:line="259"/>
        <w:ind w:right="0" w:left="786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Todas las opciones anteriores son incorrectas.</w:t>
      </w:r>
    </w:p>
    <w:p>
      <w:pPr>
        <w:keepNext w:val="true"/>
        <w:keepLines w:val="true"/>
        <w:numPr>
          <w:ilvl w:val="0"/>
          <w:numId w:val="86"/>
        </w:numPr>
        <w:spacing w:before="40" w:after="0" w:line="259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Relacione los siguientes métodos de usabilidad con las etapas de desarrollo donde es más conveniente aplicarlos.</w:t>
        <w:br/>
      </w:r>
    </w:p>
    <w:p>
      <w:pPr>
        <w:numPr>
          <w:ilvl w:val="0"/>
          <w:numId w:val="86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Agrupación de tarjetas o card sorting </w:t>
      </w:r>
    </w:p>
    <w:p>
      <w:pPr>
        <w:numPr>
          <w:ilvl w:val="0"/>
          <w:numId w:val="86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Encuestas - </w:t>
      </w:r>
    </w:p>
    <w:p>
      <w:pPr>
        <w:numPr>
          <w:ilvl w:val="0"/>
          <w:numId w:val="86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Test de usuarios - </w:t>
      </w:r>
    </w:p>
    <w:p>
      <w:pPr>
        <w:numPr>
          <w:ilvl w:val="0"/>
          <w:numId w:val="86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Entrevistas - </w:t>
      </w:r>
    </w:p>
    <w:p>
      <w:pPr>
        <w:numPr>
          <w:ilvl w:val="0"/>
          <w:numId w:val="86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Seguimiento visual o eye tracking - </w:t>
      </w:r>
    </w:p>
    <w:p>
      <w:pPr>
        <w:keepNext w:val="true"/>
        <w:keepLines w:val="true"/>
        <w:numPr>
          <w:ilvl w:val="0"/>
          <w:numId w:val="86"/>
        </w:numPr>
        <w:spacing w:before="40" w:after="0" w:line="259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Si se quiere saber si un sitio web es fácil de usar, ¿cuál sería la técnica más apropiada y fiable?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Entrevista.</w:t>
      </w:r>
    </w:p>
    <w:p>
      <w:pPr>
        <w:numPr>
          <w:ilvl w:val="0"/>
          <w:numId w:val="9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Indagación.</w:t>
      </w:r>
    </w:p>
    <w:p>
      <w:pPr>
        <w:numPr>
          <w:ilvl w:val="0"/>
          <w:numId w:val="9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Encuesta.</w:t>
      </w:r>
    </w:p>
    <w:p>
      <w:pPr>
        <w:numPr>
          <w:ilvl w:val="0"/>
          <w:numId w:val="9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Preguntar directamente al usuario.</w:t>
      </w:r>
    </w:p>
    <w:p>
      <w:pPr>
        <w:keepNext w:val="true"/>
        <w:keepLines w:val="true"/>
        <w:numPr>
          <w:ilvl w:val="0"/>
          <w:numId w:val="92"/>
        </w:numPr>
        <w:spacing w:before="40" w:after="0" w:line="259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Indique dos métodos para evaluar la usabilidad que requieran la participación del usuario y otros dos que no la necesiten.</w:t>
      </w:r>
    </w:p>
    <w:p>
      <w:pPr>
        <w:spacing w:before="0" w:after="200" w:line="276"/>
        <w:ind w:right="0" w:left="284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284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FFFF00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Necesitan participación del usuario:</w:t>
        <w:br/>
        <w:t xml:space="preserve">Encuestas y entrevistas.</w:t>
        <w:br/>
        <w:t xml:space="preserve">No necesitan a los usuarios:</w:t>
        <w:br/>
        <w:t xml:space="preserve">Listas de comprobación y evaluación heurística</w:t>
      </w:r>
    </w:p>
    <w:p>
      <w:pPr>
        <w:spacing w:before="0" w:after="200" w:line="276"/>
        <w:ind w:right="0" w:left="284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96"/>
        </w:numPr>
        <w:spacing w:before="40" w:after="0" w:line="259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Complete el crucigrama.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8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Mide la rapidez con la que los usuarios pueden realizar tareas - </w:t>
      </w:r>
    </w:p>
    <w:p>
      <w:pPr>
        <w:numPr>
          <w:ilvl w:val="0"/>
          <w:numId w:val="98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Ciencia que estudia la conducta y comportamiento de una cultura determinada - </w:t>
      </w:r>
    </w:p>
    <w:p>
      <w:pPr>
        <w:numPr>
          <w:ilvl w:val="0"/>
          <w:numId w:val="98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Método de usabilidad que puede generar mapas de calor - </w:t>
      </w:r>
    </w:p>
    <w:p>
      <w:pPr>
        <w:numPr>
          <w:ilvl w:val="0"/>
          <w:numId w:val="98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Recibir comentarios de los usuarios - </w:t>
      </w:r>
    </w:p>
    <w:p>
      <w:pPr>
        <w:numPr>
          <w:ilvl w:val="0"/>
          <w:numId w:val="98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Organización Internacional de Estandarización - </w:t>
      </w:r>
    </w:p>
    <w:p>
      <w:pPr>
        <w:numPr>
          <w:ilvl w:val="0"/>
          <w:numId w:val="98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Prototipo que reproduce la mayor parte de aspecto visual pero sin funcionalidad real - </w:t>
      </w:r>
    </w:p>
    <w:p>
      <w:pPr>
        <w:numPr>
          <w:ilvl w:val="0"/>
          <w:numId w:val="98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Método de usabilidad para ordenar y categorizar - </w:t>
      </w:r>
    </w:p>
    <w:p>
      <w:pPr>
        <w:numPr>
          <w:ilvl w:val="0"/>
          <w:numId w:val="98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Facilidad de uso - </w:t>
      </w:r>
    </w:p>
    <w:p>
      <w:pPr>
        <w:numPr>
          <w:ilvl w:val="0"/>
          <w:numId w:val="98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Se basan en la observación de los usuarios - </w:t>
      </w:r>
    </w:p>
    <w:p>
      <w:pPr>
        <w:numPr>
          <w:ilvl w:val="0"/>
          <w:numId w:val="98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La accesibilidad y la usabilidad se preocupan de él - </w:t>
      </w:r>
    </w:p>
    <w:p>
      <w:pPr>
        <w:numPr>
          <w:ilvl w:val="0"/>
          <w:numId w:val="98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Son útiles para descubrir necesidades pero poco fiables para evaluar la usabilidad -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284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num w:numId="7">
    <w:abstractNumId w:val="138"/>
  </w:num>
  <w:num w:numId="9">
    <w:abstractNumId w:val="132"/>
  </w:num>
  <w:num w:numId="16">
    <w:abstractNumId w:val="126"/>
  </w:num>
  <w:num w:numId="18">
    <w:abstractNumId w:val="120"/>
  </w:num>
  <w:num w:numId="21">
    <w:abstractNumId w:val="114"/>
  </w:num>
  <w:num w:numId="23">
    <w:abstractNumId w:val="108"/>
  </w:num>
  <w:num w:numId="25">
    <w:abstractNumId w:val="102"/>
  </w:num>
  <w:num w:numId="31">
    <w:abstractNumId w:val="96"/>
  </w:num>
  <w:num w:numId="34">
    <w:abstractNumId w:val="90"/>
  </w:num>
  <w:num w:numId="37">
    <w:abstractNumId w:val="84"/>
  </w:num>
  <w:num w:numId="40">
    <w:abstractNumId w:val="78"/>
  </w:num>
  <w:num w:numId="42">
    <w:abstractNumId w:val="72"/>
  </w:num>
  <w:num w:numId="57">
    <w:abstractNumId w:val="66"/>
  </w:num>
  <w:num w:numId="59">
    <w:abstractNumId w:val="60"/>
  </w:num>
  <w:num w:numId="64">
    <w:abstractNumId w:val="54"/>
  </w:num>
  <w:num w:numId="66">
    <w:abstractNumId w:val="48"/>
  </w:num>
  <w:num w:numId="69">
    <w:abstractNumId w:val="42"/>
  </w:num>
  <w:num w:numId="72">
    <w:abstractNumId w:val="36"/>
  </w:num>
  <w:num w:numId="79">
    <w:abstractNumId w:val="30"/>
  </w:num>
  <w:num w:numId="81">
    <w:abstractNumId w:val="24"/>
  </w:num>
  <w:num w:numId="86">
    <w:abstractNumId w:val="18"/>
  </w:num>
  <w:num w:numId="92">
    <w:abstractNumId w:val="12"/>
  </w:num>
  <w:num w:numId="96">
    <w:abstractNumId w:val="6"/>
  </w:num>
  <w:num w:numId="9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