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119"/>
        <w:gridCol w:w="2385"/>
        <w:gridCol w:w="1980"/>
        <w:gridCol w:w="3148"/>
        <w:gridCol w:w="1985"/>
        <w:gridCol w:w="2097"/>
      </w:tblGrid>
      <w:tr w:rsidR="006D7CB6" w:rsidTr="000E4210">
        <w:trPr>
          <w:trHeight w:val="528"/>
        </w:trPr>
        <w:tc>
          <w:tcPr>
            <w:tcW w:w="14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vAlign w:val="center"/>
          </w:tcPr>
          <w:p w:rsidR="006D7CB6" w:rsidRDefault="006D7CB6" w:rsidP="00591D08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Catálogo de Elementos V1.0</w:t>
            </w:r>
          </w:p>
        </w:tc>
      </w:tr>
      <w:tr w:rsidR="006D7CB6" w:rsidTr="000E4210">
        <w:trPr>
          <w:trHeight w:val="51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Elemento de Configuración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Línea Base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Tipo de Elemento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Lugar de Almacenamiento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Fecha de Actualización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Especificación del Sistema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según  la documentación del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23.03.13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F655DA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5" w:history="1">
              <w:r>
                <w:rPr>
                  <w:rStyle w:val="Hipervnculo"/>
                </w:rPr>
                <w:t>https://github.com/pedrodamiangv/SistAcademico/blob/master/README.md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Pedro González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5130C2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23.03.13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Especificación de Requisitos (Modelado de Requisitos)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según  la documentación del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año pasado.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591D08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6" w:history="1">
              <w:r>
                <w:rPr>
                  <w:rStyle w:val="Hipervnculo"/>
                </w:rPr>
                <w:t>https://github.com/pedrodamiangv/SistAcademico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Mirian Saucedo y Pedro González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5130C2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Noviembre.2012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Diseño de Base de Datos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Diseño establecido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30.03.13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F655DA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7" w:history="1">
              <w:r>
                <w:rPr>
                  <w:rStyle w:val="Hipervnculo"/>
                </w:rPr>
                <w:t>https://github.com/pedrodamiangv/SistAcademico/blob/master/Modelado%20de%20Datos.DM1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Mirian Saucedo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2C3EF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30.03.13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Especificación de Módulos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en el documento relacionado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30.03.13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F655DA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8" w:history="1">
              <w:r>
                <w:rPr>
                  <w:rStyle w:val="Hipervnculo"/>
                </w:rPr>
                <w:t>https://github.com/pedrodamiangv/SistAcademico/blob/master/PlanificacionSistAcademico.gan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Pedro González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6D7CB6" w:rsidP="002C3EF6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30.0</w:t>
            </w:r>
            <w:r w:rsidR="002C3EF6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.1</w:t>
            </w:r>
            <w:r w:rsidR="002C3EF6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3</w:t>
            </w:r>
          </w:p>
        </w:tc>
      </w:tr>
      <w:tr w:rsidR="006D7CB6" w:rsidTr="000E4210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lastRenderedPageBreak/>
              <w:t>Especificación de Interfaces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en el documento relacionado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 e Interfaz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DB04E1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9" w:history="1">
              <w:r>
                <w:rPr>
                  <w:rStyle w:val="Hipervnculo"/>
                </w:rPr>
                <w:t>https://github.com/pedrodamiangv/SistAcademico/blob/master/Est%C3%A1ndares%20de%20dise%C3%B1o.docx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Pedro González y Mirian Saucedo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2C3EF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</w:p>
        </w:tc>
      </w:tr>
      <w:tr w:rsidR="006D7CB6" w:rsidTr="000E4210">
        <w:trPr>
          <w:trHeight w:val="81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Catálogo de elementos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Establecido en el documento relacionado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22.04.13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DB04E1" w:rsidP="00DB04E1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0" w:history="1">
              <w:r w:rsidRPr="0045607D">
                <w:rPr>
                  <w:rStyle w:val="Hipervnculo"/>
                </w:rPr>
                <w:t>https://github.com/pedrodamiangv/SistAcademico/blob/master/catalogo%20de%20elementos.doc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Pedro González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2C3EF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22.04.13</w:t>
            </w:r>
          </w:p>
        </w:tc>
      </w:tr>
      <w:tr w:rsidR="006D7CB6" w:rsidTr="000E4210">
        <w:trPr>
          <w:trHeight w:val="81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ABMs</w:t>
            </w:r>
            <w:proofErr w:type="spellEnd"/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 desarrollados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Pr="006932EC" w:rsidRDefault="006932EC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 w:rsidRPr="006932EC"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V1.0</w:t>
            </w:r>
          </w:p>
          <w:p w:rsidR="006932EC" w:rsidRDefault="006932EC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Establecido desde el 22.04.13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Especificado por Módulo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591D08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1" w:history="1">
              <w:r>
                <w:rPr>
                  <w:rStyle w:val="Hipervnculo"/>
                </w:rPr>
                <w:t>https://github.com/pedrodamiangv/SistAcademico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Equipo de desarrollo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-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Análisis de Riesgo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15.04.13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591D08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2" w:history="1">
              <w:r>
                <w:rPr>
                  <w:rStyle w:val="Hipervnculo"/>
                </w:rPr>
                <w:t>https://github.com/pedrodamiangv/SistAcademico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Mirian Saucedo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2C3EF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15.04.13</w:t>
            </w:r>
          </w:p>
        </w:tc>
      </w:tr>
      <w:tr w:rsidR="006D7CB6" w:rsidTr="000E4210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Plan de Pruebas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Establecida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23.04.13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591D08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3" w:history="1">
              <w:r>
                <w:rPr>
                  <w:rStyle w:val="Hipervnculo"/>
                </w:rPr>
                <w:t>https://github.com/pedrodamiangv/SistAcademico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655DA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Mirian Saucedo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2C3EF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23.04.13</w:t>
            </w:r>
          </w:p>
        </w:tc>
      </w:tr>
      <w:tr w:rsidR="006D7CB6" w:rsidTr="000E4210">
        <w:trPr>
          <w:trHeight w:val="6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Estándares de programación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Establecido en el documento relacionado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DB04E1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4" w:history="1">
              <w:r>
                <w:rPr>
                  <w:rStyle w:val="Hipervnculo"/>
                </w:rPr>
                <w:t>https://github.com/pedrodamiangv/SistAcademico/blob/master/estandares%20de%20Programacion.doc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DC07E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Pedro González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9164D2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</w:p>
        </w:tc>
      </w:tr>
      <w:tr w:rsidR="006D7CB6" w:rsidTr="000E4210">
        <w:trPr>
          <w:trHeight w:val="153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lastRenderedPageBreak/>
              <w:t>Estándares de documentación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V 1.0</w:t>
            </w:r>
          </w:p>
          <w:p w:rsidR="006D7CB6" w:rsidRPr="006932EC" w:rsidRDefault="006D7CB6" w:rsidP="006932EC">
            <w:pPr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 xml:space="preserve">Establecido en el documento relacionado el </w:t>
            </w:r>
            <w:r w:rsidR="006932EC"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6D7CB6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Documentación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CB6" w:rsidRDefault="00F655DA" w:rsidP="000E4210">
            <w:pPr>
              <w:snapToGrid w:val="0"/>
              <w:spacing w:line="360" w:lineRule="auto"/>
              <w:jc w:val="both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hyperlink r:id="rId15" w:history="1">
              <w:r>
                <w:rPr>
                  <w:rStyle w:val="Hipervnculo"/>
                </w:rPr>
                <w:t>https://github.com/pedrodamiangv/SistAcademico/blob/master/estandares%20de%20Programacion.doc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7CB6" w:rsidRDefault="00F23F8C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Mirian Saucedo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7CB6" w:rsidRDefault="009164D2" w:rsidP="000E4210">
            <w:pPr>
              <w:snapToGrid w:val="0"/>
              <w:spacing w:line="360" w:lineRule="auto"/>
              <w:jc w:val="center"/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ahoma" w:eastAsia="HG Mincho Light J" w:hAnsi="Tahoma" w:cs="Tahoma"/>
                <w:bCs/>
                <w:iCs/>
                <w:color w:val="000000"/>
                <w:sz w:val="20"/>
                <w:szCs w:val="20"/>
                <w:lang w:val="es-ES_tradnl"/>
              </w:rPr>
              <w:t>20.04.13</w:t>
            </w:r>
          </w:p>
        </w:tc>
      </w:tr>
    </w:tbl>
    <w:p w:rsidR="00DB04ED" w:rsidRDefault="00DB04ED"/>
    <w:sectPr w:rsidR="00DB04ED" w:rsidSect="006D7CB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7CB6"/>
    <w:rsid w:val="002321E1"/>
    <w:rsid w:val="002C3EF6"/>
    <w:rsid w:val="00391B56"/>
    <w:rsid w:val="005130C2"/>
    <w:rsid w:val="00591D08"/>
    <w:rsid w:val="006932EC"/>
    <w:rsid w:val="006D7CB6"/>
    <w:rsid w:val="009164D2"/>
    <w:rsid w:val="00DB04E1"/>
    <w:rsid w:val="00DB04ED"/>
    <w:rsid w:val="00DC07E6"/>
    <w:rsid w:val="00F23F8C"/>
    <w:rsid w:val="00F655DA"/>
    <w:rsid w:val="00F6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B6"/>
    <w:pPr>
      <w:suppressAutoHyphens/>
    </w:pPr>
    <w:rPr>
      <w:rFonts w:ascii="Calibri" w:eastAsia="Calibri" w:hAnsi="Calibri" w:cs="Calibri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91D08"/>
    <w:pPr>
      <w:suppressAutoHyphens/>
      <w:spacing w:after="0" w:line="240" w:lineRule="auto"/>
    </w:pPr>
    <w:rPr>
      <w:rFonts w:ascii="Calibri" w:eastAsia="Calibri" w:hAnsi="Calibri" w:cs="Calibri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591D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damiangv/SistAcademico/blob/master/PlanificacionSistAcademico.gan" TargetMode="External"/><Relationship Id="rId13" Type="http://schemas.openxmlformats.org/officeDocument/2006/relationships/hyperlink" Target="https://github.com/pedrodamiangv/SistAcadem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drodamiangv/SistAcademico/blob/master/Modelado%20de%20Datos.DM1" TargetMode="External"/><Relationship Id="rId12" Type="http://schemas.openxmlformats.org/officeDocument/2006/relationships/hyperlink" Target="https://github.com/pedrodamiangv/SistAcademic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edrodamiangv/SistAcademico" TargetMode="External"/><Relationship Id="rId11" Type="http://schemas.openxmlformats.org/officeDocument/2006/relationships/hyperlink" Target="https://github.com/pedrodamiangv/SistAcademico" TargetMode="External"/><Relationship Id="rId5" Type="http://schemas.openxmlformats.org/officeDocument/2006/relationships/hyperlink" Target="https://github.com/pedrodamiangv/SistAcademico/blob/master/README.md" TargetMode="External"/><Relationship Id="rId15" Type="http://schemas.openxmlformats.org/officeDocument/2006/relationships/hyperlink" Target="https://github.com/pedrodamiangv/SistAcademico/blob/master/estandares%20de%20Programacion.doc" TargetMode="External"/><Relationship Id="rId10" Type="http://schemas.openxmlformats.org/officeDocument/2006/relationships/hyperlink" Target="https://github.com/pedrodamiangv/SistAcademico/blob/master/catalogo%20de%20elemento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drodamiangv/SistAcademico/blob/master/Est%C3%A1ndares%20de%20dise%C3%B1o.docx" TargetMode="External"/><Relationship Id="rId14" Type="http://schemas.openxmlformats.org/officeDocument/2006/relationships/hyperlink" Target="https://github.com/pedrodamiangv/SistAcademico/blob/master/estandares%20de%20Programacion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485</Words>
  <Characters>2765</Characters>
  <Application>Microsoft Office Word</Application>
  <DocSecurity>0</DocSecurity>
  <Lines>23</Lines>
  <Paragraphs>6</Paragraphs>
  <ScaleCrop>false</ScaleCrop>
  <Company>Hewlett-Packard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Pedro Damian</cp:lastModifiedBy>
  <cp:revision>10</cp:revision>
  <dcterms:created xsi:type="dcterms:W3CDTF">2013-04-23T14:28:00Z</dcterms:created>
  <dcterms:modified xsi:type="dcterms:W3CDTF">2013-04-23T15:19:00Z</dcterms:modified>
</cp:coreProperties>
</file>