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9243"/>
      </w:tblGrid>
      <w:tr w:rsidR="00AC6E99" w:rsidTr="00290E45">
        <w:tc>
          <w:tcPr>
            <w:tcW w:w="9243" w:type="dxa"/>
            <w:shd w:val="clear" w:color="auto" w:fill="B8CCE4" w:themeFill="accent1" w:themeFillTint="66"/>
          </w:tcPr>
          <w:p w:rsidR="00AC6E99" w:rsidRPr="00223491" w:rsidRDefault="00AC6E99" w:rsidP="00290E45">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De Documentación</w:t>
            </w:r>
          </w:p>
        </w:tc>
      </w:tr>
      <w:tr w:rsidR="00AC6E99" w:rsidTr="00290E45">
        <w:tc>
          <w:tcPr>
            <w:tcW w:w="9243" w:type="dxa"/>
          </w:tcPr>
          <w:p w:rsidR="00AC6E99" w:rsidRPr="00CD2751" w:rsidRDefault="00AC6E99" w:rsidP="00290E45">
            <w:pPr>
              <w:jc w:val="both"/>
              <w:rPr>
                <w:rFonts w:ascii="Bodoni MT" w:hAnsi="Bodoni MT"/>
                <w:sz w:val="24"/>
                <w:szCs w:val="24"/>
                <w:lang w:val="es-PY"/>
              </w:rPr>
            </w:pPr>
            <w:r>
              <w:rPr>
                <w:rFonts w:ascii="Bodoni MT" w:hAnsi="Bodoni MT"/>
                <w:b/>
                <w:sz w:val="24"/>
                <w:szCs w:val="24"/>
                <w:lang w:val="es-PY"/>
              </w:rPr>
              <w:t xml:space="preserve">Fecha de Revisión:  </w:t>
            </w:r>
            <w:r w:rsidR="00CD2751">
              <w:rPr>
                <w:rFonts w:ascii="Bodoni MT" w:hAnsi="Bodoni MT"/>
                <w:sz w:val="24"/>
                <w:szCs w:val="24"/>
                <w:lang w:val="es-PY"/>
              </w:rPr>
              <w:t>17/05/13</w:t>
            </w:r>
            <w:r>
              <w:rPr>
                <w:rFonts w:ascii="Bodoni MT" w:hAnsi="Bodoni MT"/>
                <w:b/>
                <w:sz w:val="24"/>
                <w:szCs w:val="24"/>
                <w:lang w:val="es-PY"/>
              </w:rPr>
              <w:t xml:space="preserve">                                               Hora de Revisión:</w:t>
            </w:r>
            <w:r w:rsidR="00CD2751">
              <w:rPr>
                <w:rFonts w:ascii="Bodoni MT" w:hAnsi="Bodoni MT"/>
                <w:b/>
                <w:sz w:val="24"/>
                <w:szCs w:val="24"/>
                <w:lang w:val="es-PY"/>
              </w:rPr>
              <w:t xml:space="preserve"> </w:t>
            </w:r>
            <w:r w:rsidR="00CD2751">
              <w:rPr>
                <w:rFonts w:ascii="Bodoni MT" w:hAnsi="Bodoni MT"/>
                <w:sz w:val="24"/>
                <w:szCs w:val="24"/>
                <w:lang w:val="es-PY"/>
              </w:rPr>
              <w:t>20:30hs</w:t>
            </w:r>
          </w:p>
        </w:tc>
      </w:tr>
      <w:tr w:rsidR="00AC6E99" w:rsidTr="00290E45">
        <w:tc>
          <w:tcPr>
            <w:tcW w:w="9243" w:type="dxa"/>
          </w:tcPr>
          <w:p w:rsidR="00AC6E99" w:rsidRPr="00CD2751" w:rsidRDefault="00AC6E99" w:rsidP="00290E45">
            <w:pPr>
              <w:jc w:val="both"/>
              <w:rPr>
                <w:rFonts w:ascii="Bodoni MT" w:hAnsi="Bodoni MT"/>
                <w:sz w:val="24"/>
                <w:szCs w:val="24"/>
                <w:lang w:val="es-PY"/>
              </w:rPr>
            </w:pPr>
            <w:r>
              <w:rPr>
                <w:rFonts w:ascii="Bodoni MT" w:hAnsi="Bodoni MT"/>
                <w:b/>
                <w:sz w:val="24"/>
                <w:szCs w:val="24"/>
                <w:lang w:val="es-PY"/>
              </w:rPr>
              <w:t>Encargado de Revisión:</w:t>
            </w:r>
            <w:r w:rsidR="00CD2751">
              <w:rPr>
                <w:rFonts w:ascii="Bodoni MT" w:hAnsi="Bodoni MT"/>
                <w:b/>
                <w:sz w:val="24"/>
                <w:szCs w:val="24"/>
                <w:lang w:val="es-PY"/>
              </w:rPr>
              <w:t xml:space="preserve"> </w:t>
            </w:r>
            <w:r w:rsidR="00CD2751">
              <w:rPr>
                <w:rFonts w:ascii="Bodoni MT" w:hAnsi="Bodoni MT"/>
                <w:sz w:val="24"/>
                <w:szCs w:val="24"/>
                <w:lang w:val="es-PY"/>
              </w:rPr>
              <w:t>Mirian Saucedo</w:t>
            </w:r>
          </w:p>
        </w:tc>
      </w:tr>
      <w:tr w:rsidR="00AC6E99" w:rsidTr="00290E45">
        <w:tc>
          <w:tcPr>
            <w:tcW w:w="9243" w:type="dxa"/>
          </w:tcPr>
          <w:p w:rsidR="00AC6E99" w:rsidRPr="00CD2751" w:rsidRDefault="00AC6E99" w:rsidP="00290E45">
            <w:pPr>
              <w:jc w:val="both"/>
              <w:rPr>
                <w:rFonts w:ascii="Bodoni MT" w:hAnsi="Bodoni MT"/>
                <w:i/>
                <w:sz w:val="24"/>
                <w:szCs w:val="24"/>
                <w:lang w:val="es-PY"/>
              </w:rPr>
            </w:pPr>
            <w:r>
              <w:rPr>
                <w:rFonts w:ascii="Bodoni MT" w:hAnsi="Bodoni MT"/>
                <w:b/>
                <w:sz w:val="24"/>
                <w:szCs w:val="24"/>
                <w:lang w:val="es-PY"/>
              </w:rPr>
              <w:t>Elemento de Configuración:</w:t>
            </w:r>
            <w:r w:rsidR="00CD2751">
              <w:rPr>
                <w:rFonts w:ascii="Bodoni MT" w:hAnsi="Bodoni MT"/>
                <w:b/>
                <w:sz w:val="24"/>
                <w:szCs w:val="24"/>
                <w:lang w:val="es-PY"/>
              </w:rPr>
              <w:t xml:space="preserve"> </w:t>
            </w:r>
            <w:r w:rsidR="00CD2751">
              <w:rPr>
                <w:rFonts w:ascii="Bodoni MT" w:hAnsi="Bodoni MT"/>
                <w:i/>
                <w:sz w:val="24"/>
                <w:szCs w:val="24"/>
                <w:lang w:val="es-PY"/>
              </w:rPr>
              <w:t>Documentación Completa</w:t>
            </w:r>
          </w:p>
        </w:tc>
      </w:tr>
      <w:tr w:rsidR="00AC6E99" w:rsidTr="00290E45">
        <w:tc>
          <w:tcPr>
            <w:tcW w:w="9243" w:type="dxa"/>
          </w:tcPr>
          <w:p w:rsidR="00AC6E99" w:rsidRDefault="00AC6E99" w:rsidP="00290E45">
            <w:pPr>
              <w:jc w:val="both"/>
              <w:rPr>
                <w:rFonts w:ascii="Bodoni MT" w:hAnsi="Bodoni MT"/>
                <w:b/>
                <w:sz w:val="24"/>
                <w:szCs w:val="24"/>
                <w:lang w:val="es-PY"/>
              </w:rPr>
            </w:pPr>
            <w:r>
              <w:rPr>
                <w:rFonts w:ascii="Bodoni MT" w:hAnsi="Bodoni MT"/>
                <w:b/>
                <w:sz w:val="24"/>
                <w:szCs w:val="24"/>
                <w:lang w:val="es-PY"/>
              </w:rPr>
              <w:t>Preguntas de Comprobación:</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se encuentra actualizada?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La documentación no se encuentra actualizada, necesita algunos ajustes en los estándares de diseño. Así también en el análisis de riesgo y la planificación de actividades.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¿Mantiene el mismo formato que se ha establecido en los estándares de la documentación?</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mantiene el mismo formato establecido en los estándares.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redacción de la documentación es clara, correcta y precisa?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la redacción es clara, correcta y precisa.</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general del proyecto, cuenta con todas las documentaciones generadas por el equipo hasta el momento?</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cuenta con todas las documentaciones, solo falta algunos ajustes.</w:t>
            </w:r>
          </w:p>
        </w:tc>
      </w:tr>
      <w:tr w:rsidR="00AC6E99" w:rsidTr="00290E45">
        <w:tc>
          <w:tcPr>
            <w:tcW w:w="9243" w:type="dxa"/>
          </w:tcPr>
          <w:p w:rsidR="00AC6E99" w:rsidRDefault="00AC6E99" w:rsidP="00290E45">
            <w:pPr>
              <w:jc w:val="both"/>
              <w:rPr>
                <w:rFonts w:ascii="Bodoni MT" w:hAnsi="Bodoni MT"/>
                <w:i/>
                <w:sz w:val="24"/>
                <w:szCs w:val="24"/>
                <w:lang w:val="es-PY"/>
              </w:rPr>
            </w:pPr>
            <w:r>
              <w:rPr>
                <w:rFonts w:ascii="Bodoni MT" w:hAnsi="Bodoni MT"/>
                <w:b/>
                <w:sz w:val="24"/>
                <w:szCs w:val="24"/>
                <w:lang w:val="es-PY"/>
              </w:rPr>
              <w:t>Resultado Obtenido:</w:t>
            </w:r>
            <w:r w:rsidR="00CD2751">
              <w:rPr>
                <w:rFonts w:ascii="Bodoni MT" w:hAnsi="Bodoni MT"/>
                <w:b/>
                <w:sz w:val="24"/>
                <w:szCs w:val="24"/>
                <w:lang w:val="es-PY"/>
              </w:rPr>
              <w:t xml:space="preserve"> </w:t>
            </w:r>
            <w:r w:rsidR="00CD2751">
              <w:rPr>
                <w:rFonts w:ascii="Bodoni MT" w:hAnsi="Bodoni MT"/>
                <w:i/>
                <w:sz w:val="24"/>
                <w:szCs w:val="24"/>
                <w:lang w:val="es-PY"/>
              </w:rPr>
              <w:t>Con la revisión de la documentación, nos percatamos de que faltan algunas actualizaciones, como ser en la planificación de actividades y el análisis de riesgo.</w:t>
            </w:r>
          </w:p>
          <w:p w:rsidR="00CD2751" w:rsidRPr="00CD2751" w:rsidRDefault="00CD2751" w:rsidP="00290E45">
            <w:pPr>
              <w:jc w:val="both"/>
              <w:rPr>
                <w:rFonts w:ascii="Bodoni MT" w:hAnsi="Bodoni MT"/>
                <w:i/>
                <w:sz w:val="24"/>
                <w:szCs w:val="24"/>
                <w:lang w:val="es-PY"/>
              </w:rPr>
            </w:pPr>
            <w:r>
              <w:rPr>
                <w:rFonts w:ascii="Bodoni MT" w:hAnsi="Bodoni MT"/>
                <w:i/>
                <w:sz w:val="24"/>
                <w:szCs w:val="24"/>
                <w:lang w:val="es-PY"/>
              </w:rPr>
              <w:t>El trabajo también realizado fue juntar toda la documentación del sistema en general en un solo archivo, para un mejor manejo, comprensión y seguimiento.</w:t>
            </w:r>
          </w:p>
          <w:p w:rsidR="00AC6E99" w:rsidRPr="00353A08" w:rsidRDefault="00AC6E99" w:rsidP="00290E45">
            <w:pPr>
              <w:jc w:val="both"/>
              <w:rPr>
                <w:rFonts w:ascii="Bodoni MT" w:hAnsi="Bodoni MT"/>
                <w:b/>
                <w:sz w:val="24"/>
                <w:szCs w:val="24"/>
                <w:lang w:val="es-PY"/>
              </w:rPr>
            </w:pPr>
          </w:p>
        </w:tc>
      </w:tr>
      <w:tr w:rsidR="00AC6E99" w:rsidTr="00290E45">
        <w:tc>
          <w:tcPr>
            <w:tcW w:w="9243" w:type="dxa"/>
          </w:tcPr>
          <w:p w:rsidR="00AC6E99" w:rsidRDefault="00AC6E99" w:rsidP="00290E45">
            <w:pPr>
              <w:jc w:val="both"/>
              <w:rPr>
                <w:rFonts w:ascii="Bodoni MT" w:hAnsi="Bodoni MT"/>
                <w:b/>
                <w:sz w:val="24"/>
                <w:szCs w:val="24"/>
                <w:lang w:val="es-PY"/>
              </w:rPr>
            </w:pPr>
            <w:r>
              <w:rPr>
                <w:rFonts w:ascii="Bodoni MT" w:hAnsi="Bodoni MT"/>
                <w:b/>
                <w:sz w:val="24"/>
                <w:szCs w:val="24"/>
                <w:lang w:val="es-PY"/>
              </w:rPr>
              <w:t>Observaciones:</w:t>
            </w:r>
          </w:p>
          <w:p w:rsidR="00AC6E99" w:rsidRPr="00CD2751" w:rsidRDefault="00CD2751" w:rsidP="00290E45">
            <w:pPr>
              <w:jc w:val="both"/>
              <w:rPr>
                <w:rFonts w:ascii="Bodoni MT" w:hAnsi="Bodoni MT"/>
                <w:i/>
                <w:sz w:val="24"/>
                <w:szCs w:val="24"/>
                <w:lang w:val="es-PY"/>
              </w:rPr>
            </w:pPr>
            <w:r>
              <w:rPr>
                <w:rFonts w:ascii="Bodoni MT" w:hAnsi="Bodoni MT"/>
                <w:i/>
                <w:sz w:val="24"/>
                <w:szCs w:val="24"/>
                <w:lang w:val="es-PY"/>
              </w:rPr>
              <w:t>Actualizar los puntos faltantes. Y falta realizar el estándar del modelo de base de datos, el cual debe ir junto con el modelo de diseño.</w:t>
            </w:r>
          </w:p>
        </w:tc>
      </w:tr>
    </w:tbl>
    <w:p w:rsidR="00DB04ED" w:rsidRDefault="00DB04ED"/>
    <w:tbl>
      <w:tblPr>
        <w:tblStyle w:val="Tablaconcuadrcula"/>
        <w:tblW w:w="0" w:type="auto"/>
        <w:tblLook w:val="04A0"/>
      </w:tblPr>
      <w:tblGrid>
        <w:gridCol w:w="9243"/>
      </w:tblGrid>
      <w:tr w:rsidR="007B4DA5" w:rsidTr="00B07019">
        <w:tc>
          <w:tcPr>
            <w:tcW w:w="9243" w:type="dxa"/>
            <w:shd w:val="clear" w:color="auto" w:fill="B8CCE4" w:themeFill="accent1" w:themeFillTint="66"/>
          </w:tcPr>
          <w:p w:rsidR="007B4DA5" w:rsidRPr="00223491" w:rsidRDefault="007B4DA5" w:rsidP="00B07019">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 las Interfaces</w:t>
            </w:r>
          </w:p>
        </w:tc>
      </w:tr>
      <w:tr w:rsidR="007B4DA5" w:rsidTr="00B07019">
        <w:tc>
          <w:tcPr>
            <w:tcW w:w="9243" w:type="dxa"/>
          </w:tcPr>
          <w:p w:rsidR="007B4DA5" w:rsidRPr="00C4585E" w:rsidRDefault="007B4DA5" w:rsidP="00B07019">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18/05/2013</w:t>
            </w:r>
            <w:r>
              <w:rPr>
                <w:rFonts w:ascii="Bodoni MT" w:hAnsi="Bodoni MT"/>
                <w:b/>
                <w:sz w:val="24"/>
                <w:szCs w:val="24"/>
                <w:lang w:val="es-PY"/>
              </w:rPr>
              <w:t xml:space="preserve">                                                Hora de Revisión: </w:t>
            </w:r>
            <w:r>
              <w:rPr>
                <w:rFonts w:ascii="Bodoni MT" w:hAnsi="Bodoni MT"/>
                <w:sz w:val="24"/>
                <w:szCs w:val="24"/>
                <w:lang w:val="es-PY"/>
              </w:rPr>
              <w:t>15:00hs</w:t>
            </w:r>
          </w:p>
        </w:tc>
      </w:tr>
      <w:tr w:rsidR="007B4DA5" w:rsidTr="00B07019">
        <w:tc>
          <w:tcPr>
            <w:tcW w:w="9243" w:type="dxa"/>
          </w:tcPr>
          <w:p w:rsidR="007B4DA5" w:rsidRPr="00C4585E" w:rsidRDefault="007B4DA5" w:rsidP="00B07019">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B07019">
        <w:tc>
          <w:tcPr>
            <w:tcW w:w="9243" w:type="dxa"/>
          </w:tcPr>
          <w:p w:rsidR="007B4DA5" w:rsidRPr="00C4585E" w:rsidRDefault="007B4DA5" w:rsidP="00B07019">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 xml:space="preserve">Interfaz de la Página Principal, de </w:t>
            </w:r>
            <w:proofErr w:type="spellStart"/>
            <w:r>
              <w:rPr>
                <w:rFonts w:ascii="Bodoni MT" w:hAnsi="Bodoni MT"/>
                <w:sz w:val="24"/>
                <w:szCs w:val="24"/>
                <w:lang w:val="es-PY"/>
              </w:rPr>
              <w:t>Loguin</w:t>
            </w:r>
            <w:proofErr w:type="spellEnd"/>
            <w:r>
              <w:rPr>
                <w:rFonts w:ascii="Bodoni MT" w:hAnsi="Bodoni MT"/>
                <w:sz w:val="24"/>
                <w:szCs w:val="24"/>
                <w:lang w:val="es-PY"/>
              </w:rPr>
              <w:t xml:space="preserve"> y de Usuario</w:t>
            </w: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¿Hay uniformidad en el diseño?</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 xml:space="preserve">No existe una muy buena uniformidad en los diseños, ya que </w:t>
            </w:r>
            <w:proofErr w:type="gramStart"/>
            <w:r w:rsidRPr="00137C48">
              <w:rPr>
                <w:rFonts w:ascii="Bodoni MT" w:hAnsi="Bodoni MT"/>
                <w:i/>
                <w:sz w:val="24"/>
                <w:szCs w:val="24"/>
                <w:lang w:val="es-PY"/>
              </w:rPr>
              <w:t>falta</w:t>
            </w:r>
            <w:proofErr w:type="gramEnd"/>
            <w:r w:rsidRPr="00137C48">
              <w:rPr>
                <w:rFonts w:ascii="Bodoni MT" w:hAnsi="Bodoni MT"/>
                <w:i/>
                <w:sz w:val="24"/>
                <w:szCs w:val="24"/>
                <w:lang w:val="es-PY"/>
              </w:rPr>
              <w:t xml:space="preserve"> algunos ajustes de CSS y demás para que se vean correctamente.</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¿Cubre el diseño todos los requisitos específicos definidos?</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 xml:space="preserve">La página principal y el </w:t>
            </w:r>
            <w:proofErr w:type="spellStart"/>
            <w:r w:rsidRPr="00137C48">
              <w:rPr>
                <w:rFonts w:ascii="Bodoni MT" w:hAnsi="Bodoni MT"/>
                <w:i/>
                <w:sz w:val="24"/>
                <w:szCs w:val="24"/>
                <w:lang w:val="es-PY"/>
              </w:rPr>
              <w:t>loguin</w:t>
            </w:r>
            <w:proofErr w:type="spellEnd"/>
            <w:r w:rsidRPr="00137C48">
              <w:rPr>
                <w:rFonts w:ascii="Bodoni MT" w:hAnsi="Bodoni MT"/>
                <w:i/>
                <w:sz w:val="24"/>
                <w:szCs w:val="24"/>
                <w:lang w:val="es-PY"/>
              </w:rPr>
              <w:t xml:space="preserve"> cubren con los requisitos definidos, sin embargo al principio no se definió una interfaz de usuarios. Solamente se definió la de alumnos, docentes y administrativos.</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¿Cumple el diseño con los estándares establecidos en el documento de Reglas y Formatos de diseño?</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Si cumple con los estándares de diseño.</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¿Resulta fácil interactuar con la interfaz?</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Si resulta fácil interactuar con la interfaz, ya que es simple y sencillo.</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 xml:space="preserve">¿El diseño es lo suficientemente detallado para que se pueda pasar a la fase de </w:t>
            </w:r>
            <w:r>
              <w:rPr>
                <w:rFonts w:ascii="Bodoni MT" w:hAnsi="Bodoni MT"/>
                <w:sz w:val="24"/>
                <w:szCs w:val="24"/>
                <w:lang w:val="es-PY"/>
              </w:rPr>
              <w:lastRenderedPageBreak/>
              <w:t>programación?</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Si es detallado.</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¿El elemento se encuentra en revisiones actualizadas?</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Si se encuentra en revisiones actualizadas.</w:t>
            </w:r>
          </w:p>
          <w:p w:rsidR="007B4DA5" w:rsidRPr="00353A08" w:rsidRDefault="007B4DA5" w:rsidP="00B07019">
            <w:pPr>
              <w:pStyle w:val="Prrafodelista"/>
              <w:jc w:val="both"/>
              <w:rPr>
                <w:rFonts w:ascii="Bodoni MT" w:hAnsi="Bodoni MT"/>
                <w:sz w:val="24"/>
                <w:szCs w:val="24"/>
                <w:lang w:val="es-PY"/>
              </w:rPr>
            </w:pP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lastRenderedPageBreak/>
              <w:t>Resultado Obtenido:</w:t>
            </w:r>
          </w:p>
          <w:p w:rsidR="007B4DA5" w:rsidRPr="00137C48" w:rsidRDefault="007B4DA5" w:rsidP="00B07019">
            <w:pPr>
              <w:jc w:val="both"/>
              <w:rPr>
                <w:rFonts w:ascii="Bodoni MT" w:hAnsi="Bodoni MT"/>
                <w:i/>
                <w:sz w:val="24"/>
                <w:szCs w:val="24"/>
                <w:lang w:val="es-PY"/>
              </w:rPr>
            </w:pPr>
            <w:r w:rsidRPr="00137C48">
              <w:rPr>
                <w:rFonts w:ascii="Bodoni MT" w:hAnsi="Bodoni MT"/>
                <w:i/>
                <w:sz w:val="24"/>
                <w:szCs w:val="24"/>
                <w:lang w:val="es-PY"/>
              </w:rPr>
              <w:t>Nos encontramos que falta mejorar el CSS de las interfaces mencionadas al principio. Así como no se contaba con un diseño de interfaz de usuarios, lo que se hizo fue guiarse por el de alumnos, ya que el modelo en si sería el mismo, la diferencia estaría en los datos a rellenar por el usuario.</w:t>
            </w: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t>Observaciones:</w:t>
            </w:r>
          </w:p>
          <w:p w:rsidR="007B4DA5" w:rsidRPr="00137C48" w:rsidRDefault="007B4DA5" w:rsidP="00B07019">
            <w:pPr>
              <w:jc w:val="both"/>
              <w:rPr>
                <w:rFonts w:ascii="Bodoni MT" w:hAnsi="Bodoni MT"/>
                <w:i/>
                <w:sz w:val="24"/>
                <w:szCs w:val="24"/>
                <w:lang w:val="es-PY"/>
              </w:rPr>
            </w:pPr>
            <w:r w:rsidRPr="00137C48">
              <w:rPr>
                <w:rFonts w:ascii="Bodoni MT" w:hAnsi="Bodoni MT"/>
                <w:i/>
                <w:sz w:val="24"/>
                <w:szCs w:val="24"/>
                <w:lang w:val="es-PY"/>
              </w:rPr>
              <w:t>Controlar los diseños de interfaces desarrollado en la parte I de la documentación respectiva del sistema, actualizarlos si es necesario.</w:t>
            </w:r>
          </w:p>
          <w:p w:rsidR="007B4DA5" w:rsidRDefault="007B4DA5" w:rsidP="00B07019">
            <w:pPr>
              <w:jc w:val="both"/>
              <w:rPr>
                <w:rFonts w:ascii="Bodoni MT" w:hAnsi="Bodoni MT"/>
                <w:b/>
                <w:sz w:val="24"/>
                <w:szCs w:val="24"/>
                <w:lang w:val="es-PY"/>
              </w:rPr>
            </w:pPr>
          </w:p>
        </w:tc>
      </w:tr>
    </w:tbl>
    <w:p w:rsidR="007B4DA5" w:rsidRDefault="007B4DA5"/>
    <w:tbl>
      <w:tblPr>
        <w:tblStyle w:val="Tablaconcuadrcula"/>
        <w:tblW w:w="0" w:type="auto"/>
        <w:tblLook w:val="04A0"/>
      </w:tblPr>
      <w:tblGrid>
        <w:gridCol w:w="9243"/>
      </w:tblGrid>
      <w:tr w:rsidR="007B4DA5" w:rsidTr="00B07019">
        <w:tc>
          <w:tcPr>
            <w:tcW w:w="9243" w:type="dxa"/>
            <w:shd w:val="clear" w:color="auto" w:fill="B8CCE4" w:themeFill="accent1" w:themeFillTint="66"/>
          </w:tcPr>
          <w:p w:rsidR="007B4DA5" w:rsidRPr="00223491" w:rsidRDefault="007B4DA5" w:rsidP="00B07019">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w:t>
            </w:r>
            <w:r>
              <w:rPr>
                <w:rFonts w:ascii="Bodoni MT" w:hAnsi="Bodoni MT"/>
                <w:sz w:val="24"/>
                <w:szCs w:val="24"/>
                <w:lang w:val="es-PY"/>
              </w:rPr>
              <w:t>l Modelado de Datos</w:t>
            </w:r>
          </w:p>
        </w:tc>
      </w:tr>
      <w:tr w:rsidR="007B4DA5" w:rsidTr="00B07019">
        <w:tc>
          <w:tcPr>
            <w:tcW w:w="9243" w:type="dxa"/>
          </w:tcPr>
          <w:p w:rsidR="007B4DA5" w:rsidRPr="007B4DA5" w:rsidRDefault="007B4DA5" w:rsidP="00B07019">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b/>
                <w:sz w:val="24"/>
                <w:szCs w:val="24"/>
                <w:lang w:val="es-PY"/>
              </w:rPr>
              <w:t xml:space="preserve"> </w:t>
            </w:r>
            <w:r>
              <w:rPr>
                <w:rFonts w:ascii="Bodoni MT" w:hAnsi="Bodoni MT"/>
                <w:sz w:val="24"/>
                <w:szCs w:val="24"/>
                <w:lang w:val="es-PY"/>
              </w:rPr>
              <w:t>18/05/13</w:t>
            </w:r>
            <w:r>
              <w:rPr>
                <w:rFonts w:ascii="Bodoni MT" w:hAnsi="Bodoni MT"/>
                <w:b/>
                <w:sz w:val="24"/>
                <w:szCs w:val="24"/>
                <w:lang w:val="es-PY"/>
              </w:rPr>
              <w:t xml:space="preserve">                              </w:t>
            </w:r>
            <w:r>
              <w:rPr>
                <w:rFonts w:ascii="Bodoni MT" w:hAnsi="Bodoni MT"/>
                <w:b/>
                <w:sz w:val="24"/>
                <w:szCs w:val="24"/>
                <w:lang w:val="es-PY"/>
              </w:rPr>
              <w:t xml:space="preserve">               Hora de Revisión:</w:t>
            </w:r>
            <w:r>
              <w:rPr>
                <w:rFonts w:ascii="Bodoni MT" w:hAnsi="Bodoni MT"/>
                <w:b/>
                <w:sz w:val="24"/>
                <w:szCs w:val="24"/>
                <w:lang w:val="es-PY"/>
              </w:rPr>
              <w:t xml:space="preserve"> </w:t>
            </w:r>
            <w:r>
              <w:rPr>
                <w:rFonts w:ascii="Bodoni MT" w:hAnsi="Bodoni MT"/>
                <w:sz w:val="24"/>
                <w:szCs w:val="24"/>
                <w:lang w:val="es-PY"/>
              </w:rPr>
              <w:t>20:15hs</w:t>
            </w:r>
          </w:p>
        </w:tc>
      </w:tr>
      <w:tr w:rsidR="007B4DA5" w:rsidTr="00B07019">
        <w:tc>
          <w:tcPr>
            <w:tcW w:w="9243" w:type="dxa"/>
          </w:tcPr>
          <w:p w:rsidR="007B4DA5" w:rsidRPr="007B4DA5" w:rsidRDefault="007B4DA5" w:rsidP="00B07019">
            <w:pPr>
              <w:jc w:val="both"/>
              <w:rPr>
                <w:rFonts w:ascii="Bodoni MT" w:hAnsi="Bodoni MT"/>
                <w:sz w:val="24"/>
                <w:szCs w:val="24"/>
                <w:lang w:val="es-PY"/>
              </w:rPr>
            </w:pPr>
            <w:r>
              <w:rPr>
                <w:rFonts w:ascii="Bodoni MT" w:hAnsi="Bodoni MT"/>
                <w:b/>
                <w:sz w:val="24"/>
                <w:szCs w:val="24"/>
                <w:lang w:val="es-PY"/>
              </w:rPr>
              <w:t>Encargado de Revisión:</w:t>
            </w:r>
            <w:r>
              <w:rPr>
                <w:rFonts w:ascii="Bodoni MT" w:hAnsi="Bodoni MT"/>
                <w:b/>
                <w:sz w:val="24"/>
                <w:szCs w:val="24"/>
                <w:lang w:val="es-PY"/>
              </w:rPr>
              <w:t xml:space="preserve"> </w:t>
            </w:r>
            <w:r>
              <w:rPr>
                <w:rFonts w:ascii="Bodoni MT" w:hAnsi="Bodoni MT"/>
                <w:sz w:val="24"/>
                <w:szCs w:val="24"/>
                <w:lang w:val="es-PY"/>
              </w:rPr>
              <w:t>Mirian Saucedo</w:t>
            </w:r>
          </w:p>
        </w:tc>
      </w:tr>
      <w:tr w:rsidR="007B4DA5" w:rsidTr="00B07019">
        <w:tc>
          <w:tcPr>
            <w:tcW w:w="9243" w:type="dxa"/>
          </w:tcPr>
          <w:p w:rsidR="007B4DA5" w:rsidRPr="007B4DA5" w:rsidRDefault="007B4DA5" w:rsidP="00B07019">
            <w:pPr>
              <w:jc w:val="both"/>
              <w:rPr>
                <w:rFonts w:ascii="Bodoni MT" w:hAnsi="Bodoni MT"/>
                <w:sz w:val="24"/>
                <w:szCs w:val="24"/>
                <w:lang w:val="es-PY"/>
              </w:rPr>
            </w:pPr>
            <w:r>
              <w:rPr>
                <w:rFonts w:ascii="Bodoni MT" w:hAnsi="Bodoni MT"/>
                <w:b/>
                <w:sz w:val="24"/>
                <w:szCs w:val="24"/>
                <w:lang w:val="es-PY"/>
              </w:rPr>
              <w:t>Elemento de Configuración:</w:t>
            </w:r>
            <w:r>
              <w:rPr>
                <w:rFonts w:ascii="Bodoni MT" w:hAnsi="Bodoni MT"/>
                <w:b/>
                <w:sz w:val="24"/>
                <w:szCs w:val="24"/>
                <w:lang w:val="es-PY"/>
              </w:rPr>
              <w:t xml:space="preserve"> </w:t>
            </w:r>
            <w:r>
              <w:rPr>
                <w:rFonts w:ascii="Bodoni MT" w:hAnsi="Bodoni MT"/>
                <w:sz w:val="24"/>
                <w:szCs w:val="24"/>
                <w:lang w:val="es-PY"/>
              </w:rPr>
              <w:t>Modelado de Datos.</w:t>
            </w: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¿Las tablas definidas cumplen con la definición de requisitos?</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Cumplen con la definición de requisitos pero falta definir algunas tablas como la de cursos, países, ciudades, nivel y demás.</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¿Para el diseño se utilizan las herramientas establecidas al principio?</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Si son utilizadas las herramientas establecidas al principio.</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¿Cumple el diseño de las tablas con los estándares establecidos?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No podemos controlar si cumplen las tablas con los estándares establecidos, porque al realizar la revisión de la documentación nos percatamos que el estándar de modelado de datos no fue establecido.</w:t>
            </w:r>
          </w:p>
          <w:p w:rsidR="007B4DA5" w:rsidRDefault="007B4DA5" w:rsidP="007B4DA5">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Si se encuentra en revisiones actualizadas.</w:t>
            </w:r>
          </w:p>
          <w:p w:rsidR="007B4DA5" w:rsidRPr="00C95608" w:rsidRDefault="007B4DA5" w:rsidP="00B07019">
            <w:pPr>
              <w:pStyle w:val="Prrafodelista"/>
              <w:jc w:val="both"/>
              <w:rPr>
                <w:rFonts w:ascii="Bodoni MT" w:hAnsi="Bodoni MT"/>
                <w:sz w:val="24"/>
                <w:szCs w:val="24"/>
                <w:lang w:val="es-PY"/>
              </w:rPr>
            </w:pP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t>Resultado Obtenido:</w:t>
            </w:r>
          </w:p>
          <w:p w:rsidR="00137C48" w:rsidRPr="00137C48" w:rsidRDefault="00137C48" w:rsidP="00137C48">
            <w:pPr>
              <w:rPr>
                <w:rFonts w:ascii="Bodoni MT" w:hAnsi="Bodoni MT"/>
                <w:i/>
                <w:sz w:val="24"/>
                <w:szCs w:val="24"/>
                <w:lang w:val="es-PY"/>
              </w:rPr>
            </w:pPr>
            <w:r>
              <w:rPr>
                <w:rFonts w:ascii="Bodoni MT" w:hAnsi="Bodoni MT"/>
                <w:i/>
                <w:sz w:val="24"/>
                <w:szCs w:val="24"/>
                <w:lang w:val="es-PY"/>
              </w:rPr>
              <w:t>Definir los estándares de modelado de datos y corregir el modelado de datos que no se encuentra actualizado.</w:t>
            </w:r>
          </w:p>
          <w:p w:rsidR="007B4DA5" w:rsidRPr="00353A08" w:rsidRDefault="007B4DA5" w:rsidP="00B07019">
            <w:pPr>
              <w:jc w:val="both"/>
              <w:rPr>
                <w:rFonts w:ascii="Bodoni MT" w:hAnsi="Bodoni MT"/>
                <w:b/>
                <w:sz w:val="24"/>
                <w:szCs w:val="24"/>
                <w:lang w:val="es-PY"/>
              </w:rPr>
            </w:pP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t>Observaciones:</w:t>
            </w:r>
          </w:p>
          <w:p w:rsidR="007B4DA5" w:rsidRDefault="007B4DA5" w:rsidP="00B07019">
            <w:pPr>
              <w:jc w:val="both"/>
              <w:rPr>
                <w:rFonts w:ascii="Bodoni MT" w:hAnsi="Bodoni MT"/>
                <w:b/>
                <w:sz w:val="24"/>
                <w:szCs w:val="24"/>
                <w:lang w:val="es-PY"/>
              </w:rPr>
            </w:pPr>
          </w:p>
        </w:tc>
      </w:tr>
    </w:tbl>
    <w:p w:rsidR="007B4DA5" w:rsidRDefault="007B4DA5"/>
    <w:sectPr w:rsidR="007B4DA5" w:rsidSect="00DB04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9B2BB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91C799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5343615"/>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C6E99"/>
    <w:rsid w:val="000663F1"/>
    <w:rsid w:val="00137C48"/>
    <w:rsid w:val="00391B56"/>
    <w:rsid w:val="00620CFD"/>
    <w:rsid w:val="007B4DA5"/>
    <w:rsid w:val="00AC6E99"/>
    <w:rsid w:val="00CD2751"/>
    <w:rsid w:val="00DB04ED"/>
    <w:rsid w:val="00F656F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E9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99"/>
    <w:pPr>
      <w:ind w:left="720"/>
      <w:contextualSpacing/>
    </w:pPr>
  </w:style>
  <w:style w:type="table" w:styleId="Tablaconcuadrcula">
    <w:name w:val="Table Grid"/>
    <w:basedOn w:val="Tablanormal"/>
    <w:uiPriority w:val="59"/>
    <w:rsid w:val="00AC6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621</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misaugo</dc:creator>
  <cp:lastModifiedBy>misaugo</cp:lastModifiedBy>
  <cp:revision>2</cp:revision>
  <dcterms:created xsi:type="dcterms:W3CDTF">2013-05-19T02:03:00Z</dcterms:created>
  <dcterms:modified xsi:type="dcterms:W3CDTF">2013-05-20T02:54:00Z</dcterms:modified>
</cp:coreProperties>
</file>