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4C8" w14:textId="15B11326" w:rsidR="00FE61DA" w:rsidRPr="0087019B" w:rsidRDefault="00A805CB"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t>COPERTINA</w:t>
      </w:r>
    </w:p>
    <w:p w14:paraId="28345E9C" w14:textId="77777777" w:rsidR="00FE61DA" w:rsidRPr="0087019B" w:rsidRDefault="00FE61DA"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br w:type="page"/>
      </w:r>
    </w:p>
    <w:p w14:paraId="0CCA0158" w14:textId="05946005" w:rsidR="000E1600" w:rsidRPr="0087019B" w:rsidRDefault="006A54E8"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lastRenderedPageBreak/>
        <w:t>INDICE</w:t>
      </w:r>
    </w:p>
    <w:p w14:paraId="1271428A" w14:textId="087D4027" w:rsidR="006A54E8"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Abstract</w:t>
      </w:r>
    </w:p>
    <w:p w14:paraId="4812BAEF" w14:textId="4F68246C"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Linguaggio dei Segni</w:t>
      </w:r>
    </w:p>
    <w:p w14:paraId="06ADC8C5" w14:textId="4859DE8A"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MediaPipe</w:t>
      </w:r>
    </w:p>
    <w:p w14:paraId="39C2BC6C" w14:textId="77777777" w:rsidR="002D7DF9" w:rsidRPr="0087019B" w:rsidRDefault="002D7DF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Obiettivo (Risultato Atteso)</w:t>
      </w:r>
    </w:p>
    <w:p w14:paraId="32FA93C1" w14:textId="3572AD4D"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Implementazione</w:t>
      </w:r>
    </w:p>
    <w:p w14:paraId="0B6F2A88" w14:textId="673E53E1"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StoreGesture.py</w:t>
      </w:r>
    </w:p>
    <w:p w14:paraId="04BBFCC7" w14:textId="2D80F155"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Recogniser.py</w:t>
      </w:r>
    </w:p>
    <w:p w14:paraId="56AD8333" w14:textId="77777777" w:rsidR="002D7DF9" w:rsidRPr="0087019B" w:rsidRDefault="002D7DF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Risultato Ottenuto</w:t>
      </w:r>
    </w:p>
    <w:p w14:paraId="71D8C812" w14:textId="26FF8770" w:rsidR="002C5169" w:rsidRPr="0087019B" w:rsidRDefault="002C516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Condizioni di Luminosità </w:t>
      </w:r>
    </w:p>
    <w:p w14:paraId="7CE5C7E0" w14:textId="4F644682" w:rsidR="002C5169" w:rsidRPr="0087019B" w:rsidRDefault="00715F71"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Requisiti </w:t>
      </w:r>
      <w:r w:rsidR="002C5169" w:rsidRPr="0087019B">
        <w:rPr>
          <w:rFonts w:ascii="Times New Roman" w:hAnsi="Times New Roman" w:cs="Times New Roman"/>
        </w:rPr>
        <w:t>Hardware and Software</w:t>
      </w:r>
    </w:p>
    <w:p w14:paraId="0C488D20" w14:textId="5B0242B7" w:rsidR="00870E2F" w:rsidRPr="0087019B" w:rsidRDefault="00870E2F" w:rsidP="00357550">
      <w:pPr>
        <w:ind w:left="66"/>
        <w:jc w:val="both"/>
        <w:rPr>
          <w:rFonts w:ascii="Times New Roman" w:hAnsi="Times New Roman" w:cs="Times New Roman"/>
        </w:rPr>
      </w:pPr>
    </w:p>
    <w:p w14:paraId="00C656E1" w14:textId="097FDB78" w:rsidR="00C646F1" w:rsidRPr="0087019B" w:rsidRDefault="00C646F1" w:rsidP="00357550">
      <w:pPr>
        <w:ind w:left="66"/>
        <w:jc w:val="both"/>
        <w:rPr>
          <w:rFonts w:ascii="Times New Roman" w:hAnsi="Times New Roman" w:cs="Times New Roman"/>
        </w:rPr>
      </w:pPr>
    </w:p>
    <w:p w14:paraId="09133648" w14:textId="411617A9" w:rsidR="003D5E6D" w:rsidRPr="0087019B" w:rsidRDefault="003D5E6D" w:rsidP="00357550">
      <w:pPr>
        <w:ind w:left="66"/>
        <w:jc w:val="both"/>
        <w:rPr>
          <w:rFonts w:ascii="Times New Roman" w:hAnsi="Times New Roman" w:cs="Times New Roman"/>
        </w:rPr>
      </w:pPr>
    </w:p>
    <w:p w14:paraId="07968E62" w14:textId="35E0ECDD" w:rsidR="003D5E6D" w:rsidRPr="0087019B" w:rsidRDefault="003D5E6D" w:rsidP="00357550">
      <w:pPr>
        <w:ind w:left="66"/>
        <w:jc w:val="both"/>
        <w:rPr>
          <w:rFonts w:ascii="Times New Roman" w:hAnsi="Times New Roman" w:cs="Times New Roman"/>
        </w:rPr>
      </w:pPr>
    </w:p>
    <w:p w14:paraId="10EBBB05" w14:textId="3E727566" w:rsidR="003D5E6D" w:rsidRPr="0087019B" w:rsidRDefault="003D5E6D" w:rsidP="00357550">
      <w:pPr>
        <w:ind w:left="66"/>
        <w:jc w:val="both"/>
        <w:rPr>
          <w:rFonts w:ascii="Times New Roman" w:hAnsi="Times New Roman" w:cs="Times New Roman"/>
        </w:rPr>
      </w:pPr>
    </w:p>
    <w:p w14:paraId="480EA7F1" w14:textId="754D92E0" w:rsidR="003D5E6D" w:rsidRPr="0087019B" w:rsidRDefault="003D5E6D" w:rsidP="00357550">
      <w:pPr>
        <w:ind w:left="66"/>
        <w:jc w:val="both"/>
        <w:rPr>
          <w:rFonts w:ascii="Times New Roman" w:hAnsi="Times New Roman" w:cs="Times New Roman"/>
        </w:rPr>
      </w:pPr>
    </w:p>
    <w:p w14:paraId="3C08A2C5" w14:textId="32594219" w:rsidR="003D5E6D" w:rsidRPr="0087019B" w:rsidRDefault="003D5E6D" w:rsidP="00357550">
      <w:pPr>
        <w:ind w:left="66"/>
        <w:jc w:val="both"/>
        <w:rPr>
          <w:rFonts w:ascii="Times New Roman" w:hAnsi="Times New Roman" w:cs="Times New Roman"/>
        </w:rPr>
      </w:pPr>
    </w:p>
    <w:p w14:paraId="25498D74" w14:textId="11C462DA" w:rsidR="003D5E6D" w:rsidRPr="0087019B" w:rsidRDefault="003D5E6D" w:rsidP="00357550">
      <w:pPr>
        <w:ind w:left="66"/>
        <w:jc w:val="both"/>
        <w:rPr>
          <w:rFonts w:ascii="Times New Roman" w:hAnsi="Times New Roman" w:cs="Times New Roman"/>
        </w:rPr>
      </w:pPr>
    </w:p>
    <w:p w14:paraId="3610F227" w14:textId="43269B68" w:rsidR="003D5E6D" w:rsidRPr="0087019B" w:rsidRDefault="003D5E6D" w:rsidP="00357550">
      <w:pPr>
        <w:ind w:left="66"/>
        <w:jc w:val="both"/>
        <w:rPr>
          <w:rFonts w:ascii="Times New Roman" w:hAnsi="Times New Roman" w:cs="Times New Roman"/>
        </w:rPr>
      </w:pPr>
    </w:p>
    <w:p w14:paraId="3B24CB6F" w14:textId="0D9D3552" w:rsidR="003D5E6D" w:rsidRPr="0087019B" w:rsidRDefault="003D5E6D" w:rsidP="00357550">
      <w:pPr>
        <w:ind w:left="66"/>
        <w:jc w:val="both"/>
        <w:rPr>
          <w:rFonts w:ascii="Times New Roman" w:hAnsi="Times New Roman" w:cs="Times New Roman"/>
        </w:rPr>
      </w:pPr>
    </w:p>
    <w:p w14:paraId="63135604" w14:textId="77D7BF60" w:rsidR="003D5E6D" w:rsidRPr="0087019B" w:rsidRDefault="003D5E6D" w:rsidP="00357550">
      <w:pPr>
        <w:ind w:left="66"/>
        <w:jc w:val="both"/>
        <w:rPr>
          <w:rFonts w:ascii="Times New Roman" w:hAnsi="Times New Roman" w:cs="Times New Roman"/>
        </w:rPr>
      </w:pPr>
    </w:p>
    <w:p w14:paraId="2AD5C39B" w14:textId="65BDE35A" w:rsidR="003D5E6D" w:rsidRPr="0087019B" w:rsidRDefault="003D5E6D" w:rsidP="00357550">
      <w:pPr>
        <w:ind w:left="66"/>
        <w:jc w:val="both"/>
        <w:rPr>
          <w:rFonts w:ascii="Times New Roman" w:hAnsi="Times New Roman" w:cs="Times New Roman"/>
        </w:rPr>
      </w:pPr>
    </w:p>
    <w:p w14:paraId="40C7EFED" w14:textId="514C3714" w:rsidR="003D5E6D" w:rsidRPr="0087019B" w:rsidRDefault="003D5E6D" w:rsidP="00357550">
      <w:pPr>
        <w:ind w:left="66"/>
        <w:jc w:val="both"/>
        <w:rPr>
          <w:rFonts w:ascii="Times New Roman" w:hAnsi="Times New Roman" w:cs="Times New Roman"/>
        </w:rPr>
      </w:pPr>
    </w:p>
    <w:p w14:paraId="73E9EE40" w14:textId="70661458" w:rsidR="003D5E6D" w:rsidRPr="0087019B" w:rsidRDefault="003D5E6D" w:rsidP="00357550">
      <w:pPr>
        <w:ind w:left="66"/>
        <w:jc w:val="both"/>
        <w:rPr>
          <w:rFonts w:ascii="Times New Roman" w:hAnsi="Times New Roman" w:cs="Times New Roman"/>
        </w:rPr>
      </w:pPr>
    </w:p>
    <w:p w14:paraId="172760FE" w14:textId="5CC0AED6" w:rsidR="003D5E6D" w:rsidRPr="0087019B" w:rsidRDefault="003D5E6D" w:rsidP="00357550">
      <w:pPr>
        <w:ind w:left="66"/>
        <w:jc w:val="both"/>
        <w:rPr>
          <w:rFonts w:ascii="Times New Roman" w:hAnsi="Times New Roman" w:cs="Times New Roman"/>
        </w:rPr>
      </w:pPr>
    </w:p>
    <w:p w14:paraId="67003B48" w14:textId="0EEF1672" w:rsidR="003D5E6D" w:rsidRPr="0087019B" w:rsidRDefault="003D5E6D" w:rsidP="00357550">
      <w:pPr>
        <w:ind w:left="66"/>
        <w:jc w:val="both"/>
        <w:rPr>
          <w:rFonts w:ascii="Times New Roman" w:hAnsi="Times New Roman" w:cs="Times New Roman"/>
        </w:rPr>
      </w:pPr>
    </w:p>
    <w:p w14:paraId="053CCC5D" w14:textId="0878C110" w:rsidR="003D5E6D" w:rsidRPr="0087019B" w:rsidRDefault="003D5E6D" w:rsidP="00357550">
      <w:pPr>
        <w:ind w:left="66"/>
        <w:jc w:val="both"/>
        <w:rPr>
          <w:rFonts w:ascii="Times New Roman" w:hAnsi="Times New Roman" w:cs="Times New Roman"/>
        </w:rPr>
      </w:pPr>
    </w:p>
    <w:p w14:paraId="1B933BE9" w14:textId="7A6E1CDA" w:rsidR="003D5E6D" w:rsidRPr="0087019B" w:rsidRDefault="003D5E6D" w:rsidP="00357550">
      <w:pPr>
        <w:ind w:left="66"/>
        <w:jc w:val="both"/>
        <w:rPr>
          <w:rFonts w:ascii="Times New Roman" w:hAnsi="Times New Roman" w:cs="Times New Roman"/>
        </w:rPr>
      </w:pPr>
    </w:p>
    <w:p w14:paraId="6D55D4C6" w14:textId="10D09A42" w:rsidR="003D5E6D" w:rsidRPr="0087019B" w:rsidRDefault="003D5E6D" w:rsidP="00357550">
      <w:pPr>
        <w:ind w:left="66"/>
        <w:jc w:val="both"/>
        <w:rPr>
          <w:rFonts w:ascii="Times New Roman" w:hAnsi="Times New Roman" w:cs="Times New Roman"/>
        </w:rPr>
      </w:pPr>
    </w:p>
    <w:p w14:paraId="2DBA7FDD" w14:textId="66C8095D" w:rsidR="003D5E6D" w:rsidRPr="0087019B" w:rsidRDefault="003D5E6D" w:rsidP="00357550">
      <w:pPr>
        <w:ind w:left="66"/>
        <w:jc w:val="both"/>
        <w:rPr>
          <w:rFonts w:ascii="Times New Roman" w:hAnsi="Times New Roman" w:cs="Times New Roman"/>
        </w:rPr>
      </w:pPr>
    </w:p>
    <w:p w14:paraId="231C2AF3" w14:textId="0AA870EA" w:rsidR="003D5E6D" w:rsidRPr="0087019B" w:rsidRDefault="003D5E6D" w:rsidP="00357550">
      <w:pPr>
        <w:ind w:left="66"/>
        <w:jc w:val="both"/>
        <w:rPr>
          <w:rFonts w:ascii="Times New Roman" w:hAnsi="Times New Roman" w:cs="Times New Roman"/>
        </w:rPr>
      </w:pPr>
    </w:p>
    <w:p w14:paraId="7B00832B" w14:textId="5DB4F15F" w:rsidR="003D5E6D" w:rsidRPr="0087019B" w:rsidRDefault="003D5E6D" w:rsidP="00357550">
      <w:pPr>
        <w:ind w:left="66"/>
        <w:jc w:val="both"/>
        <w:rPr>
          <w:rFonts w:ascii="Times New Roman" w:hAnsi="Times New Roman" w:cs="Times New Roman"/>
        </w:rPr>
      </w:pPr>
    </w:p>
    <w:p w14:paraId="019CA0F5" w14:textId="70D78981" w:rsidR="003D5E6D" w:rsidRPr="0087019B" w:rsidRDefault="003D5E6D" w:rsidP="00357550">
      <w:pPr>
        <w:ind w:left="66"/>
        <w:jc w:val="both"/>
        <w:rPr>
          <w:rFonts w:ascii="Times New Roman" w:hAnsi="Times New Roman" w:cs="Times New Roman"/>
        </w:rPr>
      </w:pPr>
    </w:p>
    <w:p w14:paraId="1D185203" w14:textId="77777777" w:rsidR="006C1311" w:rsidRPr="0087019B" w:rsidRDefault="006C1311"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3089C069" w14:textId="4CB3CE01" w:rsidR="00F331AD" w:rsidRPr="0087019B" w:rsidRDefault="00F331AD"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Abstract</w:t>
      </w:r>
    </w:p>
    <w:p w14:paraId="28F2D455" w14:textId="77405163" w:rsidR="00F331AD" w:rsidRPr="0087019B" w:rsidRDefault="00F331AD" w:rsidP="00357550">
      <w:pPr>
        <w:pStyle w:val="Paragrafoelenco"/>
        <w:ind w:left="426"/>
        <w:jc w:val="both"/>
        <w:rPr>
          <w:rFonts w:ascii="Times New Roman" w:hAnsi="Times New Roman" w:cs="Times New Roman"/>
        </w:rPr>
      </w:pPr>
      <w:r w:rsidRPr="0087019B">
        <w:rPr>
          <w:rFonts w:ascii="Times New Roman" w:hAnsi="Times New Roman" w:cs="Times New Roman"/>
        </w:rPr>
        <w:t>TODO</w:t>
      </w:r>
    </w:p>
    <w:p w14:paraId="797F35FA" w14:textId="77777777" w:rsidR="00F331AD" w:rsidRPr="0087019B" w:rsidRDefault="00F331AD" w:rsidP="00357550">
      <w:pPr>
        <w:pStyle w:val="Paragrafoelenco"/>
        <w:ind w:left="426"/>
        <w:jc w:val="both"/>
        <w:rPr>
          <w:rFonts w:ascii="Times New Roman" w:hAnsi="Times New Roman" w:cs="Times New Roman"/>
          <w:color w:val="C00000"/>
          <w:sz w:val="28"/>
          <w:szCs w:val="28"/>
        </w:rPr>
      </w:pPr>
    </w:p>
    <w:p w14:paraId="53061BD3" w14:textId="77777777" w:rsidR="00F331AD" w:rsidRPr="0087019B" w:rsidRDefault="00F331A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49EFC60F" w14:textId="2046B122" w:rsidR="006C1311" w:rsidRPr="0087019B" w:rsidRDefault="006C1311" w:rsidP="00396159">
      <w:pPr>
        <w:pStyle w:val="Paragrafoelenco"/>
        <w:numPr>
          <w:ilvl w:val="0"/>
          <w:numId w:val="6"/>
        </w:numPr>
        <w:spacing w:after="0"/>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Linguaggio dei Segni</w:t>
      </w:r>
    </w:p>
    <w:p w14:paraId="396C8D6A" w14:textId="7A3311C0" w:rsidR="003962F8" w:rsidRPr="0087019B" w:rsidRDefault="00C646F1"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che veicolano i propri significati attraverso un sistema codificato di segni delle mani, espressioni del viso e movimenti del corpo. Sono utilizzate dalle comunità dei segnanti</w:t>
      </w:r>
      <w:r w:rsidR="00D6065B">
        <w:rPr>
          <w:rFonts w:ascii="Times New Roman" w:hAnsi="Times New Roman" w:cs="Times New Roman"/>
        </w:rPr>
        <w:t xml:space="preserve">, </w:t>
      </w:r>
      <w:r w:rsidRPr="0087019B">
        <w:rPr>
          <w:rFonts w:ascii="Times New Roman" w:hAnsi="Times New Roman" w:cs="Times New Roman"/>
        </w:rPr>
        <w:t>a cui appartengono</w:t>
      </w:r>
      <w:r w:rsidR="00D6065B">
        <w:rPr>
          <w:rFonts w:ascii="Times New Roman" w:hAnsi="Times New Roman" w:cs="Times New Roman"/>
        </w:rPr>
        <w:t>,</w:t>
      </w:r>
      <w:r w:rsidRPr="0087019B">
        <w:rPr>
          <w:rFonts w:ascii="Times New Roman" w:hAnsi="Times New Roman" w:cs="Times New Roman"/>
        </w:rPr>
        <w:t xml:space="preserve"> in maggioranza</w:t>
      </w:r>
      <w:r w:rsidR="00D6065B">
        <w:rPr>
          <w:rFonts w:ascii="Times New Roman" w:hAnsi="Times New Roman" w:cs="Times New Roman"/>
        </w:rPr>
        <w:t>,</w:t>
      </w:r>
      <w:r w:rsidRPr="0087019B">
        <w:rPr>
          <w:rFonts w:ascii="Times New Roman" w:hAnsi="Times New Roman" w:cs="Times New Roman"/>
        </w:rPr>
        <w:t xml:space="preserve"> persone sorde</w:t>
      </w:r>
      <w:r w:rsidR="000C1473" w:rsidRPr="0087019B">
        <w:rPr>
          <w:rFonts w:ascii="Times New Roman" w:hAnsi="Times New Roman" w:cs="Times New Roman"/>
        </w:rPr>
        <w:t>.</w:t>
      </w:r>
    </w:p>
    <w:p w14:paraId="264D42ED" w14:textId="77777777" w:rsidR="003962F8" w:rsidRPr="0087019B" w:rsidRDefault="003962F8" w:rsidP="00357550">
      <w:pPr>
        <w:spacing w:after="0"/>
        <w:ind w:left="426"/>
        <w:jc w:val="both"/>
        <w:rPr>
          <w:rFonts w:ascii="Times New Roman" w:hAnsi="Times New Roman" w:cs="Times New Roman"/>
        </w:rPr>
      </w:pPr>
    </w:p>
    <w:p w14:paraId="665B1BB0" w14:textId="09AB1B04" w:rsidR="005F2532"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La comunicazione attraverso la lingua dei segni</w:t>
      </w:r>
      <w:r w:rsidR="00C646F1" w:rsidRPr="0087019B">
        <w:rPr>
          <w:rFonts w:ascii="Times New Roman" w:hAnsi="Times New Roman" w:cs="Times New Roman"/>
        </w:rPr>
        <w:t xml:space="preserve"> avviene</w:t>
      </w:r>
      <w:r w:rsidRPr="0087019B">
        <w:rPr>
          <w:rFonts w:ascii="Times New Roman" w:hAnsi="Times New Roman" w:cs="Times New Roman"/>
        </w:rPr>
        <w:t xml:space="preserve"> tramite il canale visivo-gestuale, </w:t>
      </w:r>
      <w:r w:rsidR="00C646F1" w:rsidRPr="0087019B">
        <w:rPr>
          <w:rFonts w:ascii="Times New Roman" w:hAnsi="Times New Roman" w:cs="Times New Roman"/>
        </w:rPr>
        <w:t>producendo dei segni</w:t>
      </w:r>
      <w:r w:rsidR="003962F8" w:rsidRPr="0087019B">
        <w:rPr>
          <w:rFonts w:ascii="Times New Roman" w:hAnsi="Times New Roman" w:cs="Times New Roman"/>
        </w:rPr>
        <w:t xml:space="preserve"> precisi</w:t>
      </w:r>
      <w:r w:rsidRPr="0087019B">
        <w:rPr>
          <w:rFonts w:ascii="Times New Roman" w:hAnsi="Times New Roman" w:cs="Times New Roman"/>
        </w:rPr>
        <w:t>,</w:t>
      </w:r>
      <w:r w:rsidR="00C646F1" w:rsidRPr="0087019B">
        <w:rPr>
          <w:rFonts w:ascii="Times New Roman" w:hAnsi="Times New Roman" w:cs="Times New Roman"/>
        </w:rPr>
        <w:t xml:space="preserve"> compiuti con una o entrambe le mani</w:t>
      </w:r>
      <w:r w:rsidRPr="0087019B">
        <w:rPr>
          <w:rFonts w:ascii="Times New Roman" w:hAnsi="Times New Roman" w:cs="Times New Roman"/>
        </w:rPr>
        <w:t>, aventi</w:t>
      </w:r>
      <w:r w:rsidR="00C646F1" w:rsidRPr="0087019B">
        <w:rPr>
          <w:rFonts w:ascii="Times New Roman" w:hAnsi="Times New Roman" w:cs="Times New Roman"/>
        </w:rPr>
        <w:t xml:space="preserve"> un significato specifico</w:t>
      </w:r>
      <w:r w:rsidRPr="0087019B">
        <w:rPr>
          <w:rFonts w:ascii="Times New Roman" w:hAnsi="Times New Roman" w:cs="Times New Roman"/>
        </w:rPr>
        <w:t xml:space="preserve"> </w:t>
      </w:r>
      <w:r w:rsidR="00C646F1" w:rsidRPr="0087019B">
        <w:rPr>
          <w:rFonts w:ascii="Times New Roman" w:hAnsi="Times New Roman" w:cs="Times New Roman"/>
        </w:rPr>
        <w:t xml:space="preserve">e assodato, come avviene per le parole. </w:t>
      </w:r>
    </w:p>
    <w:p w14:paraId="761FFC6C" w14:textId="5E293FF6"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I segni di ogni lingua dei segni possono essere scomposti in 4 componenti essenziali:</w:t>
      </w:r>
    </w:p>
    <w:p w14:paraId="4423BF09"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movimento,</w:t>
      </w:r>
    </w:p>
    <w:p w14:paraId="2A64833A"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orientamento,</w:t>
      </w:r>
    </w:p>
    <w:p w14:paraId="6D0B226E"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configurazione,</w:t>
      </w:r>
    </w:p>
    <w:p w14:paraId="5F34D869"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luogo</w:t>
      </w:r>
    </w:p>
    <w:p w14:paraId="095F1721" w14:textId="77777777"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(ossia le quattro componenti manuali del segno)</w:t>
      </w:r>
    </w:p>
    <w:p w14:paraId="46BA5A1E" w14:textId="77777777" w:rsidR="00912721" w:rsidRPr="0087019B" w:rsidRDefault="00912721" w:rsidP="00357550">
      <w:pPr>
        <w:spacing w:after="0"/>
        <w:ind w:left="426"/>
        <w:jc w:val="both"/>
        <w:rPr>
          <w:rFonts w:ascii="Times New Roman" w:hAnsi="Times New Roman" w:cs="Times New Roman"/>
        </w:rPr>
      </w:pPr>
    </w:p>
    <w:p w14:paraId="69FDF9B1" w14:textId="1EEA4B50" w:rsidR="00912721"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complete con una propria grammatica e un proprio dizionario</w:t>
      </w:r>
      <w:r w:rsidR="00912721" w:rsidRPr="0087019B">
        <w:rPr>
          <w:rFonts w:ascii="Times New Roman" w:hAnsi="Times New Roman" w:cs="Times New Roman"/>
        </w:rPr>
        <w:t>, ma ne parliamo al plurale in quanto</w:t>
      </w:r>
      <w:r w:rsidR="00D6065B">
        <w:rPr>
          <w:rFonts w:ascii="Times New Roman" w:hAnsi="Times New Roman" w:cs="Times New Roman"/>
        </w:rPr>
        <w:t>,</w:t>
      </w:r>
      <w:r w:rsidR="00912721" w:rsidRPr="0087019B">
        <w:rPr>
          <w:rFonts w:ascii="Times New Roman" w:hAnsi="Times New Roman" w:cs="Times New Roman"/>
        </w:rPr>
        <w:t xml:space="preserve"> ad ogni nazione</w:t>
      </w:r>
      <w:r w:rsidR="00D6065B">
        <w:rPr>
          <w:rFonts w:ascii="Times New Roman" w:hAnsi="Times New Roman" w:cs="Times New Roman"/>
        </w:rPr>
        <w:t>,</w:t>
      </w:r>
      <w:r w:rsidR="00912721" w:rsidRPr="0087019B">
        <w:rPr>
          <w:rFonts w:ascii="Times New Roman" w:hAnsi="Times New Roman" w:cs="Times New Roman"/>
        </w:rPr>
        <w:t xml:space="preserve"> corrispondono diverse lingue dei segni</w:t>
      </w:r>
      <w:r w:rsidR="003962F8" w:rsidRPr="0087019B">
        <w:rPr>
          <w:rFonts w:ascii="Times New Roman" w:hAnsi="Times New Roman" w:cs="Times New Roman"/>
        </w:rPr>
        <w:t xml:space="preserve">; in Italia troviamo la </w:t>
      </w:r>
      <w:r w:rsidR="003962F8" w:rsidRPr="00D6065B">
        <w:rPr>
          <w:rFonts w:ascii="Times New Roman" w:hAnsi="Times New Roman" w:cs="Times New Roman"/>
          <w:b/>
          <w:bCs/>
        </w:rPr>
        <w:t>Lingua dei Segni Italiana</w:t>
      </w:r>
      <w:r w:rsidR="003962F8" w:rsidRPr="0087019B">
        <w:rPr>
          <w:rFonts w:ascii="Times New Roman" w:hAnsi="Times New Roman" w:cs="Times New Roman"/>
        </w:rPr>
        <w:t xml:space="preserve"> (</w:t>
      </w:r>
      <w:r w:rsidR="003962F8" w:rsidRPr="00D6065B">
        <w:rPr>
          <w:rFonts w:ascii="Times New Roman" w:hAnsi="Times New Roman" w:cs="Times New Roman"/>
          <w:b/>
          <w:bCs/>
        </w:rPr>
        <w:t>LIS</w:t>
      </w:r>
      <w:r w:rsidR="003962F8" w:rsidRPr="0087019B">
        <w:rPr>
          <w:rFonts w:ascii="Times New Roman" w:hAnsi="Times New Roman" w:cs="Times New Roman"/>
        </w:rPr>
        <w:t>), negli S</w:t>
      </w:r>
      <w:r w:rsidR="00C646F1" w:rsidRPr="0087019B">
        <w:rPr>
          <w:rFonts w:ascii="Times New Roman" w:hAnsi="Times New Roman" w:cs="Times New Roman"/>
        </w:rPr>
        <w:t xml:space="preserve">tati Uniti la </w:t>
      </w:r>
      <w:r w:rsidR="00D6065B">
        <w:rPr>
          <w:rFonts w:ascii="Times New Roman" w:hAnsi="Times New Roman" w:cs="Times New Roman"/>
          <w:b/>
          <w:bCs/>
        </w:rPr>
        <w:t>L</w:t>
      </w:r>
      <w:r w:rsidR="00C646F1" w:rsidRPr="00D6065B">
        <w:rPr>
          <w:rFonts w:ascii="Times New Roman" w:hAnsi="Times New Roman" w:cs="Times New Roman"/>
          <w:b/>
          <w:bCs/>
        </w:rPr>
        <w:t xml:space="preserve">ingua dei </w:t>
      </w:r>
      <w:r w:rsidR="00D6065B">
        <w:rPr>
          <w:rFonts w:ascii="Times New Roman" w:hAnsi="Times New Roman" w:cs="Times New Roman"/>
          <w:b/>
          <w:bCs/>
        </w:rPr>
        <w:t>S</w:t>
      </w:r>
      <w:r w:rsidR="00C646F1" w:rsidRPr="00D6065B">
        <w:rPr>
          <w:rFonts w:ascii="Times New Roman" w:hAnsi="Times New Roman" w:cs="Times New Roman"/>
          <w:b/>
          <w:bCs/>
        </w:rPr>
        <w:t xml:space="preserve">egni </w:t>
      </w:r>
      <w:r w:rsidR="00D6065B">
        <w:rPr>
          <w:rFonts w:ascii="Times New Roman" w:hAnsi="Times New Roman" w:cs="Times New Roman"/>
          <w:b/>
          <w:bCs/>
        </w:rPr>
        <w:t>A</w:t>
      </w:r>
      <w:r w:rsidR="00C646F1" w:rsidRPr="00D6065B">
        <w:rPr>
          <w:rFonts w:ascii="Times New Roman" w:hAnsi="Times New Roman" w:cs="Times New Roman"/>
          <w:b/>
          <w:bCs/>
        </w:rPr>
        <w:t>mericana</w:t>
      </w:r>
      <w:r w:rsidR="000C1473" w:rsidRPr="0087019B">
        <w:rPr>
          <w:rFonts w:ascii="Times New Roman" w:hAnsi="Times New Roman" w:cs="Times New Roman"/>
        </w:rPr>
        <w:t xml:space="preserve"> (</w:t>
      </w:r>
      <w:r w:rsidR="000C1473" w:rsidRPr="00D6065B">
        <w:rPr>
          <w:rFonts w:ascii="Times New Roman" w:hAnsi="Times New Roman" w:cs="Times New Roman"/>
          <w:b/>
          <w:bCs/>
        </w:rPr>
        <w:t>ASL</w:t>
      </w:r>
      <w:r w:rsidR="000C1473" w:rsidRPr="0087019B">
        <w:rPr>
          <w:rFonts w:ascii="Times New Roman" w:hAnsi="Times New Roman" w:cs="Times New Roman"/>
        </w:rPr>
        <w:t>)</w:t>
      </w:r>
      <w:r w:rsidR="003962F8" w:rsidRPr="0087019B">
        <w:rPr>
          <w:rFonts w:ascii="Times New Roman" w:hAnsi="Times New Roman" w:cs="Times New Roman"/>
        </w:rPr>
        <w:t>, n</w:t>
      </w:r>
      <w:r w:rsidR="000C1473" w:rsidRPr="0087019B">
        <w:rPr>
          <w:rFonts w:ascii="Times New Roman" w:hAnsi="Times New Roman" w:cs="Times New Roman"/>
        </w:rPr>
        <w:t>el </w:t>
      </w:r>
      <w:hyperlink r:id="rId6" w:tooltip="Regno Unito" w:history="1">
        <w:r w:rsidR="000C1473" w:rsidRPr="0087019B">
          <w:rPr>
            <w:rFonts w:ascii="Times New Roman" w:hAnsi="Times New Roman" w:cs="Times New Roman"/>
          </w:rPr>
          <w:t>Regno Unito</w:t>
        </w:r>
      </w:hyperlink>
      <w:r w:rsidR="003962F8" w:rsidRPr="0087019B">
        <w:rPr>
          <w:rFonts w:ascii="Times New Roman" w:hAnsi="Times New Roman" w:cs="Times New Roman"/>
        </w:rPr>
        <w:t xml:space="preserve"> </w:t>
      </w:r>
      <w:r w:rsidR="000C1473" w:rsidRPr="0087019B">
        <w:rPr>
          <w:rFonts w:ascii="Times New Roman" w:hAnsi="Times New Roman" w:cs="Times New Roman"/>
        </w:rPr>
        <w:t>la </w:t>
      </w:r>
      <w:hyperlink r:id="rId7" w:tooltip="Lingua dei segni britannica" w:history="1">
        <w:r w:rsidR="00D6065B">
          <w:rPr>
            <w:rFonts w:ascii="Times New Roman" w:hAnsi="Times New Roman" w:cs="Times New Roman"/>
            <w:b/>
            <w:bCs/>
          </w:rPr>
          <w:t>L</w:t>
        </w:r>
        <w:r w:rsidR="000C1473" w:rsidRPr="00D6065B">
          <w:rPr>
            <w:rFonts w:ascii="Times New Roman" w:hAnsi="Times New Roman" w:cs="Times New Roman"/>
            <w:b/>
            <w:bCs/>
          </w:rPr>
          <w:t xml:space="preserve">ingua dei </w:t>
        </w:r>
        <w:r w:rsidR="00D6065B">
          <w:rPr>
            <w:rFonts w:ascii="Times New Roman" w:hAnsi="Times New Roman" w:cs="Times New Roman"/>
            <w:b/>
            <w:bCs/>
          </w:rPr>
          <w:t>S</w:t>
        </w:r>
        <w:r w:rsidR="000C1473" w:rsidRPr="00D6065B">
          <w:rPr>
            <w:rFonts w:ascii="Times New Roman" w:hAnsi="Times New Roman" w:cs="Times New Roman"/>
            <w:b/>
            <w:bCs/>
          </w:rPr>
          <w:t xml:space="preserve">egni </w:t>
        </w:r>
        <w:r w:rsidR="00D6065B">
          <w:rPr>
            <w:rFonts w:ascii="Times New Roman" w:hAnsi="Times New Roman" w:cs="Times New Roman"/>
            <w:b/>
            <w:bCs/>
          </w:rPr>
          <w:t>B</w:t>
        </w:r>
        <w:r w:rsidR="000C1473" w:rsidRPr="00D6065B">
          <w:rPr>
            <w:rFonts w:ascii="Times New Roman" w:hAnsi="Times New Roman" w:cs="Times New Roman"/>
            <w:b/>
            <w:bCs/>
          </w:rPr>
          <w:t>ritannica</w:t>
        </w:r>
      </w:hyperlink>
      <w:r w:rsidR="000C1473" w:rsidRPr="0087019B">
        <w:rPr>
          <w:rFonts w:ascii="Times New Roman" w:hAnsi="Times New Roman" w:cs="Times New Roman"/>
        </w:rPr>
        <w:t> (</w:t>
      </w:r>
      <w:r w:rsidR="000C1473" w:rsidRPr="00D6065B">
        <w:rPr>
          <w:rFonts w:ascii="Times New Roman" w:hAnsi="Times New Roman" w:cs="Times New Roman"/>
          <w:b/>
          <w:bCs/>
        </w:rPr>
        <w:t>BSL</w:t>
      </w:r>
      <w:r w:rsidR="000C1473" w:rsidRPr="0087019B">
        <w:rPr>
          <w:rFonts w:ascii="Times New Roman" w:hAnsi="Times New Roman" w:cs="Times New Roman"/>
        </w:rPr>
        <w:t>)</w:t>
      </w:r>
      <w:r w:rsidR="003962F8" w:rsidRPr="0087019B">
        <w:rPr>
          <w:rFonts w:ascii="Times New Roman" w:hAnsi="Times New Roman" w:cs="Times New Roman"/>
        </w:rPr>
        <w:t>, … e</w:t>
      </w:r>
      <w:r w:rsidR="00C646F1" w:rsidRPr="0087019B">
        <w:rPr>
          <w:rFonts w:ascii="Times New Roman" w:hAnsi="Times New Roman" w:cs="Times New Roman"/>
        </w:rPr>
        <w:t xml:space="preserve"> così via. </w:t>
      </w:r>
      <w:r w:rsidR="00912721" w:rsidRPr="0087019B">
        <w:rPr>
          <w:rFonts w:ascii="Times New Roman" w:hAnsi="Times New Roman" w:cs="Times New Roman"/>
        </w:rPr>
        <w:t xml:space="preserve"> </w:t>
      </w:r>
    </w:p>
    <w:p w14:paraId="6AE6C303" w14:textId="77777777" w:rsidR="003962F8" w:rsidRPr="0087019B" w:rsidRDefault="003962F8" w:rsidP="00357550">
      <w:pPr>
        <w:spacing w:after="0"/>
        <w:ind w:left="426"/>
        <w:jc w:val="both"/>
        <w:rPr>
          <w:rFonts w:ascii="Times New Roman" w:hAnsi="Times New Roman" w:cs="Times New Roman"/>
        </w:rPr>
      </w:pPr>
    </w:p>
    <w:p w14:paraId="36AC0295" w14:textId="77777777" w:rsidR="003962F8"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Motivo per cui è stato deciso di codificare una lista di segni "internazionali", che facilitasse il superamento delle </w:t>
      </w:r>
      <w:hyperlink r:id="rId8" w:tooltip="Barriera linguistica" w:history="1">
        <w:r w:rsidRPr="0087019B">
          <w:rPr>
            <w:rFonts w:ascii="Times New Roman" w:hAnsi="Times New Roman" w:cs="Times New Roman"/>
          </w:rPr>
          <w:t>barriere</w:t>
        </w:r>
      </w:hyperlink>
      <w:r w:rsidRPr="0087019B">
        <w:rPr>
          <w:rFonts w:ascii="Times New Roman" w:hAnsi="Times New Roman" w:cs="Times New Roman"/>
        </w:rPr>
        <w:t xml:space="preserve"> linguistiche. </w:t>
      </w:r>
    </w:p>
    <w:p w14:paraId="05D981A6" w14:textId="31D4401A"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 xml:space="preserve">Prende il nome di Signuno o Gestuno ed è la </w:t>
      </w:r>
      <w:r w:rsidRPr="004369C9">
        <w:rPr>
          <w:rFonts w:ascii="Times New Roman" w:hAnsi="Times New Roman" w:cs="Times New Roman"/>
          <w:b/>
          <w:bCs/>
        </w:rPr>
        <w:t>Lingua dei Segni Internazionale</w:t>
      </w:r>
      <w:r w:rsidR="00C646F1" w:rsidRPr="0087019B">
        <w:rPr>
          <w:rFonts w:ascii="Times New Roman" w:hAnsi="Times New Roman" w:cs="Times New Roman"/>
        </w:rPr>
        <w:t>,</w:t>
      </w:r>
      <w:r w:rsidRPr="0087019B">
        <w:rPr>
          <w:rFonts w:ascii="Times New Roman" w:hAnsi="Times New Roman" w:cs="Times New Roman"/>
        </w:rPr>
        <w:t xml:space="preserve"> </w:t>
      </w:r>
      <w:r w:rsidR="003D5E6D" w:rsidRPr="0087019B">
        <w:rPr>
          <w:rFonts w:ascii="Times New Roman" w:hAnsi="Times New Roman" w:cs="Times New Roman"/>
        </w:rPr>
        <w:t xml:space="preserve">sviluppata </w:t>
      </w:r>
      <w:r w:rsidRPr="0087019B">
        <w:rPr>
          <w:rFonts w:ascii="Times New Roman" w:hAnsi="Times New Roman" w:cs="Times New Roman"/>
        </w:rPr>
        <w:t>d</w:t>
      </w:r>
      <w:r w:rsidR="003D5E6D" w:rsidRPr="0087019B">
        <w:rPr>
          <w:rFonts w:ascii="Times New Roman" w:hAnsi="Times New Roman" w:cs="Times New Roman"/>
        </w:rPr>
        <w:t xml:space="preserve">alla World Federation of Deaf negli anni ’50, per permette la comunicazione tra persone sorde anche se di diversa nazionalità, e quindi usanti diverse lingue dei segni. </w:t>
      </w:r>
    </w:p>
    <w:p w14:paraId="62DE1E13" w14:textId="6AD98A30" w:rsidR="000C1473" w:rsidRDefault="00912721" w:rsidP="00357550">
      <w:pPr>
        <w:spacing w:after="0"/>
        <w:ind w:left="426"/>
        <w:jc w:val="both"/>
        <w:rPr>
          <w:rFonts w:ascii="Times New Roman" w:hAnsi="Times New Roman" w:cs="Times New Roman"/>
          <w:noProof/>
        </w:rPr>
      </w:pPr>
      <w:r w:rsidRPr="0087019B">
        <w:rPr>
          <w:rFonts w:ascii="Times New Roman" w:hAnsi="Times New Roman" w:cs="Times New Roman"/>
        </w:rPr>
        <w:t>Trattandosi di una proposta esclusivamente lessicale, fu utilizzato, talvolta, in contesti di incontri internazionali, senza però acquisire mai le caratteristiche di una vera e propria lingua.</w:t>
      </w:r>
      <w:r w:rsidR="003962F8" w:rsidRPr="0087019B">
        <w:rPr>
          <w:rFonts w:ascii="Times New Roman" w:hAnsi="Times New Roman" w:cs="Times New Roman"/>
          <w:noProof/>
        </w:rPr>
        <w:t xml:space="preserve"> </w:t>
      </w:r>
    </w:p>
    <w:p w14:paraId="6CE97039" w14:textId="77777777" w:rsidR="00BF78EB" w:rsidRDefault="00BF78EB" w:rsidP="00BF78EB">
      <w:pPr>
        <w:spacing w:after="0"/>
        <w:ind w:left="426"/>
        <w:jc w:val="both"/>
        <w:rPr>
          <w:rFonts w:ascii="Times New Roman" w:hAnsi="Times New Roman" w:cs="Times New Roman"/>
          <w:noProof/>
        </w:rPr>
      </w:pPr>
      <w:r>
        <w:rPr>
          <w:rFonts w:ascii="Times New Roman" w:hAnsi="Times New Roman" w:cs="Times New Roman"/>
          <w:noProof/>
        </w:rPr>
        <w:t>In Fig. 2.1. è possibile osservare i segni rappresentanti l’alfabeto del Signuno.</w:t>
      </w:r>
    </w:p>
    <w:p w14:paraId="36973BD0" w14:textId="77777777" w:rsidR="00BF78EB" w:rsidRPr="0087019B" w:rsidRDefault="00BF78EB" w:rsidP="00357550">
      <w:pPr>
        <w:spacing w:after="0"/>
        <w:ind w:left="426"/>
        <w:jc w:val="both"/>
        <w:rPr>
          <w:rFonts w:ascii="Times New Roman" w:hAnsi="Times New Roman" w:cs="Times New Roman"/>
          <w:noProof/>
        </w:rPr>
      </w:pPr>
    </w:p>
    <w:p w14:paraId="7C774C22" w14:textId="77777777" w:rsidR="00702A97" w:rsidRPr="0087019B" w:rsidRDefault="00702A97" w:rsidP="00357550">
      <w:pPr>
        <w:spacing w:after="0"/>
        <w:ind w:left="426"/>
        <w:jc w:val="both"/>
        <w:rPr>
          <w:rFonts w:ascii="Times New Roman" w:hAnsi="Times New Roman" w:cs="Times New Roman"/>
          <w:noProof/>
        </w:rPr>
      </w:pPr>
    </w:p>
    <w:p w14:paraId="7FCD3084" w14:textId="5ABD7598" w:rsidR="006C1311" w:rsidRPr="0087019B" w:rsidRDefault="00C22579" w:rsidP="00357550">
      <w:pPr>
        <w:spacing w:after="0"/>
        <w:ind w:left="426"/>
        <w:jc w:val="both"/>
        <w:rPr>
          <w:rFonts w:ascii="Times New Roman" w:hAnsi="Times New Roman" w:cs="Times New Roman"/>
        </w:rPr>
      </w:pPr>
      <w:r w:rsidRPr="0087019B">
        <w:rPr>
          <w:noProof/>
        </w:rPr>
        <w:drawing>
          <wp:inline distT="0" distB="0" distL="0" distR="0" wp14:anchorId="14467629" wp14:editId="139B87F6">
            <wp:extent cx="5828955" cy="3176351"/>
            <wp:effectExtent l="0" t="0" r="635"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7093" cy="3186235"/>
                    </a:xfrm>
                    <a:prstGeom prst="rect">
                      <a:avLst/>
                    </a:prstGeom>
                    <a:noFill/>
                    <a:ln>
                      <a:noFill/>
                    </a:ln>
                  </pic:spPr>
                </pic:pic>
              </a:graphicData>
            </a:graphic>
          </wp:inline>
        </w:drawing>
      </w:r>
    </w:p>
    <w:p w14:paraId="0F7C2D91" w14:textId="14844E8E" w:rsidR="00A87B8D" w:rsidRPr="0087019B" w:rsidRDefault="00A87B8D" w:rsidP="009843D1">
      <w:pPr>
        <w:pStyle w:val="Paragrafoelenco"/>
        <w:ind w:left="426"/>
        <w:jc w:val="right"/>
        <w:rPr>
          <w:rFonts w:ascii="Times New Roman" w:hAnsi="Times New Roman" w:cs="Times New Roman"/>
          <w:color w:val="000000" w:themeColor="text1"/>
        </w:rPr>
      </w:pPr>
      <w:r w:rsidRPr="0087019B">
        <w:rPr>
          <w:rFonts w:ascii="Times New Roman" w:hAnsi="Times New Roman" w:cs="Times New Roman"/>
          <w:color w:val="000000" w:themeColor="text1"/>
        </w:rPr>
        <w:t>Fig. 2.1</w:t>
      </w:r>
    </w:p>
    <w:p w14:paraId="0FBF678C" w14:textId="77777777" w:rsidR="00477F38" w:rsidRDefault="00477F38">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5DBA6F52" w14:textId="7102B3FA" w:rsidR="006C1311" w:rsidRPr="0087019B" w:rsidRDefault="006C1311"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MediaPipe</w:t>
      </w:r>
    </w:p>
    <w:p w14:paraId="544D8EC1" w14:textId="77777777" w:rsidR="006C1311" w:rsidRPr="0087019B" w:rsidRDefault="006C1311" w:rsidP="00357550">
      <w:pPr>
        <w:pStyle w:val="Paragrafoelenco"/>
        <w:ind w:left="426"/>
        <w:jc w:val="both"/>
        <w:rPr>
          <w:rFonts w:ascii="Times New Roman" w:hAnsi="Times New Roman" w:cs="Times New Roman"/>
        </w:rPr>
      </w:pPr>
      <w:r w:rsidRPr="0087019B">
        <w:rPr>
          <w:rFonts w:ascii="Times New Roman" w:hAnsi="Times New Roman" w:cs="Times New Roman"/>
        </w:rPr>
        <w:t>MediaPipe è una libreria multipiattaforma sviluppata da Google che fornisce incredibili soluzioni di Machine Learning pronte all'uso per attività di visione artificiale. Più specificatamente è un framework basato su grafi per la creazione di pipeline di machine learning multimodali (video, audio e sensori).</w:t>
      </w:r>
    </w:p>
    <w:p w14:paraId="3E6A6685" w14:textId="77777777" w:rsidR="006C1311" w:rsidRPr="0087019B" w:rsidRDefault="006C1311" w:rsidP="00357550">
      <w:pPr>
        <w:pStyle w:val="Paragrafoelenco"/>
        <w:ind w:left="426"/>
        <w:jc w:val="both"/>
        <w:rPr>
          <w:rFonts w:ascii="Times New Roman" w:hAnsi="Times New Roman" w:cs="Times New Roman"/>
        </w:rPr>
      </w:pPr>
      <w:r w:rsidRPr="0087019B">
        <w:rPr>
          <w:rFonts w:ascii="Times New Roman" w:hAnsi="Times New Roman" w:cs="Times New Roman"/>
        </w:rPr>
        <w:t>Tramite l’uso di Mediapipe e OpenCV è stato possibile implementare un prototipo scalabile di un Riconoscitore di gesti che abbiamo poi adattato al riconoscimento delle lettere dell’alfabeto della lingua dei segni internazionale.</w:t>
      </w:r>
    </w:p>
    <w:p w14:paraId="12EBBF15" w14:textId="77777777" w:rsidR="006C1311" w:rsidRPr="0087019B" w:rsidRDefault="006C1311" w:rsidP="00357550">
      <w:pPr>
        <w:pStyle w:val="Paragrafoelenco"/>
        <w:ind w:left="426"/>
        <w:jc w:val="both"/>
        <w:rPr>
          <w:rFonts w:ascii="Times New Roman" w:hAnsi="Times New Roman" w:cs="Times New Roman"/>
        </w:rPr>
      </w:pPr>
    </w:p>
    <w:p w14:paraId="790E3608" w14:textId="77777777" w:rsidR="006C1311" w:rsidRPr="0087019B" w:rsidRDefault="006C1311" w:rsidP="00357550">
      <w:pPr>
        <w:pStyle w:val="Paragrafoelenco"/>
        <w:numPr>
          <w:ilvl w:val="1"/>
          <w:numId w:val="6"/>
        </w:numPr>
        <w:ind w:left="851" w:hanging="425"/>
        <w:jc w:val="both"/>
        <w:rPr>
          <w:rFonts w:ascii="Times New Roman" w:hAnsi="Times New Roman" w:cs="Times New Roman"/>
          <w:color w:val="C00000"/>
          <w:sz w:val="24"/>
          <w:szCs w:val="24"/>
        </w:rPr>
      </w:pPr>
      <w:r w:rsidRPr="0087019B">
        <w:rPr>
          <w:rFonts w:ascii="Times New Roman" w:hAnsi="Times New Roman" w:cs="Times New Roman"/>
          <w:color w:val="C00000"/>
          <w:sz w:val="24"/>
          <w:szCs w:val="24"/>
        </w:rPr>
        <w:t>MediaPipe Hands</w:t>
      </w:r>
    </w:p>
    <w:p w14:paraId="313BD3F5"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Nonostante, per una persona, il riconoscimento di una mano e i suoi movimenti sia un task piuttosto semplice, ciò non è altrettanto corretto dal punto di vista di una macchina, infatti la percezione della mano in tempo reale è un compito di Computer Vision decisamente impegnativo, poiché le mani spesso si occludono a vicenda (ad es. occlusioni di dita/palmo, tremori e orientamento della mano) e ci si ritrova spesso in mancanza di pattern ad alto contrasto.</w:t>
      </w:r>
    </w:p>
    <w:p w14:paraId="5F3F2C01"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A tal proposito </w:t>
      </w:r>
      <w:r w:rsidRPr="0087019B">
        <w:rPr>
          <w:rFonts w:ascii="Times New Roman" w:hAnsi="Times New Roman" w:cs="Times New Roman"/>
          <w:b/>
          <w:bCs/>
          <w:color w:val="000000" w:themeColor="text1"/>
        </w:rPr>
        <w:t>MediaPipe Hands</w:t>
      </w:r>
      <w:r w:rsidRPr="0087019B">
        <w:rPr>
          <w:rFonts w:ascii="Times New Roman" w:hAnsi="Times New Roman" w:cs="Times New Roman"/>
          <w:color w:val="000000" w:themeColor="text1"/>
        </w:rPr>
        <w:t xml:space="preserve"> è una soluzione di tracciamento di mani e dita ad alta fedeltà. Utilizza il Machine Learning (ML) per dedurre 21 punti di riferimento 3D di una mano da un solo fotogramma.</w:t>
      </w:r>
    </w:p>
    <w:p w14:paraId="1587FF94" w14:textId="77777777" w:rsidR="006C1311" w:rsidRPr="0087019B" w:rsidRDefault="006C1311" w:rsidP="00357550">
      <w:pPr>
        <w:pStyle w:val="Paragrafoelenco"/>
        <w:ind w:left="851"/>
        <w:jc w:val="both"/>
        <w:rPr>
          <w:rFonts w:ascii="Times New Roman" w:hAnsi="Times New Roman" w:cs="Times New Roman"/>
          <w:color w:val="000000" w:themeColor="text1"/>
        </w:rPr>
      </w:pPr>
    </w:p>
    <w:p w14:paraId="1D6482BF"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Pipeline di Machine Learning</w:t>
      </w:r>
    </w:p>
    <w:p w14:paraId="33F892C8"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MediaPipe Hands utilizza una pipeline di Machine Learning composta da più modelli che lavorano insieme: </w:t>
      </w:r>
    </w:p>
    <w:p w14:paraId="6223E1BD"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che opera sull'immagine completa e restituisce un riquadro di delimitazione della mano orientato. </w:t>
      </w:r>
    </w:p>
    <w:p w14:paraId="1597FCC2"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che opera sulla regione dell'immagine ritagliata definita dal rilevatore del palmo e restituisce punti chiave della mano 3D ad alta fedeltà. </w:t>
      </w:r>
    </w:p>
    <w:p w14:paraId="02C863F0"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CAEB04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Fornire l'immagine della mano accuratamente ritagliata all’</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riduce drasticamente la necessità di aumentare i dati (ad esempio rotazioni, traslazione e scala) e consente invece alla rete di dedicare la maggior parte della sua capacità all'accuratezza della previsione delle coordinate. </w:t>
      </w:r>
    </w:p>
    <w:p w14:paraId="34AD4F37"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77C4BD08"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Palm Detection Model</w:t>
      </w:r>
    </w:p>
    <w:p w14:paraId="5194C3C2"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La mancanza di motivi ad alto contrasto nelle mani rende relativamente difficile rilevarle in modo affidabile solo dalle loro caratteristiche visive. Invece, fornire un contesto aggiuntivo, come le caratteristiche del braccio, del corpo o della persona, aiuta la localizzazione accurata della mano.</w:t>
      </w:r>
    </w:p>
    <w:p w14:paraId="5326BA0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Il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nasce dal fatto che stimare i riquadri di delimitazione di oggetti rigidi come palmi e pugni è significativamente più semplice rispetto al rilevamento di mani con dita articolate. Inoltre, i palmi possono essere modellati utilizzando riquadri di delimitazione quadrati (“</w:t>
      </w:r>
      <w:r w:rsidRPr="0087019B">
        <w:rPr>
          <w:rFonts w:ascii="Times New Roman" w:hAnsi="Times New Roman" w:cs="Times New Roman"/>
          <w:i/>
          <w:iCs/>
          <w:color w:val="000000" w:themeColor="text1"/>
        </w:rPr>
        <w:t>ancore</w:t>
      </w:r>
      <w:r w:rsidRPr="0087019B">
        <w:rPr>
          <w:rFonts w:ascii="Times New Roman" w:hAnsi="Times New Roman" w:cs="Times New Roman"/>
          <w:color w:val="000000" w:themeColor="text1"/>
        </w:rPr>
        <w:t>” nella terminologia ML) ignorando altre proporzioni e quindi riducendo il numero di ancoraggi di un fattore 3-5. In secondo luogo, un estrattore di funzionalità codificatore-decodificatore viene utilizzato per una maggiore consapevolezza del contesto della scena anche per piccoli oggetti. Infine, la perdita focale viene ridotta al minimo durante l'allenamento per supportare una grande quantità di ancoraggi risultanti dalla varianza su larga scala.</w:t>
      </w:r>
    </w:p>
    <w:p w14:paraId="0FBB5C2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Con le tecniche di cui sopra, si ottiene una precisione media del 95,7% nel rilevamento del palmo.</w:t>
      </w:r>
    </w:p>
    <w:p w14:paraId="21CA6A08"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6D527B09"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Hand Landmark Model</w:t>
      </w:r>
    </w:p>
    <w:p w14:paraId="1047091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Dopo il rilevamento del palmo sull'intera immagine, il successivo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esegue una precisa localizzazione dei punti chiave di 21 coordinate 3D delle nocche della </w:t>
      </w:r>
      <w:r w:rsidRPr="0087019B">
        <w:rPr>
          <w:rFonts w:ascii="Times New Roman" w:hAnsi="Times New Roman" w:cs="Times New Roman"/>
          <w:color w:val="000000" w:themeColor="text1"/>
        </w:rPr>
        <w:lastRenderedPageBreak/>
        <w:t>mano all'interno delle regioni della mano rilevate tramite regressione, ovvero la previsione diretta delle coordinate. Il modello apprende una rappresentazione coerente della posa della mano interna ed è robusto anche per mani parzialmente visibili e in presenza di auto-occlusioni.</w:t>
      </w:r>
    </w:p>
    <w:p w14:paraId="1033DAAC"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3058B7E0"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Per ottenere il risultato sono state annotate manualmente ~30.000 immagini del mondo reale con 21 coordinate 3D, come mostrato in Fig.1.1 (il valore Z viene preso dalla mappa di profondità dell'immagine, se esiste, per ogni coordinata corrispondente). Per coprire meglio le possibili pose della mano e fornire un'ulteriore supervisione sulla natura della geometria della mano, viene eseguito anche il rendering di un modello di mano sintetico di alta qualità su vari sfondi e lo mappiamo alle corrispondenti coordinate 3D.</w:t>
      </w:r>
    </w:p>
    <w:p w14:paraId="5692D97A"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AADF3A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noProof/>
        </w:rPr>
        <w:drawing>
          <wp:inline distT="0" distB="0" distL="0" distR="0" wp14:anchorId="1369064A" wp14:editId="3F2313C8">
            <wp:extent cx="5098878" cy="1777042"/>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2219" cy="1788662"/>
                    </a:xfrm>
                    <a:prstGeom prst="rect">
                      <a:avLst/>
                    </a:prstGeom>
                    <a:noFill/>
                    <a:ln>
                      <a:noFill/>
                    </a:ln>
                  </pic:spPr>
                </pic:pic>
              </a:graphicData>
            </a:graphic>
          </wp:inline>
        </w:drawing>
      </w:r>
    </w:p>
    <w:p w14:paraId="5E6897A5" w14:textId="0438DD09" w:rsidR="006C1311" w:rsidRPr="0087019B" w:rsidRDefault="006C1311" w:rsidP="009843D1">
      <w:pPr>
        <w:pStyle w:val="Paragrafoelenco"/>
        <w:ind w:left="1560"/>
        <w:jc w:val="right"/>
        <w:rPr>
          <w:rFonts w:ascii="Times New Roman" w:hAnsi="Times New Roman" w:cs="Times New Roman"/>
          <w:color w:val="000000" w:themeColor="text1"/>
        </w:rPr>
      </w:pPr>
      <w:r w:rsidRPr="0087019B">
        <w:rPr>
          <w:rFonts w:ascii="Times New Roman" w:hAnsi="Times New Roman" w:cs="Times New Roman"/>
          <w:color w:val="000000" w:themeColor="text1"/>
        </w:rPr>
        <w:t>Fig.</w:t>
      </w:r>
      <w:r w:rsidR="00A87B8D" w:rsidRPr="0087019B">
        <w:rPr>
          <w:rFonts w:ascii="Times New Roman" w:hAnsi="Times New Roman" w:cs="Times New Roman"/>
          <w:color w:val="000000" w:themeColor="text1"/>
        </w:rPr>
        <w:t xml:space="preserve"> 3</w:t>
      </w:r>
      <w:r w:rsidRPr="0087019B">
        <w:rPr>
          <w:rFonts w:ascii="Times New Roman" w:hAnsi="Times New Roman" w:cs="Times New Roman"/>
          <w:color w:val="000000" w:themeColor="text1"/>
        </w:rPr>
        <w:t>.1</w:t>
      </w:r>
    </w:p>
    <w:p w14:paraId="0C735DE0" w14:textId="17F3B267" w:rsidR="006C1311" w:rsidRPr="0087019B" w:rsidRDefault="006C1311" w:rsidP="00357550">
      <w:pPr>
        <w:pStyle w:val="Paragrafoelenco"/>
        <w:ind w:left="426"/>
        <w:jc w:val="both"/>
        <w:rPr>
          <w:rFonts w:ascii="Times New Roman" w:hAnsi="Times New Roman" w:cs="Times New Roman"/>
        </w:rPr>
      </w:pPr>
    </w:p>
    <w:p w14:paraId="2B763BAC" w14:textId="064D53EC" w:rsidR="003E143C" w:rsidRDefault="003E143C" w:rsidP="003E143C">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Configuration Options</w:t>
      </w:r>
    </w:p>
    <w:p w14:paraId="4379BC14" w14:textId="33B03660" w:rsidR="00FA262D" w:rsidRPr="00FA262D" w:rsidRDefault="00FA262D" w:rsidP="00FA262D">
      <w:pPr>
        <w:pStyle w:val="Paragrafoelenco"/>
        <w:numPr>
          <w:ilvl w:val="0"/>
          <w:numId w:val="7"/>
        </w:numPr>
        <w:ind w:left="1985"/>
        <w:jc w:val="both"/>
        <w:rPr>
          <w:rFonts w:ascii="Times New Roman" w:hAnsi="Times New Roman" w:cs="Times New Roman"/>
          <w:color w:val="000000" w:themeColor="text1"/>
        </w:rPr>
      </w:pPr>
      <w:bookmarkStart w:id="0" w:name="_Hlk119859728"/>
      <w:r w:rsidRPr="00FA262D">
        <w:rPr>
          <w:rFonts w:ascii="Times New Roman" w:hAnsi="Times New Roman" w:cs="Times New Roman"/>
          <w:b/>
          <w:bCs/>
          <w:color w:val="000000" w:themeColor="text1"/>
        </w:rPr>
        <w:t>STATIC_IMAGE_MODE</w:t>
      </w:r>
      <w:r>
        <w:rPr>
          <w:rFonts w:ascii="Times New Roman" w:hAnsi="Times New Roman" w:cs="Times New Roman"/>
          <w:color w:val="000000" w:themeColor="text1"/>
        </w:rPr>
        <w:t xml:space="preserve">: </w:t>
      </w:r>
      <w:r w:rsidRPr="00FA262D">
        <w:rPr>
          <w:rFonts w:ascii="Times New Roman" w:hAnsi="Times New Roman" w:cs="Times New Roman"/>
          <w:color w:val="000000" w:themeColor="text1"/>
        </w:rPr>
        <w:t xml:space="preserve">Se impostato su </w:t>
      </w:r>
      <w:r w:rsidRPr="008A0099">
        <w:rPr>
          <w:rFonts w:ascii="Times New Roman" w:hAnsi="Times New Roman" w:cs="Times New Roman"/>
          <w:b/>
          <w:bCs/>
          <w:i/>
          <w:iCs/>
          <w:color w:val="000000" w:themeColor="text1"/>
        </w:rPr>
        <w:t>false</w:t>
      </w:r>
      <w:r w:rsidRPr="00FA262D">
        <w:rPr>
          <w:rFonts w:ascii="Times New Roman" w:hAnsi="Times New Roman" w:cs="Times New Roman"/>
          <w:color w:val="000000" w:themeColor="text1"/>
        </w:rPr>
        <w:t xml:space="preserve">, la soluzione tratta le immagini di input come un flusso video. Tenterà di rilevare le mani nelle prime immagini di input e, in caso di rilevamento riuscito, localizzerà ulteriormente i punti di riferimento della mano. Nelle immagini successive, una volta rilevate tutte le mani e localizzati i corrispondenti punti di riferimento delle mani, tiene semplicemente traccia di tali punti di riferimento senza invocare un altro rilevamento fino a quando non perde traccia </w:t>
      </w:r>
      <w:r>
        <w:rPr>
          <w:rFonts w:ascii="Times New Roman" w:hAnsi="Times New Roman" w:cs="Times New Roman"/>
          <w:color w:val="000000" w:themeColor="text1"/>
        </w:rPr>
        <w:t>di tutte le mani</w:t>
      </w:r>
      <w:r w:rsidRPr="00FA262D">
        <w:rPr>
          <w:rFonts w:ascii="Times New Roman" w:hAnsi="Times New Roman" w:cs="Times New Roman"/>
          <w:color w:val="000000" w:themeColor="text1"/>
        </w:rPr>
        <w:t xml:space="preserve">. Ciò riduce la latenza ed è ideale per l'elaborazione di fotogrammi video. Se impostato su </w:t>
      </w:r>
      <w:r w:rsidRPr="008A0099">
        <w:rPr>
          <w:rFonts w:ascii="Times New Roman" w:hAnsi="Times New Roman" w:cs="Times New Roman"/>
          <w:b/>
          <w:bCs/>
          <w:i/>
          <w:iCs/>
          <w:color w:val="000000" w:themeColor="text1"/>
        </w:rPr>
        <w:t>true</w:t>
      </w:r>
      <w:r w:rsidRPr="00FA262D">
        <w:rPr>
          <w:rFonts w:ascii="Times New Roman" w:hAnsi="Times New Roman" w:cs="Times New Roman"/>
          <w:color w:val="000000" w:themeColor="text1"/>
        </w:rPr>
        <w:t xml:space="preserve">, il rilevamento delle mani viene eseguito su ogni immagine di input, ideale per l'elaborazione di un batch di immagini statiche, possibilmente non correlate. </w:t>
      </w:r>
      <w:r>
        <w:rPr>
          <w:rFonts w:ascii="Times New Roman" w:hAnsi="Times New Roman" w:cs="Times New Roman"/>
          <w:color w:val="000000" w:themeColor="text1"/>
        </w:rPr>
        <w:t xml:space="preserve">Il valore di default è </w:t>
      </w:r>
      <w:r w:rsidRPr="00FA262D">
        <w:rPr>
          <w:rFonts w:ascii="Times New Roman" w:hAnsi="Times New Roman" w:cs="Times New Roman"/>
          <w:i/>
          <w:iCs/>
          <w:color w:val="000000" w:themeColor="text1"/>
        </w:rPr>
        <w:t>fals</w:t>
      </w:r>
      <w:r>
        <w:rPr>
          <w:rFonts w:ascii="Times New Roman" w:hAnsi="Times New Roman" w:cs="Times New Roman"/>
          <w:i/>
          <w:iCs/>
          <w:color w:val="000000" w:themeColor="text1"/>
        </w:rPr>
        <w:t>e</w:t>
      </w:r>
      <w:r w:rsidRPr="00FA262D">
        <w:rPr>
          <w:rFonts w:ascii="Times New Roman" w:hAnsi="Times New Roman" w:cs="Times New Roman"/>
          <w:color w:val="000000" w:themeColor="text1"/>
        </w:rPr>
        <w:t>.</w:t>
      </w:r>
    </w:p>
    <w:p w14:paraId="5F99312A" w14:textId="02148CA4" w:rsidR="003E143C" w:rsidRDefault="000D416F" w:rsidP="00FA262D">
      <w:pPr>
        <w:pStyle w:val="Paragrafoelenco"/>
        <w:numPr>
          <w:ilvl w:val="0"/>
          <w:numId w:val="7"/>
        </w:numPr>
        <w:ind w:left="1985"/>
        <w:jc w:val="both"/>
        <w:rPr>
          <w:rFonts w:ascii="Times New Roman" w:hAnsi="Times New Roman" w:cs="Times New Roman"/>
          <w:color w:val="000000" w:themeColor="text1"/>
        </w:rPr>
      </w:pPr>
      <w:r w:rsidRPr="00682C53">
        <w:rPr>
          <w:rFonts w:ascii="Times New Roman" w:hAnsi="Times New Roman" w:cs="Times New Roman"/>
          <w:b/>
          <w:bCs/>
          <w:color w:val="000000" w:themeColor="text1"/>
        </w:rPr>
        <w:t>MAX_NUM_HANDS</w:t>
      </w:r>
      <w:r w:rsidRPr="000D416F">
        <w:rPr>
          <w:rFonts w:ascii="Times New Roman" w:hAnsi="Times New Roman" w:cs="Times New Roman"/>
          <w:color w:val="000000" w:themeColor="text1"/>
        </w:rPr>
        <w:t>: Il numero ma</w:t>
      </w:r>
      <w:r>
        <w:rPr>
          <w:rFonts w:ascii="Times New Roman" w:hAnsi="Times New Roman" w:cs="Times New Roman"/>
          <w:color w:val="000000" w:themeColor="text1"/>
        </w:rPr>
        <w:t>ssimo da mani da rilevare. Il valore di default è 2.</w:t>
      </w:r>
      <w:r w:rsidR="00A864DB">
        <w:rPr>
          <w:rFonts w:ascii="Times New Roman" w:hAnsi="Times New Roman" w:cs="Times New Roman"/>
          <w:color w:val="000000" w:themeColor="text1"/>
        </w:rPr>
        <w:t xml:space="preserve"> </w:t>
      </w:r>
    </w:p>
    <w:p w14:paraId="353E47AC" w14:textId="0DF147F2" w:rsidR="00A864DB" w:rsidRDefault="00682C53" w:rsidP="00FA262D">
      <w:pPr>
        <w:pStyle w:val="Paragrafoelenco"/>
        <w:numPr>
          <w:ilvl w:val="0"/>
          <w:numId w:val="7"/>
        </w:numPr>
        <w:ind w:left="1985"/>
        <w:jc w:val="both"/>
        <w:rPr>
          <w:rFonts w:ascii="Times New Roman" w:hAnsi="Times New Roman" w:cs="Times New Roman"/>
          <w:color w:val="000000" w:themeColor="text1"/>
        </w:rPr>
      </w:pPr>
      <w:r w:rsidRPr="00682C53">
        <w:rPr>
          <w:rFonts w:ascii="Times New Roman" w:hAnsi="Times New Roman" w:cs="Times New Roman"/>
          <w:b/>
          <w:bCs/>
          <w:color w:val="000000" w:themeColor="text1"/>
        </w:rPr>
        <w:t>MODEL_COMPLEXITY</w:t>
      </w:r>
      <w:r>
        <w:rPr>
          <w:rFonts w:ascii="Times New Roman" w:hAnsi="Times New Roman" w:cs="Times New Roman"/>
          <w:color w:val="000000" w:themeColor="text1"/>
        </w:rPr>
        <w:t>:</w:t>
      </w:r>
      <w:r w:rsidR="00EC2943">
        <w:rPr>
          <w:rFonts w:ascii="Times New Roman" w:hAnsi="Times New Roman" w:cs="Times New Roman"/>
          <w:color w:val="000000" w:themeColor="text1"/>
        </w:rPr>
        <w:t xml:space="preserve"> </w:t>
      </w:r>
      <w:r w:rsidR="003E14E6">
        <w:rPr>
          <w:rFonts w:ascii="Times New Roman" w:hAnsi="Times New Roman" w:cs="Times New Roman"/>
          <w:color w:val="000000" w:themeColor="text1"/>
        </w:rPr>
        <w:t xml:space="preserve">Complessità dell’hand landmark model. Il valore può essere </w:t>
      </w:r>
      <w:r w:rsidR="003E14E6" w:rsidRPr="00E562E1">
        <w:rPr>
          <w:rFonts w:ascii="Times New Roman" w:hAnsi="Times New Roman" w:cs="Times New Roman"/>
          <w:b/>
          <w:bCs/>
          <w:color w:val="000000" w:themeColor="text1"/>
        </w:rPr>
        <w:t>0</w:t>
      </w:r>
      <w:r w:rsidR="003E14E6">
        <w:rPr>
          <w:rFonts w:ascii="Times New Roman" w:hAnsi="Times New Roman" w:cs="Times New Roman"/>
          <w:color w:val="000000" w:themeColor="text1"/>
        </w:rPr>
        <w:t xml:space="preserve"> o </w:t>
      </w:r>
      <w:r w:rsidR="003E14E6" w:rsidRPr="00E562E1">
        <w:rPr>
          <w:rFonts w:ascii="Times New Roman" w:hAnsi="Times New Roman" w:cs="Times New Roman"/>
          <w:b/>
          <w:bCs/>
          <w:color w:val="000000" w:themeColor="text1"/>
        </w:rPr>
        <w:t>1</w:t>
      </w:r>
      <w:r w:rsidR="003E14E6">
        <w:rPr>
          <w:rFonts w:ascii="Times New Roman" w:hAnsi="Times New Roman" w:cs="Times New Roman"/>
          <w:color w:val="000000" w:themeColor="text1"/>
        </w:rPr>
        <w:t>. Con l’aumento della complessità del modello, l’accuratezza del punto di riferimento e la latenza dell’interferenza</w:t>
      </w:r>
      <w:r w:rsidR="00B32C48">
        <w:rPr>
          <w:rFonts w:ascii="Times New Roman" w:hAnsi="Times New Roman" w:cs="Times New Roman"/>
          <w:color w:val="000000" w:themeColor="text1"/>
        </w:rPr>
        <w:t>,</w:t>
      </w:r>
      <w:r w:rsidR="003E14E6">
        <w:rPr>
          <w:rFonts w:ascii="Times New Roman" w:hAnsi="Times New Roman" w:cs="Times New Roman"/>
          <w:color w:val="000000" w:themeColor="text1"/>
        </w:rPr>
        <w:t xml:space="preserve"> </w:t>
      </w:r>
      <w:r w:rsidR="00B32C48">
        <w:rPr>
          <w:rFonts w:ascii="Times New Roman" w:hAnsi="Times New Roman" w:cs="Times New Roman"/>
          <w:color w:val="000000" w:themeColor="text1"/>
        </w:rPr>
        <w:t xml:space="preserve">di solito, </w:t>
      </w:r>
      <w:r w:rsidR="003E14E6">
        <w:rPr>
          <w:rFonts w:ascii="Times New Roman" w:hAnsi="Times New Roman" w:cs="Times New Roman"/>
          <w:color w:val="000000" w:themeColor="text1"/>
        </w:rPr>
        <w:t>aumentano.</w:t>
      </w:r>
      <w:r w:rsidR="00153CBF">
        <w:rPr>
          <w:rFonts w:ascii="Times New Roman" w:hAnsi="Times New Roman" w:cs="Times New Roman"/>
          <w:color w:val="000000" w:themeColor="text1"/>
        </w:rPr>
        <w:t xml:space="preserve"> Il valore di default è 1.</w:t>
      </w:r>
    </w:p>
    <w:p w14:paraId="4BAD6FD2" w14:textId="62123C4D" w:rsidR="00153CBF" w:rsidRPr="00B5795F" w:rsidRDefault="008F3E89" w:rsidP="00FA262D">
      <w:pPr>
        <w:pStyle w:val="Paragrafoelenco"/>
        <w:numPr>
          <w:ilvl w:val="0"/>
          <w:numId w:val="7"/>
        </w:numPr>
        <w:ind w:left="1985"/>
        <w:jc w:val="both"/>
        <w:rPr>
          <w:rFonts w:ascii="Times New Roman" w:hAnsi="Times New Roman" w:cs="Times New Roman"/>
          <w:color w:val="000000" w:themeColor="text1"/>
        </w:rPr>
      </w:pPr>
      <w:r w:rsidRPr="008F3E89">
        <w:rPr>
          <w:rFonts w:ascii="Times New Roman" w:hAnsi="Times New Roman" w:cs="Times New Roman"/>
          <w:b/>
          <w:bCs/>
          <w:color w:val="000000" w:themeColor="text1"/>
        </w:rPr>
        <w:t>MIN_DETECTION_CONFIDENCE</w:t>
      </w:r>
      <w:r w:rsidRPr="008F3E89">
        <w:rPr>
          <w:rFonts w:ascii="Times New Roman" w:hAnsi="Times New Roman" w:cs="Times New Roman"/>
          <w:color w:val="000000" w:themeColor="text1"/>
        </w:rPr>
        <w:t xml:space="preserve">: </w:t>
      </w:r>
      <w:r w:rsidR="00214C97">
        <w:rPr>
          <w:rFonts w:ascii="Times New Roman" w:hAnsi="Times New Roman" w:cs="Times New Roman"/>
          <w:color w:val="000000" w:themeColor="text1"/>
        </w:rPr>
        <w:t>R</w:t>
      </w:r>
      <w:r w:rsidRPr="008F3E89">
        <w:rPr>
          <w:rFonts w:ascii="Times New Roman" w:hAnsi="Times New Roman" w:cs="Times New Roman"/>
          <w:color w:val="000000" w:themeColor="text1"/>
        </w:rPr>
        <w:t>appresenta la misur</w:t>
      </w:r>
      <w:r>
        <w:rPr>
          <w:rFonts w:ascii="Times New Roman" w:hAnsi="Times New Roman" w:cs="Times New Roman"/>
          <w:color w:val="000000" w:themeColor="text1"/>
        </w:rPr>
        <w:t xml:space="preserve">a di quanto il rilevamento della mano sia considerato riuscito da parte del modello. È un valore compreso nell’intervallo </w:t>
      </w:r>
      <w:r w:rsidR="00A719C6" w:rsidRPr="00A719C6">
        <w:rPr>
          <w:rFonts w:ascii="Times New Roman" w:eastAsiaTheme="minorEastAsia" w:hAnsi="Times New Roman" w:cs="Times New Roman"/>
          <w:b/>
          <w:bCs/>
          <w:color w:val="000000" w:themeColor="text1"/>
        </w:rPr>
        <w:t>[0.0, 1.0]</w:t>
      </w:r>
      <w:r>
        <w:rPr>
          <w:rFonts w:ascii="Times New Roman" w:eastAsiaTheme="minorEastAsia" w:hAnsi="Times New Roman" w:cs="Times New Roman"/>
          <w:color w:val="000000" w:themeColor="text1"/>
        </w:rPr>
        <w:t>. Il valore di default è 0.5.</w:t>
      </w:r>
    </w:p>
    <w:p w14:paraId="54FAB606" w14:textId="4B94403C" w:rsidR="00214C97" w:rsidRPr="00214C97" w:rsidRDefault="00B5795F" w:rsidP="00214C97">
      <w:pPr>
        <w:pStyle w:val="Paragrafoelenco"/>
        <w:numPr>
          <w:ilvl w:val="0"/>
          <w:numId w:val="7"/>
        </w:numPr>
        <w:ind w:left="1985"/>
        <w:jc w:val="both"/>
        <w:rPr>
          <w:rFonts w:ascii="Times New Roman" w:hAnsi="Times New Roman" w:cs="Times New Roman"/>
          <w:color w:val="000000" w:themeColor="text1"/>
        </w:rPr>
      </w:pPr>
      <w:r>
        <w:rPr>
          <w:rFonts w:ascii="Times New Roman" w:hAnsi="Times New Roman" w:cs="Times New Roman"/>
          <w:b/>
          <w:bCs/>
          <w:color w:val="000000" w:themeColor="text1"/>
        </w:rPr>
        <w:t>MIN_TRACKING_CONFIDENCE</w:t>
      </w:r>
      <w:r w:rsidRPr="00B5795F">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214C97" w:rsidRPr="00214C97">
        <w:rPr>
          <w:rFonts w:ascii="Times New Roman" w:hAnsi="Times New Roman" w:cs="Times New Roman"/>
          <w:color w:val="000000" w:themeColor="text1"/>
        </w:rPr>
        <w:t>Valore di confidenza minimo (</w:t>
      </w:r>
      <w:r w:rsidR="00413268">
        <w:rPr>
          <w:rFonts w:ascii="Times New Roman" w:hAnsi="Times New Roman" w:cs="Times New Roman"/>
          <w:color w:val="000000" w:themeColor="text1"/>
        </w:rPr>
        <w:t xml:space="preserve">nell’intervallo </w:t>
      </w:r>
      <w:r w:rsidR="00A719C6" w:rsidRPr="00A719C6">
        <w:rPr>
          <w:rFonts w:ascii="Times New Roman" w:eastAsiaTheme="minorEastAsia" w:hAnsi="Times New Roman" w:cs="Times New Roman"/>
          <w:b/>
          <w:bCs/>
          <w:color w:val="000000" w:themeColor="text1"/>
        </w:rPr>
        <w:t xml:space="preserve">[0.0, </w:t>
      </w:r>
      <w:r w:rsidR="00A719C6">
        <w:rPr>
          <w:rFonts w:ascii="Times New Roman" w:eastAsiaTheme="minorEastAsia" w:hAnsi="Times New Roman" w:cs="Times New Roman"/>
          <w:b/>
          <w:bCs/>
          <w:color w:val="000000" w:themeColor="text1"/>
        </w:rPr>
        <w:t>1</w:t>
      </w:r>
      <w:r w:rsidR="00A719C6" w:rsidRPr="00A719C6">
        <w:rPr>
          <w:rFonts w:ascii="Times New Roman" w:eastAsiaTheme="minorEastAsia" w:hAnsi="Times New Roman" w:cs="Times New Roman"/>
          <w:b/>
          <w:bCs/>
          <w:color w:val="000000" w:themeColor="text1"/>
        </w:rPr>
        <w:t>.0]</w:t>
      </w:r>
      <w:r w:rsidR="00214C97" w:rsidRPr="00A719C6">
        <w:rPr>
          <w:rFonts w:ascii="Times New Roman" w:eastAsiaTheme="minorEastAsia" w:hAnsi="Times New Roman" w:cs="Times New Roman"/>
          <w:b/>
          <w:bCs/>
          <w:color w:val="000000" w:themeColor="text1"/>
        </w:rPr>
        <w:t>)</w:t>
      </w:r>
      <w:r w:rsidR="00214C97" w:rsidRPr="00214C97">
        <w:rPr>
          <w:rFonts w:ascii="Times New Roman" w:hAnsi="Times New Roman" w:cs="Times New Roman"/>
          <w:color w:val="000000" w:themeColor="text1"/>
        </w:rPr>
        <w:t xml:space="preserve"> </w:t>
      </w:r>
      <w:r w:rsidR="00413268">
        <w:rPr>
          <w:rFonts w:ascii="Times New Roman" w:hAnsi="Times New Roman" w:cs="Times New Roman"/>
          <w:color w:val="000000" w:themeColor="text1"/>
        </w:rPr>
        <w:t xml:space="preserve">richiesto </w:t>
      </w:r>
      <w:r w:rsidR="00214C97" w:rsidRPr="00214C97">
        <w:rPr>
          <w:rFonts w:ascii="Times New Roman" w:hAnsi="Times New Roman" w:cs="Times New Roman"/>
          <w:color w:val="000000" w:themeColor="text1"/>
        </w:rPr>
        <w:t xml:space="preserve">dal modello di tracciamento dei punti di riferimento affinché </w:t>
      </w:r>
      <w:r w:rsidR="00413268">
        <w:rPr>
          <w:rFonts w:ascii="Times New Roman" w:hAnsi="Times New Roman" w:cs="Times New Roman"/>
          <w:color w:val="000000" w:themeColor="text1"/>
        </w:rPr>
        <w:t>questi</w:t>
      </w:r>
      <w:r w:rsidR="00214C97" w:rsidRPr="00214C97">
        <w:rPr>
          <w:rFonts w:ascii="Times New Roman" w:hAnsi="Times New Roman" w:cs="Times New Roman"/>
          <w:color w:val="000000" w:themeColor="text1"/>
        </w:rPr>
        <w:t xml:space="preserve"> siano considerati tracciati correttamente, altrimenti il ​​rilevamento della mano verrà richiamato automaticamente sull'immagine di input successiva. Impostandolo su un valore più elevato è possibile aumentare la robustezza della soluzione, a scapito di una latenza più elevata. </w:t>
      </w:r>
      <w:r w:rsidR="00196852">
        <w:rPr>
          <w:rFonts w:ascii="Times New Roman" w:hAnsi="Times New Roman" w:cs="Times New Roman"/>
          <w:color w:val="000000" w:themeColor="text1"/>
        </w:rPr>
        <w:t>Questo valore è i</w:t>
      </w:r>
      <w:r w:rsidR="00214C97" w:rsidRPr="00214C97">
        <w:rPr>
          <w:rFonts w:ascii="Times New Roman" w:hAnsi="Times New Roman" w:cs="Times New Roman"/>
          <w:color w:val="000000" w:themeColor="text1"/>
        </w:rPr>
        <w:t xml:space="preserve">gnorato se </w:t>
      </w:r>
      <w:r w:rsidR="00196852" w:rsidRPr="00214C97">
        <w:rPr>
          <w:rFonts w:ascii="Times New Roman" w:hAnsi="Times New Roman" w:cs="Times New Roman"/>
          <w:color w:val="000000" w:themeColor="text1"/>
        </w:rPr>
        <w:t xml:space="preserve">STATIC_IMAGE_MODE </w:t>
      </w:r>
      <w:r w:rsidR="00214C97" w:rsidRPr="00214C97">
        <w:rPr>
          <w:rFonts w:ascii="Times New Roman" w:hAnsi="Times New Roman" w:cs="Times New Roman"/>
          <w:color w:val="000000" w:themeColor="text1"/>
        </w:rPr>
        <w:t>è</w:t>
      </w:r>
      <w:r w:rsidR="00196852">
        <w:rPr>
          <w:rFonts w:ascii="Times New Roman" w:hAnsi="Times New Roman" w:cs="Times New Roman"/>
          <w:color w:val="000000" w:themeColor="text1"/>
        </w:rPr>
        <w:t xml:space="preserve"> settato a</w:t>
      </w:r>
      <w:r w:rsidR="00214C97" w:rsidRPr="00214C97">
        <w:rPr>
          <w:rFonts w:ascii="Times New Roman" w:hAnsi="Times New Roman" w:cs="Times New Roman"/>
          <w:color w:val="000000" w:themeColor="text1"/>
        </w:rPr>
        <w:t xml:space="preserve"> </w:t>
      </w:r>
      <w:r w:rsidR="00196852">
        <w:rPr>
          <w:rFonts w:ascii="Times New Roman" w:hAnsi="Times New Roman" w:cs="Times New Roman"/>
          <w:i/>
          <w:iCs/>
          <w:color w:val="000000" w:themeColor="text1"/>
        </w:rPr>
        <w:t>T</w:t>
      </w:r>
      <w:r w:rsidR="00214C97" w:rsidRPr="00196852">
        <w:rPr>
          <w:rFonts w:ascii="Times New Roman" w:hAnsi="Times New Roman" w:cs="Times New Roman"/>
          <w:i/>
          <w:iCs/>
          <w:color w:val="000000" w:themeColor="text1"/>
        </w:rPr>
        <w:t>rue</w:t>
      </w:r>
      <w:r w:rsidR="00214C97" w:rsidRPr="00214C97">
        <w:rPr>
          <w:rFonts w:ascii="Times New Roman" w:hAnsi="Times New Roman" w:cs="Times New Roman"/>
          <w:color w:val="000000" w:themeColor="text1"/>
        </w:rPr>
        <w:t>, dove il rilevamento delle mani viene eseguito semplicemente su ogni immagine. Il valore predefinito è 0</w:t>
      </w:r>
      <w:r w:rsidR="00196852">
        <w:rPr>
          <w:rFonts w:ascii="Times New Roman" w:hAnsi="Times New Roman" w:cs="Times New Roman"/>
          <w:color w:val="000000" w:themeColor="text1"/>
        </w:rPr>
        <w:t>.</w:t>
      </w:r>
      <w:r w:rsidR="00214C97" w:rsidRPr="00214C97">
        <w:rPr>
          <w:rFonts w:ascii="Times New Roman" w:hAnsi="Times New Roman" w:cs="Times New Roman"/>
          <w:color w:val="000000" w:themeColor="text1"/>
        </w:rPr>
        <w:t>5.</w:t>
      </w:r>
    </w:p>
    <w:p w14:paraId="593182D9" w14:textId="77777777" w:rsidR="00FA262D" w:rsidRPr="008F3E89" w:rsidRDefault="00FA262D" w:rsidP="003E143C">
      <w:pPr>
        <w:pStyle w:val="Paragrafoelenco"/>
        <w:ind w:left="1560"/>
        <w:jc w:val="both"/>
        <w:rPr>
          <w:rFonts w:ascii="Times New Roman" w:hAnsi="Times New Roman" w:cs="Times New Roman"/>
          <w:color w:val="000000" w:themeColor="text1"/>
        </w:rPr>
      </w:pPr>
    </w:p>
    <w:bookmarkEnd w:id="0"/>
    <w:p w14:paraId="3FF528F1" w14:textId="021E6E4E" w:rsidR="003E143C" w:rsidRDefault="003E143C" w:rsidP="003E143C">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lastRenderedPageBreak/>
        <w:t>Output</w:t>
      </w:r>
    </w:p>
    <w:p w14:paraId="31B8C4B6" w14:textId="1EE98736" w:rsidR="00A719C6" w:rsidRPr="00A719C6" w:rsidRDefault="00A719C6" w:rsidP="00A719C6">
      <w:pPr>
        <w:pStyle w:val="Paragrafoelenco"/>
        <w:numPr>
          <w:ilvl w:val="0"/>
          <w:numId w:val="8"/>
        </w:numPr>
        <w:ind w:left="1985"/>
        <w:jc w:val="both"/>
        <w:rPr>
          <w:rFonts w:ascii="Times New Roman" w:hAnsi="Times New Roman" w:cs="Times New Roman"/>
          <w:color w:val="000000" w:themeColor="text1"/>
        </w:rPr>
      </w:pPr>
      <w:r w:rsidRPr="00A719C6">
        <w:rPr>
          <w:rFonts w:ascii="Times New Roman" w:hAnsi="Times New Roman" w:cs="Times New Roman"/>
          <w:b/>
          <w:bCs/>
          <w:color w:val="000000" w:themeColor="text1"/>
        </w:rPr>
        <w:t>MULTI_HAND_LANDMARKS</w:t>
      </w:r>
      <w:r w:rsidR="00E444C9" w:rsidRPr="00A719C6">
        <w:rPr>
          <w:rFonts w:ascii="Times New Roman" w:hAnsi="Times New Roman" w:cs="Times New Roman"/>
          <w:color w:val="000000" w:themeColor="text1"/>
        </w:rPr>
        <w:t xml:space="preserve">: </w:t>
      </w:r>
      <w:r w:rsidRPr="00A719C6">
        <w:rPr>
          <w:rFonts w:ascii="Times New Roman" w:hAnsi="Times New Roman" w:cs="Times New Roman"/>
          <w:color w:val="000000" w:themeColor="text1"/>
        </w:rPr>
        <w:t xml:space="preserve">Raccolta di </w:t>
      </w:r>
      <w:r>
        <w:rPr>
          <w:rFonts w:ascii="Times New Roman" w:hAnsi="Times New Roman" w:cs="Times New Roman"/>
          <w:color w:val="000000" w:themeColor="text1"/>
        </w:rPr>
        <w:t>mani</w:t>
      </w:r>
      <w:r w:rsidRPr="00A719C6">
        <w:rPr>
          <w:rFonts w:ascii="Times New Roman" w:hAnsi="Times New Roman" w:cs="Times New Roman"/>
          <w:color w:val="000000" w:themeColor="text1"/>
        </w:rPr>
        <w:t xml:space="preserve"> rilevate/tracciate, in cui ogni </w:t>
      </w:r>
      <w:r>
        <w:rPr>
          <w:rFonts w:ascii="Times New Roman" w:hAnsi="Times New Roman" w:cs="Times New Roman"/>
          <w:color w:val="000000" w:themeColor="text1"/>
        </w:rPr>
        <w:t>mano</w:t>
      </w:r>
      <w:r w:rsidRPr="00A719C6">
        <w:rPr>
          <w:rFonts w:ascii="Times New Roman" w:hAnsi="Times New Roman" w:cs="Times New Roman"/>
          <w:color w:val="000000" w:themeColor="text1"/>
        </w:rPr>
        <w:t xml:space="preserve"> è rappresentata come un elenco di 21 punti di riferimento</w:t>
      </w:r>
      <w:r>
        <w:rPr>
          <w:rFonts w:ascii="Times New Roman" w:hAnsi="Times New Roman" w:cs="Times New Roman"/>
          <w:color w:val="000000" w:themeColor="text1"/>
        </w:rPr>
        <w:t xml:space="preserve">, </w:t>
      </w:r>
      <w:r w:rsidRPr="00A719C6">
        <w:rPr>
          <w:rFonts w:ascii="Times New Roman" w:hAnsi="Times New Roman" w:cs="Times New Roman"/>
          <w:color w:val="000000" w:themeColor="text1"/>
        </w:rPr>
        <w:t>ciascun</w:t>
      </w:r>
      <w:r>
        <w:rPr>
          <w:rFonts w:ascii="Times New Roman" w:hAnsi="Times New Roman" w:cs="Times New Roman"/>
          <w:color w:val="000000" w:themeColor="text1"/>
        </w:rPr>
        <w:t>o</w:t>
      </w:r>
      <w:r w:rsidRPr="00A719C6">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di essi </w:t>
      </w:r>
      <w:r w:rsidRPr="00A719C6">
        <w:rPr>
          <w:rFonts w:ascii="Times New Roman" w:hAnsi="Times New Roman" w:cs="Times New Roman"/>
          <w:color w:val="000000" w:themeColor="text1"/>
        </w:rPr>
        <w:t xml:space="preserve">composto da </w:t>
      </w:r>
      <w:r>
        <w:rPr>
          <w:rFonts w:ascii="Times New Roman" w:hAnsi="Times New Roman" w:cs="Times New Roman"/>
          <w:color w:val="000000" w:themeColor="text1"/>
        </w:rPr>
        <w:t xml:space="preserve">3 coordinate </w:t>
      </w:r>
      <w:r w:rsidRPr="00A719C6">
        <w:rPr>
          <w:rFonts w:ascii="Times New Roman" w:hAnsi="Times New Roman" w:cs="Times New Roman"/>
          <w:b/>
          <w:bCs/>
          <w:color w:val="000000" w:themeColor="text1"/>
        </w:rPr>
        <w:t>(</w:t>
      </w:r>
      <w:r w:rsidRPr="00A719C6">
        <w:rPr>
          <w:rFonts w:ascii="Times New Roman" w:hAnsi="Times New Roman" w:cs="Times New Roman"/>
          <w:b/>
          <w:bCs/>
          <w:color w:val="000000" w:themeColor="text1"/>
        </w:rPr>
        <w:t>x, y</w:t>
      </w:r>
      <w:r w:rsidRPr="00A719C6">
        <w:rPr>
          <w:rFonts w:ascii="Times New Roman" w:hAnsi="Times New Roman" w:cs="Times New Roman"/>
          <w:b/>
          <w:bCs/>
          <w:color w:val="000000" w:themeColor="text1"/>
        </w:rPr>
        <w:t>,</w:t>
      </w:r>
      <w:r w:rsidRPr="00A719C6">
        <w:rPr>
          <w:rFonts w:ascii="Times New Roman" w:hAnsi="Times New Roman" w:cs="Times New Roman"/>
          <w:b/>
          <w:bCs/>
          <w:color w:val="000000" w:themeColor="text1"/>
        </w:rPr>
        <w:t xml:space="preserve"> z</w:t>
      </w:r>
      <w:r w:rsidRPr="00A719C6">
        <w:rPr>
          <w:rFonts w:ascii="Times New Roman" w:hAnsi="Times New Roman" w:cs="Times New Roman"/>
          <w:b/>
          <w:bCs/>
          <w:color w:val="000000" w:themeColor="text1"/>
        </w:rPr>
        <w:t>)</w:t>
      </w:r>
      <w:r w:rsidRPr="00A719C6">
        <w:rPr>
          <w:rFonts w:ascii="Times New Roman" w:hAnsi="Times New Roman" w:cs="Times New Roman"/>
          <w:color w:val="000000" w:themeColor="text1"/>
        </w:rPr>
        <w:t xml:space="preserve">. </w:t>
      </w:r>
      <w:r w:rsidR="008253C3">
        <w:rPr>
          <w:rFonts w:ascii="Times New Roman" w:hAnsi="Times New Roman" w:cs="Times New Roman"/>
          <w:color w:val="000000" w:themeColor="text1"/>
        </w:rPr>
        <w:t>‘</w:t>
      </w:r>
      <w:r w:rsidRPr="00A719C6">
        <w:rPr>
          <w:rFonts w:ascii="Times New Roman" w:hAnsi="Times New Roman" w:cs="Times New Roman"/>
          <w:color w:val="000000" w:themeColor="text1"/>
        </w:rPr>
        <w:t>x</w:t>
      </w:r>
      <w:r w:rsidR="008253C3">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e </w:t>
      </w:r>
      <w:r w:rsidR="008253C3">
        <w:rPr>
          <w:rFonts w:ascii="Times New Roman" w:hAnsi="Times New Roman" w:cs="Times New Roman"/>
          <w:color w:val="000000" w:themeColor="text1"/>
        </w:rPr>
        <w:t>‘</w:t>
      </w:r>
      <w:r w:rsidRPr="00A719C6">
        <w:rPr>
          <w:rFonts w:ascii="Times New Roman" w:hAnsi="Times New Roman" w:cs="Times New Roman"/>
          <w:color w:val="000000" w:themeColor="text1"/>
        </w:rPr>
        <w:t>y</w:t>
      </w:r>
      <w:r w:rsidR="008253C3">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sono normalizzati a </w:t>
      </w:r>
      <w:r w:rsidRPr="008253C3">
        <w:rPr>
          <w:rFonts w:ascii="Times New Roman" w:hAnsi="Times New Roman" w:cs="Times New Roman"/>
          <w:b/>
          <w:bCs/>
          <w:color w:val="000000" w:themeColor="text1"/>
        </w:rPr>
        <w:t>[0.0, 1.0]</w:t>
      </w:r>
      <w:r w:rsidRPr="00A719C6">
        <w:rPr>
          <w:rFonts w:ascii="Times New Roman" w:hAnsi="Times New Roman" w:cs="Times New Roman"/>
          <w:color w:val="000000" w:themeColor="text1"/>
        </w:rPr>
        <w:t xml:space="preserve"> rispettivamente per la larghezza e l'altezza dell'immagine. </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z</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rappresenta la profondità del punto di riferimento con la profondità al polso come origine</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minore è il valore più il punto di riferimento è vicino alla fotocamera. La grandezza di z utilizza</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all'incirca</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la stessa scala di </w:t>
      </w:r>
      <w:r w:rsidR="000435C6">
        <w:rPr>
          <w:rFonts w:ascii="Times New Roman" w:hAnsi="Times New Roman" w:cs="Times New Roman"/>
          <w:color w:val="000000" w:themeColor="text1"/>
        </w:rPr>
        <w:t>‘</w:t>
      </w:r>
      <w:r w:rsidRPr="00A719C6">
        <w:rPr>
          <w:rFonts w:ascii="Times New Roman" w:hAnsi="Times New Roman" w:cs="Times New Roman"/>
          <w:color w:val="000000" w:themeColor="text1"/>
        </w:rPr>
        <w:t>x</w:t>
      </w:r>
      <w:r w:rsidR="000435C6">
        <w:rPr>
          <w:rFonts w:ascii="Times New Roman" w:hAnsi="Times New Roman" w:cs="Times New Roman"/>
          <w:color w:val="000000" w:themeColor="text1"/>
        </w:rPr>
        <w:t>’</w:t>
      </w:r>
      <w:r w:rsidRPr="00A719C6">
        <w:rPr>
          <w:rFonts w:ascii="Times New Roman" w:hAnsi="Times New Roman" w:cs="Times New Roman"/>
          <w:color w:val="000000" w:themeColor="text1"/>
        </w:rPr>
        <w:t>.</w:t>
      </w:r>
    </w:p>
    <w:p w14:paraId="1E42DBA5" w14:textId="31C5590B" w:rsidR="00E444C9" w:rsidRPr="004A498E" w:rsidRDefault="00472DF4" w:rsidP="004A498E">
      <w:pPr>
        <w:pStyle w:val="Paragrafoelenco"/>
        <w:numPr>
          <w:ilvl w:val="0"/>
          <w:numId w:val="8"/>
        </w:numPr>
        <w:ind w:left="1985"/>
        <w:jc w:val="both"/>
        <w:rPr>
          <w:rFonts w:ascii="Times New Roman" w:hAnsi="Times New Roman" w:cs="Times New Roman"/>
          <w:color w:val="000000" w:themeColor="text1"/>
        </w:rPr>
      </w:pPr>
      <w:r>
        <w:rPr>
          <w:rFonts w:ascii="Times New Roman" w:hAnsi="Times New Roman" w:cs="Times New Roman"/>
          <w:b/>
          <w:bCs/>
          <w:color w:val="000000" w:themeColor="text1"/>
        </w:rPr>
        <w:t>MULTI_HAND_WORLD_LANDMARKS</w:t>
      </w:r>
      <w:r w:rsidRPr="00472DF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AD3B88" w:rsidRPr="00AD3B88">
        <w:rPr>
          <w:rFonts w:ascii="Times New Roman" w:hAnsi="Times New Roman" w:cs="Times New Roman"/>
          <w:color w:val="000000" w:themeColor="text1"/>
        </w:rPr>
        <w:t xml:space="preserve">Raccolta di </w:t>
      </w:r>
      <w:r w:rsidR="00AD3B88">
        <w:rPr>
          <w:rFonts w:ascii="Times New Roman" w:hAnsi="Times New Roman" w:cs="Times New Roman"/>
          <w:color w:val="000000" w:themeColor="text1"/>
        </w:rPr>
        <w:t xml:space="preserve">mani </w:t>
      </w:r>
      <w:r w:rsidR="00AD3B88" w:rsidRPr="00AD3B88">
        <w:rPr>
          <w:rFonts w:ascii="Times New Roman" w:hAnsi="Times New Roman" w:cs="Times New Roman"/>
          <w:color w:val="000000" w:themeColor="text1"/>
        </w:rPr>
        <w:t xml:space="preserve">rilevate/tracciate, </w:t>
      </w:r>
      <w:r w:rsidR="00AD3B88">
        <w:rPr>
          <w:rFonts w:ascii="Times New Roman" w:hAnsi="Times New Roman" w:cs="Times New Roman"/>
          <w:color w:val="000000" w:themeColor="text1"/>
        </w:rPr>
        <w:t>dove</w:t>
      </w:r>
      <w:r w:rsidR="00AD3B88" w:rsidRPr="00AD3B88">
        <w:rPr>
          <w:rFonts w:ascii="Times New Roman" w:hAnsi="Times New Roman" w:cs="Times New Roman"/>
          <w:color w:val="000000" w:themeColor="text1"/>
        </w:rPr>
        <w:t xml:space="preserve"> ciascuna </w:t>
      </w:r>
      <w:r w:rsidR="00AD3B88">
        <w:rPr>
          <w:rFonts w:ascii="Times New Roman" w:hAnsi="Times New Roman" w:cs="Times New Roman"/>
          <w:color w:val="000000" w:themeColor="text1"/>
        </w:rPr>
        <w:t>mano</w:t>
      </w:r>
      <w:r w:rsidR="00AD3B88" w:rsidRPr="00AD3B88">
        <w:rPr>
          <w:rFonts w:ascii="Times New Roman" w:hAnsi="Times New Roman" w:cs="Times New Roman"/>
          <w:color w:val="000000" w:themeColor="text1"/>
        </w:rPr>
        <w:t xml:space="preserve"> è rappresentata come un elenco di 21 punti di riferimento nelle coordinate del mondo. Ogni punto di riferimento è composto da</w:t>
      </w:r>
      <w:r w:rsidR="00AD3B88">
        <w:rPr>
          <w:rFonts w:ascii="Times New Roman" w:hAnsi="Times New Roman" w:cs="Times New Roman"/>
          <w:color w:val="000000" w:themeColor="text1"/>
        </w:rPr>
        <w:t xml:space="preserve"> tre coordinate</w:t>
      </w:r>
      <w:r w:rsidR="00AD3B88" w:rsidRPr="00AD3B88">
        <w:rPr>
          <w:rFonts w:ascii="Times New Roman" w:hAnsi="Times New Roman" w:cs="Times New Roman"/>
          <w:color w:val="000000" w:themeColor="text1"/>
        </w:rPr>
        <w:t xml:space="preserve"> </w:t>
      </w:r>
      <w:r w:rsidR="00AD3B88">
        <w:rPr>
          <w:rFonts w:ascii="Times New Roman" w:hAnsi="Times New Roman" w:cs="Times New Roman"/>
          <w:color w:val="000000" w:themeColor="text1"/>
        </w:rPr>
        <w:t>(</w:t>
      </w:r>
      <w:r w:rsidR="00AD3B88" w:rsidRPr="00AD3B88">
        <w:rPr>
          <w:rFonts w:ascii="Times New Roman" w:hAnsi="Times New Roman" w:cs="Times New Roman"/>
          <w:color w:val="000000" w:themeColor="text1"/>
        </w:rPr>
        <w:t>x, y e z</w:t>
      </w:r>
      <w:r w:rsidR="00AD3B88">
        <w:rPr>
          <w:rFonts w:ascii="Times New Roman" w:hAnsi="Times New Roman" w:cs="Times New Roman"/>
          <w:color w:val="000000" w:themeColor="text1"/>
        </w:rPr>
        <w:t>)</w:t>
      </w:r>
      <w:r w:rsidR="00AD3B88" w:rsidRPr="00AD3B88">
        <w:rPr>
          <w:rFonts w:ascii="Times New Roman" w:hAnsi="Times New Roman" w:cs="Times New Roman"/>
          <w:color w:val="000000" w:themeColor="text1"/>
        </w:rPr>
        <w:t xml:space="preserve">: coordinate 3D </w:t>
      </w:r>
      <w:r w:rsidR="004A498E">
        <w:rPr>
          <w:rFonts w:ascii="Times New Roman" w:hAnsi="Times New Roman" w:cs="Times New Roman"/>
          <w:color w:val="000000" w:themeColor="text1"/>
        </w:rPr>
        <w:t xml:space="preserve">(in metri) </w:t>
      </w:r>
      <w:r w:rsidR="00AD3B88" w:rsidRPr="00AD3B88">
        <w:rPr>
          <w:rFonts w:ascii="Times New Roman" w:hAnsi="Times New Roman" w:cs="Times New Roman"/>
          <w:color w:val="000000" w:themeColor="text1"/>
        </w:rPr>
        <w:t>del mondo reale con l'origine nel centro geometrico approssimativo della mano.</w:t>
      </w:r>
    </w:p>
    <w:p w14:paraId="57E963D4" w14:textId="47E390DC" w:rsidR="00B27A13" w:rsidRPr="00B27A13" w:rsidRDefault="00472DF4" w:rsidP="00B27A13">
      <w:pPr>
        <w:pStyle w:val="Paragrafoelenco"/>
        <w:numPr>
          <w:ilvl w:val="0"/>
          <w:numId w:val="8"/>
        </w:numPr>
        <w:ind w:left="1985"/>
        <w:jc w:val="both"/>
        <w:rPr>
          <w:rFonts w:ascii="Times New Roman" w:hAnsi="Times New Roman" w:cs="Times New Roman"/>
          <w:color w:val="000000" w:themeColor="text1"/>
        </w:rPr>
      </w:pPr>
      <w:r>
        <w:rPr>
          <w:rFonts w:ascii="Times New Roman" w:hAnsi="Times New Roman" w:cs="Times New Roman"/>
          <w:b/>
          <w:bCs/>
          <w:color w:val="000000" w:themeColor="text1"/>
        </w:rPr>
        <w:t>MULTI_HANDEDNESS</w:t>
      </w:r>
      <w:r w:rsidRPr="00472DF4">
        <w:rPr>
          <w:rFonts w:ascii="Times New Roman" w:hAnsi="Times New Roman" w:cs="Times New Roman"/>
          <w:color w:val="000000" w:themeColor="text1"/>
        </w:rPr>
        <w:t>:</w:t>
      </w:r>
      <w:r w:rsidR="00B27A13">
        <w:rPr>
          <w:rFonts w:ascii="Times New Roman" w:hAnsi="Times New Roman" w:cs="Times New Roman"/>
          <w:color w:val="000000" w:themeColor="text1"/>
        </w:rPr>
        <w:t xml:space="preserve"> </w:t>
      </w:r>
      <w:r w:rsidR="00B27A13" w:rsidRPr="00B27A13">
        <w:rPr>
          <w:rFonts w:ascii="Times New Roman" w:hAnsi="Times New Roman" w:cs="Times New Roman"/>
          <w:color w:val="000000" w:themeColor="text1"/>
        </w:rPr>
        <w:t xml:space="preserve">Raccolta della manualità delle mani rilevate/tracciate (cioè </w:t>
      </w:r>
      <w:r w:rsidR="004F170B">
        <w:rPr>
          <w:rFonts w:ascii="Times New Roman" w:hAnsi="Times New Roman" w:cs="Times New Roman"/>
          <w:color w:val="000000" w:themeColor="text1"/>
        </w:rPr>
        <w:t>si tratta di</w:t>
      </w:r>
      <w:r w:rsidR="00B27A13" w:rsidRPr="00B27A13">
        <w:rPr>
          <w:rFonts w:ascii="Times New Roman" w:hAnsi="Times New Roman" w:cs="Times New Roman"/>
          <w:color w:val="000000" w:themeColor="text1"/>
        </w:rPr>
        <w:t xml:space="preserve"> una mano sinistra o destra</w:t>
      </w:r>
      <w:r w:rsidR="004F170B">
        <w:rPr>
          <w:rFonts w:ascii="Times New Roman" w:hAnsi="Times New Roman" w:cs="Times New Roman"/>
          <w:color w:val="000000" w:themeColor="text1"/>
        </w:rPr>
        <w:t>?</w:t>
      </w:r>
      <w:r w:rsidR="00B27A13" w:rsidRPr="00B27A13">
        <w:rPr>
          <w:rFonts w:ascii="Times New Roman" w:hAnsi="Times New Roman" w:cs="Times New Roman"/>
          <w:color w:val="000000" w:themeColor="text1"/>
        </w:rPr>
        <w:t xml:space="preserve">). Ogni mano è composta da </w:t>
      </w:r>
      <w:r w:rsidR="004F170B">
        <w:rPr>
          <w:rFonts w:ascii="Times New Roman" w:hAnsi="Times New Roman" w:cs="Times New Roman"/>
          <w:color w:val="000000" w:themeColor="text1"/>
        </w:rPr>
        <w:t>un’</w:t>
      </w:r>
      <w:r w:rsidR="00B27A13" w:rsidRPr="00B27A13">
        <w:rPr>
          <w:rFonts w:ascii="Times New Roman" w:hAnsi="Times New Roman" w:cs="Times New Roman"/>
          <w:color w:val="000000" w:themeColor="text1"/>
        </w:rPr>
        <w:t>etichetta e</w:t>
      </w:r>
      <w:r w:rsidR="004F170B">
        <w:rPr>
          <w:rFonts w:ascii="Times New Roman" w:hAnsi="Times New Roman" w:cs="Times New Roman"/>
          <w:color w:val="000000" w:themeColor="text1"/>
        </w:rPr>
        <w:t xml:space="preserve"> un</w:t>
      </w:r>
      <w:r w:rsidR="00B27A13" w:rsidRPr="00B27A13">
        <w:rPr>
          <w:rFonts w:ascii="Times New Roman" w:hAnsi="Times New Roman" w:cs="Times New Roman"/>
          <w:color w:val="000000" w:themeColor="text1"/>
        </w:rPr>
        <w:t xml:space="preserve"> punteggio. </w:t>
      </w:r>
      <w:r w:rsidR="004F170B">
        <w:rPr>
          <w:rFonts w:ascii="Times New Roman" w:hAnsi="Times New Roman" w:cs="Times New Roman"/>
          <w:color w:val="000000" w:themeColor="text1"/>
        </w:rPr>
        <w:t>“</w:t>
      </w:r>
      <w:r w:rsidR="00B27A13" w:rsidRPr="004F170B">
        <w:rPr>
          <w:rFonts w:ascii="Times New Roman" w:hAnsi="Times New Roman" w:cs="Times New Roman"/>
          <w:b/>
          <w:bCs/>
          <w:color w:val="C00000"/>
        </w:rPr>
        <w:t>label</w:t>
      </w:r>
      <w:r w:rsidR="004F170B">
        <w:rPr>
          <w:rFonts w:ascii="Times New Roman" w:hAnsi="Times New Roman" w:cs="Times New Roman"/>
          <w:color w:val="000000" w:themeColor="text1"/>
        </w:rPr>
        <w:t>”</w:t>
      </w:r>
      <w:r w:rsidR="00B27A13" w:rsidRPr="00B27A13">
        <w:rPr>
          <w:rFonts w:ascii="Times New Roman" w:hAnsi="Times New Roman" w:cs="Times New Roman"/>
          <w:color w:val="000000" w:themeColor="text1"/>
        </w:rPr>
        <w:t xml:space="preserve"> è una stringa di valore "</w:t>
      </w:r>
      <w:r w:rsidR="00B27A13" w:rsidRPr="004F170B">
        <w:rPr>
          <w:rFonts w:ascii="Times New Roman" w:hAnsi="Times New Roman" w:cs="Times New Roman"/>
          <w:b/>
          <w:bCs/>
          <w:i/>
          <w:iCs/>
          <w:color w:val="000000" w:themeColor="text1"/>
        </w:rPr>
        <w:t>Left</w:t>
      </w:r>
      <w:r w:rsidR="00B27A13" w:rsidRPr="00B27A13">
        <w:rPr>
          <w:rFonts w:ascii="Times New Roman" w:hAnsi="Times New Roman" w:cs="Times New Roman"/>
          <w:color w:val="000000" w:themeColor="text1"/>
        </w:rPr>
        <w:t>" o "</w:t>
      </w:r>
      <w:r w:rsidR="00B27A13" w:rsidRPr="004F170B">
        <w:rPr>
          <w:rFonts w:ascii="Times New Roman" w:hAnsi="Times New Roman" w:cs="Times New Roman"/>
          <w:b/>
          <w:bCs/>
          <w:i/>
          <w:iCs/>
          <w:color w:val="000000" w:themeColor="text1"/>
        </w:rPr>
        <w:t>Right</w:t>
      </w:r>
      <w:r w:rsidR="00B27A13" w:rsidRPr="00B27A13">
        <w:rPr>
          <w:rFonts w:ascii="Times New Roman" w:hAnsi="Times New Roman" w:cs="Times New Roman"/>
          <w:color w:val="000000" w:themeColor="text1"/>
        </w:rPr>
        <w:t xml:space="preserve">". </w:t>
      </w:r>
      <w:r w:rsidR="004F170B">
        <w:rPr>
          <w:rFonts w:ascii="Times New Roman" w:hAnsi="Times New Roman" w:cs="Times New Roman"/>
          <w:color w:val="000000" w:themeColor="text1"/>
        </w:rPr>
        <w:t>“</w:t>
      </w:r>
      <w:r w:rsidR="00B27A13" w:rsidRPr="004F170B">
        <w:rPr>
          <w:rFonts w:ascii="Times New Roman" w:hAnsi="Times New Roman" w:cs="Times New Roman"/>
          <w:b/>
          <w:bCs/>
          <w:color w:val="C00000"/>
        </w:rPr>
        <w:t>score</w:t>
      </w:r>
      <w:r w:rsidR="004F170B">
        <w:rPr>
          <w:rFonts w:ascii="Times New Roman" w:hAnsi="Times New Roman" w:cs="Times New Roman"/>
          <w:color w:val="000000" w:themeColor="text1"/>
        </w:rPr>
        <w:t>”</w:t>
      </w:r>
      <w:r w:rsidR="00B27A13" w:rsidRPr="00B27A13">
        <w:rPr>
          <w:rFonts w:ascii="Times New Roman" w:hAnsi="Times New Roman" w:cs="Times New Roman"/>
          <w:color w:val="000000" w:themeColor="text1"/>
        </w:rPr>
        <w:t xml:space="preserve"> è la probabilità stimata della manualità prevista ed è sempre </w:t>
      </w:r>
      <m:oMath>
        <m:r>
          <w:rPr>
            <w:rFonts w:ascii="Cambria Math" w:hAnsi="Cambria Math" w:cs="Times New Roman"/>
            <w:color w:val="000000" w:themeColor="text1"/>
          </w:rPr>
          <m:t xml:space="preserve">≥ </m:t>
        </m:r>
      </m:oMath>
      <w:r w:rsidR="009E6B1B" w:rsidRPr="009E6B1B">
        <w:rPr>
          <w:rFonts w:ascii="Times New Roman" w:eastAsiaTheme="minorEastAsia" w:hAnsi="Times New Roman" w:cs="Times New Roman"/>
          <w:color w:val="000000" w:themeColor="text1"/>
        </w:rPr>
        <w:t>0.5</w:t>
      </w:r>
      <w:r w:rsidR="00B27A13" w:rsidRPr="00B27A13">
        <w:rPr>
          <w:rFonts w:ascii="Times New Roman" w:hAnsi="Times New Roman" w:cs="Times New Roman"/>
          <w:color w:val="000000" w:themeColor="text1"/>
        </w:rPr>
        <w:t xml:space="preserve"> (e la manualità opposta ha una probabilità stimata di </w:t>
      </w:r>
      <w:r w:rsidR="00B27A13" w:rsidRPr="009E6B1B">
        <w:rPr>
          <w:rFonts w:ascii="Times New Roman" w:hAnsi="Times New Roman" w:cs="Times New Roman"/>
          <w:color w:val="000000" w:themeColor="text1"/>
        </w:rPr>
        <w:t>1 - score</w:t>
      </w:r>
      <w:r w:rsidR="00B27A13" w:rsidRPr="00B27A13">
        <w:rPr>
          <w:rFonts w:ascii="Times New Roman" w:hAnsi="Times New Roman" w:cs="Times New Roman"/>
          <w:color w:val="000000" w:themeColor="text1"/>
        </w:rPr>
        <w:t>).</w:t>
      </w:r>
    </w:p>
    <w:p w14:paraId="06DDF55A" w14:textId="4DF67079" w:rsidR="00472DF4" w:rsidRPr="00B27A13" w:rsidRDefault="00B27A13" w:rsidP="00B27A13">
      <w:pPr>
        <w:pStyle w:val="Paragrafoelenco"/>
        <w:ind w:left="1985"/>
        <w:jc w:val="both"/>
        <w:rPr>
          <w:rFonts w:ascii="Times New Roman" w:hAnsi="Times New Roman" w:cs="Times New Roman"/>
          <w:color w:val="000000" w:themeColor="text1"/>
        </w:rPr>
      </w:pPr>
      <w:r w:rsidRPr="00B27A13">
        <w:rPr>
          <w:rFonts w:ascii="Times New Roman" w:hAnsi="Times New Roman" w:cs="Times New Roman"/>
          <w:color w:val="000000" w:themeColor="text1"/>
        </w:rPr>
        <w:t xml:space="preserve">Si noti che la manualità è determinata assumendo che l'immagine in ingresso sia speculare, cioè scattata con una fotocamera frontale/selfie con immagini capovolte orizzontalmente. In caso contrario, </w:t>
      </w:r>
      <w:r w:rsidR="009E6B1B">
        <w:rPr>
          <w:rFonts w:ascii="Times New Roman" w:hAnsi="Times New Roman" w:cs="Times New Roman"/>
          <w:color w:val="000000" w:themeColor="text1"/>
        </w:rPr>
        <w:t xml:space="preserve">è necessario </w:t>
      </w:r>
      <w:r w:rsidRPr="00B27A13">
        <w:rPr>
          <w:rFonts w:ascii="Times New Roman" w:hAnsi="Times New Roman" w:cs="Times New Roman"/>
          <w:color w:val="000000" w:themeColor="text1"/>
        </w:rPr>
        <w:t>scambiare l'output della manualità nell'applicazione.</w:t>
      </w:r>
      <w:r w:rsidR="004F4A0D">
        <w:rPr>
          <w:rFonts w:ascii="Times New Roman" w:hAnsi="Times New Roman" w:cs="Times New Roman"/>
          <w:color w:val="000000" w:themeColor="text1"/>
        </w:rPr>
        <w:t xml:space="preserve"> </w:t>
      </w:r>
      <w:r w:rsidR="004F4A0D" w:rsidRPr="004F4A0D">
        <w:rPr>
          <w:rFonts w:ascii="Times New Roman" w:hAnsi="Times New Roman" w:cs="Times New Roman"/>
          <w:color w:val="00B050"/>
        </w:rPr>
        <w:t>(Nel nostro caso abbiamo, infatti, flippato l’immagine)</w:t>
      </w:r>
    </w:p>
    <w:p w14:paraId="647A4B20" w14:textId="4199D614" w:rsidR="003E143C" w:rsidRDefault="003E143C" w:rsidP="003E143C">
      <w:pPr>
        <w:pStyle w:val="Paragrafoelenco"/>
        <w:ind w:left="1560"/>
        <w:jc w:val="both"/>
        <w:rPr>
          <w:rFonts w:ascii="Times New Roman" w:hAnsi="Times New Roman" w:cs="Times New Roman"/>
          <w:color w:val="000000" w:themeColor="text1"/>
        </w:rPr>
      </w:pPr>
    </w:p>
    <w:p w14:paraId="784820C7" w14:textId="77777777" w:rsidR="003E143C" w:rsidRPr="0087019B" w:rsidRDefault="003E143C" w:rsidP="00EB3D6D">
      <w:pPr>
        <w:pStyle w:val="Paragrafoelenco"/>
        <w:ind w:left="1560"/>
        <w:jc w:val="both"/>
        <w:rPr>
          <w:rFonts w:ascii="Times New Roman" w:hAnsi="Times New Roman" w:cs="Times New Roman"/>
          <w:color w:val="C00000"/>
        </w:rPr>
      </w:pPr>
    </w:p>
    <w:p w14:paraId="7B0FC7B9" w14:textId="77777777" w:rsidR="00EF24D7" w:rsidRPr="0087019B" w:rsidRDefault="00EF24D7" w:rsidP="00357550">
      <w:pPr>
        <w:pStyle w:val="Paragrafoelenco"/>
        <w:ind w:left="426"/>
        <w:jc w:val="both"/>
        <w:rPr>
          <w:rFonts w:ascii="Times New Roman" w:hAnsi="Times New Roman" w:cs="Times New Roman"/>
        </w:rPr>
      </w:pPr>
    </w:p>
    <w:p w14:paraId="40E50BE7" w14:textId="77777777" w:rsidR="006C1311" w:rsidRPr="0087019B" w:rsidRDefault="006C1311" w:rsidP="00357550">
      <w:pPr>
        <w:pStyle w:val="Paragrafoelenco"/>
        <w:ind w:left="426"/>
        <w:jc w:val="both"/>
        <w:rPr>
          <w:rFonts w:ascii="Times New Roman" w:hAnsi="Times New Roman" w:cs="Times New Roman"/>
        </w:rPr>
      </w:pPr>
    </w:p>
    <w:p w14:paraId="2E06793B" w14:textId="77777777" w:rsidR="006C1311" w:rsidRPr="0087019B" w:rsidRDefault="006C1311" w:rsidP="00357550">
      <w:pPr>
        <w:pStyle w:val="Paragrafoelenco"/>
        <w:ind w:left="426"/>
        <w:jc w:val="both"/>
        <w:rPr>
          <w:rFonts w:ascii="Times New Roman" w:hAnsi="Times New Roman" w:cs="Times New Roman"/>
        </w:rPr>
      </w:pPr>
    </w:p>
    <w:p w14:paraId="49659DE1" w14:textId="32252197" w:rsidR="006C1311" w:rsidRPr="0087019B" w:rsidRDefault="006C1311" w:rsidP="00357550">
      <w:pPr>
        <w:pStyle w:val="Paragrafoelenco"/>
        <w:ind w:left="426"/>
        <w:jc w:val="both"/>
        <w:rPr>
          <w:rFonts w:ascii="Times New Roman" w:hAnsi="Times New Roman" w:cs="Times New Roman"/>
          <w:color w:val="C00000"/>
          <w:sz w:val="24"/>
          <w:szCs w:val="24"/>
        </w:rPr>
      </w:pPr>
    </w:p>
    <w:p w14:paraId="558665DC" w14:textId="1FFE981E" w:rsidR="006C27B6" w:rsidRPr="0087019B" w:rsidRDefault="006C27B6" w:rsidP="00357550">
      <w:pPr>
        <w:pStyle w:val="Paragrafoelenco"/>
        <w:ind w:left="426"/>
        <w:jc w:val="both"/>
        <w:rPr>
          <w:rFonts w:ascii="Times New Roman" w:hAnsi="Times New Roman" w:cs="Times New Roman"/>
          <w:color w:val="C00000"/>
          <w:sz w:val="24"/>
          <w:szCs w:val="24"/>
        </w:rPr>
      </w:pPr>
    </w:p>
    <w:p w14:paraId="08A94924" w14:textId="77777777" w:rsidR="006C27B6" w:rsidRPr="0087019B" w:rsidRDefault="006C27B6"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7E1411D1" w14:textId="5E384E8E" w:rsidR="006C27B6" w:rsidRPr="0087019B" w:rsidRDefault="006C27B6"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Obiettivo</w:t>
      </w:r>
    </w:p>
    <w:p w14:paraId="5E5B808D" w14:textId="312A80F1" w:rsidR="006C27B6" w:rsidRPr="0087019B" w:rsidRDefault="006C27B6" w:rsidP="00357550">
      <w:pPr>
        <w:pStyle w:val="Paragrafoelenco"/>
        <w:ind w:left="426"/>
        <w:jc w:val="both"/>
        <w:rPr>
          <w:rFonts w:ascii="Times New Roman" w:hAnsi="Times New Roman" w:cs="Times New Roman"/>
          <w:color w:val="000000" w:themeColor="text1"/>
        </w:rPr>
      </w:pPr>
      <w:r w:rsidRPr="0087019B">
        <w:rPr>
          <w:rFonts w:ascii="Times New Roman" w:hAnsi="Times New Roman" w:cs="Times New Roman"/>
          <w:color w:val="000000" w:themeColor="text1"/>
        </w:rPr>
        <w:t>TODO</w:t>
      </w:r>
    </w:p>
    <w:p w14:paraId="46A171D8" w14:textId="77777777" w:rsidR="006C27B6" w:rsidRPr="0087019B" w:rsidRDefault="006C27B6" w:rsidP="00357550">
      <w:pPr>
        <w:pStyle w:val="Paragrafoelenco"/>
        <w:ind w:left="426"/>
        <w:jc w:val="both"/>
        <w:rPr>
          <w:rFonts w:ascii="Times New Roman" w:hAnsi="Times New Roman" w:cs="Times New Roman"/>
          <w:color w:val="000000" w:themeColor="text1"/>
        </w:rPr>
      </w:pPr>
    </w:p>
    <w:p w14:paraId="65A7E676" w14:textId="08362717" w:rsidR="00D51B9D" w:rsidRPr="0087019B" w:rsidRDefault="00D51B9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20865508" w14:textId="5FAB5C6A" w:rsidR="006C27B6"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Implementazione</w:t>
      </w:r>
    </w:p>
    <w:p w14:paraId="4C05354F" w14:textId="14AFF53C" w:rsidR="00C7482F" w:rsidRDefault="00C7482F" w:rsidP="00C7482F">
      <w:pPr>
        <w:pStyle w:val="Paragrafoelenco"/>
        <w:numPr>
          <w:ilvl w:val="1"/>
          <w:numId w:val="6"/>
        </w:numPr>
        <w:ind w:left="851"/>
        <w:jc w:val="both"/>
        <w:rPr>
          <w:rFonts w:ascii="Times New Roman" w:hAnsi="Times New Roman" w:cs="Times New Roman"/>
          <w:color w:val="C00000"/>
          <w:sz w:val="24"/>
          <w:szCs w:val="24"/>
        </w:rPr>
      </w:pPr>
      <w:r w:rsidRPr="00C7482F">
        <w:rPr>
          <w:rFonts w:ascii="Times New Roman" w:hAnsi="Times New Roman" w:cs="Times New Roman"/>
          <w:color w:val="C00000"/>
          <w:sz w:val="24"/>
          <w:szCs w:val="24"/>
        </w:rPr>
        <w:t>HandTrackingModule.py</w:t>
      </w:r>
    </w:p>
    <w:p w14:paraId="31E418D4" w14:textId="45ACBCFD" w:rsidR="00787D41" w:rsidRDefault="009C69ED" w:rsidP="00300690">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Configurazione</w:t>
      </w:r>
      <w:r w:rsidR="00787D41">
        <w:rPr>
          <w:rFonts w:ascii="Times New Roman" w:hAnsi="Times New Roman" w:cs="Times New Roman"/>
          <w:color w:val="C00000"/>
        </w:rPr>
        <w:t xml:space="preserve"> di MediaPipe</w:t>
      </w:r>
    </w:p>
    <w:p w14:paraId="7425E94A" w14:textId="65F185C9" w:rsidR="00787D41" w:rsidRDefault="009C69ED" w:rsidP="00787D41">
      <w:pPr>
        <w:pStyle w:val="Paragrafoelenco"/>
        <w:ind w:left="1560"/>
        <w:jc w:val="both"/>
        <w:rPr>
          <w:rFonts w:ascii="Times New Roman" w:hAnsi="Times New Roman" w:cs="Times New Roman"/>
          <w:color w:val="000000" w:themeColor="text1"/>
        </w:rPr>
      </w:pPr>
      <w:r>
        <w:rPr>
          <w:rFonts w:ascii="Times New Roman" w:hAnsi="Times New Roman" w:cs="Times New Roman"/>
          <w:color w:val="000000" w:themeColor="text1"/>
        </w:rPr>
        <w:t xml:space="preserve">Nella nostra applicazione il modello Mediapipe è stato configurato con i </w:t>
      </w:r>
      <w:r w:rsidR="00EB5E94">
        <w:rPr>
          <w:rFonts w:ascii="Times New Roman" w:hAnsi="Times New Roman" w:cs="Times New Roman"/>
          <w:color w:val="000000" w:themeColor="text1"/>
        </w:rPr>
        <w:t>valori in tabella.</w:t>
      </w:r>
    </w:p>
    <w:tbl>
      <w:tblPr>
        <w:tblStyle w:val="Grigliatabella"/>
        <w:tblpPr w:leftFromText="141" w:rightFromText="141" w:vertAnchor="text" w:horzAnchor="page" w:tblpX="2713" w:tblpY="117"/>
        <w:tblW w:w="7508" w:type="dxa"/>
        <w:tblLook w:val="04A0" w:firstRow="1" w:lastRow="0" w:firstColumn="1" w:lastColumn="0" w:noHBand="0" w:noVBand="1"/>
      </w:tblPr>
      <w:tblGrid>
        <w:gridCol w:w="3827"/>
        <w:gridCol w:w="993"/>
        <w:gridCol w:w="2688"/>
      </w:tblGrid>
      <w:tr w:rsidR="005949CD" w14:paraId="609C62BE" w14:textId="77777777" w:rsidTr="005949CD">
        <w:trPr>
          <w:trHeight w:val="370"/>
        </w:trPr>
        <w:tc>
          <w:tcPr>
            <w:tcW w:w="3827" w:type="dxa"/>
            <w:shd w:val="clear" w:color="auto" w:fill="C00000"/>
            <w:vAlign w:val="center"/>
          </w:tcPr>
          <w:p w14:paraId="6E13E559" w14:textId="77777777" w:rsidR="005949CD" w:rsidRPr="005949CD" w:rsidRDefault="005949CD" w:rsidP="005949CD">
            <w:pPr>
              <w:pStyle w:val="Paragrafoelenco"/>
              <w:ind w:left="0"/>
              <w:rPr>
                <w:rFonts w:ascii="Times New Roman" w:hAnsi="Times New Roman" w:cs="Times New Roman"/>
                <w:b/>
                <w:bCs/>
                <w:color w:val="FFFFFF" w:themeColor="background1"/>
              </w:rPr>
            </w:pPr>
            <w:bookmarkStart w:id="1" w:name="_Hlk119948977"/>
            <w:r w:rsidRPr="005949CD">
              <w:rPr>
                <w:rFonts w:ascii="Times New Roman" w:hAnsi="Times New Roman" w:cs="Times New Roman"/>
                <w:b/>
                <w:bCs/>
                <w:color w:val="FFFFFF" w:themeColor="background1"/>
              </w:rPr>
              <w:t>Opzioni di Configurazione</w:t>
            </w:r>
          </w:p>
        </w:tc>
        <w:tc>
          <w:tcPr>
            <w:tcW w:w="993" w:type="dxa"/>
            <w:shd w:val="clear" w:color="auto" w:fill="C00000"/>
            <w:vAlign w:val="center"/>
          </w:tcPr>
          <w:p w14:paraId="0C527DA6" w14:textId="77777777" w:rsidR="005949CD" w:rsidRPr="005949CD" w:rsidRDefault="005949CD" w:rsidP="005949CD">
            <w:pPr>
              <w:pStyle w:val="Paragrafoelenco"/>
              <w:ind w:left="0"/>
              <w:rPr>
                <w:rFonts w:ascii="Times New Roman" w:hAnsi="Times New Roman" w:cs="Times New Roman"/>
                <w:b/>
                <w:bCs/>
                <w:color w:val="FFFFFF" w:themeColor="background1"/>
              </w:rPr>
            </w:pPr>
            <w:r w:rsidRPr="005949CD">
              <w:rPr>
                <w:rFonts w:ascii="Times New Roman" w:hAnsi="Times New Roman" w:cs="Times New Roman"/>
                <w:b/>
                <w:bCs/>
                <w:color w:val="FFFFFF" w:themeColor="background1"/>
              </w:rPr>
              <w:t>Value</w:t>
            </w:r>
          </w:p>
        </w:tc>
        <w:tc>
          <w:tcPr>
            <w:tcW w:w="2688" w:type="dxa"/>
            <w:shd w:val="clear" w:color="auto" w:fill="C00000"/>
            <w:vAlign w:val="center"/>
          </w:tcPr>
          <w:p w14:paraId="53AAF596" w14:textId="77777777" w:rsidR="005949CD" w:rsidRPr="005949CD" w:rsidRDefault="005949CD" w:rsidP="005949CD">
            <w:pPr>
              <w:pStyle w:val="Paragrafoelenco"/>
              <w:ind w:left="0"/>
              <w:rPr>
                <w:rFonts w:ascii="Times New Roman" w:hAnsi="Times New Roman" w:cs="Times New Roman"/>
                <w:b/>
                <w:bCs/>
                <w:color w:val="FFFFFF" w:themeColor="background1"/>
              </w:rPr>
            </w:pPr>
            <w:r w:rsidRPr="005949CD">
              <w:rPr>
                <w:rFonts w:ascii="Times New Roman" w:hAnsi="Times New Roman" w:cs="Times New Roman"/>
                <w:b/>
                <w:bCs/>
                <w:color w:val="FFFFFF" w:themeColor="background1"/>
              </w:rPr>
              <w:t>Intervallo di Riferimento</w:t>
            </w:r>
          </w:p>
        </w:tc>
      </w:tr>
      <w:tr w:rsidR="005949CD" w14:paraId="55E1C324" w14:textId="77777777" w:rsidTr="005949CD">
        <w:trPr>
          <w:trHeight w:val="370"/>
        </w:trPr>
        <w:tc>
          <w:tcPr>
            <w:tcW w:w="3827" w:type="dxa"/>
            <w:vAlign w:val="center"/>
          </w:tcPr>
          <w:p w14:paraId="6A84F866"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STATIC_IMAGE_MODE</w:t>
            </w:r>
          </w:p>
        </w:tc>
        <w:tc>
          <w:tcPr>
            <w:tcW w:w="993" w:type="dxa"/>
            <w:vAlign w:val="center"/>
          </w:tcPr>
          <w:p w14:paraId="0A3A580B" w14:textId="77777777" w:rsidR="005949CD" w:rsidRPr="0083505A" w:rsidRDefault="005949CD" w:rsidP="005949CD">
            <w:pPr>
              <w:pStyle w:val="Paragrafoelenco"/>
              <w:ind w:left="0"/>
              <w:rPr>
                <w:rFonts w:ascii="Times New Roman" w:hAnsi="Times New Roman" w:cs="Times New Roman"/>
                <w:b/>
                <w:bCs/>
                <w:color w:val="00B050"/>
              </w:rPr>
            </w:pPr>
            <w:r w:rsidRPr="0083505A">
              <w:rPr>
                <w:rFonts w:ascii="Times New Roman" w:hAnsi="Times New Roman" w:cs="Times New Roman"/>
                <w:b/>
                <w:bCs/>
                <w:color w:val="00B050"/>
              </w:rPr>
              <w:t>False</w:t>
            </w:r>
          </w:p>
        </w:tc>
        <w:tc>
          <w:tcPr>
            <w:tcW w:w="2688" w:type="dxa"/>
            <w:vAlign w:val="center"/>
          </w:tcPr>
          <w:p w14:paraId="7B50628D"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True/False</w:t>
            </w:r>
          </w:p>
        </w:tc>
      </w:tr>
      <w:tr w:rsidR="005949CD" w14:paraId="1D76751A" w14:textId="77777777" w:rsidTr="005949CD">
        <w:trPr>
          <w:trHeight w:val="370"/>
        </w:trPr>
        <w:tc>
          <w:tcPr>
            <w:tcW w:w="3827" w:type="dxa"/>
            <w:vAlign w:val="center"/>
          </w:tcPr>
          <w:p w14:paraId="51082919"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MAX_NUM_HANDS</w:t>
            </w:r>
          </w:p>
        </w:tc>
        <w:tc>
          <w:tcPr>
            <w:tcW w:w="993" w:type="dxa"/>
            <w:vAlign w:val="center"/>
          </w:tcPr>
          <w:p w14:paraId="411D88F0" w14:textId="77777777" w:rsidR="005949CD" w:rsidRPr="0083505A" w:rsidRDefault="005949CD" w:rsidP="005949CD">
            <w:pPr>
              <w:pStyle w:val="Paragrafoelenco"/>
              <w:ind w:left="0"/>
              <w:rPr>
                <w:rFonts w:ascii="Times New Roman" w:hAnsi="Times New Roman" w:cs="Times New Roman"/>
                <w:b/>
                <w:bCs/>
                <w:color w:val="00B050"/>
              </w:rPr>
            </w:pPr>
            <w:r w:rsidRPr="0083505A">
              <w:rPr>
                <w:rFonts w:ascii="Times New Roman" w:hAnsi="Times New Roman" w:cs="Times New Roman"/>
                <w:b/>
                <w:bCs/>
                <w:color w:val="00B050"/>
              </w:rPr>
              <w:t>1</w:t>
            </w:r>
          </w:p>
        </w:tc>
        <w:tc>
          <w:tcPr>
            <w:tcW w:w="2688" w:type="dxa"/>
            <w:vAlign w:val="center"/>
          </w:tcPr>
          <w:p w14:paraId="251B2566"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1, 2, …, n</w:t>
            </w:r>
            <w:r>
              <w:rPr>
                <w:rFonts w:ascii="Times New Roman" w:eastAsiaTheme="minorEastAsia" w:hAnsi="Times New Roman" w:cs="Times New Roman"/>
                <w:color w:val="000000" w:themeColor="text1"/>
              </w:rPr>
              <w:t xml:space="preserve">  </w:t>
            </w:r>
            <m:oMath>
              <m:r>
                <w:rPr>
                  <w:rFonts w:ascii="Cambria Math" w:eastAsiaTheme="minorEastAsia" w:hAnsi="Cambria Math" w:cs="Times New Roman"/>
                  <w:color w:val="000000" w:themeColor="text1"/>
                </w:rPr>
                <m:t>→</m:t>
              </m:r>
            </m:oMath>
            <w:r>
              <w:rPr>
                <w:rFonts w:ascii="Times New Roman" w:eastAsiaTheme="minorEastAsia" w:hAnsi="Times New Roman" w:cs="Times New Roman"/>
                <w:color w:val="000000" w:themeColor="text1"/>
              </w:rPr>
              <w:t xml:space="preserve">  </w:t>
            </w:r>
            <w:r w:rsidRPr="004B5D2E">
              <w:rPr>
                <w:rFonts w:ascii="Times New Roman" w:eastAsiaTheme="minorEastAsia" w:hAnsi="Times New Roman" w:cs="Times New Roman"/>
                <w:color w:val="000000" w:themeColor="text1"/>
              </w:rPr>
              <w:t>unsigned int</w:t>
            </w:r>
          </w:p>
        </w:tc>
      </w:tr>
      <w:tr w:rsidR="005949CD" w14:paraId="268A6B00" w14:textId="77777777" w:rsidTr="005949CD">
        <w:trPr>
          <w:trHeight w:val="370"/>
        </w:trPr>
        <w:tc>
          <w:tcPr>
            <w:tcW w:w="3827" w:type="dxa"/>
            <w:vAlign w:val="center"/>
          </w:tcPr>
          <w:p w14:paraId="64771F04"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MODEL_COMPLEXITY</w:t>
            </w:r>
          </w:p>
        </w:tc>
        <w:tc>
          <w:tcPr>
            <w:tcW w:w="993" w:type="dxa"/>
            <w:vAlign w:val="center"/>
          </w:tcPr>
          <w:p w14:paraId="48EDBB9D" w14:textId="77777777" w:rsidR="005949CD" w:rsidRPr="0083505A" w:rsidRDefault="005949CD" w:rsidP="005949CD">
            <w:pPr>
              <w:pStyle w:val="Paragrafoelenco"/>
              <w:ind w:left="0"/>
              <w:rPr>
                <w:rFonts w:ascii="Times New Roman" w:hAnsi="Times New Roman" w:cs="Times New Roman"/>
                <w:b/>
                <w:bCs/>
                <w:color w:val="00B050"/>
              </w:rPr>
            </w:pPr>
            <w:r w:rsidRPr="0083505A">
              <w:rPr>
                <w:rFonts w:ascii="Times New Roman" w:hAnsi="Times New Roman" w:cs="Times New Roman"/>
                <w:b/>
                <w:bCs/>
                <w:color w:val="00B050"/>
              </w:rPr>
              <w:t>1</w:t>
            </w:r>
          </w:p>
        </w:tc>
        <w:tc>
          <w:tcPr>
            <w:tcW w:w="2688" w:type="dxa"/>
            <w:vAlign w:val="center"/>
          </w:tcPr>
          <w:p w14:paraId="634343BC"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0/1</w:t>
            </w:r>
          </w:p>
        </w:tc>
      </w:tr>
      <w:tr w:rsidR="005949CD" w14:paraId="0ADF108A" w14:textId="77777777" w:rsidTr="005949CD">
        <w:trPr>
          <w:trHeight w:val="370"/>
        </w:trPr>
        <w:tc>
          <w:tcPr>
            <w:tcW w:w="3827" w:type="dxa"/>
            <w:vAlign w:val="center"/>
          </w:tcPr>
          <w:p w14:paraId="2737A177"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MIN_DETECTION_CONFIDENCE</w:t>
            </w:r>
          </w:p>
        </w:tc>
        <w:tc>
          <w:tcPr>
            <w:tcW w:w="993" w:type="dxa"/>
            <w:vAlign w:val="center"/>
          </w:tcPr>
          <w:p w14:paraId="1C3A0A21" w14:textId="77777777" w:rsidR="005949CD" w:rsidRPr="0083505A" w:rsidRDefault="005949CD" w:rsidP="005949CD">
            <w:pPr>
              <w:pStyle w:val="Paragrafoelenco"/>
              <w:ind w:left="0"/>
              <w:rPr>
                <w:rFonts w:ascii="Times New Roman" w:hAnsi="Times New Roman" w:cs="Times New Roman"/>
                <w:b/>
                <w:bCs/>
                <w:color w:val="00B050"/>
              </w:rPr>
            </w:pPr>
            <w:r w:rsidRPr="0083505A">
              <w:rPr>
                <w:rFonts w:ascii="Times New Roman" w:hAnsi="Times New Roman" w:cs="Times New Roman"/>
                <w:b/>
                <w:bCs/>
                <w:color w:val="00B050"/>
              </w:rPr>
              <w:t>0.5</w:t>
            </w:r>
          </w:p>
        </w:tc>
        <w:tc>
          <w:tcPr>
            <w:tcW w:w="2688" w:type="dxa"/>
            <w:vAlign w:val="center"/>
          </w:tcPr>
          <w:p w14:paraId="79A35ACB"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[0.0, 1.0]</w:t>
            </w:r>
          </w:p>
        </w:tc>
      </w:tr>
      <w:tr w:rsidR="005949CD" w14:paraId="22F1F009" w14:textId="77777777" w:rsidTr="005949CD">
        <w:trPr>
          <w:trHeight w:val="370"/>
        </w:trPr>
        <w:tc>
          <w:tcPr>
            <w:tcW w:w="3827" w:type="dxa"/>
            <w:vAlign w:val="center"/>
          </w:tcPr>
          <w:p w14:paraId="2A8A3C1A"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MIN_TRACKING_CONFIDENCE</w:t>
            </w:r>
          </w:p>
        </w:tc>
        <w:tc>
          <w:tcPr>
            <w:tcW w:w="993" w:type="dxa"/>
            <w:vAlign w:val="center"/>
          </w:tcPr>
          <w:p w14:paraId="14306D3E" w14:textId="77777777" w:rsidR="005949CD" w:rsidRPr="0083505A" w:rsidRDefault="005949CD" w:rsidP="005949CD">
            <w:pPr>
              <w:pStyle w:val="Paragrafoelenco"/>
              <w:ind w:left="0"/>
              <w:rPr>
                <w:rFonts w:ascii="Times New Roman" w:hAnsi="Times New Roman" w:cs="Times New Roman"/>
                <w:b/>
                <w:bCs/>
                <w:color w:val="00B050"/>
                <w:u w:val="single"/>
              </w:rPr>
            </w:pPr>
            <w:r w:rsidRPr="0083505A">
              <w:rPr>
                <w:rFonts w:ascii="Times New Roman" w:hAnsi="Times New Roman" w:cs="Times New Roman"/>
                <w:b/>
                <w:bCs/>
                <w:color w:val="00B050"/>
              </w:rPr>
              <w:t>0.6</w:t>
            </w:r>
          </w:p>
        </w:tc>
        <w:tc>
          <w:tcPr>
            <w:tcW w:w="2688" w:type="dxa"/>
            <w:vAlign w:val="center"/>
          </w:tcPr>
          <w:p w14:paraId="20DB950E"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[0.0, 1.0]</w:t>
            </w:r>
          </w:p>
        </w:tc>
      </w:tr>
      <w:bookmarkEnd w:id="1"/>
    </w:tbl>
    <w:p w14:paraId="13A6F56E" w14:textId="482A8E62" w:rsidR="00787D41" w:rsidRDefault="00787D41" w:rsidP="00585AA9">
      <w:pPr>
        <w:pStyle w:val="Paragrafoelenco"/>
        <w:ind w:left="1560"/>
        <w:jc w:val="both"/>
        <w:rPr>
          <w:rFonts w:ascii="Times New Roman" w:hAnsi="Times New Roman" w:cs="Times New Roman"/>
          <w:color w:val="C00000"/>
        </w:rPr>
      </w:pPr>
    </w:p>
    <w:p w14:paraId="27AF0954" w14:textId="77777777" w:rsidR="005949CD" w:rsidRDefault="005949CD" w:rsidP="005949CD">
      <w:pPr>
        <w:pStyle w:val="Paragrafoelenco"/>
        <w:ind w:left="1560"/>
        <w:jc w:val="both"/>
        <w:rPr>
          <w:rFonts w:ascii="Times New Roman" w:hAnsi="Times New Roman" w:cs="Times New Roman"/>
          <w:color w:val="C00000"/>
        </w:rPr>
      </w:pPr>
    </w:p>
    <w:p w14:paraId="2FF50BDF" w14:textId="682C7F83" w:rsidR="005949CD" w:rsidRDefault="005949CD" w:rsidP="005949CD">
      <w:pPr>
        <w:pStyle w:val="Paragrafoelenco"/>
        <w:ind w:left="3196"/>
        <w:jc w:val="both"/>
        <w:rPr>
          <w:rFonts w:ascii="Times New Roman" w:hAnsi="Times New Roman" w:cs="Times New Roman"/>
          <w:color w:val="C00000"/>
        </w:rPr>
      </w:pPr>
    </w:p>
    <w:p w14:paraId="0E24C3BF" w14:textId="3376333B" w:rsidR="005949CD" w:rsidRDefault="005949CD" w:rsidP="005949CD">
      <w:pPr>
        <w:pStyle w:val="Paragrafoelenco"/>
        <w:ind w:left="3196"/>
        <w:jc w:val="both"/>
        <w:rPr>
          <w:rFonts w:ascii="Times New Roman" w:hAnsi="Times New Roman" w:cs="Times New Roman"/>
          <w:color w:val="C00000"/>
        </w:rPr>
      </w:pPr>
    </w:p>
    <w:p w14:paraId="589824CA" w14:textId="5FC848BA" w:rsidR="005949CD" w:rsidRDefault="005949CD" w:rsidP="005949CD">
      <w:pPr>
        <w:pStyle w:val="Paragrafoelenco"/>
        <w:ind w:left="3196"/>
        <w:jc w:val="both"/>
        <w:rPr>
          <w:rFonts w:ascii="Times New Roman" w:hAnsi="Times New Roman" w:cs="Times New Roman"/>
          <w:color w:val="C00000"/>
        </w:rPr>
      </w:pPr>
    </w:p>
    <w:p w14:paraId="219ADE44" w14:textId="4D4D903F" w:rsidR="005949CD" w:rsidRDefault="005949CD" w:rsidP="005949CD">
      <w:pPr>
        <w:pStyle w:val="Paragrafoelenco"/>
        <w:ind w:left="3196"/>
        <w:jc w:val="both"/>
        <w:rPr>
          <w:rFonts w:ascii="Times New Roman" w:hAnsi="Times New Roman" w:cs="Times New Roman"/>
          <w:color w:val="C00000"/>
        </w:rPr>
      </w:pPr>
    </w:p>
    <w:p w14:paraId="33A3ADE9" w14:textId="29538223" w:rsidR="005949CD" w:rsidRDefault="005949CD" w:rsidP="005949CD">
      <w:pPr>
        <w:pStyle w:val="Paragrafoelenco"/>
        <w:ind w:left="3196"/>
        <w:jc w:val="both"/>
        <w:rPr>
          <w:rFonts w:ascii="Times New Roman" w:hAnsi="Times New Roman" w:cs="Times New Roman"/>
          <w:color w:val="C00000"/>
        </w:rPr>
      </w:pPr>
    </w:p>
    <w:p w14:paraId="03B43EED" w14:textId="34DEC524" w:rsidR="005949CD" w:rsidRDefault="005949CD" w:rsidP="005949CD">
      <w:pPr>
        <w:pStyle w:val="Paragrafoelenco"/>
        <w:ind w:left="3196"/>
        <w:jc w:val="both"/>
        <w:rPr>
          <w:rFonts w:ascii="Times New Roman" w:hAnsi="Times New Roman" w:cs="Times New Roman"/>
          <w:color w:val="C00000"/>
        </w:rPr>
      </w:pPr>
    </w:p>
    <w:p w14:paraId="613DD503" w14:textId="1C21B340" w:rsidR="005949CD" w:rsidRDefault="005949CD" w:rsidP="005949CD">
      <w:pPr>
        <w:pStyle w:val="Paragrafoelenco"/>
        <w:ind w:left="3196"/>
        <w:jc w:val="both"/>
        <w:rPr>
          <w:rFonts w:ascii="Times New Roman" w:hAnsi="Times New Roman" w:cs="Times New Roman"/>
          <w:color w:val="C00000"/>
        </w:rPr>
      </w:pPr>
    </w:p>
    <w:p w14:paraId="53E66BF3" w14:textId="77777777" w:rsidR="005949CD" w:rsidRDefault="005949CD" w:rsidP="005949CD">
      <w:pPr>
        <w:pStyle w:val="Paragrafoelenco"/>
        <w:ind w:left="3196"/>
        <w:jc w:val="both"/>
        <w:rPr>
          <w:rFonts w:ascii="Times New Roman" w:hAnsi="Times New Roman" w:cs="Times New Roman"/>
          <w:color w:val="C00000"/>
        </w:rPr>
      </w:pPr>
    </w:p>
    <w:p w14:paraId="575F3960" w14:textId="3ED9433B" w:rsidR="00300690" w:rsidRDefault="00300690" w:rsidP="00300690">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Orientamento</w:t>
      </w:r>
    </w:p>
    <w:p w14:paraId="69CC5E4C" w14:textId="445C9B3B" w:rsidR="00A36D5E" w:rsidRPr="00A36D5E" w:rsidRDefault="005B7CCA" w:rsidP="00A36D5E">
      <w:pPr>
        <w:pStyle w:val="Paragrafoelenco"/>
        <w:ind w:left="1560"/>
        <w:jc w:val="both"/>
        <w:rPr>
          <w:rFonts w:ascii="Times New Roman" w:hAnsi="Times New Roman" w:cs="Times New Roman"/>
          <w:color w:val="000000" w:themeColor="text1"/>
        </w:rPr>
      </w:pPr>
      <w:r w:rsidRPr="005B7CCA">
        <w:rPr>
          <w:rFonts w:ascii="Times New Roman" w:hAnsi="Times New Roman" w:cs="Times New Roman"/>
          <w:color w:val="000000" w:themeColor="text1"/>
        </w:rPr>
        <w:t>Per semplicità consideriamo il seguente sistema di riferimento, rappresentando i nodi 0, 1 e 17 della mano</w:t>
      </w:r>
      <w:r w:rsidR="00A36D5E">
        <w:rPr>
          <w:rFonts w:ascii="Times New Roman" w:hAnsi="Times New Roman" w:cs="Times New Roman"/>
          <w:color w:val="000000" w:themeColor="text1"/>
        </w:rPr>
        <w:t>, l’asse x è coerente col modello utilizzato da MediaPipe, mentre l’asse y no, i</w:t>
      </w:r>
      <w:r w:rsidR="00E640D1">
        <w:rPr>
          <w:rFonts w:ascii="Times New Roman" w:hAnsi="Times New Roman" w:cs="Times New Roman"/>
          <w:color w:val="000000" w:themeColor="text1"/>
        </w:rPr>
        <w:t>n</w:t>
      </w:r>
      <w:r w:rsidR="00A36D5E">
        <w:rPr>
          <w:rFonts w:ascii="Times New Roman" w:hAnsi="Times New Roman" w:cs="Times New Roman"/>
          <w:color w:val="000000" w:themeColor="text1"/>
        </w:rPr>
        <w:t xml:space="preserve"> quanto la massima coordinata y, in MediaPipe, si raggiunge in corrispondenza del punto 0</w:t>
      </w:r>
      <w:r w:rsidRPr="005B7CCA">
        <w:rPr>
          <w:rFonts w:ascii="Times New Roman" w:hAnsi="Times New Roman" w:cs="Times New Roman"/>
          <w:color w:val="000000" w:themeColor="text1"/>
        </w:rPr>
        <w:t>.</w:t>
      </w:r>
      <w:r w:rsidR="00085C0C">
        <w:rPr>
          <w:rFonts w:ascii="Times New Roman" w:hAnsi="Times New Roman" w:cs="Times New Roman"/>
          <w:color w:val="000000" w:themeColor="text1"/>
        </w:rPr>
        <w:t xml:space="preserve"> </w:t>
      </w:r>
      <w:r w:rsidR="009B0B70">
        <w:rPr>
          <w:rFonts w:ascii="Times New Roman" w:hAnsi="Times New Roman" w:cs="Times New Roman"/>
          <w:color w:val="000000" w:themeColor="text1"/>
        </w:rPr>
        <w:t>Tuttavia,</w:t>
      </w:r>
      <w:r w:rsidR="00085C0C">
        <w:rPr>
          <w:rFonts w:ascii="Times New Roman" w:hAnsi="Times New Roman" w:cs="Times New Roman"/>
          <w:color w:val="000000" w:themeColor="text1"/>
        </w:rPr>
        <w:t xml:space="preserve"> ai fini del calcolo dell’orientamento</w:t>
      </w:r>
      <w:r w:rsidR="009B0B70">
        <w:rPr>
          <w:rFonts w:ascii="Times New Roman" w:hAnsi="Times New Roman" w:cs="Times New Roman"/>
          <w:color w:val="000000" w:themeColor="text1"/>
        </w:rPr>
        <w:t>,</w:t>
      </w:r>
      <w:r w:rsidR="00085C0C">
        <w:rPr>
          <w:rFonts w:ascii="Times New Roman" w:hAnsi="Times New Roman" w:cs="Times New Roman"/>
          <w:color w:val="000000" w:themeColor="text1"/>
        </w:rPr>
        <w:t xml:space="preserve"> questa differenza è ininfluente.</w:t>
      </w:r>
    </w:p>
    <w:p w14:paraId="043098AA" w14:textId="29D7A848" w:rsidR="000E111F" w:rsidRPr="00A36D5E" w:rsidRDefault="00CA3E33" w:rsidP="00E640D1">
      <w:pPr>
        <w:pStyle w:val="Paragrafoelenco"/>
        <w:ind w:left="1560"/>
        <w:jc w:val="both"/>
        <w:rPr>
          <w:rFonts w:ascii="Times New Roman" w:hAnsi="Times New Roman" w:cs="Times New Roman"/>
          <w:color w:val="C00000"/>
        </w:rPr>
      </w:pPr>
      <w:r>
        <w:rPr>
          <w:rFonts w:ascii="Times New Roman" w:hAnsi="Times New Roman" w:cs="Times New Roman"/>
          <w:noProof/>
          <w:color w:val="C00000"/>
        </w:rPr>
        <mc:AlternateContent>
          <mc:Choice Requires="wps">
            <w:drawing>
              <wp:anchor distT="0" distB="0" distL="114300" distR="114300" simplePos="0" relativeHeight="251659264" behindDoc="0" locked="0" layoutInCell="1" allowOverlap="1" wp14:anchorId="0CE85B1F" wp14:editId="011B93A5">
                <wp:simplePos x="0" y="0"/>
                <wp:positionH relativeFrom="column">
                  <wp:posOffset>4775200</wp:posOffset>
                </wp:positionH>
                <wp:positionV relativeFrom="paragraph">
                  <wp:posOffset>1120140</wp:posOffset>
                </wp:positionV>
                <wp:extent cx="1371600" cy="433754"/>
                <wp:effectExtent l="0" t="0" r="19050" b="23495"/>
                <wp:wrapNone/>
                <wp:docPr id="4" name="Casella di testo 4"/>
                <wp:cNvGraphicFramePr/>
                <a:graphic xmlns:a="http://schemas.openxmlformats.org/drawingml/2006/main">
                  <a:graphicData uri="http://schemas.microsoft.com/office/word/2010/wordprocessingShape">
                    <wps:wsp>
                      <wps:cNvSpPr txBox="1"/>
                      <wps:spPr>
                        <a:xfrm>
                          <a:off x="0" y="0"/>
                          <a:ext cx="1371600" cy="433754"/>
                        </a:xfrm>
                        <a:prstGeom prst="rect">
                          <a:avLst/>
                        </a:prstGeom>
                        <a:solidFill>
                          <a:schemeClr val="lt1"/>
                        </a:solidFill>
                        <a:ln w="6350">
                          <a:solidFill>
                            <a:prstClr val="black"/>
                          </a:solidFill>
                        </a:ln>
                      </wps:spPr>
                      <wps:txbx>
                        <w:txbxContent>
                          <w:p w14:paraId="3C281C2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right=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17</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oMath>
                            </m:oMathPara>
                          </w:p>
                          <w:p w14:paraId="69CC767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left=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m:t>
                                    </m:r>
                                  </m:sub>
                                </m:sSub>
                              </m:oMath>
                            </m:oMathPara>
                          </w:p>
                          <w:p w14:paraId="72894439" w14:textId="77777777" w:rsidR="00CA3E33" w:rsidRDefault="00CA3E33" w:rsidP="00CA3E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85B1F" id="_x0000_t202" coordsize="21600,21600" o:spt="202" path="m,l,21600r21600,l21600,xe">
                <v:stroke joinstyle="miter"/>
                <v:path gradientshapeok="t" o:connecttype="rect"/>
              </v:shapetype>
              <v:shape id="Casella di testo 4" o:spid="_x0000_s1026" type="#_x0000_t202" style="position:absolute;left:0;text-align:left;margin-left:376pt;margin-top:88.2pt;width:108pt;height:3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fuSNgIAAHw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" fillcolor="white [3201]" strokeweight=".5pt">
                <v:textbox>
                  <w:txbxContent>
                    <w:p w14:paraId="3C281C2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right=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17</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oMath>
                      </m:oMathPara>
                    </w:p>
                    <w:p w14:paraId="69CC767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left=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m:t>
                              </m:r>
                            </m:sub>
                          </m:sSub>
                        </m:oMath>
                      </m:oMathPara>
                    </w:p>
                    <w:p w14:paraId="72894439" w14:textId="77777777" w:rsidR="00CA3E33" w:rsidRDefault="00CA3E33" w:rsidP="00CA3E33"/>
                  </w:txbxContent>
                </v:textbox>
              </v:shape>
            </w:pict>
          </mc:Fallback>
        </mc:AlternateContent>
      </w:r>
      <w:r w:rsidR="001B2AF7" w:rsidRPr="001B2AF7">
        <w:rPr>
          <w:rFonts w:ascii="Times New Roman" w:hAnsi="Times New Roman" w:cs="Times New Roman"/>
          <w:noProof/>
          <w:color w:val="C00000"/>
        </w:rPr>
        <w:drawing>
          <wp:inline distT="0" distB="0" distL="0" distR="0" wp14:anchorId="1447B2AD" wp14:editId="79E581CA">
            <wp:extent cx="3831565" cy="2781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22" r="4028"/>
                    <a:stretch/>
                  </pic:blipFill>
                  <pic:spPr bwMode="auto">
                    <a:xfrm>
                      <a:off x="0" y="0"/>
                      <a:ext cx="3886199" cy="2820958"/>
                    </a:xfrm>
                    <a:prstGeom prst="rect">
                      <a:avLst/>
                    </a:prstGeom>
                    <a:ln>
                      <a:noFill/>
                    </a:ln>
                    <a:extLst>
                      <a:ext uri="{53640926-AAD7-44D8-BBD7-CCE9431645EC}">
                        <a14:shadowObscured xmlns:a14="http://schemas.microsoft.com/office/drawing/2010/main"/>
                      </a:ext>
                    </a:extLst>
                  </pic:spPr>
                </pic:pic>
              </a:graphicData>
            </a:graphic>
          </wp:inline>
        </w:drawing>
      </w:r>
    </w:p>
    <w:p w14:paraId="67AE455F" w14:textId="40AE22E4" w:rsidR="00DA6960" w:rsidRDefault="00246FEF"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Per il Teorema di Pitagora abbiamo che:</w:t>
      </w:r>
    </w:p>
    <w:p w14:paraId="3AAFAEBA" w14:textId="77777777" w:rsidR="0024269E" w:rsidRDefault="0024269E" w:rsidP="003468C0">
      <w:pPr>
        <w:pStyle w:val="Paragrafoelenco"/>
        <w:ind w:left="1560"/>
        <w:jc w:val="both"/>
        <w:rPr>
          <w:rFonts w:ascii="Cambria Math" w:eastAsiaTheme="minorEastAsia" w:hAnsi="Cambria Math" w:cs="Times New Roman"/>
          <w:color w:val="000000" w:themeColor="text1"/>
          <w:oMath/>
        </w:rPr>
        <w:sectPr w:rsidR="0024269E">
          <w:pgSz w:w="11906" w:h="16838"/>
          <w:pgMar w:top="1417" w:right="1134" w:bottom="1134" w:left="1134" w:header="708" w:footer="708" w:gutter="0"/>
          <w:cols w:space="708"/>
          <w:docGrid w:linePitch="360"/>
        </w:sectPr>
      </w:pPr>
    </w:p>
    <w:p w14:paraId="737D6C14" w14:textId="0B4360CC" w:rsidR="00246FEF" w:rsidRPr="008E6FAA" w:rsidRDefault="00000000" w:rsidP="003468C0">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right</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r</m:t>
              </m:r>
            </m:sub>
            <m:sup>
              <m:r>
                <m:rPr>
                  <m:sty m:val="bi"/>
                </m:rPr>
                <w:rPr>
                  <w:rFonts w:ascii="Cambria Math" w:eastAsiaTheme="minorEastAsia" w:hAnsi="Cambria Math" w:cs="Times New Roman"/>
                  <w:color w:val="000000" w:themeColor="text1"/>
                </w:rPr>
                <m:t>2</m:t>
              </m:r>
            </m:sup>
          </m:sSubSup>
        </m:oMath>
      </m:oMathPara>
    </w:p>
    <w:p w14:paraId="32E51A59" w14:textId="77777777" w:rsidR="008E6FAA" w:rsidRPr="008E6FAA" w:rsidRDefault="008E6FAA" w:rsidP="003468C0">
      <w:pPr>
        <w:pStyle w:val="Paragrafoelenco"/>
        <w:ind w:left="1560"/>
        <w:jc w:val="both"/>
        <w:rPr>
          <w:rFonts w:ascii="Times New Roman" w:eastAsiaTheme="minorEastAsia" w:hAnsi="Times New Roman" w:cs="Times New Roman"/>
          <w:b/>
          <w:bCs/>
          <w:color w:val="000000" w:themeColor="text1"/>
          <w:sz w:val="10"/>
          <w:szCs w:val="10"/>
        </w:rPr>
      </w:pPr>
    </w:p>
    <w:p w14:paraId="79ACCBE9" w14:textId="175C91B0" w:rsidR="00246FEF" w:rsidRPr="00246FEF" w:rsidRDefault="00000000" w:rsidP="00246FEF">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left</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l</m:t>
              </m:r>
            </m:sub>
            <m:sup>
              <m:r>
                <m:rPr>
                  <m:sty m:val="bi"/>
                </m:rPr>
                <w:rPr>
                  <w:rFonts w:ascii="Cambria Math" w:eastAsiaTheme="minorEastAsia" w:hAnsi="Cambria Math" w:cs="Times New Roman"/>
                  <w:color w:val="000000" w:themeColor="text1"/>
                </w:rPr>
                <m:t>2</m:t>
              </m:r>
            </m:sup>
          </m:sSubSup>
        </m:oMath>
      </m:oMathPara>
    </w:p>
    <w:p w14:paraId="00CEDA35" w14:textId="77777777" w:rsidR="0024269E" w:rsidRDefault="0024269E" w:rsidP="003468C0">
      <w:pPr>
        <w:pStyle w:val="Paragrafoelenco"/>
        <w:ind w:left="1560"/>
        <w:jc w:val="both"/>
        <w:rPr>
          <w:rFonts w:ascii="Times New Roman" w:eastAsiaTheme="minorEastAsia" w:hAnsi="Times New Roman" w:cs="Times New Roman"/>
          <w:b/>
          <w:bCs/>
          <w:color w:val="000000" w:themeColor="text1"/>
        </w:rPr>
        <w:sectPr w:rsidR="0024269E" w:rsidSect="0024269E">
          <w:type w:val="continuous"/>
          <w:pgSz w:w="11906" w:h="16838"/>
          <w:pgMar w:top="1417" w:right="1134" w:bottom="1134" w:left="1134" w:header="708" w:footer="708" w:gutter="0"/>
          <w:cols w:num="2" w:space="708"/>
          <w:docGrid w:linePitch="360"/>
        </w:sectPr>
      </w:pPr>
    </w:p>
    <w:p w14:paraId="038EFC43" w14:textId="77777777" w:rsidR="0024269E" w:rsidRPr="0024269E" w:rsidRDefault="0024269E" w:rsidP="003468C0">
      <w:pPr>
        <w:pStyle w:val="Paragrafoelenco"/>
        <w:ind w:left="1560"/>
        <w:jc w:val="both"/>
        <w:rPr>
          <w:rFonts w:ascii="Times New Roman" w:eastAsiaTheme="minorEastAsia" w:hAnsi="Times New Roman" w:cs="Times New Roman"/>
          <w:color w:val="000000" w:themeColor="text1"/>
          <w:sz w:val="16"/>
          <w:szCs w:val="16"/>
        </w:rPr>
      </w:pPr>
    </w:p>
    <w:p w14:paraId="5195009D" w14:textId="1A95E56B" w:rsidR="00961AD1" w:rsidRDefault="00961AD1"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Quindi si ha che:</w:t>
      </w:r>
    </w:p>
    <w:p w14:paraId="7127E631" w14:textId="198E9163" w:rsidR="00961AD1" w:rsidRPr="008E6FAA" w:rsidRDefault="00000000" w:rsidP="00961AD1">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r</m:t>
              </m:r>
            </m:sub>
            <m:sup>
              <m:r>
                <m:rPr>
                  <m:sty m:val="bi"/>
                </m:rPr>
                <w:rPr>
                  <w:rFonts w:ascii="Cambria Math" w:eastAsiaTheme="minorEastAsia" w:hAnsi="Cambria Math" w:cs="Times New Roman"/>
                  <w:color w:val="000000" w:themeColor="text1"/>
                </w:rPr>
                <m:t>2</m:t>
              </m:r>
            </m:sup>
          </m:sSub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f>
                    <m:fPr>
                      <m:ctrlPr>
                        <w:rPr>
                          <w:rFonts w:ascii="Cambria Math" w:eastAsiaTheme="minorEastAsia" w:hAnsi="Cambria Math" w:cs="Times New Roman"/>
                          <w:b/>
                          <w:bCs/>
                          <w:i/>
                          <w:color w:val="000000" w:themeColor="text1"/>
                        </w:rPr>
                      </m:ctrlPr>
                    </m:fPr>
                    <m:num>
                      <m:r>
                        <m:rPr>
                          <m:sty m:val="bi"/>
                        </m:rPr>
                        <w:rPr>
                          <w:rFonts w:ascii="Cambria Math" w:eastAsiaTheme="minorEastAsia" w:hAnsi="Cambria Math" w:cs="Times New Roman"/>
                          <w:color w:val="000000" w:themeColor="text1"/>
                        </w:rPr>
                        <m:t>right</m:t>
                      </m:r>
                    </m:num>
                    <m:den>
                      <m:r>
                        <m:rPr>
                          <m:sty m:val="bi"/>
                        </m:rPr>
                        <w:rPr>
                          <w:rFonts w:ascii="Cambria Math" w:eastAsiaTheme="minorEastAsia" w:hAnsi="Cambria Math" w:cs="Times New Roman"/>
                          <w:color w:val="000000" w:themeColor="text1"/>
                        </w:rPr>
                        <m:t>cosθ</m:t>
                      </m:r>
                    </m:den>
                  </m:f>
                </m:e>
              </m:d>
            </m:e>
            <m:sup>
              <m:r>
                <m:rPr>
                  <m:sty m:val="bi"/>
                </m:rPr>
                <w:rPr>
                  <w:rFonts w:ascii="Cambria Math" w:eastAsiaTheme="minorEastAsia" w:hAnsi="Cambria Math" w:cs="Times New Roman"/>
                  <w:color w:val="000000" w:themeColor="text1"/>
                </w:rPr>
                <m:t>2</m:t>
              </m:r>
            </m:sup>
          </m:sSup>
        </m:oMath>
      </m:oMathPara>
    </w:p>
    <w:p w14:paraId="0D6C353F" w14:textId="77777777" w:rsidR="008E6FAA" w:rsidRPr="008E6FAA" w:rsidRDefault="008E6FAA" w:rsidP="00961AD1">
      <w:pPr>
        <w:pStyle w:val="Paragrafoelenco"/>
        <w:ind w:left="1560"/>
        <w:jc w:val="both"/>
        <w:rPr>
          <w:rFonts w:ascii="Times New Roman" w:eastAsiaTheme="minorEastAsia" w:hAnsi="Times New Roman" w:cs="Times New Roman"/>
          <w:b/>
          <w:bCs/>
          <w:color w:val="000000" w:themeColor="text1"/>
          <w:sz w:val="16"/>
          <w:szCs w:val="16"/>
        </w:rPr>
      </w:pPr>
    </w:p>
    <w:p w14:paraId="22B6CDCE" w14:textId="3BDDF500" w:rsidR="00961AD1" w:rsidRPr="00246FEF" w:rsidRDefault="00000000" w:rsidP="00961AD1">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l</m:t>
              </m:r>
            </m:sub>
            <m:sup>
              <m:r>
                <m:rPr>
                  <m:sty m:val="bi"/>
                </m:rPr>
                <w:rPr>
                  <w:rFonts w:ascii="Cambria Math" w:eastAsiaTheme="minorEastAsia" w:hAnsi="Cambria Math" w:cs="Times New Roman"/>
                  <w:color w:val="000000" w:themeColor="text1"/>
                </w:rPr>
                <m:t>2</m:t>
              </m:r>
            </m:sup>
          </m:sSub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f>
                    <m:fPr>
                      <m:ctrlPr>
                        <w:rPr>
                          <w:rFonts w:ascii="Cambria Math" w:eastAsiaTheme="minorEastAsia" w:hAnsi="Cambria Math" w:cs="Times New Roman"/>
                          <w:b/>
                          <w:bCs/>
                          <w:i/>
                          <w:color w:val="000000" w:themeColor="text1"/>
                        </w:rPr>
                      </m:ctrlPr>
                    </m:fPr>
                    <m:num>
                      <m:r>
                        <m:rPr>
                          <m:sty m:val="bi"/>
                        </m:rPr>
                        <w:rPr>
                          <w:rFonts w:ascii="Cambria Math" w:eastAsiaTheme="minorEastAsia" w:hAnsi="Cambria Math" w:cs="Times New Roman"/>
                          <w:color w:val="000000" w:themeColor="text1"/>
                        </w:rPr>
                        <m:t>left</m:t>
                      </m:r>
                    </m:num>
                    <m:den>
                      <m:r>
                        <m:rPr>
                          <m:sty m:val="bi"/>
                        </m:rPr>
                        <w:rPr>
                          <w:rFonts w:ascii="Cambria Math" w:eastAsiaTheme="minorEastAsia" w:hAnsi="Cambria Math" w:cs="Times New Roman"/>
                          <w:color w:val="000000" w:themeColor="text1"/>
                        </w:rPr>
                        <m:t>cosγ</m:t>
                      </m:r>
                    </m:den>
                  </m:f>
                </m:e>
              </m:d>
            </m:e>
            <m:sup>
              <m:r>
                <m:rPr>
                  <m:sty m:val="bi"/>
                </m:rPr>
                <w:rPr>
                  <w:rFonts w:ascii="Cambria Math" w:eastAsiaTheme="minorEastAsia" w:hAnsi="Cambria Math" w:cs="Times New Roman"/>
                  <w:color w:val="000000" w:themeColor="text1"/>
                </w:rPr>
                <m:t>2</m:t>
              </m:r>
            </m:sup>
          </m:sSup>
        </m:oMath>
      </m:oMathPara>
    </w:p>
    <w:p w14:paraId="0D5BA455" w14:textId="56C36BD5" w:rsidR="00961AD1" w:rsidRDefault="00961AD1" w:rsidP="003468C0">
      <w:pPr>
        <w:pStyle w:val="Paragrafoelenco"/>
        <w:ind w:left="1560"/>
        <w:jc w:val="both"/>
        <w:rPr>
          <w:rFonts w:ascii="Times New Roman" w:eastAsiaTheme="minorEastAsia" w:hAnsi="Times New Roman" w:cs="Times New Roman"/>
          <w:color w:val="000000" w:themeColor="text1"/>
        </w:rPr>
      </w:pPr>
    </w:p>
    <w:p w14:paraId="220CA1F9" w14:textId="5E0C4EFD" w:rsidR="00481A16" w:rsidRDefault="00481A16"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Sostituendo:</w:t>
      </w:r>
    </w:p>
    <w:p w14:paraId="273E503B" w14:textId="1693F1F6" w:rsidR="00481A16" w:rsidRPr="008E6FAA" w:rsidRDefault="00000000" w:rsidP="00481A16">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θ</m:t>
              </m:r>
            </m:den>
          </m:f>
          <m:r>
            <m:rPr>
              <m:sty m:val="bi"/>
            </m:rPr>
            <w:rPr>
              <w:rFonts w:ascii="Cambria Math" w:eastAsiaTheme="minorEastAsia" w:hAnsi="Cambria Math" w:cs="Times New Roman"/>
              <w:color w:val="000000" w:themeColor="text1"/>
            </w:rPr>
            <m:t xml:space="preserve">   →   </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den>
          </m:f>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θ</m:t>
          </m:r>
        </m:oMath>
      </m:oMathPara>
    </w:p>
    <w:p w14:paraId="1C98B0CA" w14:textId="77777777" w:rsidR="00481A16" w:rsidRPr="008E6FAA" w:rsidRDefault="00481A16" w:rsidP="00481A16">
      <w:pPr>
        <w:pStyle w:val="Paragrafoelenco"/>
        <w:ind w:left="1560"/>
        <w:jc w:val="both"/>
        <w:rPr>
          <w:rFonts w:ascii="Times New Roman" w:eastAsiaTheme="minorEastAsia" w:hAnsi="Times New Roman" w:cs="Times New Roman"/>
          <w:b/>
          <w:bCs/>
          <w:color w:val="000000" w:themeColor="text1"/>
          <w:sz w:val="16"/>
          <w:szCs w:val="16"/>
        </w:rPr>
      </w:pPr>
    </w:p>
    <w:p w14:paraId="28C3088E" w14:textId="6C29349F" w:rsidR="00481A16" w:rsidRPr="00246FEF" w:rsidRDefault="00000000" w:rsidP="00481A16">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γ</m:t>
              </m:r>
            </m:den>
          </m:f>
          <m:r>
            <m:rPr>
              <m:sty m:val="bi"/>
            </m:rPr>
            <w:rPr>
              <w:rFonts w:ascii="Cambria Math" w:eastAsiaTheme="minorEastAsia" w:hAnsi="Cambria Math" w:cs="Times New Roman"/>
              <w:color w:val="000000" w:themeColor="text1"/>
            </w:rPr>
            <m:t xml:space="preserve">   →   </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den>
          </m:f>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γ</m:t>
          </m:r>
        </m:oMath>
      </m:oMathPara>
    </w:p>
    <w:p w14:paraId="06D10B90" w14:textId="61742DF6" w:rsidR="00FE464A" w:rsidRDefault="00FE464A"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lastRenderedPageBreak/>
        <w:t xml:space="preserve">Il coseno al quadrato è una funzione limitata nell’intervallo </w:t>
      </w:r>
      <m:oMath>
        <m:d>
          <m:dPr>
            <m:begChr m:val="["/>
            <m:endChr m:val="]"/>
            <m:ctrlPr>
              <w:rPr>
                <w:rFonts w:ascii="Cambria Math" w:eastAsiaTheme="minorEastAsia" w:hAnsi="Cambria Math" w:cs="Times New Roman"/>
                <w:b/>
                <w:bCs/>
                <w:i/>
                <w:color w:val="000000" w:themeColor="text1"/>
              </w:rPr>
            </m:ctrlPr>
          </m:dPr>
          <m:e>
            <m:r>
              <m:rPr>
                <m:sty m:val="bi"/>
              </m:rPr>
              <w:rPr>
                <w:rFonts w:ascii="Cambria Math" w:eastAsiaTheme="minorEastAsia" w:hAnsi="Cambria Math" w:cs="Times New Roman"/>
                <w:color w:val="000000" w:themeColor="text1"/>
              </w:rPr>
              <m:t>0,1</m:t>
            </m:r>
          </m:e>
        </m:d>
      </m:oMath>
      <w:r>
        <w:rPr>
          <w:rFonts w:ascii="Times New Roman" w:eastAsiaTheme="minorEastAsia" w:hAnsi="Times New Roman" w:cs="Times New Roman"/>
          <w:b/>
          <w:bCs/>
          <w:color w:val="000000" w:themeColor="text1"/>
        </w:rPr>
        <w:t xml:space="preserve"> </w:t>
      </w:r>
      <w:r>
        <w:rPr>
          <w:rFonts w:ascii="Times New Roman" w:eastAsiaTheme="minorEastAsia" w:hAnsi="Times New Roman" w:cs="Times New Roman"/>
          <w:color w:val="000000" w:themeColor="text1"/>
        </w:rPr>
        <w:t xml:space="preserve">per cui basta trovare il giusto intervallo entro cui la mano risulta orientata </w:t>
      </w:r>
      <w:r w:rsidR="00E640D1">
        <w:rPr>
          <w:rFonts w:ascii="Times New Roman" w:eastAsiaTheme="minorEastAsia" w:hAnsi="Times New Roman" w:cs="Times New Roman"/>
          <w:color w:val="000000" w:themeColor="text1"/>
        </w:rPr>
        <w:t xml:space="preserve">più o meno </w:t>
      </w:r>
      <w:r>
        <w:rPr>
          <w:rFonts w:ascii="Times New Roman" w:eastAsiaTheme="minorEastAsia" w:hAnsi="Times New Roman" w:cs="Times New Roman"/>
          <w:color w:val="000000" w:themeColor="text1"/>
        </w:rPr>
        <w:t>verticalmente.</w:t>
      </w:r>
    </w:p>
    <w:p w14:paraId="29BC388E" w14:textId="34D27B60" w:rsidR="007C2AEA" w:rsidRPr="00CA3E33" w:rsidRDefault="007C2AEA" w:rsidP="003468C0">
      <w:pPr>
        <w:pStyle w:val="Paragrafoelenco"/>
        <w:ind w:left="1560"/>
        <w:jc w:val="both"/>
        <w:rPr>
          <w:rFonts w:ascii="Times New Roman" w:eastAsiaTheme="minorEastAsia" w:hAnsi="Times New Roman" w:cs="Times New Roman"/>
          <w:color w:val="000000" w:themeColor="text1"/>
          <w:sz w:val="20"/>
          <w:szCs w:val="20"/>
        </w:rPr>
      </w:pPr>
    </w:p>
    <w:p w14:paraId="6F7D52FD" w14:textId="1735E0EC" w:rsidR="007C2AEA" w:rsidRDefault="00000000" w:rsidP="007C2AEA">
      <w:pPr>
        <w:pStyle w:val="Paragrafoelenco"/>
        <w:ind w:left="1560"/>
        <w:jc w:val="both"/>
        <w:rPr>
          <w:rFonts w:ascii="Times New Roman" w:eastAsiaTheme="minorEastAsia" w:hAnsi="Times New Roman" w:cs="Times New Roman"/>
          <w:color w:val="000000" w:themeColor="text1"/>
        </w:rPr>
      </w:pPr>
      <m:oMathPara>
        <m:oMath>
          <m:borderBox>
            <m:borderBoxPr>
              <m:ctrlPr>
                <w:rPr>
                  <w:rFonts w:ascii="Cambria Math" w:eastAsiaTheme="minorEastAsia" w:hAnsi="Cambria Math" w:cs="Times New Roman"/>
                  <w:b/>
                  <w:i/>
                  <w:color w:val="000000" w:themeColor="text1"/>
                </w:rPr>
              </m:ctrlPr>
            </m:borderBoxPr>
            <m:e>
              <m:r>
                <m:rPr>
                  <m:sty m:val="bi"/>
                </m:rPr>
                <w:rPr>
                  <w:rFonts w:ascii="Cambria Math" w:eastAsiaTheme="minorEastAsia" w:hAnsi="Cambria Math" w:cs="Times New Roman"/>
                  <w:color w:val="000000" w:themeColor="text1"/>
                  <w:highlight w:val="yellow"/>
                </w:rPr>
                <m:t>0≤</m:t>
              </m:r>
              <m:sSup>
                <m:sSupPr>
                  <m:ctrlPr>
                    <w:rPr>
                      <w:rFonts w:ascii="Cambria Math" w:eastAsiaTheme="minorEastAsia" w:hAnsi="Cambria Math" w:cs="Times New Roman"/>
                      <w:b/>
                      <w:bCs/>
                      <w:i/>
                      <w:color w:val="000000" w:themeColor="text1"/>
                      <w:highlight w:val="yellow"/>
                    </w:rPr>
                  </m:ctrlPr>
                </m:sSupPr>
                <m:e>
                  <m:r>
                    <m:rPr>
                      <m:sty m:val="bi"/>
                    </m:rPr>
                    <w:rPr>
                      <w:rFonts w:ascii="Cambria Math" w:eastAsiaTheme="minorEastAsia" w:hAnsi="Cambria Math" w:cs="Times New Roman"/>
                      <w:color w:val="000000" w:themeColor="text1"/>
                      <w:highlight w:val="yellow"/>
                    </w:rPr>
                    <m:t>cos</m:t>
                  </m:r>
                </m:e>
                <m:sup>
                  <m:r>
                    <m:rPr>
                      <m:sty m:val="bi"/>
                    </m:rPr>
                    <w:rPr>
                      <w:rFonts w:ascii="Cambria Math" w:eastAsiaTheme="minorEastAsia" w:hAnsi="Cambria Math" w:cs="Times New Roman"/>
                      <w:color w:val="000000" w:themeColor="text1"/>
                      <w:highlight w:val="yellow"/>
                    </w:rPr>
                    <m:t>2</m:t>
                  </m:r>
                </m:sup>
              </m:sSup>
              <m:r>
                <m:rPr>
                  <m:sty m:val="bi"/>
                </m:rPr>
                <w:rPr>
                  <w:rFonts w:ascii="Cambria Math" w:eastAsiaTheme="minorEastAsia" w:hAnsi="Cambria Math" w:cs="Times New Roman"/>
                  <w:color w:val="000000" w:themeColor="text1"/>
                  <w:highlight w:val="yellow"/>
                </w:rPr>
                <m:t>θ=</m:t>
              </m:r>
              <m:r>
                <m:rPr>
                  <m:sty m:val="bi"/>
                </m:rPr>
                <w:rPr>
                  <w:rFonts w:ascii="Cambria Math" w:eastAsiaTheme="minorEastAsia" w:hAnsi="Cambria Math" w:cs="Times New Roman"/>
                  <w:color w:val="00B0F0"/>
                  <w:highlight w:val="yellow"/>
                </w:rPr>
                <m:t>co</m:t>
              </m:r>
              <m:sSub>
                <m:sSubPr>
                  <m:ctrlPr>
                    <w:rPr>
                      <w:rFonts w:ascii="Cambria Math" w:eastAsiaTheme="minorEastAsia" w:hAnsi="Cambria Math" w:cs="Times New Roman"/>
                      <w:b/>
                      <w:i/>
                      <w:color w:val="00B0F0"/>
                      <w:highlight w:val="yellow"/>
                    </w:rPr>
                  </m:ctrlPr>
                </m:sSubPr>
                <m:e>
                  <m:r>
                    <m:rPr>
                      <m:sty m:val="bi"/>
                    </m:rPr>
                    <w:rPr>
                      <w:rFonts w:ascii="Cambria Math" w:eastAsiaTheme="minorEastAsia" w:hAnsi="Cambria Math" w:cs="Times New Roman"/>
                      <w:color w:val="00B0F0"/>
                      <w:highlight w:val="yellow"/>
                    </w:rPr>
                    <m:t>s</m:t>
                  </m:r>
                </m:e>
                <m:sub>
                  <m:r>
                    <m:rPr>
                      <m:sty m:val="bi"/>
                    </m:rPr>
                    <w:rPr>
                      <w:rFonts w:ascii="Cambria Math" w:eastAsiaTheme="minorEastAsia" w:hAnsi="Cambria Math" w:cs="Times New Roman"/>
                      <w:color w:val="00B0F0"/>
                      <w:highlight w:val="yellow"/>
                    </w:rPr>
                    <m:t>right</m:t>
                  </m:r>
                </m:sub>
              </m:sSub>
              <m:r>
                <m:rPr>
                  <m:sty m:val="bi"/>
                </m:rPr>
                <w:rPr>
                  <w:rFonts w:ascii="Cambria Math" w:eastAsiaTheme="minorEastAsia" w:hAnsi="Cambria Math" w:cs="Times New Roman"/>
                  <w:color w:val="000000" w:themeColor="text1"/>
                  <w:highlight w:val="yellow"/>
                </w:rPr>
                <m:t>≤0.3</m:t>
              </m:r>
            </m:e>
          </m:borderBox>
          <m:r>
            <m:rPr>
              <m:sty m:val="bi"/>
            </m:rPr>
            <w:rPr>
              <w:rFonts w:ascii="Cambria Math" w:eastAsiaTheme="minorEastAsia" w:hAnsi="Cambria Math" w:cs="Times New Roman"/>
              <w:color w:val="000000" w:themeColor="text1"/>
            </w:rPr>
            <m:t xml:space="preserve">                                </m:t>
          </m:r>
          <m:borderBox>
            <m:borderBoxPr>
              <m:ctrlPr>
                <w:rPr>
                  <w:rFonts w:ascii="Cambria Math" w:eastAsiaTheme="minorEastAsia" w:hAnsi="Cambria Math" w:cs="Times New Roman"/>
                  <w:b/>
                  <w:i/>
                  <w:color w:val="000000" w:themeColor="text1"/>
                </w:rPr>
              </m:ctrlPr>
            </m:borderBoxPr>
            <m:e>
              <m:r>
                <m:rPr>
                  <m:sty m:val="bi"/>
                </m:rPr>
                <w:rPr>
                  <w:rFonts w:ascii="Cambria Math" w:eastAsiaTheme="minorEastAsia" w:hAnsi="Cambria Math" w:cs="Times New Roman"/>
                  <w:color w:val="000000" w:themeColor="text1"/>
                  <w:highlight w:val="yellow"/>
                </w:rPr>
                <m:t>0≤</m:t>
              </m:r>
              <m:sSup>
                <m:sSupPr>
                  <m:ctrlPr>
                    <w:rPr>
                      <w:rFonts w:ascii="Cambria Math" w:eastAsiaTheme="minorEastAsia" w:hAnsi="Cambria Math" w:cs="Times New Roman"/>
                      <w:b/>
                      <w:bCs/>
                      <w:i/>
                      <w:color w:val="000000" w:themeColor="text1"/>
                      <w:highlight w:val="yellow"/>
                    </w:rPr>
                  </m:ctrlPr>
                </m:sSupPr>
                <m:e>
                  <m:r>
                    <m:rPr>
                      <m:sty m:val="bi"/>
                    </m:rPr>
                    <w:rPr>
                      <w:rFonts w:ascii="Cambria Math" w:eastAsiaTheme="minorEastAsia" w:hAnsi="Cambria Math" w:cs="Times New Roman"/>
                      <w:color w:val="000000" w:themeColor="text1"/>
                      <w:highlight w:val="yellow"/>
                    </w:rPr>
                    <m:t>cos</m:t>
                  </m:r>
                </m:e>
                <m:sup>
                  <m:r>
                    <m:rPr>
                      <m:sty m:val="bi"/>
                    </m:rPr>
                    <w:rPr>
                      <w:rFonts w:ascii="Cambria Math" w:eastAsiaTheme="minorEastAsia" w:hAnsi="Cambria Math" w:cs="Times New Roman"/>
                      <w:color w:val="000000" w:themeColor="text1"/>
                      <w:highlight w:val="yellow"/>
                    </w:rPr>
                    <m:t>2</m:t>
                  </m:r>
                </m:sup>
              </m:sSup>
              <m:r>
                <m:rPr>
                  <m:sty m:val="bi"/>
                </m:rPr>
                <w:rPr>
                  <w:rFonts w:ascii="Cambria Math" w:eastAsiaTheme="minorEastAsia" w:hAnsi="Cambria Math" w:cs="Times New Roman"/>
                  <w:color w:val="000000" w:themeColor="text1"/>
                  <w:highlight w:val="yellow"/>
                </w:rPr>
                <m:t>γ=</m:t>
              </m:r>
              <m:r>
                <m:rPr>
                  <m:sty m:val="bi"/>
                </m:rPr>
                <w:rPr>
                  <w:rFonts w:ascii="Cambria Math" w:eastAsiaTheme="minorEastAsia" w:hAnsi="Cambria Math" w:cs="Times New Roman"/>
                  <w:color w:val="00B0F0"/>
                  <w:highlight w:val="yellow"/>
                </w:rPr>
                <m:t>co</m:t>
              </m:r>
              <m:sSub>
                <m:sSubPr>
                  <m:ctrlPr>
                    <w:rPr>
                      <w:rFonts w:ascii="Cambria Math" w:eastAsiaTheme="minorEastAsia" w:hAnsi="Cambria Math" w:cs="Times New Roman"/>
                      <w:b/>
                      <w:i/>
                      <w:color w:val="00B0F0"/>
                      <w:highlight w:val="yellow"/>
                    </w:rPr>
                  </m:ctrlPr>
                </m:sSubPr>
                <m:e>
                  <m:r>
                    <m:rPr>
                      <m:sty m:val="bi"/>
                    </m:rPr>
                    <w:rPr>
                      <w:rFonts w:ascii="Cambria Math" w:eastAsiaTheme="minorEastAsia" w:hAnsi="Cambria Math" w:cs="Times New Roman"/>
                      <w:color w:val="00B0F0"/>
                      <w:highlight w:val="yellow"/>
                    </w:rPr>
                    <m:t>s</m:t>
                  </m:r>
                </m:e>
                <m:sub>
                  <m:r>
                    <m:rPr>
                      <m:sty m:val="bi"/>
                    </m:rPr>
                    <w:rPr>
                      <w:rFonts w:ascii="Cambria Math" w:eastAsiaTheme="minorEastAsia" w:hAnsi="Cambria Math" w:cs="Times New Roman"/>
                      <w:color w:val="00B0F0"/>
                      <w:highlight w:val="yellow"/>
                    </w:rPr>
                    <m:t>left</m:t>
                  </m:r>
                </m:sub>
              </m:sSub>
              <m:r>
                <m:rPr>
                  <m:sty m:val="bi"/>
                </m:rPr>
                <w:rPr>
                  <w:rFonts w:ascii="Cambria Math" w:eastAsiaTheme="minorEastAsia" w:hAnsi="Cambria Math" w:cs="Times New Roman"/>
                  <w:color w:val="000000" w:themeColor="text1"/>
                  <w:highlight w:val="yellow"/>
                </w:rPr>
                <m:t>≤0.8</m:t>
              </m:r>
            </m:e>
          </m:borderBox>
        </m:oMath>
      </m:oMathPara>
    </w:p>
    <w:p w14:paraId="09D3D8E9" w14:textId="35E59B89" w:rsidR="007C2AEA" w:rsidRDefault="007C2AEA" w:rsidP="003468C0">
      <w:pPr>
        <w:pStyle w:val="Paragrafoelenco"/>
        <w:ind w:left="1560"/>
        <w:jc w:val="both"/>
        <w:rPr>
          <w:rFonts w:ascii="Times New Roman" w:eastAsiaTheme="minorEastAsia" w:hAnsi="Times New Roman" w:cs="Times New Roman"/>
          <w:color w:val="000000" w:themeColor="text1"/>
        </w:rPr>
      </w:pPr>
    </w:p>
    <w:p w14:paraId="00F48739" w14:textId="19FBC3A3" w:rsidR="004E278E" w:rsidRDefault="00911F30"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L’intervallo di </w:t>
      </w:r>
      <m:oMath>
        <m:r>
          <m:rPr>
            <m:sty m:val="bi"/>
          </m:rPr>
          <w:rPr>
            <w:rFonts w:ascii="Cambria Math" w:eastAsiaTheme="minorEastAsia" w:hAnsi="Cambria Math" w:cs="Times New Roman"/>
            <w:color w:val="000000" w:themeColor="text1"/>
          </w:rPr>
          <m:t>co</m:t>
        </m:r>
        <m:sSub>
          <m:sSubPr>
            <m:ctrlPr>
              <w:rPr>
                <w:rFonts w:ascii="Cambria Math" w:eastAsiaTheme="minorEastAsia" w:hAnsi="Cambria Math" w:cs="Times New Roman"/>
                <w:b/>
                <w:i/>
                <w:color w:val="000000" w:themeColor="text1"/>
              </w:rPr>
            </m:ctrlPr>
          </m:sSubPr>
          <m:e>
            <m:r>
              <m:rPr>
                <m:sty m:val="bi"/>
              </m:rPr>
              <w:rPr>
                <w:rFonts w:ascii="Cambria Math" w:eastAsiaTheme="minorEastAsia" w:hAnsi="Cambria Math" w:cs="Times New Roman"/>
                <w:color w:val="000000" w:themeColor="text1"/>
              </w:rPr>
              <m:t>s</m:t>
            </m:r>
          </m:e>
          <m:sub>
            <m:r>
              <m:rPr>
                <m:sty m:val="bi"/>
              </m:rPr>
              <w:rPr>
                <w:rFonts w:ascii="Cambria Math" w:eastAsiaTheme="minorEastAsia" w:hAnsi="Cambria Math" w:cs="Times New Roman"/>
                <w:color w:val="000000" w:themeColor="text1"/>
              </w:rPr>
              <m:t>left</m:t>
            </m:r>
          </m:sub>
        </m:sSub>
      </m:oMath>
      <w:r>
        <w:rPr>
          <w:rFonts w:ascii="Times New Roman" w:eastAsiaTheme="minorEastAsia" w:hAnsi="Times New Roman" w:cs="Times New Roman"/>
          <w:b/>
          <w:color w:val="00B0F0"/>
        </w:rPr>
        <w:t xml:space="preserve"> </w:t>
      </w:r>
      <w:r w:rsidRPr="00911F30">
        <w:rPr>
          <w:rFonts w:ascii="Times New Roman" w:eastAsiaTheme="minorEastAsia" w:hAnsi="Times New Roman" w:cs="Times New Roman"/>
          <w:color w:val="000000" w:themeColor="text1"/>
        </w:rPr>
        <w:t xml:space="preserve">è più ampio in quanto </w:t>
      </w:r>
      <w:r w:rsidR="0014170E">
        <w:rPr>
          <w:rFonts w:ascii="Times New Roman" w:eastAsiaTheme="minorEastAsia" w:hAnsi="Times New Roman" w:cs="Times New Roman"/>
          <w:color w:val="000000" w:themeColor="text1"/>
        </w:rPr>
        <w:t xml:space="preserve">la distanza che intercorre tra </w:t>
      </w:r>
      <w:r w:rsidRPr="00911F30">
        <w:rPr>
          <w:rFonts w:ascii="Times New Roman" w:eastAsiaTheme="minorEastAsia" w:hAnsi="Times New Roman" w:cs="Times New Roman"/>
          <w:color w:val="000000" w:themeColor="text1"/>
        </w:rPr>
        <w:t xml:space="preserve">i nodi 0 e 1 </w:t>
      </w:r>
      <w:r w:rsidR="0014170E">
        <w:rPr>
          <w:rFonts w:ascii="Times New Roman" w:eastAsiaTheme="minorEastAsia" w:hAnsi="Times New Roman" w:cs="Times New Roman"/>
          <w:color w:val="000000" w:themeColor="text1"/>
        </w:rPr>
        <w:t xml:space="preserve">è minore rispetto a quella </w:t>
      </w:r>
      <w:r w:rsidR="00CE45FF">
        <w:rPr>
          <w:rFonts w:ascii="Times New Roman" w:eastAsiaTheme="minorEastAsia" w:hAnsi="Times New Roman" w:cs="Times New Roman"/>
          <w:color w:val="000000" w:themeColor="text1"/>
        </w:rPr>
        <w:t>f</w:t>
      </w:r>
      <w:r w:rsidR="0014170E">
        <w:rPr>
          <w:rFonts w:ascii="Times New Roman" w:eastAsiaTheme="minorEastAsia" w:hAnsi="Times New Roman" w:cs="Times New Roman"/>
          <w:color w:val="000000" w:themeColor="text1"/>
        </w:rPr>
        <w:t>ra i nodi 0 e 17</w:t>
      </w:r>
      <w:r w:rsidRPr="00911F30">
        <w:rPr>
          <w:rFonts w:ascii="Times New Roman" w:eastAsiaTheme="minorEastAsia" w:hAnsi="Times New Roman" w:cs="Times New Roman"/>
          <w:color w:val="000000" w:themeColor="text1"/>
        </w:rPr>
        <w:t>.</w:t>
      </w:r>
    </w:p>
    <w:p w14:paraId="6A8CFB83" w14:textId="77777777" w:rsidR="007209EC" w:rsidRPr="00FE464A" w:rsidRDefault="007209EC" w:rsidP="003468C0">
      <w:pPr>
        <w:pStyle w:val="Paragrafoelenco"/>
        <w:ind w:left="1560"/>
        <w:jc w:val="both"/>
        <w:rPr>
          <w:rFonts w:ascii="Times New Roman" w:eastAsiaTheme="minorEastAsia" w:hAnsi="Times New Roman" w:cs="Times New Roman"/>
          <w:color w:val="000000" w:themeColor="text1"/>
        </w:rPr>
      </w:pPr>
    </w:p>
    <w:p w14:paraId="4E112F78" w14:textId="77777777" w:rsidR="002F026F" w:rsidRPr="00300690" w:rsidRDefault="002F026F" w:rsidP="00300690">
      <w:pPr>
        <w:pStyle w:val="Paragrafoelenco"/>
        <w:numPr>
          <w:ilvl w:val="2"/>
          <w:numId w:val="6"/>
        </w:numPr>
        <w:ind w:left="1560"/>
        <w:jc w:val="both"/>
        <w:rPr>
          <w:rFonts w:ascii="Times New Roman" w:hAnsi="Times New Roman" w:cs="Times New Roman"/>
          <w:color w:val="C00000"/>
        </w:rPr>
      </w:pPr>
    </w:p>
    <w:p w14:paraId="192EB1C0" w14:textId="77777777" w:rsidR="002E6C75" w:rsidRDefault="002E6C75" w:rsidP="002E6C75">
      <w:pPr>
        <w:pStyle w:val="Paragrafoelenco"/>
        <w:ind w:left="851"/>
        <w:jc w:val="both"/>
        <w:rPr>
          <w:rFonts w:ascii="Times New Roman" w:hAnsi="Times New Roman" w:cs="Times New Roman"/>
          <w:color w:val="C00000"/>
          <w:sz w:val="24"/>
          <w:szCs w:val="24"/>
        </w:rPr>
      </w:pPr>
    </w:p>
    <w:p w14:paraId="65F9AFA9" w14:textId="681E617A" w:rsidR="00C7482F" w:rsidRDefault="00C7482F" w:rsidP="00C7482F">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Recogniser.py</w:t>
      </w:r>
    </w:p>
    <w:p w14:paraId="064FE636" w14:textId="21E2C452" w:rsidR="00C7482F" w:rsidRPr="00C7482F" w:rsidRDefault="00C7482F" w:rsidP="00C7482F">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StoreGestures.py</w:t>
      </w:r>
    </w:p>
    <w:p w14:paraId="1E64BB84" w14:textId="7EC9CEFD" w:rsidR="00A22AB1" w:rsidRPr="00A22AB1" w:rsidRDefault="00A22AB1" w:rsidP="00A22AB1">
      <w:pPr>
        <w:pStyle w:val="Paragrafoelenco"/>
        <w:ind w:left="426"/>
        <w:jc w:val="both"/>
        <w:rPr>
          <w:rFonts w:ascii="Times New Roman" w:hAnsi="Times New Roman" w:cs="Times New Roman"/>
          <w:color w:val="000000" w:themeColor="text1"/>
        </w:rPr>
      </w:pPr>
    </w:p>
    <w:p w14:paraId="55C8A169"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4F6BAD4C"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34C2CD2A" w14:textId="70E42A87"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Risultato Ottenuto</w:t>
      </w:r>
    </w:p>
    <w:p w14:paraId="7C4068C9" w14:textId="3C5CD1D0"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4FE9E66A"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3E50BC3D"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12DCE2A5" w14:textId="3A524F2B"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Condizioni di Luminosità</w:t>
      </w:r>
    </w:p>
    <w:p w14:paraId="02B40AC1" w14:textId="7F5B11AD"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63C20FA2"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46EE1B47"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4EB88723" w14:textId="757F4B0B"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Requisiti Hardware e Software</w:t>
      </w:r>
    </w:p>
    <w:p w14:paraId="2F6ECE0C" w14:textId="1CD485DF"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20207050" w14:textId="77777777" w:rsidR="00A22AB1" w:rsidRDefault="00A22AB1" w:rsidP="00A22AB1">
      <w:pPr>
        <w:pStyle w:val="Paragrafoelenco"/>
        <w:ind w:left="426"/>
        <w:jc w:val="both"/>
        <w:rPr>
          <w:rFonts w:ascii="Times New Roman" w:hAnsi="Times New Roman" w:cs="Times New Roman"/>
          <w:color w:val="C00000"/>
          <w:sz w:val="28"/>
          <w:szCs w:val="28"/>
        </w:rPr>
      </w:pPr>
    </w:p>
    <w:p w14:paraId="1111DE06" w14:textId="17817EAA"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5DE4EBD0" w14:textId="48F9A0EF" w:rsidR="00A22AB1" w:rsidRDefault="008569C8" w:rsidP="00357550">
      <w:pPr>
        <w:pStyle w:val="Paragrafoelenco"/>
        <w:numPr>
          <w:ilvl w:val="0"/>
          <w:numId w:val="6"/>
        </w:numPr>
        <w:ind w:left="426"/>
        <w:jc w:val="both"/>
        <w:rPr>
          <w:rFonts w:ascii="Times New Roman" w:hAnsi="Times New Roman" w:cs="Times New Roman"/>
          <w:color w:val="C00000"/>
          <w:sz w:val="28"/>
          <w:szCs w:val="28"/>
        </w:rPr>
      </w:pPr>
      <w:r>
        <w:rPr>
          <w:rFonts w:ascii="Times New Roman" w:hAnsi="Times New Roman" w:cs="Times New Roman"/>
          <w:color w:val="C00000"/>
          <w:sz w:val="28"/>
          <w:szCs w:val="28"/>
        </w:rPr>
        <w:lastRenderedPageBreak/>
        <w:t>NOTE</w:t>
      </w:r>
    </w:p>
    <w:p w14:paraId="183AD21B" w14:textId="77777777" w:rsidR="008569C8" w:rsidRPr="008569C8" w:rsidRDefault="008569C8" w:rsidP="008569C8">
      <w:pPr>
        <w:pStyle w:val="Paragrafoelenco"/>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urier New" w:eastAsia="Times New Roman" w:hAnsi="Courier New" w:cs="Courier New"/>
          <w:color w:val="A9B7C6"/>
          <w:sz w:val="20"/>
          <w:szCs w:val="20"/>
          <w:lang w:val="en-US" w:eastAsia="it-IT"/>
        </w:rPr>
      </w:pPr>
      <w:r w:rsidRPr="008569C8">
        <w:rPr>
          <w:rFonts w:ascii="Courier New" w:eastAsia="Times New Roman" w:hAnsi="Courier New" w:cs="Courier New"/>
          <w:color w:val="808080"/>
          <w:sz w:val="20"/>
          <w:szCs w:val="20"/>
          <w:lang w:val="en-US" w:eastAsia="it-IT"/>
        </w:rPr>
        <w:t># finds the min in error array</w:t>
      </w:r>
      <w:r w:rsidRPr="008569C8">
        <w:rPr>
          <w:rFonts w:ascii="Courier New" w:eastAsia="Times New Roman" w:hAnsi="Courier New" w:cs="Courier New"/>
          <w:color w:val="808080"/>
          <w:sz w:val="20"/>
          <w:szCs w:val="20"/>
          <w:lang w:val="en-US" w:eastAsia="it-IT"/>
        </w:rPr>
        <w:br/>
      </w:r>
      <w:r w:rsidRPr="008569C8">
        <w:rPr>
          <w:rFonts w:ascii="Courier New" w:eastAsia="Times New Roman" w:hAnsi="Courier New" w:cs="Courier New"/>
          <w:color w:val="CC7832"/>
          <w:sz w:val="20"/>
          <w:szCs w:val="20"/>
          <w:lang w:val="en-US" w:eastAsia="it-IT"/>
        </w:rPr>
        <w:t xml:space="preserve">for </w:t>
      </w:r>
      <w:r w:rsidRPr="008569C8">
        <w:rPr>
          <w:rFonts w:ascii="Courier New" w:eastAsia="Times New Roman" w:hAnsi="Courier New" w:cs="Courier New"/>
          <w:color w:val="A9B7C6"/>
          <w:sz w:val="20"/>
          <w:szCs w:val="20"/>
          <w:lang w:val="en-US" w:eastAsia="it-IT"/>
        </w:rPr>
        <w:t xml:space="preserve">i </w:t>
      </w:r>
      <w:r w:rsidRPr="008569C8">
        <w:rPr>
          <w:rFonts w:ascii="Courier New" w:eastAsia="Times New Roman" w:hAnsi="Courier New" w:cs="Courier New"/>
          <w:color w:val="CC7832"/>
          <w:sz w:val="20"/>
          <w:szCs w:val="20"/>
          <w:lang w:val="en-US" w:eastAsia="it-IT"/>
        </w:rPr>
        <w:t xml:space="preserve">in </w:t>
      </w:r>
      <w:proofErr w:type="gramStart"/>
      <w:r w:rsidRPr="008569C8">
        <w:rPr>
          <w:rFonts w:ascii="Courier New" w:eastAsia="Times New Roman" w:hAnsi="Courier New" w:cs="Courier New"/>
          <w:color w:val="8888C6"/>
          <w:sz w:val="20"/>
          <w:szCs w:val="20"/>
          <w:lang w:val="en-US" w:eastAsia="it-IT"/>
        </w:rPr>
        <w:t>range</w:t>
      </w:r>
      <w:r w:rsidRPr="008569C8">
        <w:rPr>
          <w:rFonts w:ascii="Courier New" w:eastAsia="Times New Roman" w:hAnsi="Courier New" w:cs="Courier New"/>
          <w:color w:val="A9B7C6"/>
          <w:sz w:val="20"/>
          <w:szCs w:val="20"/>
          <w:lang w:val="en-US" w:eastAsia="it-IT"/>
        </w:rPr>
        <w:t>(</w:t>
      </w:r>
      <w:proofErr w:type="gramEnd"/>
      <w:r w:rsidRPr="008569C8">
        <w:rPr>
          <w:rFonts w:ascii="Courier New" w:eastAsia="Times New Roman" w:hAnsi="Courier New" w:cs="Courier New"/>
          <w:color w:val="6897BB"/>
          <w:sz w:val="20"/>
          <w:szCs w:val="20"/>
          <w:lang w:val="en-US" w:eastAsia="it-IT"/>
        </w:rPr>
        <w:t>0</w:t>
      </w:r>
      <w:r w:rsidRPr="008569C8">
        <w:rPr>
          <w:rFonts w:ascii="Courier New" w:eastAsia="Times New Roman" w:hAnsi="Courier New" w:cs="Courier New"/>
          <w:color w:val="CC7832"/>
          <w:sz w:val="20"/>
          <w:szCs w:val="20"/>
          <w:lang w:val="en-US" w:eastAsia="it-IT"/>
        </w:rPr>
        <w:t xml:space="preserve">, </w:t>
      </w:r>
      <w:proofErr w:type="spellStart"/>
      <w:r w:rsidRPr="008569C8">
        <w:rPr>
          <w:rFonts w:ascii="Courier New" w:eastAsia="Times New Roman" w:hAnsi="Courier New" w:cs="Courier New"/>
          <w:color w:val="8888C6"/>
          <w:sz w:val="20"/>
          <w:szCs w:val="20"/>
          <w:lang w:val="en-US" w:eastAsia="it-IT"/>
        </w:rPr>
        <w:t>len</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errorArray</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CC7832"/>
          <w:sz w:val="20"/>
          <w:szCs w:val="20"/>
          <w:lang w:val="en-US" w:eastAsia="it-IT"/>
        </w:rPr>
        <w:t xml:space="preserve">, </w:t>
      </w:r>
      <w:r w:rsidRPr="008569C8">
        <w:rPr>
          <w:rFonts w:ascii="Courier New" w:eastAsia="Times New Roman" w:hAnsi="Courier New" w:cs="Courier New"/>
          <w:color w:val="6897BB"/>
          <w:sz w:val="20"/>
          <w:szCs w:val="20"/>
          <w:lang w:val="en-US" w:eastAsia="it-IT"/>
        </w:rPr>
        <w:t>1</w:t>
      </w:r>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CC7832"/>
          <w:sz w:val="20"/>
          <w:szCs w:val="20"/>
          <w:lang w:val="en-US" w:eastAsia="it-IT"/>
        </w:rPr>
        <w:t xml:space="preserve">if </w:t>
      </w:r>
      <w:proofErr w:type="spellStart"/>
      <w:r w:rsidRPr="008569C8">
        <w:rPr>
          <w:rFonts w:ascii="Courier New" w:eastAsia="Times New Roman" w:hAnsi="Courier New" w:cs="Courier New"/>
          <w:color w:val="A9B7C6"/>
          <w:sz w:val="20"/>
          <w:szCs w:val="20"/>
          <w:lang w:val="en-US" w:eastAsia="it-IT"/>
        </w:rPr>
        <w:t>errorArray</w:t>
      </w:r>
      <w:proofErr w:type="spellEnd"/>
      <w:r w:rsidRPr="008569C8">
        <w:rPr>
          <w:rFonts w:ascii="Courier New" w:eastAsia="Times New Roman" w:hAnsi="Courier New" w:cs="Courier New"/>
          <w:color w:val="A9B7C6"/>
          <w:sz w:val="20"/>
          <w:szCs w:val="20"/>
          <w:lang w:val="en-US" w:eastAsia="it-IT"/>
        </w:rPr>
        <w:t xml:space="preserve">[i] &lt; </w:t>
      </w:r>
      <w:proofErr w:type="spellStart"/>
      <w:r w:rsidRPr="008569C8">
        <w:rPr>
          <w:rFonts w:ascii="Courier New" w:eastAsia="Times New Roman" w:hAnsi="Courier New" w:cs="Courier New"/>
          <w:color w:val="A9B7C6"/>
          <w:sz w:val="20"/>
          <w:szCs w:val="20"/>
          <w:lang w:val="en-US" w:eastAsia="it-IT"/>
        </w:rPr>
        <w:t>errorMin</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proofErr w:type="spellStart"/>
      <w:r w:rsidRPr="008569C8">
        <w:rPr>
          <w:rFonts w:ascii="Courier New" w:eastAsia="Times New Roman" w:hAnsi="Courier New" w:cs="Courier New"/>
          <w:color w:val="A9B7C6"/>
          <w:sz w:val="20"/>
          <w:szCs w:val="20"/>
          <w:lang w:val="en-US" w:eastAsia="it-IT"/>
        </w:rPr>
        <w:t>errorMin</w:t>
      </w:r>
      <w:proofErr w:type="spellEnd"/>
      <w:r w:rsidRPr="008569C8">
        <w:rPr>
          <w:rFonts w:ascii="Courier New" w:eastAsia="Times New Roman" w:hAnsi="Courier New" w:cs="Courier New"/>
          <w:color w:val="A9B7C6"/>
          <w:sz w:val="20"/>
          <w:szCs w:val="20"/>
          <w:lang w:val="en-US" w:eastAsia="it-IT"/>
        </w:rPr>
        <w:t xml:space="preserve"> = </w:t>
      </w:r>
      <w:proofErr w:type="spellStart"/>
      <w:r w:rsidRPr="008569C8">
        <w:rPr>
          <w:rFonts w:ascii="Courier New" w:eastAsia="Times New Roman" w:hAnsi="Courier New" w:cs="Courier New"/>
          <w:color w:val="A9B7C6"/>
          <w:sz w:val="20"/>
          <w:szCs w:val="20"/>
          <w:lang w:val="en-US" w:eastAsia="it-IT"/>
        </w:rPr>
        <w:t>errorArray</w:t>
      </w:r>
      <w:proofErr w:type="spellEnd"/>
      <w:r w:rsidRPr="008569C8">
        <w:rPr>
          <w:rFonts w:ascii="Courier New" w:eastAsia="Times New Roman" w:hAnsi="Courier New" w:cs="Courier New"/>
          <w:color w:val="A9B7C6"/>
          <w:sz w:val="20"/>
          <w:szCs w:val="20"/>
          <w:lang w:val="en-US" w:eastAsia="it-IT"/>
        </w:rPr>
        <w:t>[i]</w:t>
      </w:r>
      <w:r w:rsidRPr="008569C8">
        <w:rPr>
          <w:rFonts w:ascii="Courier New" w:eastAsia="Times New Roman" w:hAnsi="Courier New" w:cs="Courier New"/>
          <w:color w:val="A9B7C6"/>
          <w:sz w:val="20"/>
          <w:szCs w:val="20"/>
          <w:lang w:val="en-US" w:eastAsia="it-IT"/>
        </w:rPr>
        <w:br/>
        <w:t xml:space="preserve">        </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 xml:space="preserve"> = i</w:t>
      </w:r>
      <w:r w:rsidRPr="008569C8">
        <w:rPr>
          <w:rFonts w:ascii="Courier New" w:eastAsia="Times New Roman" w:hAnsi="Courier New" w:cs="Courier New"/>
          <w:color w:val="A9B7C6"/>
          <w:sz w:val="20"/>
          <w:szCs w:val="20"/>
          <w:lang w:val="en-US" w:eastAsia="it-IT"/>
        </w:rPr>
        <w:br/>
      </w:r>
      <w:r w:rsidRPr="008569C8">
        <w:rPr>
          <w:rFonts w:ascii="Courier New" w:eastAsia="Times New Roman" w:hAnsi="Courier New" w:cs="Courier New"/>
          <w:color w:val="CC7832"/>
          <w:sz w:val="20"/>
          <w:szCs w:val="20"/>
          <w:lang w:val="en-US" w:eastAsia="it-IT"/>
        </w:rPr>
        <w:t xml:space="preserve">if </w:t>
      </w:r>
      <w:proofErr w:type="spellStart"/>
      <w:r w:rsidRPr="008569C8">
        <w:rPr>
          <w:rFonts w:ascii="Courier New" w:eastAsia="Times New Roman" w:hAnsi="Courier New" w:cs="Courier New"/>
          <w:color w:val="A9B7C6"/>
          <w:sz w:val="20"/>
          <w:szCs w:val="20"/>
          <w:lang w:val="en-US" w:eastAsia="it-IT"/>
        </w:rPr>
        <w:t>errorMin</w:t>
      </w:r>
      <w:proofErr w:type="spellEnd"/>
      <w:r w:rsidRPr="008569C8">
        <w:rPr>
          <w:rFonts w:ascii="Courier New" w:eastAsia="Times New Roman" w:hAnsi="Courier New" w:cs="Courier New"/>
          <w:color w:val="A9B7C6"/>
          <w:sz w:val="20"/>
          <w:szCs w:val="20"/>
          <w:lang w:val="en-US" w:eastAsia="it-IT"/>
        </w:rPr>
        <w:t xml:space="preserve"> &lt; </w:t>
      </w:r>
      <w:proofErr w:type="spellStart"/>
      <w:r w:rsidRPr="008569C8">
        <w:rPr>
          <w:rFonts w:ascii="Courier New" w:eastAsia="Times New Roman" w:hAnsi="Courier New" w:cs="Courier New"/>
          <w:color w:val="A9B7C6"/>
          <w:sz w:val="20"/>
          <w:szCs w:val="20"/>
          <w:lang w:val="en-US" w:eastAsia="it-IT"/>
        </w:rPr>
        <w:t>tolMN</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CC7832"/>
          <w:sz w:val="20"/>
          <w:szCs w:val="20"/>
          <w:lang w:val="en-US" w:eastAsia="it-IT"/>
        </w:rPr>
        <w:t xml:space="preserve">if </w:t>
      </w:r>
      <w:proofErr w:type="spellStart"/>
      <w:r w:rsidRPr="008569C8">
        <w:rPr>
          <w:rFonts w:ascii="Courier New" w:eastAsia="Times New Roman" w:hAnsi="Courier New" w:cs="Courier New"/>
          <w:color w:val="A9B7C6"/>
          <w:sz w:val="20"/>
          <w:szCs w:val="20"/>
          <w:lang w:val="en-US" w:eastAsia="it-IT"/>
        </w:rPr>
        <w:t>gestNames</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 xml:space="preserve">] == </w:t>
      </w:r>
      <w:r w:rsidRPr="008569C8">
        <w:rPr>
          <w:rFonts w:ascii="Courier New" w:eastAsia="Times New Roman" w:hAnsi="Courier New" w:cs="Courier New"/>
          <w:color w:val="6A8759"/>
          <w:sz w:val="20"/>
          <w:szCs w:val="20"/>
          <w:lang w:val="en-US" w:eastAsia="it-IT"/>
        </w:rPr>
        <w:t xml:space="preserve">'M' </w:t>
      </w:r>
      <w:r w:rsidRPr="008569C8">
        <w:rPr>
          <w:rFonts w:ascii="Courier New" w:eastAsia="Times New Roman" w:hAnsi="Courier New" w:cs="Courier New"/>
          <w:color w:val="CC7832"/>
          <w:sz w:val="20"/>
          <w:szCs w:val="20"/>
          <w:lang w:val="en-US" w:eastAsia="it-IT"/>
        </w:rPr>
        <w:t xml:space="preserve">or </w:t>
      </w:r>
      <w:proofErr w:type="spellStart"/>
      <w:r w:rsidRPr="008569C8">
        <w:rPr>
          <w:rFonts w:ascii="Courier New" w:eastAsia="Times New Roman" w:hAnsi="Courier New" w:cs="Courier New"/>
          <w:color w:val="A9B7C6"/>
          <w:sz w:val="20"/>
          <w:szCs w:val="20"/>
          <w:lang w:val="en-US" w:eastAsia="it-IT"/>
        </w:rPr>
        <w:t>gestNames</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 xml:space="preserve">] == </w:t>
      </w:r>
      <w:r w:rsidRPr="008569C8">
        <w:rPr>
          <w:rFonts w:ascii="Courier New" w:eastAsia="Times New Roman" w:hAnsi="Courier New" w:cs="Courier New"/>
          <w:color w:val="6A8759"/>
          <w:sz w:val="20"/>
          <w:szCs w:val="20"/>
          <w:lang w:val="en-US" w:eastAsia="it-IT"/>
        </w:rPr>
        <w:t>'N'</w:t>
      </w:r>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gesture = </w:t>
      </w:r>
      <w:proofErr w:type="spellStart"/>
      <w:r w:rsidRPr="008569C8">
        <w:rPr>
          <w:rFonts w:ascii="Courier New" w:eastAsia="Times New Roman" w:hAnsi="Courier New" w:cs="Courier New"/>
          <w:color w:val="A9B7C6"/>
          <w:sz w:val="20"/>
          <w:szCs w:val="20"/>
          <w:lang w:val="en-US" w:eastAsia="it-IT"/>
        </w:rPr>
        <w:t>gestNames</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8888C6"/>
          <w:sz w:val="20"/>
          <w:szCs w:val="20"/>
          <w:lang w:val="en-US" w:eastAsia="it-IT"/>
        </w:rPr>
        <w:t>print</w:t>
      </w:r>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gestNames</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CC7832"/>
          <w:sz w:val="20"/>
          <w:szCs w:val="20"/>
          <w:lang w:val="en-US" w:eastAsia="it-IT"/>
        </w:rPr>
        <w:t xml:space="preserve">elif </w:t>
      </w:r>
      <w:proofErr w:type="spellStart"/>
      <w:r w:rsidRPr="008569C8">
        <w:rPr>
          <w:rFonts w:ascii="Courier New" w:eastAsia="Times New Roman" w:hAnsi="Courier New" w:cs="Courier New"/>
          <w:color w:val="A9B7C6"/>
          <w:sz w:val="20"/>
          <w:szCs w:val="20"/>
          <w:lang w:val="en-US" w:eastAsia="it-IT"/>
        </w:rPr>
        <w:t>errorMin</w:t>
      </w:r>
      <w:proofErr w:type="spellEnd"/>
      <w:r w:rsidRPr="008569C8">
        <w:rPr>
          <w:rFonts w:ascii="Courier New" w:eastAsia="Times New Roman" w:hAnsi="Courier New" w:cs="Courier New"/>
          <w:color w:val="A9B7C6"/>
          <w:sz w:val="20"/>
          <w:szCs w:val="20"/>
          <w:lang w:val="en-US" w:eastAsia="it-IT"/>
        </w:rPr>
        <w:t xml:space="preserve"> &lt; </w:t>
      </w:r>
      <w:proofErr w:type="spellStart"/>
      <w:r w:rsidRPr="008569C8">
        <w:rPr>
          <w:rFonts w:ascii="Courier New" w:eastAsia="Times New Roman" w:hAnsi="Courier New" w:cs="Courier New"/>
          <w:color w:val="A9B7C6"/>
          <w:sz w:val="20"/>
          <w:szCs w:val="20"/>
          <w:lang w:val="en-US" w:eastAsia="it-IT"/>
        </w:rPr>
        <w:t>tol</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gesture = </w:t>
      </w:r>
      <w:proofErr w:type="spellStart"/>
      <w:r w:rsidRPr="008569C8">
        <w:rPr>
          <w:rFonts w:ascii="Courier New" w:eastAsia="Times New Roman" w:hAnsi="Courier New" w:cs="Courier New"/>
          <w:color w:val="A9B7C6"/>
          <w:sz w:val="20"/>
          <w:szCs w:val="20"/>
          <w:lang w:val="en-US" w:eastAsia="it-IT"/>
        </w:rPr>
        <w:t>gestNames</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CC7832"/>
          <w:sz w:val="20"/>
          <w:szCs w:val="20"/>
          <w:lang w:val="en-US" w:eastAsia="it-IT"/>
        </w:rPr>
        <w:t xml:space="preserve">elif </w:t>
      </w:r>
      <w:proofErr w:type="spellStart"/>
      <w:r w:rsidRPr="008569C8">
        <w:rPr>
          <w:rFonts w:ascii="Courier New" w:eastAsia="Times New Roman" w:hAnsi="Courier New" w:cs="Courier New"/>
          <w:color w:val="A9B7C6"/>
          <w:sz w:val="20"/>
          <w:szCs w:val="20"/>
          <w:lang w:val="en-US" w:eastAsia="it-IT"/>
        </w:rPr>
        <w:t>errorMin</w:t>
      </w:r>
      <w:proofErr w:type="spellEnd"/>
      <w:r w:rsidRPr="008569C8">
        <w:rPr>
          <w:rFonts w:ascii="Courier New" w:eastAsia="Times New Roman" w:hAnsi="Courier New" w:cs="Courier New"/>
          <w:color w:val="A9B7C6"/>
          <w:sz w:val="20"/>
          <w:szCs w:val="20"/>
          <w:lang w:val="en-US" w:eastAsia="it-IT"/>
        </w:rPr>
        <w:t xml:space="preserve"> &gt;= tol:</w:t>
      </w:r>
      <w:r w:rsidRPr="008569C8">
        <w:rPr>
          <w:rFonts w:ascii="Courier New" w:eastAsia="Times New Roman" w:hAnsi="Courier New" w:cs="Courier New"/>
          <w:color w:val="A9B7C6"/>
          <w:sz w:val="20"/>
          <w:szCs w:val="20"/>
          <w:lang w:val="en-US" w:eastAsia="it-IT"/>
        </w:rPr>
        <w:br/>
        <w:t xml:space="preserve">        gesture = </w:t>
      </w:r>
      <w:r w:rsidRPr="008569C8">
        <w:rPr>
          <w:rFonts w:ascii="Courier New" w:eastAsia="Times New Roman" w:hAnsi="Courier New" w:cs="Courier New"/>
          <w:color w:val="6A8759"/>
          <w:sz w:val="20"/>
          <w:szCs w:val="20"/>
          <w:lang w:val="en-US" w:eastAsia="it-IT"/>
        </w:rPr>
        <w:t>'Unknown'</w:t>
      </w:r>
      <w:r w:rsidRPr="008569C8">
        <w:rPr>
          <w:rFonts w:ascii="Courier New" w:eastAsia="Times New Roman" w:hAnsi="Courier New" w:cs="Courier New"/>
          <w:color w:val="6A8759"/>
          <w:sz w:val="20"/>
          <w:szCs w:val="20"/>
          <w:lang w:val="en-US" w:eastAsia="it-IT"/>
        </w:rPr>
        <w:br/>
      </w:r>
      <w:r w:rsidRPr="008569C8">
        <w:rPr>
          <w:rFonts w:ascii="Courier New" w:eastAsia="Times New Roman" w:hAnsi="Courier New" w:cs="Courier New"/>
          <w:color w:val="CC7832"/>
          <w:sz w:val="20"/>
          <w:szCs w:val="20"/>
          <w:lang w:val="en-US" w:eastAsia="it-IT"/>
        </w:rPr>
        <w:t xml:space="preserve">return </w:t>
      </w:r>
      <w:r w:rsidRPr="008569C8">
        <w:rPr>
          <w:rFonts w:ascii="Courier New" w:eastAsia="Times New Roman" w:hAnsi="Courier New" w:cs="Courier New"/>
          <w:color w:val="A9B7C6"/>
          <w:sz w:val="20"/>
          <w:szCs w:val="20"/>
          <w:lang w:val="en-US" w:eastAsia="it-IT"/>
        </w:rPr>
        <w:t>gesture</w:t>
      </w:r>
    </w:p>
    <w:p w14:paraId="2B9FBAC8" w14:textId="77777777" w:rsidR="008569C8" w:rsidRPr="008569C8" w:rsidRDefault="008569C8" w:rsidP="008569C8">
      <w:pPr>
        <w:pStyle w:val="Paragrafoelenco"/>
        <w:ind w:left="426"/>
        <w:jc w:val="both"/>
        <w:rPr>
          <w:rFonts w:ascii="Times New Roman" w:hAnsi="Times New Roman" w:cs="Times New Roman"/>
          <w:color w:val="C00000"/>
          <w:sz w:val="28"/>
          <w:szCs w:val="28"/>
          <w:lang w:val="en-US"/>
        </w:rPr>
      </w:pPr>
    </w:p>
    <w:p w14:paraId="79B251D0" w14:textId="77777777" w:rsidR="008569C8" w:rsidRPr="008569C8" w:rsidRDefault="008569C8" w:rsidP="00357550">
      <w:pPr>
        <w:pStyle w:val="Paragrafoelenco"/>
        <w:numPr>
          <w:ilvl w:val="0"/>
          <w:numId w:val="6"/>
        </w:numPr>
        <w:ind w:left="426"/>
        <w:jc w:val="both"/>
        <w:rPr>
          <w:rFonts w:ascii="Times New Roman" w:hAnsi="Times New Roman" w:cs="Times New Roman"/>
          <w:color w:val="C00000"/>
          <w:sz w:val="28"/>
          <w:szCs w:val="28"/>
          <w:lang w:val="en-US"/>
        </w:rPr>
      </w:pPr>
    </w:p>
    <w:p w14:paraId="051E7FA8" w14:textId="77777777" w:rsidR="006C27B6" w:rsidRPr="008569C8" w:rsidRDefault="006C27B6" w:rsidP="00357550">
      <w:pPr>
        <w:pStyle w:val="Paragrafoelenco"/>
        <w:ind w:left="426"/>
        <w:jc w:val="both"/>
        <w:rPr>
          <w:rFonts w:ascii="Times New Roman" w:hAnsi="Times New Roman" w:cs="Times New Roman"/>
          <w:color w:val="C00000"/>
          <w:sz w:val="24"/>
          <w:szCs w:val="24"/>
          <w:lang w:val="en-US"/>
        </w:rPr>
      </w:pPr>
    </w:p>
    <w:p w14:paraId="5A66AB96" w14:textId="77777777" w:rsidR="006C1311" w:rsidRPr="008569C8" w:rsidRDefault="006C1311" w:rsidP="00357550">
      <w:pPr>
        <w:pStyle w:val="Paragrafoelenco"/>
        <w:ind w:left="426"/>
        <w:jc w:val="both"/>
        <w:rPr>
          <w:rFonts w:ascii="Times New Roman" w:hAnsi="Times New Roman" w:cs="Times New Roman"/>
          <w:color w:val="C00000"/>
          <w:sz w:val="24"/>
          <w:szCs w:val="24"/>
          <w:lang w:val="en-US"/>
        </w:rPr>
      </w:pPr>
    </w:p>
    <w:p w14:paraId="2FD17415" w14:textId="77777777" w:rsidR="006C1311" w:rsidRPr="008569C8" w:rsidRDefault="006C1311" w:rsidP="00357550">
      <w:pPr>
        <w:pStyle w:val="Paragrafoelenco"/>
        <w:ind w:left="426"/>
        <w:jc w:val="both"/>
        <w:rPr>
          <w:rFonts w:ascii="Times New Roman" w:hAnsi="Times New Roman" w:cs="Times New Roman"/>
          <w:color w:val="C00000"/>
          <w:sz w:val="24"/>
          <w:szCs w:val="24"/>
          <w:lang w:val="en-US"/>
        </w:rPr>
      </w:pPr>
    </w:p>
    <w:p w14:paraId="115F1443" w14:textId="77777777" w:rsidR="006C1311" w:rsidRPr="008569C8" w:rsidRDefault="006C1311" w:rsidP="00357550">
      <w:pPr>
        <w:pStyle w:val="Paragrafoelenco"/>
        <w:ind w:left="426"/>
        <w:jc w:val="both"/>
        <w:rPr>
          <w:rFonts w:ascii="Times New Roman" w:hAnsi="Times New Roman" w:cs="Times New Roman"/>
          <w:color w:val="C00000"/>
          <w:sz w:val="24"/>
          <w:szCs w:val="24"/>
          <w:lang w:val="en-US"/>
        </w:rPr>
      </w:pPr>
    </w:p>
    <w:p w14:paraId="0798FE86" w14:textId="77777777" w:rsidR="006C1311" w:rsidRPr="008569C8" w:rsidRDefault="006C1311" w:rsidP="00357550">
      <w:pPr>
        <w:jc w:val="both"/>
        <w:rPr>
          <w:rFonts w:ascii="Times New Roman" w:hAnsi="Times New Roman" w:cs="Times New Roman"/>
          <w:color w:val="C00000"/>
          <w:sz w:val="24"/>
          <w:szCs w:val="24"/>
          <w:lang w:val="en-US"/>
        </w:rPr>
      </w:pPr>
      <w:r w:rsidRPr="008569C8">
        <w:rPr>
          <w:rFonts w:ascii="Times New Roman" w:hAnsi="Times New Roman" w:cs="Times New Roman"/>
          <w:color w:val="C00000"/>
          <w:sz w:val="24"/>
          <w:szCs w:val="24"/>
          <w:lang w:val="en-US"/>
        </w:rPr>
        <w:br w:type="page"/>
      </w:r>
    </w:p>
    <w:p w14:paraId="7CB8EF1F" w14:textId="77777777" w:rsidR="006C1311" w:rsidRPr="008569C8" w:rsidRDefault="006C1311" w:rsidP="00357550">
      <w:pPr>
        <w:spacing w:after="0"/>
        <w:ind w:left="66"/>
        <w:jc w:val="both"/>
        <w:rPr>
          <w:rFonts w:ascii="Times New Roman" w:hAnsi="Times New Roman" w:cs="Times New Roman"/>
          <w:lang w:val="en-US"/>
        </w:rPr>
      </w:pPr>
    </w:p>
    <w:sectPr w:rsidR="006C1311" w:rsidRPr="008569C8" w:rsidSect="0024269E">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610"/>
    <w:multiLevelType w:val="hybridMultilevel"/>
    <w:tmpl w:val="5C36D8BA"/>
    <w:lvl w:ilvl="0" w:tplc="F6A0DCF6">
      <w:start w:val="1"/>
      <w:numFmt w:val="decimal"/>
      <w:lvlText w:val="%1)"/>
      <w:lvlJc w:val="left"/>
      <w:pPr>
        <w:ind w:left="720" w:hanging="360"/>
      </w:pPr>
      <w:rPr>
        <w:rFonts w:hint="default"/>
        <w:color w:val="C00000"/>
      </w:rPr>
    </w:lvl>
    <w:lvl w:ilvl="1" w:tplc="B96C0496">
      <w:start w:val="1"/>
      <w:numFmt w:val="lowerLetter"/>
      <w:lvlText w:val="%2."/>
      <w:lvlJc w:val="left"/>
      <w:pPr>
        <w:ind w:left="1440" w:hanging="360"/>
      </w:pPr>
      <w:rPr>
        <w:color w:val="C0000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D052B6F"/>
    <w:multiLevelType w:val="hybridMultilevel"/>
    <w:tmpl w:val="73D2CF7A"/>
    <w:lvl w:ilvl="0" w:tplc="00FC1FB4">
      <w:start w:val="1"/>
      <w:numFmt w:val="bullet"/>
      <w:lvlText w:val=""/>
      <w:lvlJc w:val="left"/>
      <w:pPr>
        <w:ind w:left="720" w:hanging="360"/>
      </w:pPr>
      <w:rPr>
        <w:rFonts w:ascii="Symbol" w:eastAsiaTheme="minorHAnsi" w:hAnsi="Symbol" w:cs="Times New Roman" w:hint="default"/>
        <w:color w:val="C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DD0EF1"/>
    <w:multiLevelType w:val="multilevel"/>
    <w:tmpl w:val="AAFC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A61EC"/>
    <w:multiLevelType w:val="multilevel"/>
    <w:tmpl w:val="578AAC00"/>
    <w:lvl w:ilvl="0">
      <w:start w:val="1"/>
      <w:numFmt w:val="decimal"/>
      <w:lvlText w:val="%1."/>
      <w:lvlJc w:val="left"/>
      <w:pPr>
        <w:ind w:left="3196" w:hanging="360"/>
      </w:pPr>
    </w:lvl>
    <w:lvl w:ilvl="1">
      <w:start w:val="1"/>
      <w:numFmt w:val="decimal"/>
      <w:isLgl/>
      <w:lvlText w:val="%1.%2."/>
      <w:lvlJc w:val="left"/>
      <w:pPr>
        <w:ind w:left="3196" w:hanging="36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3556"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3916" w:hanging="1080"/>
      </w:pPr>
      <w:rPr>
        <w:rFonts w:hint="default"/>
      </w:rPr>
    </w:lvl>
    <w:lvl w:ilvl="6">
      <w:start w:val="1"/>
      <w:numFmt w:val="decimal"/>
      <w:isLgl/>
      <w:lvlText w:val="%1.%2.%3.%4.%5.%6.%7."/>
      <w:lvlJc w:val="left"/>
      <w:pPr>
        <w:ind w:left="4276" w:hanging="1440"/>
      </w:pPr>
      <w:rPr>
        <w:rFonts w:hint="default"/>
      </w:rPr>
    </w:lvl>
    <w:lvl w:ilvl="7">
      <w:start w:val="1"/>
      <w:numFmt w:val="decimal"/>
      <w:isLgl/>
      <w:lvlText w:val="%1.%2.%3.%4.%5.%6.%7.%8."/>
      <w:lvlJc w:val="left"/>
      <w:pPr>
        <w:ind w:left="4276" w:hanging="1440"/>
      </w:pPr>
      <w:rPr>
        <w:rFonts w:hint="default"/>
      </w:rPr>
    </w:lvl>
    <w:lvl w:ilvl="8">
      <w:start w:val="1"/>
      <w:numFmt w:val="decimal"/>
      <w:isLgl/>
      <w:lvlText w:val="%1.%2.%3.%4.%5.%6.%7.%8.%9."/>
      <w:lvlJc w:val="left"/>
      <w:pPr>
        <w:ind w:left="4636" w:hanging="1800"/>
      </w:pPr>
      <w:rPr>
        <w:rFonts w:hint="default"/>
      </w:rPr>
    </w:lvl>
  </w:abstractNum>
  <w:abstractNum w:abstractNumId="4" w15:restartNumberingAfterBreak="0">
    <w:nsid w:val="56235642"/>
    <w:multiLevelType w:val="hybridMultilevel"/>
    <w:tmpl w:val="DD6618F2"/>
    <w:lvl w:ilvl="0" w:tplc="54CA225E">
      <w:start w:val="2"/>
      <w:numFmt w:val="bullet"/>
      <w:lvlText w:val="-"/>
      <w:lvlJc w:val="left"/>
      <w:pPr>
        <w:ind w:left="426" w:hanging="360"/>
      </w:pPr>
      <w:rPr>
        <w:rFonts w:ascii="Century Schoolbook" w:eastAsiaTheme="minorHAnsi" w:hAnsi="Century Schoolbook" w:cstheme="minorBidi" w:hint="default"/>
      </w:rPr>
    </w:lvl>
    <w:lvl w:ilvl="1" w:tplc="04100003" w:tentative="1">
      <w:start w:val="1"/>
      <w:numFmt w:val="bullet"/>
      <w:lvlText w:val="o"/>
      <w:lvlJc w:val="left"/>
      <w:pPr>
        <w:ind w:left="1146" w:hanging="360"/>
      </w:pPr>
      <w:rPr>
        <w:rFonts w:ascii="Courier New" w:hAnsi="Courier New" w:cs="Courier New" w:hint="default"/>
      </w:rPr>
    </w:lvl>
    <w:lvl w:ilvl="2" w:tplc="04100005" w:tentative="1">
      <w:start w:val="1"/>
      <w:numFmt w:val="bullet"/>
      <w:lvlText w:val=""/>
      <w:lvlJc w:val="left"/>
      <w:pPr>
        <w:ind w:left="1866" w:hanging="360"/>
      </w:pPr>
      <w:rPr>
        <w:rFonts w:ascii="Wingdings" w:hAnsi="Wingdings" w:hint="default"/>
      </w:rPr>
    </w:lvl>
    <w:lvl w:ilvl="3" w:tplc="04100001" w:tentative="1">
      <w:start w:val="1"/>
      <w:numFmt w:val="bullet"/>
      <w:lvlText w:val=""/>
      <w:lvlJc w:val="left"/>
      <w:pPr>
        <w:ind w:left="2586" w:hanging="360"/>
      </w:pPr>
      <w:rPr>
        <w:rFonts w:ascii="Symbol" w:hAnsi="Symbol" w:hint="default"/>
      </w:rPr>
    </w:lvl>
    <w:lvl w:ilvl="4" w:tplc="04100003" w:tentative="1">
      <w:start w:val="1"/>
      <w:numFmt w:val="bullet"/>
      <w:lvlText w:val="o"/>
      <w:lvlJc w:val="left"/>
      <w:pPr>
        <w:ind w:left="3306" w:hanging="360"/>
      </w:pPr>
      <w:rPr>
        <w:rFonts w:ascii="Courier New" w:hAnsi="Courier New" w:cs="Courier New" w:hint="default"/>
      </w:rPr>
    </w:lvl>
    <w:lvl w:ilvl="5" w:tplc="04100005" w:tentative="1">
      <w:start w:val="1"/>
      <w:numFmt w:val="bullet"/>
      <w:lvlText w:val=""/>
      <w:lvlJc w:val="left"/>
      <w:pPr>
        <w:ind w:left="4026" w:hanging="360"/>
      </w:pPr>
      <w:rPr>
        <w:rFonts w:ascii="Wingdings" w:hAnsi="Wingdings" w:hint="default"/>
      </w:rPr>
    </w:lvl>
    <w:lvl w:ilvl="6" w:tplc="04100001" w:tentative="1">
      <w:start w:val="1"/>
      <w:numFmt w:val="bullet"/>
      <w:lvlText w:val=""/>
      <w:lvlJc w:val="left"/>
      <w:pPr>
        <w:ind w:left="4746" w:hanging="360"/>
      </w:pPr>
      <w:rPr>
        <w:rFonts w:ascii="Symbol" w:hAnsi="Symbol" w:hint="default"/>
      </w:rPr>
    </w:lvl>
    <w:lvl w:ilvl="7" w:tplc="04100003" w:tentative="1">
      <w:start w:val="1"/>
      <w:numFmt w:val="bullet"/>
      <w:lvlText w:val="o"/>
      <w:lvlJc w:val="left"/>
      <w:pPr>
        <w:ind w:left="5466" w:hanging="360"/>
      </w:pPr>
      <w:rPr>
        <w:rFonts w:ascii="Courier New" w:hAnsi="Courier New" w:cs="Courier New" w:hint="default"/>
      </w:rPr>
    </w:lvl>
    <w:lvl w:ilvl="8" w:tplc="04100005" w:tentative="1">
      <w:start w:val="1"/>
      <w:numFmt w:val="bullet"/>
      <w:lvlText w:val=""/>
      <w:lvlJc w:val="left"/>
      <w:pPr>
        <w:ind w:left="6186" w:hanging="360"/>
      </w:pPr>
      <w:rPr>
        <w:rFonts w:ascii="Wingdings" w:hAnsi="Wingdings" w:hint="default"/>
      </w:rPr>
    </w:lvl>
  </w:abstractNum>
  <w:abstractNum w:abstractNumId="5" w15:restartNumberingAfterBreak="0">
    <w:nsid w:val="5CE05191"/>
    <w:multiLevelType w:val="multilevel"/>
    <w:tmpl w:val="539C109A"/>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85216"/>
    <w:multiLevelType w:val="hybridMultilevel"/>
    <w:tmpl w:val="73D2CF7A"/>
    <w:lvl w:ilvl="0" w:tplc="FFFFFFFF">
      <w:start w:val="1"/>
      <w:numFmt w:val="bullet"/>
      <w:lvlText w:val=""/>
      <w:lvlJc w:val="left"/>
      <w:pPr>
        <w:ind w:left="720" w:hanging="360"/>
      </w:pPr>
      <w:rPr>
        <w:rFonts w:ascii="Symbol" w:eastAsiaTheme="minorHAnsi" w:hAnsi="Symbol" w:cs="Times New Roman" w:hint="default"/>
        <w:color w:val="C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8407897"/>
    <w:multiLevelType w:val="multilevel"/>
    <w:tmpl w:val="388E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63923">
    <w:abstractNumId w:val="0"/>
  </w:num>
  <w:num w:numId="2" w16cid:durableId="1526940710">
    <w:abstractNumId w:val="4"/>
  </w:num>
  <w:num w:numId="3" w16cid:durableId="625082581">
    <w:abstractNumId w:val="5"/>
  </w:num>
  <w:num w:numId="4" w16cid:durableId="574055219">
    <w:abstractNumId w:val="2"/>
  </w:num>
  <w:num w:numId="5" w16cid:durableId="1483347806">
    <w:abstractNumId w:val="7"/>
  </w:num>
  <w:num w:numId="6" w16cid:durableId="1137183615">
    <w:abstractNumId w:val="3"/>
  </w:num>
  <w:num w:numId="7" w16cid:durableId="955671041">
    <w:abstractNumId w:val="1"/>
  </w:num>
  <w:num w:numId="8" w16cid:durableId="15439843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75"/>
    <w:rsid w:val="00031024"/>
    <w:rsid w:val="000435C6"/>
    <w:rsid w:val="00085C0C"/>
    <w:rsid w:val="00097FFE"/>
    <w:rsid w:val="000B4AA7"/>
    <w:rsid w:val="000C1473"/>
    <w:rsid w:val="000D416F"/>
    <w:rsid w:val="000E111F"/>
    <w:rsid w:val="0014170E"/>
    <w:rsid w:val="00153CBF"/>
    <w:rsid w:val="00196852"/>
    <w:rsid w:val="001B2AF7"/>
    <w:rsid w:val="001D797F"/>
    <w:rsid w:val="002053AF"/>
    <w:rsid w:val="00214C97"/>
    <w:rsid w:val="0024269E"/>
    <w:rsid w:val="00246FEF"/>
    <w:rsid w:val="00267389"/>
    <w:rsid w:val="0027481A"/>
    <w:rsid w:val="00274CAC"/>
    <w:rsid w:val="00280914"/>
    <w:rsid w:val="002C5169"/>
    <w:rsid w:val="002D03C3"/>
    <w:rsid w:val="002D7DF9"/>
    <w:rsid w:val="002E6C75"/>
    <w:rsid w:val="002F026F"/>
    <w:rsid w:val="00300690"/>
    <w:rsid w:val="0031126D"/>
    <w:rsid w:val="003468C0"/>
    <w:rsid w:val="00357550"/>
    <w:rsid w:val="00370B3A"/>
    <w:rsid w:val="00386365"/>
    <w:rsid w:val="00396159"/>
    <w:rsid w:val="003962F8"/>
    <w:rsid w:val="003C172F"/>
    <w:rsid w:val="003D5E6D"/>
    <w:rsid w:val="003D7C22"/>
    <w:rsid w:val="003E143C"/>
    <w:rsid w:val="003E14E6"/>
    <w:rsid w:val="00413268"/>
    <w:rsid w:val="004369C9"/>
    <w:rsid w:val="00467058"/>
    <w:rsid w:val="00472DF4"/>
    <w:rsid w:val="00476944"/>
    <w:rsid w:val="00476EA1"/>
    <w:rsid w:val="00477F38"/>
    <w:rsid w:val="00481A16"/>
    <w:rsid w:val="0048777B"/>
    <w:rsid w:val="00495767"/>
    <w:rsid w:val="004A498E"/>
    <w:rsid w:val="004B5D2E"/>
    <w:rsid w:val="004E278E"/>
    <w:rsid w:val="004F170B"/>
    <w:rsid w:val="004F4A0D"/>
    <w:rsid w:val="004F7643"/>
    <w:rsid w:val="0050252B"/>
    <w:rsid w:val="00557A73"/>
    <w:rsid w:val="00585AA9"/>
    <w:rsid w:val="005949CD"/>
    <w:rsid w:val="005B7CCA"/>
    <w:rsid w:val="005E5A39"/>
    <w:rsid w:val="005F2532"/>
    <w:rsid w:val="00603152"/>
    <w:rsid w:val="00615587"/>
    <w:rsid w:val="00642412"/>
    <w:rsid w:val="00682C53"/>
    <w:rsid w:val="0068759F"/>
    <w:rsid w:val="006A54E8"/>
    <w:rsid w:val="006C1311"/>
    <w:rsid w:val="006C27B6"/>
    <w:rsid w:val="006C7B6A"/>
    <w:rsid w:val="006F6CC3"/>
    <w:rsid w:val="00702A97"/>
    <w:rsid w:val="00715F71"/>
    <w:rsid w:val="007209EC"/>
    <w:rsid w:val="00721C29"/>
    <w:rsid w:val="007270A3"/>
    <w:rsid w:val="00727333"/>
    <w:rsid w:val="00787D41"/>
    <w:rsid w:val="007C2AEA"/>
    <w:rsid w:val="007E4E09"/>
    <w:rsid w:val="007E50D4"/>
    <w:rsid w:val="007F4CE6"/>
    <w:rsid w:val="008253C3"/>
    <w:rsid w:val="0083505A"/>
    <w:rsid w:val="008569C8"/>
    <w:rsid w:val="0087019B"/>
    <w:rsid w:val="00870E2F"/>
    <w:rsid w:val="0087199C"/>
    <w:rsid w:val="008939AC"/>
    <w:rsid w:val="008A0099"/>
    <w:rsid w:val="008E6FAA"/>
    <w:rsid w:val="008F3E89"/>
    <w:rsid w:val="00911F30"/>
    <w:rsid w:val="00912721"/>
    <w:rsid w:val="00950DAD"/>
    <w:rsid w:val="00961AD1"/>
    <w:rsid w:val="009843D1"/>
    <w:rsid w:val="009A036C"/>
    <w:rsid w:val="009A5B6C"/>
    <w:rsid w:val="009B0B70"/>
    <w:rsid w:val="009C69ED"/>
    <w:rsid w:val="009E6B1B"/>
    <w:rsid w:val="009E7B89"/>
    <w:rsid w:val="00A13575"/>
    <w:rsid w:val="00A22AB1"/>
    <w:rsid w:val="00A36D5E"/>
    <w:rsid w:val="00A40FB9"/>
    <w:rsid w:val="00A719C6"/>
    <w:rsid w:val="00A805CB"/>
    <w:rsid w:val="00A864DB"/>
    <w:rsid w:val="00A87B8D"/>
    <w:rsid w:val="00AD3B88"/>
    <w:rsid w:val="00AF2F27"/>
    <w:rsid w:val="00B27A13"/>
    <w:rsid w:val="00B32C48"/>
    <w:rsid w:val="00B5795F"/>
    <w:rsid w:val="00B728B4"/>
    <w:rsid w:val="00B92F58"/>
    <w:rsid w:val="00B93893"/>
    <w:rsid w:val="00B93F6E"/>
    <w:rsid w:val="00B969A1"/>
    <w:rsid w:val="00BE0275"/>
    <w:rsid w:val="00BF78EB"/>
    <w:rsid w:val="00C22579"/>
    <w:rsid w:val="00C63C5D"/>
    <w:rsid w:val="00C646F1"/>
    <w:rsid w:val="00C7482F"/>
    <w:rsid w:val="00C750B5"/>
    <w:rsid w:val="00CA3E33"/>
    <w:rsid w:val="00CE45FF"/>
    <w:rsid w:val="00D03D14"/>
    <w:rsid w:val="00D122EA"/>
    <w:rsid w:val="00D51B9D"/>
    <w:rsid w:val="00D6065B"/>
    <w:rsid w:val="00D74DC5"/>
    <w:rsid w:val="00D93417"/>
    <w:rsid w:val="00DA6960"/>
    <w:rsid w:val="00DB2A3D"/>
    <w:rsid w:val="00DE50F9"/>
    <w:rsid w:val="00E40239"/>
    <w:rsid w:val="00E444C9"/>
    <w:rsid w:val="00E562E1"/>
    <w:rsid w:val="00E640D1"/>
    <w:rsid w:val="00E96998"/>
    <w:rsid w:val="00EB3CCD"/>
    <w:rsid w:val="00EB3D6D"/>
    <w:rsid w:val="00EB5E94"/>
    <w:rsid w:val="00EC2943"/>
    <w:rsid w:val="00EC76D3"/>
    <w:rsid w:val="00EF24D7"/>
    <w:rsid w:val="00F331AD"/>
    <w:rsid w:val="00FA262D"/>
    <w:rsid w:val="00FC7745"/>
    <w:rsid w:val="00FD5254"/>
    <w:rsid w:val="00FE0DB8"/>
    <w:rsid w:val="00FE464A"/>
    <w:rsid w:val="00FE61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F389"/>
  <w15:chartTrackingRefBased/>
  <w15:docId w15:val="{FAAE753C-C18B-488E-9186-9CFDC226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E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74CAC"/>
    <w:pPr>
      <w:ind w:left="720"/>
      <w:contextualSpacing/>
    </w:pPr>
  </w:style>
  <w:style w:type="character" w:customStyle="1" w:styleId="Titolo1Carattere">
    <w:name w:val="Titolo 1 Carattere"/>
    <w:basedOn w:val="Carpredefinitoparagrafo"/>
    <w:link w:val="Titolo1"/>
    <w:uiPriority w:val="9"/>
    <w:rsid w:val="00FE61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E61DA"/>
    <w:pPr>
      <w:outlineLvl w:val="9"/>
    </w:pPr>
    <w:rPr>
      <w:lang w:eastAsia="it-IT"/>
    </w:rPr>
  </w:style>
  <w:style w:type="character" w:styleId="Collegamentoipertestuale">
    <w:name w:val="Hyperlink"/>
    <w:basedOn w:val="Carpredefinitoparagrafo"/>
    <w:uiPriority w:val="99"/>
    <w:unhideWhenUsed/>
    <w:rsid w:val="003D5E6D"/>
    <w:rPr>
      <w:color w:val="0563C1" w:themeColor="hyperlink"/>
      <w:u w:val="single"/>
    </w:rPr>
  </w:style>
  <w:style w:type="character" w:styleId="Menzionenonrisolta">
    <w:name w:val="Unresolved Mention"/>
    <w:basedOn w:val="Carpredefinitoparagrafo"/>
    <w:uiPriority w:val="99"/>
    <w:semiHidden/>
    <w:unhideWhenUsed/>
    <w:rsid w:val="003D5E6D"/>
    <w:rPr>
      <w:color w:val="605E5C"/>
      <w:shd w:val="clear" w:color="auto" w:fill="E1DFDD"/>
    </w:rPr>
  </w:style>
  <w:style w:type="character" w:styleId="Testosegnaposto">
    <w:name w:val="Placeholder Text"/>
    <w:basedOn w:val="Carpredefinitoparagrafo"/>
    <w:uiPriority w:val="99"/>
    <w:semiHidden/>
    <w:rsid w:val="003468C0"/>
    <w:rPr>
      <w:color w:val="808080"/>
    </w:rPr>
  </w:style>
  <w:style w:type="paragraph" w:styleId="PreformattatoHTML">
    <w:name w:val="HTML Preformatted"/>
    <w:basedOn w:val="Normale"/>
    <w:link w:val="PreformattatoHTMLCarattere"/>
    <w:uiPriority w:val="99"/>
    <w:semiHidden/>
    <w:unhideWhenUsed/>
    <w:rsid w:val="00FA262D"/>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FA262D"/>
    <w:rPr>
      <w:rFonts w:ascii="Consolas" w:hAnsi="Consolas"/>
      <w:sz w:val="20"/>
      <w:szCs w:val="20"/>
    </w:rPr>
  </w:style>
  <w:style w:type="table" w:styleId="Grigliatabella">
    <w:name w:val="Table Grid"/>
    <w:basedOn w:val="Tabellanormale"/>
    <w:uiPriority w:val="39"/>
    <w:rsid w:val="000D4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214">
      <w:bodyDiv w:val="1"/>
      <w:marLeft w:val="0"/>
      <w:marRight w:val="0"/>
      <w:marTop w:val="0"/>
      <w:marBottom w:val="0"/>
      <w:divBdr>
        <w:top w:val="none" w:sz="0" w:space="0" w:color="auto"/>
        <w:left w:val="none" w:sz="0" w:space="0" w:color="auto"/>
        <w:bottom w:val="none" w:sz="0" w:space="0" w:color="auto"/>
        <w:right w:val="none" w:sz="0" w:space="0" w:color="auto"/>
      </w:divBdr>
    </w:div>
    <w:div w:id="54857943">
      <w:bodyDiv w:val="1"/>
      <w:marLeft w:val="0"/>
      <w:marRight w:val="0"/>
      <w:marTop w:val="0"/>
      <w:marBottom w:val="0"/>
      <w:divBdr>
        <w:top w:val="none" w:sz="0" w:space="0" w:color="auto"/>
        <w:left w:val="none" w:sz="0" w:space="0" w:color="auto"/>
        <w:bottom w:val="none" w:sz="0" w:space="0" w:color="auto"/>
        <w:right w:val="none" w:sz="0" w:space="0" w:color="auto"/>
      </w:divBdr>
    </w:div>
    <w:div w:id="266742669">
      <w:bodyDiv w:val="1"/>
      <w:marLeft w:val="0"/>
      <w:marRight w:val="0"/>
      <w:marTop w:val="0"/>
      <w:marBottom w:val="0"/>
      <w:divBdr>
        <w:top w:val="none" w:sz="0" w:space="0" w:color="auto"/>
        <w:left w:val="none" w:sz="0" w:space="0" w:color="auto"/>
        <w:bottom w:val="none" w:sz="0" w:space="0" w:color="auto"/>
        <w:right w:val="none" w:sz="0" w:space="0" w:color="auto"/>
      </w:divBdr>
    </w:div>
    <w:div w:id="269238271">
      <w:bodyDiv w:val="1"/>
      <w:marLeft w:val="0"/>
      <w:marRight w:val="0"/>
      <w:marTop w:val="0"/>
      <w:marBottom w:val="0"/>
      <w:divBdr>
        <w:top w:val="none" w:sz="0" w:space="0" w:color="auto"/>
        <w:left w:val="none" w:sz="0" w:space="0" w:color="auto"/>
        <w:bottom w:val="none" w:sz="0" w:space="0" w:color="auto"/>
        <w:right w:val="none" w:sz="0" w:space="0" w:color="auto"/>
      </w:divBdr>
    </w:div>
    <w:div w:id="388726665">
      <w:bodyDiv w:val="1"/>
      <w:marLeft w:val="0"/>
      <w:marRight w:val="0"/>
      <w:marTop w:val="0"/>
      <w:marBottom w:val="0"/>
      <w:divBdr>
        <w:top w:val="none" w:sz="0" w:space="0" w:color="auto"/>
        <w:left w:val="none" w:sz="0" w:space="0" w:color="auto"/>
        <w:bottom w:val="none" w:sz="0" w:space="0" w:color="auto"/>
        <w:right w:val="none" w:sz="0" w:space="0" w:color="auto"/>
      </w:divBdr>
    </w:div>
    <w:div w:id="502431075">
      <w:bodyDiv w:val="1"/>
      <w:marLeft w:val="0"/>
      <w:marRight w:val="0"/>
      <w:marTop w:val="0"/>
      <w:marBottom w:val="0"/>
      <w:divBdr>
        <w:top w:val="none" w:sz="0" w:space="0" w:color="auto"/>
        <w:left w:val="none" w:sz="0" w:space="0" w:color="auto"/>
        <w:bottom w:val="none" w:sz="0" w:space="0" w:color="auto"/>
        <w:right w:val="none" w:sz="0" w:space="0" w:color="auto"/>
      </w:divBdr>
    </w:div>
    <w:div w:id="783575327">
      <w:bodyDiv w:val="1"/>
      <w:marLeft w:val="0"/>
      <w:marRight w:val="0"/>
      <w:marTop w:val="0"/>
      <w:marBottom w:val="0"/>
      <w:divBdr>
        <w:top w:val="none" w:sz="0" w:space="0" w:color="auto"/>
        <w:left w:val="none" w:sz="0" w:space="0" w:color="auto"/>
        <w:bottom w:val="none" w:sz="0" w:space="0" w:color="auto"/>
        <w:right w:val="none" w:sz="0" w:space="0" w:color="auto"/>
      </w:divBdr>
    </w:div>
    <w:div w:id="903829390">
      <w:bodyDiv w:val="1"/>
      <w:marLeft w:val="0"/>
      <w:marRight w:val="0"/>
      <w:marTop w:val="0"/>
      <w:marBottom w:val="0"/>
      <w:divBdr>
        <w:top w:val="none" w:sz="0" w:space="0" w:color="auto"/>
        <w:left w:val="none" w:sz="0" w:space="0" w:color="auto"/>
        <w:bottom w:val="none" w:sz="0" w:space="0" w:color="auto"/>
        <w:right w:val="none" w:sz="0" w:space="0" w:color="auto"/>
      </w:divBdr>
    </w:div>
    <w:div w:id="993410811">
      <w:bodyDiv w:val="1"/>
      <w:marLeft w:val="0"/>
      <w:marRight w:val="0"/>
      <w:marTop w:val="0"/>
      <w:marBottom w:val="0"/>
      <w:divBdr>
        <w:top w:val="none" w:sz="0" w:space="0" w:color="auto"/>
        <w:left w:val="none" w:sz="0" w:space="0" w:color="auto"/>
        <w:bottom w:val="none" w:sz="0" w:space="0" w:color="auto"/>
        <w:right w:val="none" w:sz="0" w:space="0" w:color="auto"/>
      </w:divBdr>
    </w:div>
    <w:div w:id="1135215462">
      <w:bodyDiv w:val="1"/>
      <w:marLeft w:val="0"/>
      <w:marRight w:val="0"/>
      <w:marTop w:val="0"/>
      <w:marBottom w:val="0"/>
      <w:divBdr>
        <w:top w:val="none" w:sz="0" w:space="0" w:color="auto"/>
        <w:left w:val="none" w:sz="0" w:space="0" w:color="auto"/>
        <w:bottom w:val="none" w:sz="0" w:space="0" w:color="auto"/>
        <w:right w:val="none" w:sz="0" w:space="0" w:color="auto"/>
      </w:divBdr>
    </w:div>
    <w:div w:id="1189559969">
      <w:bodyDiv w:val="1"/>
      <w:marLeft w:val="0"/>
      <w:marRight w:val="0"/>
      <w:marTop w:val="0"/>
      <w:marBottom w:val="0"/>
      <w:divBdr>
        <w:top w:val="none" w:sz="0" w:space="0" w:color="auto"/>
        <w:left w:val="none" w:sz="0" w:space="0" w:color="auto"/>
        <w:bottom w:val="none" w:sz="0" w:space="0" w:color="auto"/>
        <w:right w:val="none" w:sz="0" w:space="0" w:color="auto"/>
      </w:divBdr>
    </w:div>
    <w:div w:id="1300964705">
      <w:bodyDiv w:val="1"/>
      <w:marLeft w:val="0"/>
      <w:marRight w:val="0"/>
      <w:marTop w:val="0"/>
      <w:marBottom w:val="0"/>
      <w:divBdr>
        <w:top w:val="none" w:sz="0" w:space="0" w:color="auto"/>
        <w:left w:val="none" w:sz="0" w:space="0" w:color="auto"/>
        <w:bottom w:val="none" w:sz="0" w:space="0" w:color="auto"/>
        <w:right w:val="none" w:sz="0" w:space="0" w:color="auto"/>
      </w:divBdr>
    </w:div>
    <w:div w:id="1503159753">
      <w:bodyDiv w:val="1"/>
      <w:marLeft w:val="0"/>
      <w:marRight w:val="0"/>
      <w:marTop w:val="0"/>
      <w:marBottom w:val="0"/>
      <w:divBdr>
        <w:top w:val="none" w:sz="0" w:space="0" w:color="auto"/>
        <w:left w:val="none" w:sz="0" w:space="0" w:color="auto"/>
        <w:bottom w:val="none" w:sz="0" w:space="0" w:color="auto"/>
        <w:right w:val="none" w:sz="0" w:space="0" w:color="auto"/>
      </w:divBdr>
    </w:div>
    <w:div w:id="1595170250">
      <w:bodyDiv w:val="1"/>
      <w:marLeft w:val="0"/>
      <w:marRight w:val="0"/>
      <w:marTop w:val="0"/>
      <w:marBottom w:val="0"/>
      <w:divBdr>
        <w:top w:val="none" w:sz="0" w:space="0" w:color="auto"/>
        <w:left w:val="none" w:sz="0" w:space="0" w:color="auto"/>
        <w:bottom w:val="none" w:sz="0" w:space="0" w:color="auto"/>
        <w:right w:val="none" w:sz="0" w:space="0" w:color="auto"/>
      </w:divBdr>
    </w:div>
    <w:div w:id="1657950743">
      <w:bodyDiv w:val="1"/>
      <w:marLeft w:val="0"/>
      <w:marRight w:val="0"/>
      <w:marTop w:val="0"/>
      <w:marBottom w:val="0"/>
      <w:divBdr>
        <w:top w:val="none" w:sz="0" w:space="0" w:color="auto"/>
        <w:left w:val="none" w:sz="0" w:space="0" w:color="auto"/>
        <w:bottom w:val="none" w:sz="0" w:space="0" w:color="auto"/>
        <w:right w:val="none" w:sz="0" w:space="0" w:color="auto"/>
      </w:divBdr>
    </w:div>
    <w:div w:id="1953516666">
      <w:bodyDiv w:val="1"/>
      <w:marLeft w:val="0"/>
      <w:marRight w:val="0"/>
      <w:marTop w:val="0"/>
      <w:marBottom w:val="0"/>
      <w:divBdr>
        <w:top w:val="none" w:sz="0" w:space="0" w:color="auto"/>
        <w:left w:val="none" w:sz="0" w:space="0" w:color="auto"/>
        <w:bottom w:val="none" w:sz="0" w:space="0" w:color="auto"/>
        <w:right w:val="none" w:sz="0" w:space="0" w:color="auto"/>
      </w:divBdr>
    </w:div>
    <w:div w:id="1978754701">
      <w:bodyDiv w:val="1"/>
      <w:marLeft w:val="0"/>
      <w:marRight w:val="0"/>
      <w:marTop w:val="0"/>
      <w:marBottom w:val="0"/>
      <w:divBdr>
        <w:top w:val="none" w:sz="0" w:space="0" w:color="auto"/>
        <w:left w:val="none" w:sz="0" w:space="0" w:color="auto"/>
        <w:bottom w:val="none" w:sz="0" w:space="0" w:color="auto"/>
        <w:right w:val="none" w:sz="0" w:space="0" w:color="auto"/>
      </w:divBdr>
    </w:div>
    <w:div w:id="2036926098">
      <w:bodyDiv w:val="1"/>
      <w:marLeft w:val="0"/>
      <w:marRight w:val="0"/>
      <w:marTop w:val="0"/>
      <w:marBottom w:val="0"/>
      <w:divBdr>
        <w:top w:val="none" w:sz="0" w:space="0" w:color="auto"/>
        <w:left w:val="none" w:sz="0" w:space="0" w:color="auto"/>
        <w:bottom w:val="none" w:sz="0" w:space="0" w:color="auto"/>
        <w:right w:val="none" w:sz="0" w:space="0" w:color="auto"/>
      </w:divBdr>
    </w:div>
    <w:div w:id="211694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Barriera_linguisti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t.wikipedia.org/wiki/Lingua_dei_segni_britannic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wikipedia.org/wiki/Regno_Unito"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8D73C-CE1C-4F62-91DC-C53EA2C3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15</Pages>
  <Words>1872</Words>
  <Characters>10672</Characters>
  <Application>Microsoft Office Word</Application>
  <DocSecurity>0</DocSecurity>
  <Lines>88</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Macaluso</dc:creator>
  <cp:keywords/>
  <dc:description/>
  <cp:lastModifiedBy>Roberta Macaluso</cp:lastModifiedBy>
  <cp:revision>362</cp:revision>
  <dcterms:created xsi:type="dcterms:W3CDTF">2022-11-14T15:21:00Z</dcterms:created>
  <dcterms:modified xsi:type="dcterms:W3CDTF">2022-11-21T18:59:00Z</dcterms:modified>
</cp:coreProperties>
</file>