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9B7E" w14:textId="2C28B441" w:rsidR="00936352" w:rsidRPr="00936352" w:rsidRDefault="00936352" w:rsidP="00936352">
      <w:pPr>
        <w:jc w:val="center"/>
        <w:rPr>
          <w:rFonts w:ascii="Times New Roman" w:hAnsi="Times New Roman" w:cs="Times New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6352">
        <w:rPr>
          <w:rFonts w:ascii="Times New Roman" w:hAnsi="Times New Roman" w:cs="Times New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Currency Exchange </w:t>
      </w:r>
      <w:r>
        <w:rPr>
          <w:rFonts w:ascii="Times New Roman" w:hAnsi="Times New Roman" w:cs="Times New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Rate</w:t>
      </w:r>
    </w:p>
    <w:p w14:paraId="1CDF37C0" w14:textId="45739ED8" w:rsidR="00936352" w:rsidRDefault="00936352" w:rsidP="00936352">
      <w:pPr>
        <w:jc w:val="center"/>
      </w:pPr>
      <w:r w:rsidRPr="00936352">
        <w:t>Author: Mirparvin</w:t>
      </w:r>
      <w:r>
        <w:t xml:space="preserve"> Miriyev</w:t>
      </w:r>
    </w:p>
    <w:p w14:paraId="78F4EF54" w14:textId="77777777" w:rsidR="00936352" w:rsidRPr="00936352" w:rsidRDefault="00936352" w:rsidP="00936352">
      <w:pPr>
        <w:jc w:val="center"/>
      </w:pPr>
    </w:p>
    <w:p w14:paraId="3A6A8EC0" w14:textId="77777777" w:rsidR="00936352" w:rsidRPr="00936352" w:rsidRDefault="00936352" w:rsidP="00936352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36352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System Architecture Overview</w:t>
      </w:r>
    </w:p>
    <w:p w14:paraId="728E1FAE" w14:textId="77777777" w:rsidR="00936352" w:rsidRPr="00936352" w:rsidRDefault="00936352" w:rsidP="00936352">
      <w:pPr>
        <w:spacing w:after="0"/>
        <w:ind w:left="432"/>
      </w:pPr>
      <w:r w:rsidRPr="00936352">
        <w:t>This application is split into different parts so it stays organized and runs smoothly.</w:t>
      </w:r>
    </w:p>
    <w:p w14:paraId="51625836" w14:textId="77777777" w:rsidR="00936352" w:rsidRDefault="00936352" w:rsidP="00B47D5D">
      <w:pPr>
        <w:numPr>
          <w:ilvl w:val="0"/>
          <w:numId w:val="3"/>
        </w:numPr>
        <w:spacing w:after="0"/>
      </w:pPr>
      <w:r w:rsidRPr="00936352">
        <w:rPr>
          <w:b/>
          <w:bCs/>
        </w:rPr>
        <w:t>The Frontend (WPF):</w:t>
      </w:r>
      <w:r w:rsidRPr="00936352">
        <w:t xml:space="preserve"> This is the visual part of the app. It is what the user sees, clicks on, and interacts with on their screen.</w:t>
      </w:r>
    </w:p>
    <w:p w14:paraId="2E3A52DF" w14:textId="77777777" w:rsidR="00B47D5D" w:rsidRDefault="00B47D5D" w:rsidP="00B47D5D">
      <w:pPr>
        <w:spacing w:after="0"/>
        <w:ind w:left="720"/>
        <w:rPr>
          <w:b/>
          <w:bCs/>
        </w:rPr>
      </w:pPr>
    </w:p>
    <w:p w14:paraId="5DEA9B16" w14:textId="6E7266CC" w:rsidR="00B47D5D" w:rsidRPr="00936352" w:rsidRDefault="00B47D5D" w:rsidP="00B47D5D">
      <w:pPr>
        <w:spacing w:after="0"/>
        <w:ind w:left="720"/>
      </w:pPr>
      <w:r>
        <w:rPr>
          <w:noProof/>
        </w:rPr>
        <w:drawing>
          <wp:inline distT="0" distB="0" distL="0" distR="0" wp14:anchorId="35DE80EB" wp14:editId="1BCEA65D">
            <wp:extent cx="4431911" cy="3225800"/>
            <wp:effectExtent l="0" t="0" r="6985" b="0"/>
            <wp:docPr id="7879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1241" name="Picture 787951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264" cy="32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EF27" w14:textId="77777777" w:rsidR="00936352" w:rsidRDefault="00936352" w:rsidP="00B47D5D">
      <w:pPr>
        <w:numPr>
          <w:ilvl w:val="0"/>
          <w:numId w:val="3"/>
        </w:numPr>
        <w:spacing w:after="0"/>
      </w:pPr>
      <w:r w:rsidRPr="00936352">
        <w:rPr>
          <w:b/>
          <w:bCs/>
        </w:rPr>
        <w:t>The Backend (WCF Service):</w:t>
      </w:r>
      <w:r w:rsidRPr="00936352">
        <w:t xml:space="preserve"> This is the "brain" of the app. It runs in the background, does all the heavy lifting, and talks to the internet.</w:t>
      </w:r>
    </w:p>
    <w:p w14:paraId="46197998" w14:textId="77777777" w:rsidR="006E289B" w:rsidRDefault="006E289B" w:rsidP="006E289B">
      <w:pPr>
        <w:spacing w:after="0"/>
        <w:ind w:left="720"/>
      </w:pPr>
    </w:p>
    <w:p w14:paraId="40BF1DB8" w14:textId="283483F8" w:rsidR="006E289B" w:rsidRPr="00936352" w:rsidRDefault="006E289B" w:rsidP="006E289B">
      <w:pPr>
        <w:spacing w:after="0"/>
        <w:ind w:left="720"/>
      </w:pPr>
      <w:r>
        <w:rPr>
          <w:noProof/>
        </w:rPr>
        <w:drawing>
          <wp:inline distT="0" distB="0" distL="0" distR="0" wp14:anchorId="01B79338" wp14:editId="3AE07FDB">
            <wp:extent cx="5454650" cy="2355023"/>
            <wp:effectExtent l="0" t="0" r="0" b="7620"/>
            <wp:docPr id="92378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5670" name="Picture 923785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66" cy="23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7559" w14:textId="77777777" w:rsidR="00936352" w:rsidRDefault="00936352" w:rsidP="00B47D5D">
      <w:pPr>
        <w:numPr>
          <w:ilvl w:val="0"/>
          <w:numId w:val="3"/>
        </w:numPr>
        <w:spacing w:after="0"/>
      </w:pPr>
      <w:r w:rsidRPr="00936352">
        <w:rPr>
          <w:b/>
          <w:bCs/>
        </w:rPr>
        <w:lastRenderedPageBreak/>
        <w:t>The Database:</w:t>
      </w:r>
      <w:r w:rsidRPr="00936352">
        <w:t xml:space="preserve"> This is the storage area. It saves user profiles, wallet balances, and a record of every trade using SQL.</w:t>
      </w:r>
    </w:p>
    <w:p w14:paraId="1E51AD7B" w14:textId="77777777" w:rsidR="006E289B" w:rsidRDefault="006E289B" w:rsidP="006E289B">
      <w:pPr>
        <w:spacing w:after="0"/>
        <w:ind w:left="720"/>
      </w:pPr>
    </w:p>
    <w:p w14:paraId="7B836C11" w14:textId="54273AF7" w:rsidR="006E289B" w:rsidRPr="00936352" w:rsidRDefault="006E289B" w:rsidP="006E289B">
      <w:pPr>
        <w:spacing w:after="0"/>
        <w:ind w:left="720"/>
      </w:pPr>
      <w:r>
        <w:rPr>
          <w:noProof/>
        </w:rPr>
        <w:drawing>
          <wp:inline distT="0" distB="0" distL="0" distR="0" wp14:anchorId="000E0334" wp14:editId="32F15AF3">
            <wp:extent cx="5194300" cy="1959199"/>
            <wp:effectExtent l="0" t="0" r="6350" b="3175"/>
            <wp:docPr id="208757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7087" name="Picture 20875770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253" cy="19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AA6E" w14:textId="77777777" w:rsidR="00936352" w:rsidRPr="00936352" w:rsidRDefault="00936352" w:rsidP="00B47D5D">
      <w:pPr>
        <w:numPr>
          <w:ilvl w:val="0"/>
          <w:numId w:val="3"/>
        </w:numPr>
        <w:spacing w:after="0"/>
      </w:pPr>
      <w:r w:rsidRPr="00936352">
        <w:rPr>
          <w:b/>
          <w:bCs/>
        </w:rPr>
        <w:t>The Bank Connection (API):</w:t>
      </w:r>
      <w:r w:rsidRPr="00936352">
        <w:t xml:space="preserve"> This lets the app talk directly to the National Bank of Poland over the internet to get the newest, real-world exchange rates.</w:t>
      </w:r>
    </w:p>
    <w:p w14:paraId="423098EA" w14:textId="77777777" w:rsidR="00936352" w:rsidRPr="00936352" w:rsidRDefault="00936352" w:rsidP="00936352">
      <w:pPr>
        <w:spacing w:after="0"/>
        <w:ind w:left="432"/>
      </w:pPr>
    </w:p>
    <w:p w14:paraId="2B7B3897" w14:textId="77777777" w:rsidR="00936352" w:rsidRPr="00936352" w:rsidRDefault="00936352" w:rsidP="00936352">
      <w:pPr>
        <w:spacing w:after="0"/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36352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Core Features</w:t>
      </w:r>
    </w:p>
    <w:p w14:paraId="15F22A21" w14:textId="77777777" w:rsidR="00936352" w:rsidRPr="00936352" w:rsidRDefault="00936352" w:rsidP="00936352">
      <w:pPr>
        <w:spacing w:after="0"/>
        <w:ind w:left="432"/>
        <w:rPr>
          <w:b/>
          <w:bCs/>
        </w:rPr>
      </w:pPr>
      <w:r w:rsidRPr="00936352">
        <w:rPr>
          <w:b/>
          <w:bCs/>
        </w:rPr>
        <w:t>2. Core Features</w:t>
      </w:r>
    </w:p>
    <w:p w14:paraId="0646E140" w14:textId="77777777" w:rsidR="00936352" w:rsidRPr="00936352" w:rsidRDefault="00936352" w:rsidP="00936352">
      <w:pPr>
        <w:numPr>
          <w:ilvl w:val="0"/>
          <w:numId w:val="2"/>
        </w:numPr>
        <w:spacing w:after="0"/>
      </w:pPr>
      <w:r w:rsidRPr="00936352">
        <w:rPr>
          <w:b/>
          <w:bCs/>
        </w:rPr>
        <w:t>Live Currencies:</w:t>
      </w:r>
      <w:r w:rsidRPr="00936352">
        <w:t xml:space="preserve"> The app does not rely on a fixed list of currencies. It pulls live data straight from the bank, so it can handle any currency the bank supports.</w:t>
      </w:r>
    </w:p>
    <w:p w14:paraId="683BFCA2" w14:textId="77777777" w:rsidR="00936352" w:rsidRPr="00936352" w:rsidRDefault="00936352" w:rsidP="00936352">
      <w:pPr>
        <w:numPr>
          <w:ilvl w:val="0"/>
          <w:numId w:val="2"/>
        </w:numPr>
        <w:spacing w:after="0"/>
      </w:pPr>
      <w:r w:rsidRPr="00936352">
        <w:rPr>
          <w:b/>
          <w:bCs/>
        </w:rPr>
        <w:t>Smart Math:</w:t>
      </w:r>
      <w:r w:rsidRPr="00936352">
        <w:t xml:space="preserve"> If a user wants to trade two foreign currencies (like USD to EUR), the app automatically uses the Polish Zloty (PLN) as a middle step to calculate the exact correct price.</w:t>
      </w:r>
    </w:p>
    <w:p w14:paraId="6057CF61" w14:textId="77777777" w:rsidR="00936352" w:rsidRPr="00936352" w:rsidRDefault="00936352" w:rsidP="00936352">
      <w:pPr>
        <w:numPr>
          <w:ilvl w:val="0"/>
          <w:numId w:val="2"/>
        </w:numPr>
        <w:spacing w:after="0"/>
      </w:pPr>
      <w:r w:rsidRPr="00936352">
        <w:rPr>
          <w:b/>
          <w:bCs/>
        </w:rPr>
        <w:t>Permanent History:</w:t>
      </w:r>
      <w:r w:rsidRPr="00936352">
        <w:t xml:space="preserve"> Every time a user makes an exchange, the app saves a permanent receipt. Users can look at their past trades anytime on their dashboard.</w:t>
      </w:r>
    </w:p>
    <w:p w14:paraId="37397F48" w14:textId="77777777" w:rsidR="00936352" w:rsidRPr="00936352" w:rsidRDefault="00936352" w:rsidP="00936352">
      <w:pPr>
        <w:spacing w:after="0"/>
        <w:ind w:left="432"/>
      </w:pPr>
    </w:p>
    <w:p w14:paraId="0F5D6901" w14:textId="77777777" w:rsidR="00936352" w:rsidRPr="00936352" w:rsidRDefault="00936352" w:rsidP="00936352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36352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Deployment &amp; Execution Instructions</w:t>
      </w:r>
    </w:p>
    <w:p w14:paraId="0D92176C" w14:textId="77777777" w:rsidR="00936352" w:rsidRPr="00936352" w:rsidRDefault="00936352" w:rsidP="00936352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36352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Step 1: Database Initialization</w:t>
      </w:r>
    </w:p>
    <w:p w14:paraId="389930DC" w14:textId="77777777" w:rsidR="00936352" w:rsidRPr="00936352" w:rsidRDefault="00936352" w:rsidP="006E289B">
      <w:pPr>
        <w:ind w:firstLine="720"/>
      </w:pPr>
      <w:r w:rsidRPr="00936352">
        <w:t>Before the first run, launch the Package Manager Console in Visual Studio. Ensure the default project is set to ExchangeOffice.Service and run the command: Update-Database.</w:t>
      </w:r>
    </w:p>
    <w:p w14:paraId="6D6043A6" w14:textId="77777777" w:rsidR="00936352" w:rsidRDefault="00936352" w:rsidP="00936352">
      <w:pPr>
        <w:spacing w:after="120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36352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Step 2: Startup Configuration</w:t>
      </w:r>
    </w:p>
    <w:p w14:paraId="058A6F6C" w14:textId="5A5AA7E4" w:rsidR="00936352" w:rsidRPr="006E289B" w:rsidRDefault="00936352" w:rsidP="006E289B">
      <w:pPr>
        <w:ind w:firstLine="720"/>
      </w:pPr>
      <w:r w:rsidRPr="00936352">
        <w:t>Right-click the Solution node in Solution Explorer -&gt; Properties -&gt; Startup Project. Select "Multiple startup projects". Set both ExchangeOffice.Service and ExchangeOffice.WpfClient to "Start" (Ensure the Service is listed first in the order).</w:t>
      </w:r>
    </w:p>
    <w:p w14:paraId="18C55552" w14:textId="2110333D" w:rsidR="00936352" w:rsidRPr="00936352" w:rsidRDefault="00936352" w:rsidP="00936352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36352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Step 3: Launch</w:t>
      </w:r>
    </w:p>
    <w:p w14:paraId="1156112A" w14:textId="6566D772" w:rsidR="0048646F" w:rsidRDefault="00936352" w:rsidP="00936352">
      <w:pPr>
        <w:ind w:firstLine="720"/>
      </w:pPr>
      <w:r w:rsidRPr="00936352">
        <w:t>Press F5. IIS Express will host the WCF Service in the background, and the WPF application will automatically launch and connect.</w:t>
      </w:r>
    </w:p>
    <w:sectPr w:rsidR="0048646F" w:rsidSect="00936352">
      <w:pgSz w:w="12240" w:h="15840"/>
      <w:pgMar w:top="144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32F0"/>
    <w:multiLevelType w:val="multilevel"/>
    <w:tmpl w:val="B77C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15832"/>
    <w:multiLevelType w:val="multilevel"/>
    <w:tmpl w:val="9E3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67E15"/>
    <w:multiLevelType w:val="multilevel"/>
    <w:tmpl w:val="932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6257">
    <w:abstractNumId w:val="1"/>
  </w:num>
  <w:num w:numId="2" w16cid:durableId="533540549">
    <w:abstractNumId w:val="2"/>
  </w:num>
  <w:num w:numId="3" w16cid:durableId="140806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61"/>
    <w:rsid w:val="002476B1"/>
    <w:rsid w:val="00295C9A"/>
    <w:rsid w:val="0048646F"/>
    <w:rsid w:val="006E289B"/>
    <w:rsid w:val="0079522E"/>
    <w:rsid w:val="00936352"/>
    <w:rsid w:val="00B47D5D"/>
    <w:rsid w:val="00DC1C61"/>
    <w:rsid w:val="00D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D870"/>
  <w15:chartTrackingRefBased/>
  <w15:docId w15:val="{F9BB753D-8B83-4E7A-859B-3F08F883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Mirparvin Miriyev</dc:creator>
  <cp:keywords/>
  <dc:description/>
  <cp:lastModifiedBy>Mirparvin Miriyev</cp:lastModifiedBy>
  <cp:revision>2</cp:revision>
  <dcterms:created xsi:type="dcterms:W3CDTF">2026-05-20T11:03:00Z</dcterms:created>
  <dcterms:modified xsi:type="dcterms:W3CDTF">2026-05-20T12:14:00Z</dcterms:modified>
</cp:coreProperties>
</file>