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40"/>
        <w:rPr>
          <w:rFonts w:eastAsia="Arial"/>
        </w:rPr>
      </w:pPr>
      <w:r>
        <w:rPr>
          <w:rFonts w:eastAsia="Arial"/>
        </w:rPr>
        <w:t>3. KV3 – Izrada prototipne vizualizacije podataka</w:t>
      </w:r>
    </w:p>
    <w:p>
      <w:pPr>
        <w:pStyle w:val="Heading2"/>
        <w:spacing w:before="240" w:after="140"/>
        <w:rPr>
          <w:rFonts w:eastAsia="Arial"/>
        </w:rPr>
      </w:pPr>
      <w:r>
        <w:rPr>
          <w:rFonts w:eastAsia="Arial"/>
        </w:rPr>
        <w:t>3.1. Osnovne funkcionalnosti i ponašanja</w:t>
      </w:r>
    </w:p>
    <w:p>
      <w:pPr>
        <w:pStyle w:val="Heading3"/>
        <w:spacing w:before="240" w:after="140"/>
        <w:rPr>
          <w:rFonts w:ascii="Arial" w:hAnsi="Arial" w:eastAsia="Arial" w:cs="Arial"/>
        </w:rPr>
      </w:pPr>
      <w:r>
        <w:rPr>
          <w:rFonts w:eastAsia="Arial" w:cs="Arial" w:ascii="Arial" w:hAnsi="Arial"/>
        </w:rPr>
        <w:t>Z-3.1.1. Identificirati ključne funkcionalnosti koje će biti potrebne za prikaz podataka</w:t>
      </w:r>
    </w:p>
    <w:p>
      <w:pPr>
        <w:pStyle w:val="BodyText"/>
        <w:spacing w:before="240" w:after="140"/>
        <w:rPr/>
      </w:pPr>
      <w:r>
        <w:rPr/>
        <w:t>Glavna svrha vizualizacije je omogućiti korisnicima pregled i analizu prodaje videoigara kroz različite dimenzije podataka. Za ostvarenje tog cilja implementirane su sljedeće ključne funkcionalnosti:</w:t>
      </w:r>
    </w:p>
    <w:p>
      <w:pPr>
        <w:pStyle w:val="BodyText"/>
        <w:numPr>
          <w:ilvl w:val="0"/>
          <w:numId w:val="1"/>
        </w:numPr>
        <w:tabs>
          <w:tab w:val="clear" w:pos="720"/>
          <w:tab w:val="left" w:pos="0" w:leader="none"/>
        </w:tabs>
        <w:spacing w:before="240" w:after="140"/>
        <w:ind w:hanging="283" w:start="709"/>
        <w:rPr/>
      </w:pPr>
      <w:r>
        <w:rPr/>
        <w:t>prikaz ukupne prodaje videoigara po žanrovima pomoću stupčastog grafa,</w:t>
      </w:r>
    </w:p>
    <w:p>
      <w:pPr>
        <w:pStyle w:val="BodyText"/>
        <w:numPr>
          <w:ilvl w:val="0"/>
          <w:numId w:val="1"/>
        </w:numPr>
        <w:tabs>
          <w:tab w:val="clear" w:pos="720"/>
          <w:tab w:val="left" w:pos="0" w:leader="none"/>
        </w:tabs>
        <w:spacing w:before="240" w:after="140"/>
        <w:ind w:hanging="283" w:start="709"/>
        <w:rPr/>
      </w:pPr>
      <w:r>
        <w:rPr/>
        <w:t>prikaz promjene prodaje kroz godine pomoću linijskog grafa,</w:t>
      </w:r>
    </w:p>
    <w:p>
      <w:pPr>
        <w:pStyle w:val="BodyText"/>
        <w:numPr>
          <w:ilvl w:val="0"/>
          <w:numId w:val="1"/>
        </w:numPr>
        <w:tabs>
          <w:tab w:val="clear" w:pos="720"/>
          <w:tab w:val="left" w:pos="0" w:leader="none"/>
        </w:tabs>
        <w:spacing w:before="240" w:after="140"/>
        <w:ind w:hanging="283" w:start="709"/>
        <w:rPr/>
      </w:pPr>
      <w:r>
        <w:rPr/>
        <w:t>prikaz odnosa između korisničkih ocjena i globalne prodaje pomoću scatter grafa,</w:t>
      </w:r>
    </w:p>
    <w:p>
      <w:pPr>
        <w:pStyle w:val="BodyText"/>
        <w:numPr>
          <w:ilvl w:val="0"/>
          <w:numId w:val="1"/>
        </w:numPr>
        <w:tabs>
          <w:tab w:val="clear" w:pos="720"/>
          <w:tab w:val="left" w:pos="0" w:leader="none"/>
        </w:tabs>
        <w:spacing w:before="240" w:after="140"/>
        <w:ind w:hanging="283" w:start="709"/>
        <w:rPr/>
      </w:pPr>
      <w:r>
        <w:rPr/>
        <w:t>filtriranje podataka prema žanru, platformi i vremenskom razdoblju,</w:t>
      </w:r>
    </w:p>
    <w:p>
      <w:pPr>
        <w:pStyle w:val="BodyText"/>
        <w:numPr>
          <w:ilvl w:val="0"/>
          <w:numId w:val="1"/>
        </w:numPr>
        <w:tabs>
          <w:tab w:val="clear" w:pos="720"/>
          <w:tab w:val="left" w:pos="0" w:leader="none"/>
        </w:tabs>
        <w:spacing w:before="240" w:after="140"/>
        <w:ind w:hanging="283" w:start="709"/>
        <w:rPr/>
      </w:pPr>
      <w:r>
        <w:rPr/>
        <w:t>prikaz sažetih statistika u obliku metrika,</w:t>
      </w:r>
    </w:p>
    <w:p>
      <w:pPr>
        <w:pStyle w:val="BodyText"/>
        <w:numPr>
          <w:ilvl w:val="0"/>
          <w:numId w:val="1"/>
        </w:numPr>
        <w:tabs>
          <w:tab w:val="clear" w:pos="720"/>
          <w:tab w:val="left" w:pos="0" w:leader="none"/>
        </w:tabs>
        <w:spacing w:before="240" w:after="140"/>
        <w:ind w:hanging="283" w:start="709"/>
        <w:rPr/>
      </w:pPr>
      <w:r>
        <w:rPr/>
        <w:t>prikaz detaljnih informacija korištenjem tooltip elemenata,</w:t>
      </w:r>
    </w:p>
    <w:p>
      <w:pPr>
        <w:pStyle w:val="BodyText"/>
        <w:numPr>
          <w:ilvl w:val="0"/>
          <w:numId w:val="1"/>
        </w:numPr>
        <w:tabs>
          <w:tab w:val="clear" w:pos="720"/>
          <w:tab w:val="left" w:pos="0" w:leader="none"/>
        </w:tabs>
        <w:spacing w:before="240" w:after="140"/>
        <w:ind w:hanging="283" w:start="709"/>
        <w:rPr/>
      </w:pPr>
      <w:r>
        <w:rPr/>
        <w:t>međusobno povezivanje svih grafova kako bi promjene na jednom prikazu automatski utjecale na ostale prikaze.</w:t>
      </w:r>
    </w:p>
    <w:p>
      <w:pPr>
        <w:pStyle w:val="BodyText"/>
        <w:spacing w:before="240" w:after="140"/>
        <w:rPr/>
      </w:pPr>
      <w:r>
        <w:rPr/>
        <w:t>Navedene funkcionalnosti omogućuju korisniku brzo razumijevanje podataka i jednostavno otkrivanje obrazaca u prodaji videoigara.</w:t>
      </w:r>
    </w:p>
    <w:p>
      <w:pPr>
        <w:pStyle w:val="Heading3"/>
        <w:spacing w:before="240" w:after="140"/>
        <w:rPr>
          <w:rFonts w:ascii="Arial" w:hAnsi="Arial" w:eastAsia="Arial" w:cs="Arial"/>
        </w:rPr>
      </w:pPr>
      <w:r>
        <w:rPr>
          <w:rFonts w:eastAsia="Arial" w:cs="Arial" w:ascii="Arial" w:hAnsi="Arial"/>
        </w:rPr>
        <w:t>Z-3.1.2. Definirati osnovne vrste ponašanja</w:t>
      </w:r>
    </w:p>
    <w:p>
      <w:pPr>
        <w:pStyle w:val="BodyText"/>
        <w:spacing w:before="240" w:after="140"/>
        <w:rPr/>
      </w:pPr>
      <w:r>
        <w:rPr/>
        <w:t>Vizualizacija podržava nekoliko osnovnih vrsta ponašanja:</w:t>
      </w:r>
    </w:p>
    <w:p>
      <w:pPr>
        <w:pStyle w:val="BodyText"/>
        <w:numPr>
          <w:ilvl w:val="0"/>
          <w:numId w:val="2"/>
        </w:numPr>
        <w:tabs>
          <w:tab w:val="clear" w:pos="720"/>
          <w:tab w:val="left" w:pos="0" w:leader="none"/>
        </w:tabs>
        <w:spacing w:before="240" w:after="140"/>
        <w:ind w:hanging="283" w:start="709"/>
        <w:rPr/>
      </w:pPr>
      <w:r>
        <w:rPr/>
        <w:t>dinamičko ažuriranje prikaza nakon promjene filtera,</w:t>
      </w:r>
    </w:p>
    <w:p>
      <w:pPr>
        <w:pStyle w:val="BodyText"/>
        <w:numPr>
          <w:ilvl w:val="0"/>
          <w:numId w:val="2"/>
        </w:numPr>
        <w:tabs>
          <w:tab w:val="clear" w:pos="720"/>
          <w:tab w:val="left" w:pos="0" w:leader="none"/>
        </w:tabs>
        <w:spacing w:before="240" w:after="140"/>
        <w:ind w:hanging="283" w:start="709"/>
        <w:rPr/>
      </w:pPr>
      <w:r>
        <w:rPr/>
        <w:t>automatsko osvježavanje svih grafova nakon odabira određenog žanra ili platforme,</w:t>
      </w:r>
    </w:p>
    <w:p>
      <w:pPr>
        <w:pStyle w:val="BodyText"/>
        <w:numPr>
          <w:ilvl w:val="0"/>
          <w:numId w:val="2"/>
        </w:numPr>
        <w:tabs>
          <w:tab w:val="clear" w:pos="720"/>
          <w:tab w:val="left" w:pos="0" w:leader="none"/>
        </w:tabs>
        <w:spacing w:before="240" w:after="140"/>
        <w:ind w:hanging="283" w:start="709"/>
        <w:rPr/>
      </w:pPr>
      <w:r>
        <w:rPr/>
        <w:t>prikaz dodatnih informacija prelaskom pokazivača miša preko elemenata,</w:t>
      </w:r>
    </w:p>
    <w:p>
      <w:pPr>
        <w:pStyle w:val="BodyText"/>
        <w:numPr>
          <w:ilvl w:val="0"/>
          <w:numId w:val="2"/>
        </w:numPr>
        <w:tabs>
          <w:tab w:val="clear" w:pos="720"/>
          <w:tab w:val="left" w:pos="0" w:leader="none"/>
        </w:tabs>
        <w:spacing w:before="240" w:after="140"/>
        <w:ind w:hanging="283" w:start="709"/>
        <w:rPr/>
      </w:pPr>
      <w:r>
        <w:rPr/>
        <w:t>označavanje trenutno odabranih elemenata,</w:t>
      </w:r>
    </w:p>
    <w:p>
      <w:pPr>
        <w:pStyle w:val="BodyText"/>
        <w:numPr>
          <w:ilvl w:val="0"/>
          <w:numId w:val="2"/>
        </w:numPr>
        <w:tabs>
          <w:tab w:val="clear" w:pos="720"/>
          <w:tab w:val="left" w:pos="0" w:leader="none"/>
        </w:tabs>
        <w:spacing w:before="240" w:after="140"/>
        <w:ind w:hanging="283" w:start="709"/>
        <w:rPr/>
      </w:pPr>
      <w:r>
        <w:rPr/>
        <w:t>skrivanje nevažnih podataka kako bi se korisnik mogao fokusirati na odabrani skup podataka.</w:t>
      </w:r>
    </w:p>
    <w:p>
      <w:pPr>
        <w:pStyle w:val="BodyText"/>
        <w:spacing w:before="240" w:after="140"/>
        <w:rPr/>
      </w:pPr>
      <w:r>
        <w:rPr/>
        <w:t>Takva ponašanja omogućuju intuitivno korištenje aplikacije i jednostavniju analizu podataka.</w:t>
      </w:r>
    </w:p>
    <w:p>
      <w:pPr>
        <w:pStyle w:val="Heading3"/>
        <w:spacing w:before="240" w:after="140"/>
        <w:rPr>
          <w:rFonts w:ascii="Arial" w:hAnsi="Arial" w:eastAsia="Arial" w:cs="Arial"/>
        </w:rPr>
      </w:pPr>
      <w:r>
        <w:rPr>
          <w:rFonts w:eastAsia="Arial" w:cs="Arial" w:ascii="Arial" w:hAnsi="Arial"/>
        </w:rPr>
        <w:t>Z-3.1.3. Odabrati elemente s kojima će korisnici moći vršiti interakciju i definirati interakcije između korisnika i vizualizacije</w:t>
      </w:r>
    </w:p>
    <w:p>
      <w:pPr>
        <w:pStyle w:val="BodyText"/>
        <w:spacing w:before="240" w:after="140"/>
        <w:rPr/>
      </w:pPr>
      <w:r>
        <w:rPr/>
        <w:t>Korisnik može ostvariti interakciju sa sljedećim elementima:</w:t>
      </w:r>
    </w:p>
    <w:p>
      <w:pPr>
        <w:pStyle w:val="BodyText"/>
        <w:numPr>
          <w:ilvl w:val="0"/>
          <w:numId w:val="3"/>
        </w:numPr>
        <w:tabs>
          <w:tab w:val="clear" w:pos="720"/>
          <w:tab w:val="left" w:pos="0" w:leader="none"/>
        </w:tabs>
        <w:spacing w:before="240" w:after="140"/>
        <w:ind w:hanging="283" w:start="709"/>
        <w:rPr/>
      </w:pPr>
      <w:r>
        <w:rPr/>
        <w:t>padajući izbornik za odabir žanrova,</w:t>
      </w:r>
    </w:p>
    <w:p>
      <w:pPr>
        <w:pStyle w:val="BodyText"/>
        <w:numPr>
          <w:ilvl w:val="0"/>
          <w:numId w:val="3"/>
        </w:numPr>
        <w:tabs>
          <w:tab w:val="clear" w:pos="720"/>
          <w:tab w:val="left" w:pos="0" w:leader="none"/>
        </w:tabs>
        <w:spacing w:before="240" w:after="140"/>
        <w:ind w:hanging="283" w:start="709"/>
        <w:rPr/>
      </w:pPr>
      <w:r>
        <w:rPr/>
        <w:t>padajući izbornik za odabir platformi,</w:t>
      </w:r>
    </w:p>
    <w:p>
      <w:pPr>
        <w:pStyle w:val="BodyText"/>
        <w:numPr>
          <w:ilvl w:val="0"/>
          <w:numId w:val="3"/>
        </w:numPr>
        <w:tabs>
          <w:tab w:val="clear" w:pos="720"/>
          <w:tab w:val="left" w:pos="0" w:leader="none"/>
        </w:tabs>
        <w:spacing w:before="240" w:after="140"/>
        <w:ind w:hanging="283" w:start="709"/>
        <w:rPr/>
      </w:pPr>
      <w:r>
        <w:rPr/>
        <w:t>polja za unos početne i završne godine,</w:t>
      </w:r>
    </w:p>
    <w:p>
      <w:pPr>
        <w:pStyle w:val="BodyText"/>
        <w:numPr>
          <w:ilvl w:val="0"/>
          <w:numId w:val="3"/>
        </w:numPr>
        <w:tabs>
          <w:tab w:val="clear" w:pos="720"/>
          <w:tab w:val="left" w:pos="0" w:leader="none"/>
        </w:tabs>
        <w:spacing w:before="240" w:after="140"/>
        <w:ind w:hanging="283" w:start="709"/>
        <w:rPr/>
      </w:pPr>
      <w:r>
        <w:rPr/>
        <w:t>stupci unutar stupčastog grafa,</w:t>
      </w:r>
    </w:p>
    <w:p>
      <w:pPr>
        <w:pStyle w:val="BodyText"/>
        <w:numPr>
          <w:ilvl w:val="0"/>
          <w:numId w:val="3"/>
        </w:numPr>
        <w:tabs>
          <w:tab w:val="clear" w:pos="720"/>
          <w:tab w:val="left" w:pos="0" w:leader="none"/>
        </w:tabs>
        <w:spacing w:before="240" w:after="140"/>
        <w:ind w:hanging="283" w:start="709"/>
        <w:rPr/>
      </w:pPr>
      <w:r>
        <w:rPr/>
        <w:t>točke unutar scatter grafa,</w:t>
      </w:r>
    </w:p>
    <w:p>
      <w:pPr>
        <w:pStyle w:val="BodyText"/>
        <w:numPr>
          <w:ilvl w:val="0"/>
          <w:numId w:val="3"/>
        </w:numPr>
        <w:tabs>
          <w:tab w:val="clear" w:pos="720"/>
          <w:tab w:val="left" w:pos="0" w:leader="none"/>
        </w:tabs>
        <w:spacing w:before="240" w:after="140"/>
        <w:ind w:hanging="283" w:start="709"/>
        <w:rPr/>
      </w:pPr>
      <w:r>
        <w:rPr/>
        <w:t>linijski graf korištenjem brush mehanizma,</w:t>
      </w:r>
    </w:p>
    <w:p>
      <w:pPr>
        <w:pStyle w:val="BodyText"/>
        <w:numPr>
          <w:ilvl w:val="0"/>
          <w:numId w:val="3"/>
        </w:numPr>
        <w:tabs>
          <w:tab w:val="clear" w:pos="720"/>
          <w:tab w:val="left" w:pos="0" w:leader="none"/>
        </w:tabs>
        <w:spacing w:before="240" w:after="140"/>
        <w:ind w:hanging="283" w:start="709"/>
        <w:rPr/>
      </w:pPr>
      <w:r>
        <w:rPr/>
        <w:t>gumbi za primjenu filtera, resetiranje i pokretanje animacije.</w:t>
      </w:r>
    </w:p>
    <w:p>
      <w:pPr>
        <w:pStyle w:val="BodyText"/>
        <w:spacing w:before="240" w:after="140"/>
        <w:rPr/>
      </w:pPr>
      <w:r>
        <w:rPr/>
        <w:t>Klikom na stupac određenog žanra svi grafovi prikazuju samo podatke vezane uz taj žanr. Klikom na pojedinu točku scatter grafa aktivira se filtriranje prema pripadajućem žanru. Promjenom filtera automatski se ažuriraju svi prikazi i statistike. Tooltip prikazuje detaljne informacije o odabranom elementu bez potrebe za dodatnim otvaranjem podataka.</w:t>
      </w:r>
    </w:p>
    <w:p>
      <w:pPr>
        <w:pStyle w:val="Heading2"/>
        <w:spacing w:before="240" w:after="140"/>
        <w:rPr>
          <w:rFonts w:eastAsia="Arial"/>
        </w:rPr>
      </w:pPr>
      <w:r>
        <w:rPr>
          <w:rFonts w:eastAsia="Arial"/>
        </w:rPr>
        <w:t>3.2. Napredne funkcionalnosti i ponašanja</w:t>
      </w:r>
    </w:p>
    <w:p>
      <w:pPr>
        <w:pStyle w:val="Heading3"/>
        <w:spacing w:before="240" w:after="140"/>
        <w:rPr>
          <w:rFonts w:ascii="Arial" w:hAnsi="Arial" w:eastAsia="Arial" w:cs="Arial"/>
        </w:rPr>
      </w:pPr>
      <w:r>
        <w:rPr>
          <w:rFonts w:eastAsia="Arial" w:cs="Arial" w:ascii="Arial" w:hAnsi="Arial"/>
        </w:rPr>
        <w:t>Z-3.2.1. Identificirati napredne funkcionalnosti koje će biti potrebne za analizu podataka</w:t>
      </w:r>
    </w:p>
    <w:p>
      <w:pPr>
        <w:pStyle w:val="BodyText"/>
        <w:spacing w:before="240" w:after="140"/>
        <w:rPr/>
      </w:pPr>
      <w:r>
        <w:rPr/>
        <w:t>Za napredniju analizu implementirane su sljedeće funkcionalnosti:</w:t>
      </w:r>
    </w:p>
    <w:p>
      <w:pPr>
        <w:pStyle w:val="BodyText"/>
        <w:numPr>
          <w:ilvl w:val="0"/>
          <w:numId w:val="4"/>
        </w:numPr>
        <w:tabs>
          <w:tab w:val="clear" w:pos="720"/>
          <w:tab w:val="left" w:pos="0" w:leader="none"/>
        </w:tabs>
        <w:spacing w:before="240" w:after="140"/>
        <w:ind w:hanging="283" w:start="709"/>
        <w:rPr/>
      </w:pPr>
      <w:r>
        <w:rPr/>
        <w:t>međusobno povezivanje više vizualizacija (coordinated views),</w:t>
      </w:r>
    </w:p>
    <w:p>
      <w:pPr>
        <w:pStyle w:val="BodyText"/>
        <w:numPr>
          <w:ilvl w:val="0"/>
          <w:numId w:val="4"/>
        </w:numPr>
        <w:tabs>
          <w:tab w:val="clear" w:pos="720"/>
          <w:tab w:val="left" w:pos="0" w:leader="none"/>
        </w:tabs>
        <w:spacing w:before="240" w:after="140"/>
        <w:ind w:hanging="283" w:start="709"/>
        <w:rPr/>
      </w:pPr>
      <w:r>
        <w:rPr/>
        <w:t>brush odabir vremenskog raspona na linijskom grafu,</w:t>
      </w:r>
    </w:p>
    <w:p>
      <w:pPr>
        <w:pStyle w:val="BodyText"/>
        <w:numPr>
          <w:ilvl w:val="0"/>
          <w:numId w:val="4"/>
        </w:numPr>
        <w:tabs>
          <w:tab w:val="clear" w:pos="720"/>
          <w:tab w:val="left" w:pos="0" w:leader="none"/>
        </w:tabs>
        <w:spacing w:before="240" w:after="140"/>
        <w:ind w:hanging="283" w:start="709"/>
        <w:rPr/>
      </w:pPr>
      <w:r>
        <w:rPr/>
        <w:t>animacija prikaza podataka kroz godine,</w:t>
      </w:r>
    </w:p>
    <w:p>
      <w:pPr>
        <w:pStyle w:val="BodyText"/>
        <w:numPr>
          <w:ilvl w:val="0"/>
          <w:numId w:val="4"/>
        </w:numPr>
        <w:tabs>
          <w:tab w:val="clear" w:pos="720"/>
          <w:tab w:val="left" w:pos="0" w:leader="none"/>
        </w:tabs>
        <w:spacing w:before="240" w:after="140"/>
        <w:ind w:hanging="283" w:start="709"/>
        <w:rPr/>
      </w:pPr>
      <w:r>
        <w:rPr/>
        <w:t>sortiranje stupčastog grafa prema različitim kriterijima,</w:t>
      </w:r>
    </w:p>
    <w:p>
      <w:pPr>
        <w:pStyle w:val="BodyText"/>
        <w:numPr>
          <w:ilvl w:val="0"/>
          <w:numId w:val="4"/>
        </w:numPr>
        <w:tabs>
          <w:tab w:val="clear" w:pos="720"/>
          <w:tab w:val="left" w:pos="0" w:leader="none"/>
        </w:tabs>
        <w:spacing w:before="240" w:after="140"/>
        <w:ind w:hanging="283" w:start="709"/>
        <w:rPr/>
      </w:pPr>
      <w:r>
        <w:rPr/>
        <w:t>prikaz više atributa podataka unutar jednog scatter grafa.</w:t>
      </w:r>
    </w:p>
    <w:p>
      <w:pPr>
        <w:pStyle w:val="BodyText"/>
        <w:spacing w:before="240" w:after="140"/>
        <w:rPr/>
      </w:pPr>
      <w:r>
        <w:rPr/>
        <w:t>Navedene funkcionalnosti omogućuju detaljniju analizu trendova i odnosa među podacima.</w:t>
      </w:r>
    </w:p>
    <w:p>
      <w:pPr>
        <w:pStyle w:val="Heading3"/>
        <w:spacing w:before="240" w:after="140"/>
        <w:rPr>
          <w:rFonts w:ascii="Arial" w:hAnsi="Arial" w:eastAsia="Arial" w:cs="Arial"/>
        </w:rPr>
      </w:pPr>
      <w:r>
        <w:rPr>
          <w:rFonts w:eastAsia="Arial" w:cs="Arial" w:ascii="Arial" w:hAnsi="Arial"/>
        </w:rPr>
        <w:t>Z-3.2.2. Definirati napredne vrste ponašanja</w:t>
      </w:r>
    </w:p>
    <w:p>
      <w:pPr>
        <w:pStyle w:val="BodyText"/>
        <w:spacing w:before="240" w:after="140"/>
        <w:rPr/>
      </w:pPr>
      <w:r>
        <w:rPr/>
        <w:t>Napredna ponašanja sustava uključuju:</w:t>
      </w:r>
    </w:p>
    <w:p>
      <w:pPr>
        <w:pStyle w:val="BodyText"/>
        <w:numPr>
          <w:ilvl w:val="0"/>
          <w:numId w:val="5"/>
        </w:numPr>
        <w:tabs>
          <w:tab w:val="clear" w:pos="720"/>
          <w:tab w:val="left" w:pos="0" w:leader="none"/>
        </w:tabs>
        <w:spacing w:before="240" w:after="140"/>
        <w:ind w:hanging="283" w:start="709"/>
        <w:rPr/>
      </w:pPr>
      <w:r>
        <w:rPr/>
        <w:t>sinkronizaciju svih grafova nakon promjene jednog prikaza,</w:t>
      </w:r>
    </w:p>
    <w:p>
      <w:pPr>
        <w:pStyle w:val="BodyText"/>
        <w:numPr>
          <w:ilvl w:val="0"/>
          <w:numId w:val="5"/>
        </w:numPr>
        <w:tabs>
          <w:tab w:val="clear" w:pos="720"/>
          <w:tab w:val="left" w:pos="0" w:leader="none"/>
        </w:tabs>
        <w:spacing w:before="240" w:after="140"/>
        <w:ind w:hanging="283" w:start="709"/>
        <w:rPr/>
      </w:pPr>
      <w:r>
        <w:rPr/>
        <w:t>automatsko filtriranje podataka prema odabranom vremenskom rasponu,</w:t>
      </w:r>
    </w:p>
    <w:p>
      <w:pPr>
        <w:pStyle w:val="BodyText"/>
        <w:numPr>
          <w:ilvl w:val="0"/>
          <w:numId w:val="5"/>
        </w:numPr>
        <w:tabs>
          <w:tab w:val="clear" w:pos="720"/>
          <w:tab w:val="left" w:pos="0" w:leader="none"/>
        </w:tabs>
        <w:spacing w:before="240" w:after="140"/>
        <w:ind w:hanging="283" w:start="709"/>
        <w:rPr/>
      </w:pPr>
      <w:r>
        <w:rPr/>
        <w:t>postupno prikazivanje podataka tijekom animacije,</w:t>
      </w:r>
    </w:p>
    <w:p>
      <w:pPr>
        <w:pStyle w:val="BodyText"/>
        <w:numPr>
          <w:ilvl w:val="0"/>
          <w:numId w:val="5"/>
        </w:numPr>
        <w:tabs>
          <w:tab w:val="clear" w:pos="720"/>
          <w:tab w:val="left" w:pos="0" w:leader="none"/>
        </w:tabs>
        <w:spacing w:before="240" w:after="140"/>
        <w:ind w:hanging="283" w:start="709"/>
        <w:rPr/>
      </w:pPr>
      <w:r>
        <w:rPr/>
        <w:t>vizualno označavanje aktivno odabranih elemenata,</w:t>
      </w:r>
    </w:p>
    <w:p>
      <w:pPr>
        <w:pStyle w:val="BodyText"/>
        <w:numPr>
          <w:ilvl w:val="0"/>
          <w:numId w:val="5"/>
        </w:numPr>
        <w:tabs>
          <w:tab w:val="clear" w:pos="720"/>
          <w:tab w:val="left" w:pos="0" w:leader="none"/>
        </w:tabs>
        <w:spacing w:before="240" w:after="140"/>
        <w:ind w:hanging="283" w:start="709"/>
        <w:rPr/>
      </w:pPr>
      <w:r>
        <w:rPr/>
        <w:t>tranzicije koje omogućuju glatki prijelaz između različitih stanja prikaza.</w:t>
      </w:r>
    </w:p>
    <w:p>
      <w:pPr>
        <w:pStyle w:val="BodyText"/>
        <w:spacing w:before="240" w:after="140"/>
        <w:rPr/>
      </w:pPr>
      <w:r>
        <w:rPr/>
        <w:t>Takva ponašanja poboljšavaju korisničko iskustvo i olakšavaju interpretaciju podataka.</w:t>
      </w:r>
    </w:p>
    <w:p>
      <w:pPr>
        <w:pStyle w:val="Heading3"/>
        <w:spacing w:before="240" w:after="140"/>
        <w:rPr>
          <w:rFonts w:ascii="Arial" w:hAnsi="Arial" w:eastAsia="Arial" w:cs="Arial"/>
        </w:rPr>
      </w:pPr>
      <w:r>
        <w:rPr>
          <w:rFonts w:eastAsia="Arial" w:cs="Arial" w:ascii="Arial" w:hAnsi="Arial"/>
        </w:rPr>
        <w:t>Z-3.2.3. Definirati interakcije koje će omogućiti korisnicima dodatnu analizu podataka</w:t>
      </w:r>
    </w:p>
    <w:p>
      <w:pPr>
        <w:pStyle w:val="BodyText"/>
        <w:spacing w:before="240" w:after="140"/>
        <w:rPr/>
      </w:pPr>
      <w:r>
        <w:rPr/>
        <w:t>Korisnicima su omogućene dodatne interakcije:</w:t>
      </w:r>
    </w:p>
    <w:p>
      <w:pPr>
        <w:pStyle w:val="BodyText"/>
        <w:numPr>
          <w:ilvl w:val="0"/>
          <w:numId w:val="6"/>
        </w:numPr>
        <w:tabs>
          <w:tab w:val="clear" w:pos="720"/>
          <w:tab w:val="left" w:pos="0" w:leader="none"/>
        </w:tabs>
        <w:spacing w:before="240" w:after="140"/>
        <w:ind w:hanging="283" w:start="709"/>
        <w:rPr/>
      </w:pPr>
      <w:r>
        <w:rPr/>
        <w:t>odabir vremenskog raspona korištenjem brush mehanizma,</w:t>
      </w:r>
    </w:p>
    <w:p>
      <w:pPr>
        <w:pStyle w:val="BodyText"/>
        <w:numPr>
          <w:ilvl w:val="0"/>
          <w:numId w:val="6"/>
        </w:numPr>
        <w:tabs>
          <w:tab w:val="clear" w:pos="720"/>
          <w:tab w:val="left" w:pos="0" w:leader="none"/>
        </w:tabs>
        <w:spacing w:before="240" w:after="140"/>
        <w:ind w:hanging="283" w:start="709"/>
        <w:rPr/>
      </w:pPr>
      <w:r>
        <w:rPr/>
        <w:t>usporedba više platformi na linijskom grafu,</w:t>
      </w:r>
    </w:p>
    <w:p>
      <w:pPr>
        <w:pStyle w:val="BodyText"/>
        <w:numPr>
          <w:ilvl w:val="0"/>
          <w:numId w:val="6"/>
        </w:numPr>
        <w:tabs>
          <w:tab w:val="clear" w:pos="720"/>
          <w:tab w:val="left" w:pos="0" w:leader="none"/>
        </w:tabs>
        <w:spacing w:before="240" w:after="140"/>
        <w:ind w:hanging="283" w:start="709"/>
        <w:rPr/>
      </w:pPr>
      <w:r>
        <w:rPr/>
        <w:t>analiza povezanosti prodaje i korisničkih ocjena na scatter grafu,</w:t>
      </w:r>
    </w:p>
    <w:p>
      <w:pPr>
        <w:pStyle w:val="BodyText"/>
        <w:numPr>
          <w:ilvl w:val="0"/>
          <w:numId w:val="6"/>
        </w:numPr>
        <w:tabs>
          <w:tab w:val="clear" w:pos="720"/>
          <w:tab w:val="left" w:pos="0" w:leader="none"/>
        </w:tabs>
        <w:spacing w:before="240" w:after="140"/>
        <w:ind w:hanging="283" w:start="709"/>
        <w:rPr/>
      </w:pPr>
      <w:r>
        <w:rPr/>
        <w:t>pokretanje animacije koja prikazuje razvoj tržišta videoigara kroz godine,</w:t>
      </w:r>
    </w:p>
    <w:p>
      <w:pPr>
        <w:pStyle w:val="BodyText"/>
        <w:numPr>
          <w:ilvl w:val="0"/>
          <w:numId w:val="6"/>
        </w:numPr>
        <w:tabs>
          <w:tab w:val="clear" w:pos="720"/>
          <w:tab w:val="left" w:pos="0" w:leader="none"/>
        </w:tabs>
        <w:spacing w:before="240" w:after="140"/>
        <w:ind w:hanging="283" w:start="709"/>
        <w:rPr/>
      </w:pPr>
      <w:r>
        <w:rPr/>
        <w:t>promjena načina sortiranja podataka radi lakšeg pronalaska najuspješnijih žanrova.</w:t>
      </w:r>
    </w:p>
    <w:p>
      <w:pPr>
        <w:pStyle w:val="BodyText"/>
        <w:spacing w:before="240" w:after="140"/>
        <w:rPr/>
      </w:pPr>
      <w:r>
        <w:rPr/>
        <w:t>Navedene interakcije omogućuju otkrivanje skrivenih obrazaca i trendova koji nisu odmah vidljivi u statičkom prikazu podataka.</w:t>
      </w:r>
    </w:p>
    <w:p>
      <w:pPr>
        <w:pStyle w:val="Heading2"/>
        <w:spacing w:before="240" w:after="140"/>
        <w:rPr>
          <w:rFonts w:eastAsia="Arial"/>
        </w:rPr>
      </w:pPr>
      <w:r>
        <w:rPr>
          <w:rFonts w:eastAsia="Arial"/>
        </w:rPr>
        <w:t>3.3. Implementacija osnovnih funkcionalnosti</w:t>
      </w:r>
    </w:p>
    <w:p>
      <w:pPr>
        <w:pStyle w:val="Heading3"/>
        <w:spacing w:before="240" w:after="140"/>
        <w:rPr>
          <w:rFonts w:ascii="Arial" w:hAnsi="Arial" w:eastAsia="Arial" w:cs="Arial"/>
        </w:rPr>
      </w:pPr>
      <w:r>
        <w:rPr>
          <w:rFonts w:eastAsia="Arial" w:cs="Arial" w:ascii="Arial" w:hAnsi="Arial"/>
        </w:rPr>
        <w:t>Z-3.3.1. Izraditi kod koji omogućava prethodno definirane funkcionalnosti</w:t>
      </w:r>
    </w:p>
    <w:p>
      <w:pPr>
        <w:pStyle w:val="BodyText"/>
        <w:spacing w:before="240" w:after="140"/>
        <w:rPr/>
      </w:pPr>
      <w:r>
        <w:rPr/>
        <w:t>Osnovne funkcionalnosti implementirane su korištenjem JavaScript biblioteke D3.js. Podaci se učitavaju iz CSV datoteke i pretvaraju u objekte prikladne za obradu.</w:t>
      </w:r>
    </w:p>
    <w:p>
      <w:pPr>
        <w:pStyle w:val="BodyText"/>
        <w:spacing w:before="240" w:after="140"/>
        <w:rPr/>
      </w:pPr>
      <w:r>
        <w:rPr/>
        <w:t>Primjer implementacije učitavanja podataka: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Predformatirantekst"/>
              <w:spacing w:before="240" w:after="140"/>
              <w:rPr>
                <w:rFonts w:ascii="Arial" w:hAnsi="Arial" w:eastAsia="Arial" w:cs="Arial"/>
              </w:rPr>
            </w:pPr>
            <w:r>
              <w:rPr>
                <w:rStyle w:val="Izvornitekst"/>
                <w:rFonts w:ascii="Arial" w:hAnsi="Arial"/>
              </w:rPr>
              <w:t>d3.csv(CSV_FILE, parseRow)</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.then(data =&gt; {</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state.rawData = data;</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initControls(state.rawData);</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applyFiltersAndRender();</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w:t>
            </w:r>
          </w:p>
        </w:tc>
      </w:tr>
    </w:tbl>
    <w:p>
      <w:pPr>
        <w:pStyle w:val="Predformatirantekst"/>
        <w:spacing w:before="240" w:after="140"/>
        <w:rPr>
          <w:rStyle w:val="Izvornitekst"/>
          <w:rFonts w:ascii="Arial" w:hAnsi="Arial" w:eastAsia="Arial" w:cs="Arial"/>
        </w:rPr>
      </w:pPr>
      <w:r>
        <w:rPr>
          <w:rFonts w:eastAsia="Arial" w:cs="Arial" w:ascii="Arial" w:hAnsi="Arial"/>
        </w:rPr>
      </w:r>
    </w:p>
    <w:p>
      <w:pPr>
        <w:pStyle w:val="BodyText"/>
        <w:spacing w:before="240" w:after="140"/>
        <w:rPr/>
      </w:pPr>
      <w:r>
        <w:rPr/>
        <w:t>Filtriranje podataka implementirano je korištenjem funkcije koja uzima u obzir odabrane žanrove, platforme i godine:</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Predformatirantekst"/>
              <w:spacing w:before="240" w:after="140"/>
              <w:rPr>
                <w:rFonts w:ascii="Arial" w:hAnsi="Arial" w:eastAsia="Arial" w:cs="Arial"/>
              </w:rPr>
            </w:pPr>
            <w:r>
              <w:rPr>
                <w:rStyle w:val="Izvornitekst"/>
                <w:rFonts w:ascii="Arial" w:hAnsi="Arial"/>
              </w:rPr>
              <w:t>let data = state.rawData.filter(d =&gt;</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state.selectedGenres.includes(d.genre) &amp;&amp;</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state.selectedPlatforms.includes(d.platform)</w:t>
            </w:r>
          </w:p>
          <w:p>
            <w:pPr>
              <w:pStyle w:val="Predformatirantekst"/>
              <w:spacing w:before="240" w:after="140"/>
              <w:rPr>
                <w:rFonts w:ascii="Arial" w:hAnsi="Arial" w:eastAsia="Arial" w:cs="Arial"/>
              </w:rPr>
            </w:pPr>
            <w:r>
              <w:rPr>
                <w:rStyle w:val="Izvornitekst"/>
                <w:rFonts w:ascii="Arial" w:hAnsi="Arial"/>
              </w:rPr>
              <w:t>);</w:t>
            </w:r>
          </w:p>
        </w:tc>
      </w:tr>
    </w:tbl>
    <w:p>
      <w:pPr>
        <w:pStyle w:val="Predformatirantekst"/>
        <w:spacing w:before="240" w:after="140"/>
        <w:rPr>
          <w:rStyle w:val="Izvornitekst"/>
          <w:rFonts w:ascii="Arial" w:hAnsi="Arial" w:eastAsia="Arial" w:cs="Arial"/>
        </w:rPr>
      </w:pPr>
      <w:r>
        <w:rPr>
          <w:rFonts w:eastAsia="Arial" w:cs="Arial" w:ascii="Arial" w:hAnsi="Arial"/>
        </w:rPr>
      </w:r>
    </w:p>
    <w:p>
      <w:pPr>
        <w:pStyle w:val="BodyText"/>
        <w:spacing w:before="240" w:after="140"/>
        <w:rPr/>
      </w:pPr>
      <w:r>
        <w:rPr/>
        <w:t>Za prikaz podataka koriste se D3 skale, osi i SVG elementi koji se dinamički ažuriraju nakon svake korisničke interakcije.</w:t>
      </w:r>
    </w:p>
    <w:p>
      <w:pPr>
        <w:pStyle w:val="Heading3"/>
        <w:spacing w:before="240" w:after="140"/>
        <w:rPr>
          <w:rFonts w:ascii="Arial" w:hAnsi="Arial" w:eastAsia="Arial" w:cs="Arial"/>
        </w:rPr>
      </w:pPr>
      <w:r>
        <w:rPr>
          <w:rFonts w:eastAsia="Arial" w:cs="Arial" w:ascii="Arial" w:hAnsi="Arial"/>
        </w:rPr>
        <w:t>Z-3.3.2. Testirati funkcionalnosti i osigurati da su ispravne</w:t>
      </w:r>
    </w:p>
    <w:p>
      <w:pPr>
        <w:pStyle w:val="BodyText"/>
        <w:spacing w:before="240" w:after="140"/>
        <w:rPr/>
      </w:pPr>
      <w:r>
        <w:rPr/>
        <w:t>Testiranje je provedeno ručnim ispitivanjem svih funkcionalnosti aplikacije.</w:t>
      </w:r>
    </w:p>
    <w:p>
      <w:pPr>
        <w:pStyle w:val="BodyText"/>
        <w:spacing w:before="240" w:after="140"/>
        <w:rPr/>
      </w:pPr>
      <w:r>
        <w:rPr/>
        <w:t>Provjereno je:</w:t>
      </w:r>
    </w:p>
    <w:p>
      <w:pPr>
        <w:pStyle w:val="BodyText"/>
        <w:numPr>
          <w:ilvl w:val="0"/>
          <w:numId w:val="7"/>
        </w:numPr>
        <w:tabs>
          <w:tab w:val="clear" w:pos="720"/>
          <w:tab w:val="left" w:pos="0" w:leader="none"/>
        </w:tabs>
        <w:spacing w:before="240" w:after="140"/>
        <w:ind w:hanging="283" w:start="709"/>
        <w:rPr/>
      </w:pPr>
      <w:r>
        <w:rPr/>
        <w:t>pravilno učitavanje podataka,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73750" cy="588010"/>
                  <wp:effectExtent l="0" t="0" r="0" b="0"/>
                  <wp:wrapSquare wrapText="largest"/>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5873750" cy="588010"/>
                          </a:xfrm>
                          <a:prstGeom prst="rect">
                            <a:avLst/>
                          </a:prstGeom>
                          <a:noFill/>
                        </pic:spPr>
                      </pic:pic>
                    </a:graphicData>
                  </a:graphic>
                </wp:anchor>
              </w:drawing>
            </w:r>
          </w:p>
        </w:tc>
      </w:tr>
    </w:tbl>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numPr>
          <w:ilvl w:val="0"/>
          <w:numId w:val="7"/>
        </w:numPr>
        <w:tabs>
          <w:tab w:val="clear" w:pos="720"/>
          <w:tab w:val="left" w:pos="0" w:leader="none"/>
        </w:tabs>
        <w:spacing w:before="240" w:after="140"/>
        <w:ind w:hanging="283" w:start="709"/>
        <w:rPr/>
      </w:pPr>
      <w:r>
        <w:rPr/>
        <w:t>ispravno filtriranje po žanrovima,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1064260" cy="1457960"/>
                  <wp:effectExtent l="0" t="0" r="0" b="0"/>
                  <wp:wrapSquare wrapText="largest"/>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064260" cy="1457960"/>
                          </a:xfrm>
                          <a:prstGeom prst="rect">
                            <a:avLst/>
                          </a:prstGeom>
                          <a:noFill/>
                        </pic:spPr>
                      </pic:pic>
                    </a:graphicData>
                  </a:graphic>
                </wp:anchor>
              </w:drawing>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tc>
      </w:tr>
    </w:tbl>
    <w:p>
      <w:pPr>
        <w:pStyle w:val="BodyText"/>
        <w:numPr>
          <w:ilvl w:val="0"/>
          <w:numId w:val="0"/>
        </w:numPr>
        <w:spacing w:before="240" w:after="140"/>
        <w:ind w:hanging="0" w:start="0"/>
        <w:rPr/>
      </w:pPr>
      <w:r>
        <w:rPr/>
      </w:r>
    </w:p>
    <w:p>
      <w:pPr>
        <w:pStyle w:val="BodyText"/>
        <w:numPr>
          <w:ilvl w:val="0"/>
          <w:numId w:val="7"/>
        </w:numPr>
        <w:tabs>
          <w:tab w:val="clear" w:pos="720"/>
          <w:tab w:val="left" w:pos="0" w:leader="none"/>
        </w:tabs>
        <w:spacing w:before="240" w:after="140"/>
        <w:ind w:hanging="283" w:start="709"/>
        <w:rPr/>
      </w:pPr>
      <w:r>
        <w:rPr/>
        <w:t>ispravno filtriranje po platformama,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4" behindDoc="0" locked="0" layoutInCell="0" allowOverlap="1">
                  <wp:simplePos x="0" y="0"/>
                  <wp:positionH relativeFrom="column">
                    <wp:posOffset>1962785</wp:posOffset>
                  </wp:positionH>
                  <wp:positionV relativeFrom="paragraph">
                    <wp:posOffset>25400</wp:posOffset>
                  </wp:positionV>
                  <wp:extent cx="1783080" cy="2581910"/>
                  <wp:effectExtent l="0" t="0" r="0" b="0"/>
                  <wp:wrapSquare wrapText="largest"/>
                  <wp:docPr id="3" name="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3"/>
                          <pic:cNvPicPr>
                            <a:picLocks noChangeAspect="1" noChangeArrowheads="1"/>
                          </pic:cNvPicPr>
                        </pic:nvPicPr>
                        <pic:blipFill>
                          <a:blip r:embed="rId4"/>
                          <a:stretch>
                            <a:fillRect/>
                          </a:stretch>
                        </pic:blipFill>
                        <pic:spPr bwMode="auto">
                          <a:xfrm>
                            <a:off x="0" y="0"/>
                            <a:ext cx="1783080" cy="2581910"/>
                          </a:xfrm>
                          <a:prstGeom prst="rect">
                            <a:avLst/>
                          </a:prstGeom>
                          <a:noFill/>
                        </pic:spPr>
                      </pic:pic>
                    </a:graphicData>
                  </a:graphic>
                </wp:anchor>
              </w:drawing>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tc>
      </w:tr>
    </w:tbl>
    <w:p>
      <w:pPr>
        <w:pStyle w:val="BodyText"/>
        <w:numPr>
          <w:ilvl w:val="0"/>
          <w:numId w:val="0"/>
        </w:numPr>
        <w:spacing w:before="240" w:after="140"/>
        <w:ind w:hanging="0" w:start="0"/>
        <w:rPr/>
      </w:pPr>
      <w:r>
        <w:rPr/>
      </w:r>
    </w:p>
    <w:p>
      <w:pPr>
        <w:pStyle w:val="BodyText"/>
        <w:numPr>
          <w:ilvl w:val="0"/>
          <w:numId w:val="7"/>
        </w:numPr>
        <w:tabs>
          <w:tab w:val="clear" w:pos="720"/>
          <w:tab w:val="left" w:pos="0" w:leader="none"/>
        </w:tabs>
        <w:spacing w:before="240" w:after="140"/>
        <w:ind w:hanging="283" w:start="709"/>
        <w:rPr/>
      </w:pPr>
      <w:r>
        <w:rPr/>
        <w:t>rad vremenskih filtera,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5" behindDoc="0" locked="0" layoutInCell="0" allowOverlap="1">
                  <wp:simplePos x="0" y="0"/>
                  <wp:positionH relativeFrom="column">
                    <wp:posOffset>955675</wp:posOffset>
                  </wp:positionH>
                  <wp:positionV relativeFrom="paragraph">
                    <wp:posOffset>114300</wp:posOffset>
                  </wp:positionV>
                  <wp:extent cx="3835400" cy="806450"/>
                  <wp:effectExtent l="0" t="0" r="0" b="0"/>
                  <wp:wrapSquare wrapText="largest"/>
                  <wp:docPr id="4" name="Slik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4"/>
                          <pic:cNvPicPr>
                            <a:picLocks noChangeAspect="1" noChangeArrowheads="1"/>
                          </pic:cNvPicPr>
                        </pic:nvPicPr>
                        <pic:blipFill>
                          <a:blip r:embed="rId5"/>
                          <a:stretch>
                            <a:fillRect/>
                          </a:stretch>
                        </pic:blipFill>
                        <pic:spPr bwMode="auto">
                          <a:xfrm>
                            <a:off x="0" y="0"/>
                            <a:ext cx="3835400" cy="806450"/>
                          </a:xfrm>
                          <a:prstGeom prst="rect">
                            <a:avLst/>
                          </a:prstGeom>
                          <a:noFill/>
                        </pic:spPr>
                      </pic:pic>
                    </a:graphicData>
                  </a:graphic>
                </wp:anchor>
              </w:drawing>
            </w:r>
          </w:p>
          <w:p>
            <w:pPr>
              <w:pStyle w:val="Sadrajitablice"/>
              <w:rPr/>
            </w:pPr>
            <w:r>
              <w:rPr/>
            </w:r>
          </w:p>
          <w:p>
            <w:pPr>
              <w:pStyle w:val="Sadrajitablice"/>
              <w:rPr/>
            </w:pPr>
            <w:r>
              <w:rPr/>
            </w:r>
          </w:p>
          <w:p>
            <w:pPr>
              <w:pStyle w:val="Sadrajitablice"/>
              <w:rPr/>
            </w:pPr>
            <w:r>
              <w:rPr/>
            </w:r>
          </w:p>
          <w:p>
            <w:pPr>
              <w:pStyle w:val="Sadrajitablice"/>
              <w:rPr/>
            </w:pPr>
            <w:r>
              <w:rPr/>
            </w:r>
          </w:p>
        </w:tc>
      </w:tr>
    </w:tbl>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numPr>
          <w:ilvl w:val="0"/>
          <w:numId w:val="7"/>
        </w:numPr>
        <w:tabs>
          <w:tab w:val="clear" w:pos="720"/>
          <w:tab w:val="left" w:pos="0" w:leader="none"/>
        </w:tabs>
        <w:spacing w:before="240" w:after="140"/>
        <w:ind w:hanging="283" w:start="709"/>
        <w:rPr/>
      </w:pPr>
      <w:r>
        <w:rPr/>
        <w:t>ispravan prikaz tooltip informacija,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1350010" cy="1819275"/>
                  <wp:effectExtent l="0" t="0" r="0" b="0"/>
                  <wp:wrapSquare wrapText="largest"/>
                  <wp:docPr id="5" name="Slik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5"/>
                          <pic:cNvPicPr>
                            <a:picLocks noChangeAspect="1" noChangeArrowheads="1"/>
                          </pic:cNvPicPr>
                        </pic:nvPicPr>
                        <pic:blipFill>
                          <a:blip r:embed="rId6"/>
                          <a:stretch>
                            <a:fillRect/>
                          </a:stretch>
                        </pic:blipFill>
                        <pic:spPr bwMode="auto">
                          <a:xfrm>
                            <a:off x="0" y="0"/>
                            <a:ext cx="1350010" cy="1819275"/>
                          </a:xfrm>
                          <a:prstGeom prst="rect">
                            <a:avLst/>
                          </a:prstGeom>
                          <a:noFill/>
                        </pic:spPr>
                      </pic:pic>
                    </a:graphicData>
                  </a:graphic>
                </wp:anchor>
              </w:drawing>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tc>
      </w:tr>
    </w:tbl>
    <w:p>
      <w:pPr>
        <w:pStyle w:val="BodyText"/>
        <w:numPr>
          <w:ilvl w:val="0"/>
          <w:numId w:val="0"/>
        </w:numPr>
        <w:spacing w:before="240" w:after="140"/>
        <w:ind w:hanging="0" w:start="0"/>
        <w:rPr/>
      </w:pPr>
      <w:r>
        <w:rPr/>
      </w:r>
    </w:p>
    <w:p>
      <w:pPr>
        <w:pStyle w:val="BodyText"/>
        <w:numPr>
          <w:ilvl w:val="0"/>
          <w:numId w:val="7"/>
        </w:numPr>
        <w:tabs>
          <w:tab w:val="clear" w:pos="720"/>
          <w:tab w:val="left" w:pos="0" w:leader="none"/>
        </w:tabs>
        <w:spacing w:before="240" w:after="140"/>
        <w:ind w:hanging="283" w:start="709"/>
        <w:rPr/>
      </w:pPr>
      <w:r>
        <w:rPr/>
        <w:t>ažuriranje svih grafova nakon promjene filtera,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873750" cy="2657475"/>
                  <wp:effectExtent l="0" t="0" r="0" b="0"/>
                  <wp:wrapSquare wrapText="largest"/>
                  <wp:docPr id="6" name="Slik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6"/>
                          <pic:cNvPicPr>
                            <a:picLocks noChangeAspect="1" noChangeArrowheads="1"/>
                          </pic:cNvPicPr>
                        </pic:nvPicPr>
                        <pic:blipFill>
                          <a:blip r:embed="rId7"/>
                          <a:stretch>
                            <a:fillRect/>
                          </a:stretch>
                        </pic:blipFill>
                        <pic:spPr bwMode="auto">
                          <a:xfrm>
                            <a:off x="0" y="0"/>
                            <a:ext cx="5873750" cy="2657475"/>
                          </a:xfrm>
                          <a:prstGeom prst="rect">
                            <a:avLst/>
                          </a:prstGeom>
                          <a:noFill/>
                        </pic:spPr>
                      </pic:pic>
                    </a:graphicData>
                  </a:graphic>
                </wp:anchor>
              </w:drawing>
            </w:r>
          </w:p>
        </w:tc>
      </w:tr>
    </w:tbl>
    <w:p>
      <w:pPr>
        <w:pStyle w:val="BodyText"/>
        <w:numPr>
          <w:ilvl w:val="0"/>
          <w:numId w:val="0"/>
        </w:numPr>
        <w:spacing w:before="240" w:after="140"/>
        <w:ind w:hanging="0" w:start="0"/>
        <w:rPr/>
      </w:pPr>
      <w:r>
        <w:rPr/>
      </w:r>
    </w:p>
    <w:p>
      <w:pPr>
        <w:pStyle w:val="BodyText"/>
        <w:numPr>
          <w:ilvl w:val="0"/>
          <w:numId w:val="7"/>
        </w:numPr>
        <w:tabs>
          <w:tab w:val="clear" w:pos="720"/>
          <w:tab w:val="left" w:pos="0" w:leader="none"/>
        </w:tabs>
        <w:spacing w:before="240" w:after="140"/>
        <w:ind w:hanging="283" w:start="709"/>
        <w:rPr/>
      </w:pPr>
      <w:r>
        <w:rPr/>
        <w:t>rad reset funkcije.</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873750" cy="2170430"/>
                  <wp:effectExtent l="0" t="0" r="0" b="0"/>
                  <wp:wrapSquare wrapText="largest"/>
                  <wp:docPr id="7" name="Slik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7"/>
                          <pic:cNvPicPr>
                            <a:picLocks noChangeAspect="1" noChangeArrowheads="1"/>
                          </pic:cNvPicPr>
                        </pic:nvPicPr>
                        <pic:blipFill>
                          <a:blip r:embed="rId8"/>
                          <a:stretch>
                            <a:fillRect/>
                          </a:stretch>
                        </pic:blipFill>
                        <pic:spPr bwMode="auto">
                          <a:xfrm>
                            <a:off x="0" y="0"/>
                            <a:ext cx="5873750" cy="2170430"/>
                          </a:xfrm>
                          <a:prstGeom prst="rect">
                            <a:avLst/>
                          </a:prstGeom>
                          <a:noFill/>
                        </pic:spPr>
                      </pic:pic>
                    </a:graphicData>
                  </a:graphic>
                </wp:anchor>
              </w:drawing>
            </w:r>
          </w:p>
        </w:tc>
      </w:tr>
    </w:tbl>
    <w:p>
      <w:pPr>
        <w:pStyle w:val="BodyText"/>
        <w:numPr>
          <w:ilvl w:val="0"/>
          <w:numId w:val="0"/>
        </w:numPr>
        <w:spacing w:before="240" w:after="140"/>
        <w:ind w:hanging="0" w:start="0"/>
        <w:rPr/>
      </w:pPr>
      <w:r>
        <w:rPr/>
      </w:r>
    </w:p>
    <w:p>
      <w:pPr>
        <w:pStyle w:val="BodyText"/>
        <w:spacing w:before="240" w:after="140"/>
        <w:rPr/>
      </w:pPr>
      <w:r>
        <w:rPr/>
        <w:t>Rezultati testiranja pokazali su da sve funkcionalnosti rade prema očekivanjima.</w:t>
      </w:r>
    </w:p>
    <w:p>
      <w:pPr>
        <w:pStyle w:val="Heading2"/>
        <w:rPr/>
      </w:pPr>
      <w:r>
        <w:rPr>
          <w:rStyle w:val="Izvornitekst"/>
          <w:rFonts w:ascii="Arial" w:hAnsi="Arial"/>
        </w:rPr>
        <w:t xml:space="preserve">3.4. Implementacija osnovnog ponašanja </w:t>
      </w:r>
    </w:p>
    <w:p>
      <w:pPr>
        <w:pStyle w:val="Heading3"/>
        <w:rPr/>
      </w:pPr>
      <w:r>
        <w:rPr>
          <w:rStyle w:val="Izvornitekst"/>
          <w:rFonts w:ascii="Arial" w:hAnsi="Arial"/>
        </w:rPr>
        <w:t xml:space="preserve">Z-3.4.1. Izraditi kod koji omogućava ranije definirano ponašanje Ponašanje aplikacije implementirano je korištenjem događaja poput klikova, promjena vrijednosti i pomicanja pokazivača miša. </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Predformatirantekst"/>
              <w:spacing w:before="240" w:after="140"/>
              <w:rPr>
                <w:rFonts w:ascii="Arial" w:hAnsi="Arial" w:eastAsia="Arial" w:cs="Arial"/>
              </w:rPr>
            </w:pPr>
            <w:r>
              <w:rPr>
                <w:rStyle w:val="Izvornitekst"/>
                <w:rFonts w:ascii="Arial" w:hAnsi="Arial"/>
              </w:rPr>
              <w:t>Primjer implementacije događaja klika na stupac:</w:t>
            </w:r>
          </w:p>
          <w:p>
            <w:pPr>
              <w:pStyle w:val="Predformatirantekst"/>
              <w:spacing w:before="240" w:after="140"/>
              <w:rPr>
                <w:rFonts w:ascii="Arial" w:hAnsi="Arial" w:eastAsia="Arial" w:cs="Arial"/>
              </w:rPr>
            </w:pPr>
            <w:r>
              <w:rPr>
                <w:rFonts w:eastAsia="Arial" w:cs="Arial" w:ascii="Arial" w:hAnsi="Arial"/>
              </w:rPr>
            </w:r>
          </w:p>
          <w:p>
            <w:pPr>
              <w:pStyle w:val="Predformatirantekst"/>
              <w:spacing w:before="240" w:after="140"/>
              <w:rPr>
                <w:rFonts w:ascii="Arial" w:hAnsi="Arial" w:eastAsia="Arial" w:cs="Arial"/>
              </w:rPr>
            </w:pPr>
            <w:r>
              <w:rPr>
                <w:rStyle w:val="Izvornitekst"/>
                <w:rFonts w:ascii="Arial" w:hAnsi="Arial"/>
              </w:rPr>
              <w:t>```javascript</w:t>
            </w:r>
          </w:p>
          <w:p>
            <w:pPr>
              <w:pStyle w:val="Predformatirantekst"/>
              <w:spacing w:before="240" w:after="140"/>
              <w:rPr>
                <w:rFonts w:ascii="Arial" w:hAnsi="Arial" w:eastAsia="Arial" w:cs="Arial"/>
              </w:rPr>
            </w:pPr>
            <w:r>
              <w:rPr>
                <w:rStyle w:val="Izvornitekst"/>
                <w:rFonts w:ascii="Arial" w:hAnsi="Arial"/>
              </w:rPr>
              <w:t>.on("click", (event, d) =&gt; {</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state.selectedBarGenre =</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state.selectedBarGenre === d.genre ? null : d.genre;</w:t>
            </w:r>
          </w:p>
          <w:p>
            <w:pPr>
              <w:pStyle w:val="Predformatirantekst"/>
              <w:spacing w:before="240" w:after="140"/>
              <w:rPr>
                <w:rFonts w:ascii="Arial" w:hAnsi="Arial" w:eastAsia="Arial" w:cs="Arial"/>
              </w:rPr>
            </w:pPr>
            <w:r>
              <w:rPr>
                <w:rStyle w:val="Izvornitekst"/>
                <w:rFonts w:ascii="Arial" w:hAnsi="Arial"/>
              </w:rPr>
              <w:t xml:space="preserve">  </w:t>
            </w:r>
            <w:r>
              <w:rPr>
                <w:rStyle w:val="Izvornitekst"/>
                <w:rFonts w:ascii="Arial" w:hAnsi="Arial"/>
              </w:rPr>
              <w:t>renderAll();</w:t>
            </w:r>
          </w:p>
          <w:p>
            <w:pPr>
              <w:pStyle w:val="Predformatirantekst"/>
              <w:spacing w:before="240" w:after="140"/>
              <w:rPr>
                <w:rFonts w:ascii="Arial" w:hAnsi="Arial" w:eastAsia="Arial" w:cs="Arial"/>
              </w:rPr>
            </w:pPr>
            <w:r>
              <w:rPr>
                <w:rStyle w:val="Izvornitekst"/>
                <w:rFonts w:ascii="Arial" w:hAnsi="Arial"/>
              </w:rPr>
              <w:t>})</w:t>
            </w:r>
          </w:p>
        </w:tc>
      </w:tr>
    </w:tbl>
    <w:p>
      <w:pPr>
        <w:pStyle w:val="Predformatirantekst"/>
        <w:spacing w:before="240" w:after="140"/>
        <w:rPr>
          <w:rFonts w:ascii="Arial" w:hAnsi="Arial" w:eastAsia="Arial" w:cs="Arial"/>
        </w:rPr>
      </w:pPr>
      <w:r>
        <w:rPr>
          <w:rFonts w:eastAsia="Arial" w:cs="Arial" w:ascii="Arial" w:hAnsi="Arial"/>
        </w:rPr>
      </w:r>
    </w:p>
    <w:p>
      <w:pPr>
        <w:pStyle w:val="Predformatirantekst"/>
        <w:spacing w:before="240" w:after="140"/>
        <w:rPr>
          <w:rStyle w:val="Izvornitekst"/>
          <w:rFonts w:ascii="Arial" w:hAnsi="Arial" w:eastAsia="Arial" w:cs="Arial"/>
        </w:rPr>
      </w:pPr>
      <w:r>
        <w:rPr>
          <w:rFonts w:eastAsia="Arial" w:cs="Arial" w:ascii="Arial" w:hAnsi="Arial"/>
        </w:rPr>
      </w:r>
    </w:p>
    <w:p>
      <w:pPr>
        <w:pStyle w:val="BodyText"/>
        <w:spacing w:before="240" w:after="140"/>
        <w:rPr/>
      </w:pPr>
      <w:r>
        <w:rPr/>
        <w:t>Nakon klika automatski se poziva funkcija za ponovno crtanje svih grafova čime se ostvaruje sinkronizacija vizualizacija.</w:t>
      </w:r>
    </w:p>
    <w:p>
      <w:pPr>
        <w:pStyle w:val="BodyText"/>
        <w:spacing w:before="240" w:after="140"/>
        <w:rPr/>
      </w:pPr>
      <w:r>
        <w:rPr/>
        <w:t>Tooltip ponašanje implementirano je pomoću događaja: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Predformatirantekst"/>
              <w:spacing w:before="240" w:after="140"/>
              <w:rPr>
                <w:rFonts w:ascii="Arial" w:hAnsi="Arial" w:eastAsia="Arial" w:cs="Arial"/>
              </w:rPr>
            </w:pPr>
            <w:r>
              <w:rPr>
                <w:rStyle w:val="Izvornitekst"/>
                <w:rFonts w:ascii="Arial" w:hAnsi="Arial"/>
              </w:rPr>
              <w:t>.on("mousemove", showTooltip)</w:t>
            </w:r>
          </w:p>
          <w:p>
            <w:pPr>
              <w:pStyle w:val="Predformatirantekst"/>
              <w:spacing w:before="240" w:after="140"/>
              <w:rPr>
                <w:rFonts w:ascii="Arial" w:hAnsi="Arial" w:eastAsia="Arial" w:cs="Arial"/>
              </w:rPr>
            </w:pPr>
            <w:r>
              <w:rPr>
                <w:rStyle w:val="Izvornitekst"/>
                <w:rFonts w:ascii="Arial" w:hAnsi="Arial"/>
              </w:rPr>
              <w:t>.on("mouseleave", hideTooltip)</w:t>
            </w:r>
          </w:p>
        </w:tc>
      </w:tr>
    </w:tbl>
    <w:p>
      <w:pPr>
        <w:pStyle w:val="Predformatirantekst"/>
        <w:spacing w:before="240" w:after="140"/>
        <w:rPr>
          <w:rStyle w:val="Izvornitekst"/>
          <w:rFonts w:ascii="Arial" w:hAnsi="Arial" w:eastAsia="Arial" w:cs="Arial"/>
        </w:rPr>
      </w:pPr>
      <w:r>
        <w:rPr>
          <w:rFonts w:eastAsia="Arial" w:cs="Arial" w:ascii="Arial" w:hAnsi="Arial"/>
        </w:rPr>
      </w:r>
    </w:p>
    <w:p>
      <w:pPr>
        <w:pStyle w:val="BodyText"/>
        <w:spacing w:before="240" w:after="140"/>
        <w:rPr/>
      </w:pPr>
      <w:r>
        <w:rPr/>
        <w:t>Na taj način korisnik dobiva dodatne informacije bez promjene osnovnog prikaza.</w:t>
      </w:r>
    </w:p>
    <w:p>
      <w:pPr>
        <w:pStyle w:val="Heading3"/>
        <w:spacing w:before="240" w:after="140"/>
        <w:rPr>
          <w:rFonts w:ascii="Arial" w:hAnsi="Arial" w:eastAsia="Arial" w:cs="Arial"/>
        </w:rPr>
      </w:pPr>
      <w:r>
        <w:rPr>
          <w:rFonts w:eastAsia="Arial" w:cs="Arial" w:ascii="Arial" w:hAnsi="Arial"/>
        </w:rPr>
        <w:t>Z-3.4.2. Testirati ponašanje i osigurati da je ispravno</w:t>
      </w:r>
    </w:p>
    <w:p>
      <w:pPr>
        <w:pStyle w:val="BodyText"/>
        <w:spacing w:before="240" w:after="140"/>
        <w:rPr/>
      </w:pPr>
      <w:r>
        <w:rPr/>
        <w:t>Provedeno je testiranje svih interaktivnih ponašanja sustava.</w:t>
      </w:r>
    </w:p>
    <w:p>
      <w:pPr>
        <w:pStyle w:val="BodyText"/>
        <w:spacing w:before="240" w:after="140"/>
        <w:rPr/>
      </w:pPr>
      <w:r>
        <w:rPr/>
        <w:t>Provjereno je:</w:t>
      </w:r>
    </w:p>
    <w:p>
      <w:pPr>
        <w:pStyle w:val="BodyText"/>
        <w:numPr>
          <w:ilvl w:val="0"/>
          <w:numId w:val="8"/>
        </w:numPr>
        <w:tabs>
          <w:tab w:val="clear" w:pos="720"/>
          <w:tab w:val="left" w:pos="0" w:leader="none"/>
        </w:tabs>
        <w:spacing w:before="240" w:after="140"/>
        <w:ind w:hanging="283" w:start="709"/>
        <w:rPr/>
      </w:pPr>
      <w:r>
        <w:rPr/>
        <w:t>prikaz tooltipa pri prelasku mišem,</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9" behindDoc="0" locked="0" layoutInCell="0" allowOverlap="1">
                  <wp:simplePos x="0" y="0"/>
                  <wp:positionH relativeFrom="column">
                    <wp:posOffset>19050</wp:posOffset>
                  </wp:positionH>
                  <wp:positionV relativeFrom="paragraph">
                    <wp:posOffset>635</wp:posOffset>
                  </wp:positionV>
                  <wp:extent cx="5873750" cy="3213735"/>
                  <wp:effectExtent l="0" t="0" r="0" b="0"/>
                  <wp:wrapSquare wrapText="largest"/>
                  <wp:docPr id="8" name="Slik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ka8"/>
                          <pic:cNvPicPr>
                            <a:picLocks noChangeAspect="1" noChangeArrowheads="1"/>
                          </pic:cNvPicPr>
                        </pic:nvPicPr>
                        <pic:blipFill>
                          <a:blip r:embed="rId9"/>
                          <a:stretch>
                            <a:fillRect/>
                          </a:stretch>
                        </pic:blipFill>
                        <pic:spPr bwMode="auto">
                          <a:xfrm>
                            <a:off x="0" y="0"/>
                            <a:ext cx="5873750" cy="3213735"/>
                          </a:xfrm>
                          <a:prstGeom prst="rect">
                            <a:avLst/>
                          </a:prstGeom>
                          <a:noFill/>
                        </pic:spPr>
                      </pic:pic>
                    </a:graphicData>
                  </a:graphic>
                </wp:anchor>
              </w:drawing>
            </w:r>
          </w:p>
        </w:tc>
      </w:tr>
    </w:tbl>
    <w:p>
      <w:pPr>
        <w:pStyle w:val="BodyText"/>
        <w:numPr>
          <w:ilvl w:val="0"/>
          <w:numId w:val="0"/>
        </w:numPr>
        <w:spacing w:before="240" w:after="140"/>
        <w:ind w:hanging="0" w:start="0"/>
        <w:rPr/>
      </w:pPr>
      <w:r>
        <w:rPr/>
      </w:r>
    </w:p>
    <w:p>
      <w:pPr>
        <w:pStyle w:val="BodyText"/>
        <w:numPr>
          <w:ilvl w:val="0"/>
          <w:numId w:val="8"/>
        </w:numPr>
        <w:tabs>
          <w:tab w:val="clear" w:pos="720"/>
          <w:tab w:val="left" w:pos="0" w:leader="none"/>
        </w:tabs>
        <w:spacing w:before="240" w:after="140"/>
        <w:ind w:hanging="283" w:start="709"/>
        <w:rPr/>
      </w:pPr>
      <w:r>
        <w:rPr/>
        <w:t>odabir žanra klikom na stupac,</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873750" cy="3152140"/>
                  <wp:effectExtent l="0" t="0" r="0" b="0"/>
                  <wp:wrapSquare wrapText="largest"/>
                  <wp:docPr id="9" name="Slik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9"/>
                          <pic:cNvPicPr>
                            <a:picLocks noChangeAspect="1" noChangeArrowheads="1"/>
                          </pic:cNvPicPr>
                        </pic:nvPicPr>
                        <pic:blipFill>
                          <a:blip r:embed="rId10"/>
                          <a:stretch>
                            <a:fillRect/>
                          </a:stretch>
                        </pic:blipFill>
                        <pic:spPr bwMode="auto">
                          <a:xfrm>
                            <a:off x="0" y="0"/>
                            <a:ext cx="5873750" cy="3152140"/>
                          </a:xfrm>
                          <a:prstGeom prst="rect">
                            <a:avLst/>
                          </a:prstGeom>
                          <a:noFill/>
                        </pic:spPr>
                      </pic:pic>
                    </a:graphicData>
                  </a:graphic>
                </wp:anchor>
              </w:drawing>
            </w:r>
          </w:p>
        </w:tc>
      </w:tr>
    </w:tbl>
    <w:p>
      <w:pPr>
        <w:pStyle w:val="BodyText"/>
        <w:numPr>
          <w:ilvl w:val="0"/>
          <w:numId w:val="0"/>
        </w:numPr>
        <w:spacing w:before="240" w:after="140"/>
        <w:ind w:hanging="0" w:start="0"/>
        <w:rPr/>
      </w:pPr>
      <w:r>
        <w:rPr/>
      </w:r>
    </w:p>
    <w:p>
      <w:pPr>
        <w:pStyle w:val="BodyText"/>
        <w:numPr>
          <w:ilvl w:val="0"/>
          <w:numId w:val="8"/>
        </w:numPr>
        <w:tabs>
          <w:tab w:val="clear" w:pos="720"/>
          <w:tab w:val="left" w:pos="0" w:leader="none"/>
        </w:tabs>
        <w:spacing w:before="240" w:after="140"/>
        <w:ind w:hanging="283" w:start="709"/>
        <w:rPr/>
      </w:pPr>
      <w:r>
        <w:rPr/>
        <w:t>ažuriranje povezanih grafova,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11" behindDoc="0" locked="0" layoutInCell="0" allowOverlap="1">
                  <wp:simplePos x="0" y="0"/>
                  <wp:positionH relativeFrom="column">
                    <wp:posOffset>1492250</wp:posOffset>
                  </wp:positionH>
                  <wp:positionV relativeFrom="paragraph">
                    <wp:posOffset>45720</wp:posOffset>
                  </wp:positionV>
                  <wp:extent cx="2511425" cy="3811270"/>
                  <wp:effectExtent l="0" t="0" r="0" b="0"/>
                  <wp:wrapSquare wrapText="largest"/>
                  <wp:docPr id="10" name="Slik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10"/>
                          <pic:cNvPicPr>
                            <a:picLocks noChangeAspect="1" noChangeArrowheads="1"/>
                          </pic:cNvPicPr>
                        </pic:nvPicPr>
                        <pic:blipFill>
                          <a:blip r:embed="rId11"/>
                          <a:stretch>
                            <a:fillRect/>
                          </a:stretch>
                        </pic:blipFill>
                        <pic:spPr bwMode="auto">
                          <a:xfrm>
                            <a:off x="0" y="0"/>
                            <a:ext cx="2511425" cy="3811270"/>
                          </a:xfrm>
                          <a:prstGeom prst="rect">
                            <a:avLst/>
                          </a:prstGeom>
                          <a:noFill/>
                        </pic:spPr>
                      </pic:pic>
                    </a:graphicData>
                  </a:graphic>
                </wp:anchor>
              </w:drawing>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p>
            <w:pPr>
              <w:pStyle w:val="Sadrajitablice"/>
              <w:rPr/>
            </w:pPr>
            <w:r>
              <w:rPr/>
            </w:r>
          </w:p>
        </w:tc>
      </w:tr>
    </w:tbl>
    <w:p>
      <w:pPr>
        <w:pStyle w:val="BodyText"/>
        <w:spacing w:before="240" w:after="140"/>
        <w:rPr/>
      </w:pPr>
      <w:r>
        <w:rPr/>
      </w:r>
    </w:p>
    <w:p>
      <w:pPr>
        <w:pStyle w:val="BodyText"/>
        <w:numPr>
          <w:ilvl w:val="0"/>
          <w:numId w:val="8"/>
        </w:numPr>
        <w:tabs>
          <w:tab w:val="clear" w:pos="720"/>
          <w:tab w:val="left" w:pos="0" w:leader="none"/>
        </w:tabs>
        <w:spacing w:before="240" w:after="140"/>
        <w:ind w:hanging="283" w:start="709"/>
        <w:rPr/>
      </w:pPr>
      <w:r>
        <w:rPr/>
        <w:t>rad brush funkcionalnosti na linijskom grafu,</w:t>
      </w:r>
    </w:p>
    <w:tbl>
      <w:tblPr>
        <w:tblW w:w="5000" w:type="pct"/>
        <w:jc w:val="start"/>
        <w:tblInd w:w="-5" w:type="dxa"/>
        <w:tblLayout w:type="fixed"/>
        <w:tblCellMar>
          <w:top w:w="55" w:type="dxa"/>
          <w:start w:w="55" w:type="dxa"/>
          <w:bottom w:w="55" w:type="dxa"/>
          <w:end w:w="55" w:type="dxa"/>
        </w:tblCellMar>
      </w:tblPr>
      <w:tblGrid>
        <w:gridCol w:w="9360"/>
      </w:tblGrid>
      <w:tr>
        <w:trPr>
          <w:trHeight w:val="450" w:hRule="atLeast"/>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873750" cy="3394075"/>
                  <wp:effectExtent l="0" t="0" r="0" b="0"/>
                  <wp:wrapSquare wrapText="largest"/>
                  <wp:docPr id="11" name="Slik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ka11"/>
                          <pic:cNvPicPr>
                            <a:picLocks noChangeAspect="1" noChangeArrowheads="1"/>
                          </pic:cNvPicPr>
                        </pic:nvPicPr>
                        <pic:blipFill>
                          <a:blip r:embed="rId12"/>
                          <a:stretch>
                            <a:fillRect/>
                          </a:stretch>
                        </pic:blipFill>
                        <pic:spPr bwMode="auto">
                          <a:xfrm>
                            <a:off x="0" y="0"/>
                            <a:ext cx="5873750" cy="3394075"/>
                          </a:xfrm>
                          <a:prstGeom prst="rect">
                            <a:avLst/>
                          </a:prstGeom>
                          <a:noFill/>
                        </pic:spPr>
                      </pic:pic>
                    </a:graphicData>
                  </a:graphic>
                </wp:anchor>
              </w:drawing>
            </w:r>
          </w:p>
        </w:tc>
      </w:tr>
    </w:tbl>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spacing w:before="240" w:after="140"/>
        <w:rPr/>
      </w:pPr>
      <w:r>
        <w:rPr/>
      </w:r>
    </w:p>
    <w:p>
      <w:pPr>
        <w:pStyle w:val="BodyText"/>
        <w:numPr>
          <w:ilvl w:val="0"/>
          <w:numId w:val="8"/>
        </w:numPr>
        <w:tabs>
          <w:tab w:val="clear" w:pos="720"/>
          <w:tab w:val="left" w:pos="0" w:leader="none"/>
        </w:tabs>
        <w:spacing w:before="240" w:after="140"/>
        <w:ind w:hanging="283" w:start="709"/>
        <w:rPr/>
      </w:pPr>
      <w:r>
        <w:rPr/>
        <w:t>pokretanje i zaustavljanje animacije,</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873750" cy="3000375"/>
                  <wp:effectExtent l="0" t="0" r="0" b="0"/>
                  <wp:wrapSquare wrapText="largest"/>
                  <wp:docPr id="12" name="Slik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ka12"/>
                          <pic:cNvPicPr>
                            <a:picLocks noChangeAspect="1" noChangeArrowheads="1"/>
                          </pic:cNvPicPr>
                        </pic:nvPicPr>
                        <pic:blipFill>
                          <a:blip r:embed="rId13"/>
                          <a:stretch>
                            <a:fillRect/>
                          </a:stretch>
                        </pic:blipFill>
                        <pic:spPr bwMode="auto">
                          <a:xfrm>
                            <a:off x="0" y="0"/>
                            <a:ext cx="5873750" cy="3000375"/>
                          </a:xfrm>
                          <a:prstGeom prst="rect">
                            <a:avLst/>
                          </a:prstGeom>
                          <a:noFill/>
                        </pic:spPr>
                      </pic:pic>
                    </a:graphicData>
                  </a:graphic>
                </wp:anchor>
              </w:drawing>
            </w:r>
          </w:p>
        </w:tc>
      </w:tr>
    </w:tbl>
    <w:p>
      <w:pPr>
        <w:pStyle w:val="BodyText"/>
        <w:spacing w:before="240" w:after="140"/>
        <w:rPr/>
      </w:pPr>
      <w:r>
        <w:rPr/>
      </w:r>
    </w:p>
    <w:p>
      <w:pPr>
        <w:pStyle w:val="BodyText"/>
        <w:numPr>
          <w:ilvl w:val="0"/>
          <w:numId w:val="8"/>
        </w:numPr>
        <w:tabs>
          <w:tab w:val="clear" w:pos="720"/>
          <w:tab w:val="left" w:pos="0" w:leader="none"/>
        </w:tabs>
        <w:spacing w:before="240" w:after="140"/>
        <w:ind w:hanging="283" w:start="709"/>
        <w:rPr/>
      </w:pPr>
      <w:r>
        <w:rPr/>
        <w:t>pravilno resetiranje svih odabira.</w:t>
      </w:r>
    </w:p>
    <w:tbl>
      <w:tblPr>
        <w:tblW w:w="5000" w:type="pct"/>
        <w:jc w:val="start"/>
        <w:tblInd w:w="-5" w:type="dxa"/>
        <w:tblLayout w:type="fixed"/>
        <w:tblCellMar>
          <w:top w:w="55" w:type="dxa"/>
          <w:start w:w="55" w:type="dxa"/>
          <w:bottom w:w="55" w:type="dxa"/>
          <w:end w:w="55"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Sadrajitablice"/>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873750" cy="2652395"/>
                  <wp:effectExtent l="0" t="0" r="0" b="0"/>
                  <wp:wrapSquare wrapText="largest"/>
                  <wp:docPr id="13" name="Slik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ka13"/>
                          <pic:cNvPicPr>
                            <a:picLocks noChangeAspect="1" noChangeArrowheads="1"/>
                          </pic:cNvPicPr>
                        </pic:nvPicPr>
                        <pic:blipFill>
                          <a:blip r:embed="rId14"/>
                          <a:stretch>
                            <a:fillRect/>
                          </a:stretch>
                        </pic:blipFill>
                        <pic:spPr bwMode="auto">
                          <a:xfrm>
                            <a:off x="0" y="0"/>
                            <a:ext cx="5873750" cy="2652395"/>
                          </a:xfrm>
                          <a:prstGeom prst="rect">
                            <a:avLst/>
                          </a:prstGeom>
                          <a:noFill/>
                        </pic:spPr>
                      </pic:pic>
                    </a:graphicData>
                  </a:graphic>
                </wp:anchor>
              </w:drawing>
            </w:r>
          </w:p>
        </w:tc>
      </w:tr>
    </w:tbl>
    <w:p>
      <w:pPr>
        <w:pStyle w:val="BodyText"/>
        <w:spacing w:before="240" w:after="140"/>
        <w:rPr/>
      </w:pPr>
      <w:r>
        <w:rPr/>
      </w:r>
    </w:p>
    <w:p>
      <w:pPr>
        <w:pStyle w:val="BodyText"/>
        <w:spacing w:before="240" w:after="140"/>
        <w:rPr/>
      </w:pPr>
      <w:r>
        <w:rPr/>
        <w:t>Tijekom testiranja nisu uočene kritične pogreške te su sva ponašanja funkcionirala u skladu s definiranim zahtjevima.</w:t>
      </w:r>
    </w:p>
    <w:p>
      <w:pPr>
        <w:pStyle w:val="Normal"/>
        <w:spacing w:before="240" w:after="140"/>
        <w:rPr>
          <w:rFonts w:eastAsia="Arial"/>
        </w:rPr>
      </w:pPr>
      <w:r>
        <w:rPr>
          <w:rFonts w:eastAsia="Aria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763e"/>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link w:val="Heading1Char"/>
    <w:uiPriority w:val="9"/>
    <w:qFormat/>
    <w:rsid w:val="00d4763e"/>
    <w:pPr>
      <w:keepNext w:val="true"/>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rsid w:val="00d4763e"/>
    <w:pPr>
      <w:keepNext w:val="true"/>
      <w:keepLines/>
      <w:spacing w:before="360" w:after="120"/>
      <w:outlineLvl w:val="1"/>
    </w:pPr>
    <w:rPr>
      <w:rFonts w:eastAsia="Times New Roman"/>
      <w:sz w:val="32"/>
      <w:szCs w:val="32"/>
    </w:rPr>
  </w:style>
  <w:style w:type="paragraph" w:styleId="Heading3">
    <w:name w:val="heading 3"/>
    <w:basedOn w:val="Stilnaslova"/>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d4763e"/>
    <w:rPr>
      <w:rFonts w:ascii="Arial" w:hAnsi="Arial" w:eastAsia="Times New Roman" w:cs="Arial"/>
      <w:sz w:val="40"/>
      <w:szCs w:val="40"/>
      <w:lang w:val="en-US"/>
    </w:rPr>
  </w:style>
  <w:style w:type="character" w:styleId="Heading2Char" w:customStyle="1">
    <w:name w:val="Heading 2 Char"/>
    <w:basedOn w:val="DefaultParagraphFont"/>
    <w:uiPriority w:val="9"/>
    <w:semiHidden/>
    <w:qFormat/>
    <w:rsid w:val="00d4763e"/>
    <w:rPr>
      <w:rFonts w:ascii="Arial" w:hAnsi="Arial" w:eastAsia="Times New Roman" w:cs="Arial"/>
      <w:sz w:val="32"/>
      <w:szCs w:val="32"/>
      <w:lang w:val="en-US"/>
    </w:rPr>
  </w:style>
  <w:style w:type="character" w:styleId="Bullets">
    <w:name w:val="Bullets"/>
    <w:qFormat/>
    <w:rPr>
      <w:rFonts w:ascii="OpenSymbol" w:hAnsi="OpenSymbol" w:eastAsia="OpenSymbol" w:cs="OpenSymbol"/>
    </w:rPr>
  </w:style>
  <w:style w:type="character" w:styleId="Izvornitekst">
    <w:name w:val="Izvorni tekst"/>
    <w:qFormat/>
    <w:rPr>
      <w:rFonts w:ascii="Liberation Mono" w:hAnsi="Liberation Mono" w:eastAsia="Liberation Mono" w:cs="Liberation Mono"/>
    </w:rPr>
  </w:style>
  <w:style w:type="paragraph" w:styleId="Stilnaslova">
    <w:name w:val="Stil naslova"/>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Predformatirantekst">
    <w:name w:val="Predformatiran tekst"/>
    <w:basedOn w:val="Normal"/>
    <w:qFormat/>
    <w:pPr>
      <w:spacing w:before="0" w:after="0"/>
    </w:pPr>
    <w:rPr>
      <w:rFonts w:ascii="Liberation Mono" w:hAnsi="Liberation Mono" w:eastAsia="Liberation Mono" w:cs="Liberation Mono"/>
      <w:sz w:val="20"/>
      <w:szCs w:val="20"/>
    </w:rPr>
  </w:style>
  <w:style w:type="paragraph" w:styleId="Sadrajitablice">
    <w:name w:val="Sadržaji tablice"/>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sustava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LibreOffice/26.2.3.2$Windows_X86_64 LibreOffice_project/70e089b17412e4cb7773e41413306b17a2328c34</Application>
  <AppVersion>15.0000</AppVersion>
  <Pages>12</Pages>
  <Words>827</Words>
  <Characters>5736</Characters>
  <CharactersWithSpaces>6434</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2023-05-15T14:57:00Z</dcterms:created>
  <dc:creator>student</dc:creator>
  <dc:description/>
  <dc:language>hr-HR</dc:language>
  <cp:lastModifiedBy/>
  <dcterms:modified xsi:type="dcterms:W3CDTF">2026-06-09T01:31:17Z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