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57FF" w:rsidRPr="007D57FF" w:rsidRDefault="007D57FF" w:rsidP="007D57FF">
      <w:pPr>
        <w:spacing w:line="240" w:lineRule="auto"/>
        <w:ind w:firstLine="0"/>
        <w:jc w:val="center"/>
        <w:rPr>
          <w:rFonts w:ascii="Arial" w:eastAsia="Times New Roman" w:hAnsi="Arial" w:cs="Arial"/>
          <w:color w:val="auto"/>
          <w:sz w:val="32"/>
          <w:szCs w:val="20"/>
          <w:lang w:val="sr-Cyrl-CS"/>
        </w:rPr>
      </w:pPr>
      <w:r w:rsidRPr="007D57FF">
        <w:rPr>
          <w:rFonts w:ascii="Arial" w:eastAsia="Times New Roman" w:hAnsi="Arial" w:cs="Arial"/>
          <w:color w:val="auto"/>
          <w:sz w:val="32"/>
          <w:szCs w:val="20"/>
          <w:lang w:val="sr-Cyrl-CS"/>
        </w:rPr>
        <w:t>УНИВЕРЗИТЕТ У БЕОГРАДУ</w:t>
      </w:r>
    </w:p>
    <w:p w:rsidR="007D57FF" w:rsidRPr="007D57FF" w:rsidRDefault="007D57FF" w:rsidP="007D57FF">
      <w:pPr>
        <w:spacing w:line="240" w:lineRule="auto"/>
        <w:ind w:firstLine="0"/>
        <w:jc w:val="center"/>
        <w:rPr>
          <w:rFonts w:ascii="Arial" w:eastAsia="Times New Roman" w:hAnsi="Arial" w:cs="Arial"/>
          <w:color w:val="auto"/>
          <w:sz w:val="32"/>
          <w:szCs w:val="20"/>
          <w:lang w:val="sr-Cyrl-CS"/>
        </w:rPr>
      </w:pPr>
      <w:r w:rsidRPr="007D57FF">
        <w:rPr>
          <w:rFonts w:ascii="Arial" w:eastAsia="Times New Roman" w:hAnsi="Arial" w:cs="Arial"/>
          <w:color w:val="auto"/>
          <w:sz w:val="32"/>
          <w:szCs w:val="20"/>
          <w:lang w:val="sr-Cyrl-CS"/>
        </w:rPr>
        <w:t>ФАКУЛТЕТ ОРГАНИЗАЦИОНИХ НАУКА</w:t>
      </w: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Cs w:val="20"/>
          <w:lang w:val="ru-RU"/>
        </w:rPr>
      </w:pPr>
    </w:p>
    <w:p w:rsidR="007D57FF" w:rsidRPr="007D57FF" w:rsidRDefault="007D57FF" w:rsidP="007D57FF">
      <w:pPr>
        <w:spacing w:line="240" w:lineRule="auto"/>
        <w:ind w:firstLine="0"/>
        <w:jc w:val="center"/>
        <w:rPr>
          <w:rFonts w:ascii="Arial" w:eastAsia="Times New Roman" w:hAnsi="Arial" w:cs="Arial"/>
          <w:color w:val="auto"/>
          <w:szCs w:val="20"/>
          <w:lang w:val="ru-RU"/>
        </w:rPr>
      </w:pPr>
    </w:p>
    <w:p w:rsidR="007D57FF" w:rsidRPr="007D57FF" w:rsidRDefault="007D57FF" w:rsidP="007D57FF">
      <w:pPr>
        <w:spacing w:line="240" w:lineRule="auto"/>
        <w:ind w:firstLine="0"/>
        <w:jc w:val="center"/>
        <w:rPr>
          <w:rFonts w:ascii="Arial" w:eastAsia="Times New Roman" w:hAnsi="Arial" w:cs="Arial"/>
          <w:color w:val="auto"/>
          <w:szCs w:val="20"/>
          <w:lang w:val="ru-RU"/>
        </w:rPr>
      </w:pPr>
    </w:p>
    <w:p w:rsidR="007D57FF" w:rsidRPr="007D57FF" w:rsidRDefault="007D57FF" w:rsidP="007D57FF">
      <w:pPr>
        <w:spacing w:line="240" w:lineRule="auto"/>
        <w:ind w:firstLine="0"/>
        <w:jc w:val="center"/>
        <w:rPr>
          <w:rFonts w:ascii="Arial" w:eastAsia="Times New Roman" w:hAnsi="Arial" w:cs="Arial"/>
          <w:color w:val="auto"/>
          <w:szCs w:val="20"/>
          <w:lang w:val="ru-RU"/>
        </w:rPr>
      </w:pPr>
    </w:p>
    <w:p w:rsidR="007D57FF" w:rsidRPr="007D57FF" w:rsidRDefault="007D57FF" w:rsidP="007D57FF">
      <w:pPr>
        <w:spacing w:line="240" w:lineRule="auto"/>
        <w:ind w:firstLine="0"/>
        <w:jc w:val="center"/>
        <w:rPr>
          <w:rFonts w:ascii="Arial" w:eastAsia="Times New Roman" w:hAnsi="Arial" w:cs="Arial"/>
          <w:color w:val="auto"/>
          <w:szCs w:val="20"/>
          <w:lang w:val="ru-RU"/>
        </w:rPr>
      </w:pPr>
    </w:p>
    <w:p w:rsidR="007D57FF" w:rsidRPr="007D57FF" w:rsidRDefault="007D57FF" w:rsidP="007D57FF">
      <w:pPr>
        <w:spacing w:line="240" w:lineRule="auto"/>
        <w:ind w:firstLine="0"/>
        <w:jc w:val="center"/>
        <w:rPr>
          <w:rFonts w:ascii="Arial" w:eastAsia="Times New Roman" w:hAnsi="Arial" w:cs="Arial"/>
          <w:color w:val="auto"/>
          <w:szCs w:val="20"/>
          <w:lang w:val="ru-RU"/>
        </w:rPr>
      </w:pP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Cs w:val="20"/>
          <w:lang w:val="sr-Cyrl-CS"/>
        </w:rPr>
      </w:pPr>
    </w:p>
    <w:p w:rsidR="007D57FF" w:rsidRPr="007D57FF" w:rsidRDefault="007D57FF" w:rsidP="007D57FF">
      <w:pPr>
        <w:spacing w:line="240" w:lineRule="auto"/>
        <w:ind w:firstLine="0"/>
        <w:jc w:val="center"/>
        <w:rPr>
          <w:rFonts w:ascii="Arial" w:eastAsia="Times New Roman" w:hAnsi="Arial" w:cs="Arial"/>
          <w:color w:val="auto"/>
          <w:sz w:val="40"/>
          <w:szCs w:val="20"/>
          <w:lang w:val="sr-Cyrl-CS"/>
        </w:rPr>
      </w:pPr>
    </w:p>
    <w:p w:rsidR="007D57FF" w:rsidRPr="007D57FF" w:rsidRDefault="007D57FF" w:rsidP="007D57FF">
      <w:pPr>
        <w:spacing w:line="240" w:lineRule="auto"/>
        <w:ind w:firstLine="0"/>
        <w:jc w:val="center"/>
        <w:rPr>
          <w:rFonts w:ascii="Arial" w:eastAsia="Times New Roman" w:hAnsi="Arial" w:cs="Arial"/>
          <w:color w:val="auto"/>
          <w:sz w:val="40"/>
          <w:szCs w:val="20"/>
          <w:lang w:val="sr-Cyrl-RS"/>
        </w:rPr>
      </w:pPr>
      <w:r w:rsidRPr="007D57FF">
        <w:rPr>
          <w:rFonts w:ascii="Arial" w:eastAsia="Times New Roman" w:hAnsi="Arial" w:cs="Arial"/>
          <w:color w:val="auto"/>
          <w:sz w:val="40"/>
          <w:szCs w:val="20"/>
          <w:lang w:val="sr-Cyrl-CS"/>
        </w:rPr>
        <w:t>Т</w:t>
      </w:r>
      <w:r w:rsidRPr="007D57FF">
        <w:rPr>
          <w:rFonts w:ascii="Arial" w:eastAsia="Times New Roman" w:hAnsi="Arial" w:cs="Arial"/>
          <w:color w:val="auto"/>
          <w:sz w:val="28"/>
          <w:szCs w:val="20"/>
          <w:lang w:val="sr-Cyrl-CS"/>
        </w:rPr>
        <w:t>ЕМА</w:t>
      </w:r>
      <w:r w:rsidRPr="007D57FF">
        <w:rPr>
          <w:rFonts w:ascii="Arial" w:eastAsia="Times New Roman" w:hAnsi="Arial" w:cs="Arial"/>
          <w:color w:val="auto"/>
          <w:sz w:val="40"/>
          <w:szCs w:val="20"/>
          <w:lang w:val="sr-Cyrl-CS"/>
        </w:rPr>
        <w:t xml:space="preserve">: </w:t>
      </w:r>
      <w:r>
        <w:rPr>
          <w:rFonts w:ascii="Arial" w:eastAsia="Times New Roman" w:hAnsi="Arial" w:cs="Arial"/>
          <w:color w:val="auto"/>
          <w:sz w:val="40"/>
          <w:szCs w:val="20"/>
          <w:lang w:val="sr-Cyrl-RS"/>
        </w:rPr>
        <w:t xml:space="preserve">„Развој софтвера за процес исплате и праћења реализације краткорочних кредита у </w:t>
      </w:r>
      <w:r>
        <w:rPr>
          <w:rFonts w:ascii="Arial" w:eastAsia="Times New Roman" w:hAnsi="Arial" w:cs="Arial"/>
          <w:color w:val="auto"/>
          <w:sz w:val="40"/>
          <w:szCs w:val="20"/>
          <w:lang w:val="en-US"/>
        </w:rPr>
        <w:t xml:space="preserve">Java </w:t>
      </w:r>
      <w:r>
        <w:rPr>
          <w:rFonts w:ascii="Arial" w:eastAsia="Times New Roman" w:hAnsi="Arial" w:cs="Arial"/>
          <w:color w:val="auto"/>
          <w:sz w:val="40"/>
          <w:szCs w:val="20"/>
          <w:lang w:val="sr-Cyrl-RS"/>
        </w:rPr>
        <w:t>окружењу“</w:t>
      </w:r>
    </w:p>
    <w:p w:rsidR="007D57FF" w:rsidRPr="007D57FF" w:rsidRDefault="007D57FF" w:rsidP="007D57FF">
      <w:pPr>
        <w:spacing w:line="240" w:lineRule="auto"/>
        <w:ind w:firstLine="0"/>
        <w:jc w:val="center"/>
        <w:rPr>
          <w:rFonts w:ascii="Arial" w:eastAsia="Times New Roman" w:hAnsi="Arial" w:cs="Arial"/>
          <w:color w:val="auto"/>
          <w:sz w:val="40"/>
          <w:szCs w:val="20"/>
          <w:lang w:val="sr-Cyrl-CS"/>
        </w:rPr>
      </w:pPr>
    </w:p>
    <w:p w:rsidR="007D57FF" w:rsidRPr="007D57FF" w:rsidRDefault="007D57FF" w:rsidP="007D57FF">
      <w:pPr>
        <w:spacing w:line="240" w:lineRule="auto"/>
        <w:ind w:firstLine="0"/>
        <w:jc w:val="center"/>
        <w:rPr>
          <w:rFonts w:ascii="Arial" w:eastAsia="Times New Roman" w:hAnsi="Arial" w:cs="Arial"/>
          <w:color w:val="auto"/>
          <w:sz w:val="40"/>
          <w:szCs w:val="20"/>
          <w:lang w:val="sr-Cyrl-CS"/>
        </w:rPr>
      </w:pPr>
    </w:p>
    <w:p w:rsidR="007D57FF" w:rsidRPr="007D57FF" w:rsidRDefault="007D57FF" w:rsidP="007D57FF">
      <w:pPr>
        <w:spacing w:line="240" w:lineRule="auto"/>
        <w:ind w:firstLine="0"/>
        <w:jc w:val="center"/>
        <w:rPr>
          <w:rFonts w:ascii="Arial" w:eastAsia="Times New Roman" w:hAnsi="Arial" w:cs="Arial"/>
          <w:color w:val="auto"/>
          <w:sz w:val="40"/>
          <w:szCs w:val="20"/>
          <w:lang w:val="ru-RU"/>
        </w:rPr>
      </w:pPr>
    </w:p>
    <w:p w:rsidR="007D57FF" w:rsidRPr="007D57FF" w:rsidRDefault="007D57FF" w:rsidP="007D57FF">
      <w:pPr>
        <w:spacing w:line="240" w:lineRule="auto"/>
        <w:ind w:firstLine="0"/>
        <w:jc w:val="center"/>
        <w:rPr>
          <w:rFonts w:ascii="Arial" w:eastAsia="Times New Roman" w:hAnsi="Arial" w:cs="Arial"/>
          <w:color w:val="auto"/>
          <w:sz w:val="40"/>
          <w:szCs w:val="20"/>
          <w:lang w:val="sr-Cyrl-CS"/>
        </w:rPr>
      </w:pPr>
    </w:p>
    <w:p w:rsidR="007D57FF" w:rsidRPr="007D57FF" w:rsidRDefault="007D57FF" w:rsidP="007D57FF">
      <w:pPr>
        <w:spacing w:line="240" w:lineRule="auto"/>
        <w:ind w:firstLine="0"/>
        <w:jc w:val="center"/>
        <w:rPr>
          <w:rFonts w:ascii="Arial" w:eastAsia="Times New Roman" w:hAnsi="Arial" w:cs="Arial"/>
          <w:color w:val="auto"/>
          <w:sz w:val="40"/>
          <w:szCs w:val="20"/>
          <w:lang w:val="sr-Cyrl-CS"/>
        </w:rPr>
      </w:pPr>
    </w:p>
    <w:p w:rsidR="007D57FF" w:rsidRPr="007D57FF" w:rsidRDefault="007D57FF" w:rsidP="007D57FF">
      <w:pPr>
        <w:spacing w:line="240" w:lineRule="auto"/>
        <w:ind w:firstLine="0"/>
        <w:jc w:val="center"/>
        <w:rPr>
          <w:rFonts w:ascii="Arial" w:eastAsia="Times New Roman" w:hAnsi="Arial" w:cs="Arial"/>
          <w:color w:val="auto"/>
          <w:sz w:val="40"/>
          <w:szCs w:val="20"/>
          <w:lang w:val="sr-Cyrl-CS"/>
        </w:rPr>
      </w:pPr>
    </w:p>
    <w:p w:rsidR="007D57FF" w:rsidRPr="007D57FF" w:rsidRDefault="007D57FF" w:rsidP="007D57FF">
      <w:pPr>
        <w:spacing w:line="240" w:lineRule="auto"/>
        <w:ind w:firstLine="0"/>
        <w:jc w:val="left"/>
        <w:rPr>
          <w:rFonts w:ascii="Arial" w:eastAsia="Times New Roman" w:hAnsi="Arial" w:cs="Arial"/>
          <w:color w:val="auto"/>
          <w:sz w:val="40"/>
          <w:szCs w:val="20"/>
        </w:rPr>
      </w:pPr>
    </w:p>
    <w:p w:rsidR="007D57FF" w:rsidRDefault="007D57FF" w:rsidP="007D57FF">
      <w:pPr>
        <w:spacing w:line="240" w:lineRule="auto"/>
        <w:ind w:firstLine="0"/>
        <w:rPr>
          <w:rFonts w:ascii="Arial" w:eastAsia="Times New Roman" w:hAnsi="Arial" w:cs="Arial"/>
          <w:color w:val="auto"/>
          <w:szCs w:val="20"/>
          <w:lang w:val="sr-Cyrl-CS"/>
        </w:rPr>
      </w:pPr>
    </w:p>
    <w:p w:rsidR="00A11127" w:rsidRDefault="00A11127" w:rsidP="007D57FF">
      <w:pPr>
        <w:spacing w:line="240" w:lineRule="auto"/>
        <w:ind w:firstLine="0"/>
        <w:rPr>
          <w:rFonts w:ascii="Arial" w:eastAsia="Times New Roman" w:hAnsi="Arial" w:cs="Arial"/>
          <w:color w:val="auto"/>
          <w:szCs w:val="20"/>
          <w:lang w:val="sr-Cyrl-CS"/>
        </w:rPr>
      </w:pPr>
    </w:p>
    <w:p w:rsidR="00A11127" w:rsidRDefault="00A11127" w:rsidP="007D57FF">
      <w:pPr>
        <w:spacing w:line="240" w:lineRule="auto"/>
        <w:ind w:firstLine="0"/>
        <w:rPr>
          <w:rFonts w:ascii="Arial" w:eastAsia="Times New Roman" w:hAnsi="Arial" w:cs="Arial"/>
          <w:color w:val="auto"/>
          <w:szCs w:val="20"/>
          <w:lang w:val="sr-Cyrl-CS"/>
        </w:rPr>
      </w:pPr>
    </w:p>
    <w:p w:rsidR="00A11127" w:rsidRDefault="00A11127" w:rsidP="007D57FF">
      <w:pPr>
        <w:spacing w:line="240" w:lineRule="auto"/>
        <w:ind w:firstLine="0"/>
        <w:rPr>
          <w:rFonts w:ascii="Arial" w:eastAsia="Times New Roman" w:hAnsi="Arial" w:cs="Arial"/>
          <w:color w:val="auto"/>
          <w:szCs w:val="20"/>
          <w:lang w:val="sr-Cyrl-CS"/>
        </w:rPr>
      </w:pPr>
    </w:p>
    <w:p w:rsidR="00A11127" w:rsidRDefault="00A11127" w:rsidP="007D57FF">
      <w:pPr>
        <w:spacing w:line="240" w:lineRule="auto"/>
        <w:ind w:firstLine="0"/>
        <w:rPr>
          <w:rFonts w:ascii="Arial" w:eastAsia="Times New Roman" w:hAnsi="Arial" w:cs="Arial"/>
          <w:color w:val="auto"/>
          <w:szCs w:val="20"/>
          <w:lang w:val="sr-Cyrl-CS"/>
        </w:rPr>
      </w:pPr>
    </w:p>
    <w:p w:rsidR="00A11127" w:rsidRDefault="00A11127" w:rsidP="007D57FF">
      <w:pPr>
        <w:spacing w:line="240" w:lineRule="auto"/>
        <w:ind w:firstLine="0"/>
        <w:rPr>
          <w:rFonts w:ascii="Arial" w:eastAsia="Times New Roman" w:hAnsi="Arial" w:cs="Arial"/>
          <w:color w:val="auto"/>
          <w:szCs w:val="20"/>
          <w:lang w:val="sr-Cyrl-CS"/>
        </w:rPr>
      </w:pPr>
    </w:p>
    <w:p w:rsidR="00A11127" w:rsidRDefault="00A11127" w:rsidP="007D57FF">
      <w:pPr>
        <w:spacing w:line="240" w:lineRule="auto"/>
        <w:ind w:firstLine="0"/>
        <w:rPr>
          <w:rFonts w:ascii="Arial" w:eastAsia="Times New Roman" w:hAnsi="Arial" w:cs="Arial"/>
          <w:color w:val="auto"/>
          <w:szCs w:val="20"/>
          <w:lang w:val="sr-Cyrl-CS"/>
        </w:rPr>
      </w:pPr>
    </w:p>
    <w:p w:rsidR="00A11127" w:rsidRDefault="00A11127" w:rsidP="007D57FF">
      <w:pPr>
        <w:spacing w:line="240" w:lineRule="auto"/>
        <w:ind w:firstLine="0"/>
        <w:rPr>
          <w:rFonts w:ascii="Arial" w:eastAsia="Times New Roman" w:hAnsi="Arial" w:cs="Arial"/>
          <w:color w:val="auto"/>
          <w:szCs w:val="20"/>
          <w:lang w:val="sr-Cyrl-CS"/>
        </w:rPr>
      </w:pPr>
    </w:p>
    <w:p w:rsidR="00A11127" w:rsidRDefault="00A11127" w:rsidP="007D57FF">
      <w:pPr>
        <w:spacing w:line="240" w:lineRule="auto"/>
        <w:ind w:firstLine="0"/>
        <w:rPr>
          <w:rFonts w:ascii="Arial" w:eastAsia="Times New Roman" w:hAnsi="Arial" w:cs="Arial"/>
          <w:color w:val="auto"/>
          <w:szCs w:val="20"/>
          <w:lang w:val="sr-Cyrl-CS"/>
        </w:rPr>
      </w:pPr>
    </w:p>
    <w:p w:rsidR="00A11127" w:rsidRPr="007D57FF" w:rsidRDefault="00A11127" w:rsidP="007D57FF">
      <w:pPr>
        <w:spacing w:line="240" w:lineRule="auto"/>
        <w:ind w:firstLine="0"/>
        <w:rPr>
          <w:rFonts w:ascii="Arial" w:eastAsia="Times New Roman" w:hAnsi="Arial" w:cs="Arial"/>
          <w:color w:val="auto"/>
          <w:sz w:val="40"/>
          <w:szCs w:val="20"/>
          <w:lang w:val="sr-Cyrl-CS"/>
        </w:rPr>
      </w:pPr>
    </w:p>
    <w:p w:rsidR="007D57FF" w:rsidRPr="007D57FF" w:rsidRDefault="007D57FF" w:rsidP="007D57FF">
      <w:pPr>
        <w:spacing w:line="240" w:lineRule="auto"/>
        <w:ind w:firstLine="0"/>
        <w:jc w:val="center"/>
        <w:rPr>
          <w:rFonts w:ascii="Arial" w:eastAsia="Times New Roman" w:hAnsi="Arial" w:cs="Arial"/>
          <w:color w:val="auto"/>
          <w:sz w:val="40"/>
          <w:szCs w:val="20"/>
          <w:lang w:val="sr-Cyrl-CS"/>
        </w:rPr>
      </w:pPr>
      <w:r w:rsidRPr="007D57FF">
        <w:rPr>
          <w:rFonts w:ascii="Arial" w:eastAsia="Times New Roman" w:hAnsi="Arial" w:cs="Arial"/>
          <w:color w:val="auto"/>
          <w:sz w:val="32"/>
          <w:szCs w:val="20"/>
          <w:lang w:val="sr-Cyrl-CS"/>
        </w:rPr>
        <w:t>БЕОГРАД,  20</w:t>
      </w:r>
      <w:r w:rsidRPr="007D57FF">
        <w:rPr>
          <w:rFonts w:ascii="Arial" w:eastAsia="Times New Roman" w:hAnsi="Arial" w:cs="Arial"/>
          <w:color w:val="auto"/>
          <w:sz w:val="32"/>
          <w:szCs w:val="20"/>
          <w:lang w:val="en-US"/>
        </w:rPr>
        <w:t>1</w:t>
      </w:r>
      <w:r>
        <w:rPr>
          <w:rFonts w:ascii="Arial" w:eastAsia="Times New Roman" w:hAnsi="Arial" w:cs="Arial"/>
          <w:color w:val="auto"/>
          <w:sz w:val="32"/>
          <w:szCs w:val="20"/>
          <w:lang w:val="en-US"/>
        </w:rPr>
        <w:t>8</w:t>
      </w:r>
      <w:r w:rsidRPr="007D57FF">
        <w:rPr>
          <w:rFonts w:ascii="Arial" w:eastAsia="Times New Roman" w:hAnsi="Arial" w:cs="Arial"/>
          <w:color w:val="auto"/>
          <w:sz w:val="32"/>
          <w:szCs w:val="20"/>
          <w:lang w:val="en-US"/>
        </w:rPr>
        <w:t>.</w:t>
      </w:r>
      <w:r w:rsidRPr="007D57FF">
        <w:rPr>
          <w:rFonts w:ascii="Arial" w:eastAsia="Times New Roman" w:hAnsi="Arial" w:cs="Arial"/>
          <w:color w:val="auto"/>
          <w:sz w:val="32"/>
          <w:szCs w:val="20"/>
          <w:lang w:val="sr-Cyrl-CS"/>
        </w:rPr>
        <w:t>године</w:t>
      </w:r>
    </w:p>
    <w:p w:rsidR="00D10095" w:rsidRDefault="00D10095" w:rsidP="00D62C8B">
      <w:r>
        <w:br w:type="page"/>
      </w:r>
    </w:p>
    <w:sdt>
      <w:sdtPr>
        <w:rPr>
          <w:rFonts w:ascii="Times New Roman" w:eastAsiaTheme="minorHAnsi" w:hAnsi="Times New Roman" w:cstheme="minorBidi"/>
          <w:b w:val="0"/>
          <w:bCs w:val="0"/>
          <w:color w:val="auto"/>
          <w:sz w:val="24"/>
          <w:szCs w:val="22"/>
          <w:lang w:val="sr-Latn-RS" w:eastAsia="en-US"/>
        </w:rPr>
        <w:id w:val="2096205464"/>
        <w:docPartObj>
          <w:docPartGallery w:val="Table of Contents"/>
          <w:docPartUnique/>
        </w:docPartObj>
      </w:sdtPr>
      <w:sdtEndPr>
        <w:rPr>
          <w:rFonts w:cs="Times New Roman"/>
          <w:color w:val="000000" w:themeColor="text1"/>
          <w:szCs w:val="24"/>
        </w:rPr>
      </w:sdtEndPr>
      <w:sdtContent>
        <w:p w:rsidR="00D10095" w:rsidRDefault="00D10095" w:rsidP="00D62C8B">
          <w:pPr>
            <w:pStyle w:val="TOCHeading"/>
          </w:pPr>
          <w:r>
            <w:t>Sadržaj</w:t>
          </w:r>
        </w:p>
        <w:p w:rsidR="00D10095" w:rsidRDefault="00D10095" w:rsidP="00D62C8B">
          <w:pPr>
            <w:rPr>
              <w:lang w:val="en-US" w:eastAsia="ja-JP"/>
            </w:rPr>
          </w:pPr>
        </w:p>
        <w:p w:rsidR="00C07329" w:rsidRDefault="00D10095">
          <w:pPr>
            <w:pStyle w:val="TOC1"/>
            <w:tabs>
              <w:tab w:val="right" w:leader="dot" w:pos="9061"/>
            </w:tabs>
            <w:rPr>
              <w:rFonts w:asciiTheme="minorHAnsi" w:eastAsiaTheme="minorEastAsia" w:hAnsiTheme="minorHAnsi" w:cstheme="minorBidi"/>
              <w:noProof/>
              <w:color w:val="auto"/>
              <w:sz w:val="22"/>
              <w:szCs w:val="22"/>
              <w:lang w:val="en-US"/>
            </w:rPr>
          </w:pPr>
          <w:r>
            <w:fldChar w:fldCharType="begin"/>
          </w:r>
          <w:r>
            <w:instrText xml:space="preserve"> TOC \o "1-3" \h \z \u </w:instrText>
          </w:r>
          <w:r>
            <w:fldChar w:fldCharType="separate"/>
          </w:r>
          <w:bookmarkStart w:id="0" w:name="_GoBack"/>
          <w:bookmarkEnd w:id="0"/>
          <w:r w:rsidR="00C07329" w:rsidRPr="00CD17A6">
            <w:rPr>
              <w:rStyle w:val="Hyperlink"/>
              <w:noProof/>
            </w:rPr>
            <w:fldChar w:fldCharType="begin"/>
          </w:r>
          <w:r w:rsidR="00C07329" w:rsidRPr="00CD17A6">
            <w:rPr>
              <w:rStyle w:val="Hyperlink"/>
              <w:noProof/>
            </w:rPr>
            <w:instrText xml:space="preserve"> </w:instrText>
          </w:r>
          <w:r w:rsidR="00C07329">
            <w:rPr>
              <w:noProof/>
            </w:rPr>
            <w:instrText>HYPERLINK \l "_Toc25157790"</w:instrText>
          </w:r>
          <w:r w:rsidR="00C07329" w:rsidRPr="00CD17A6">
            <w:rPr>
              <w:rStyle w:val="Hyperlink"/>
              <w:noProof/>
            </w:rPr>
            <w:instrText xml:space="preserve"> </w:instrText>
          </w:r>
          <w:r w:rsidR="00C07329" w:rsidRPr="00CD17A6">
            <w:rPr>
              <w:rStyle w:val="Hyperlink"/>
              <w:noProof/>
            </w:rPr>
          </w:r>
          <w:r w:rsidR="00C07329" w:rsidRPr="00CD17A6">
            <w:rPr>
              <w:rStyle w:val="Hyperlink"/>
              <w:noProof/>
            </w:rPr>
            <w:fldChar w:fldCharType="separate"/>
          </w:r>
          <w:r w:rsidR="00C07329" w:rsidRPr="00CD17A6">
            <w:rPr>
              <w:rStyle w:val="Hyperlink"/>
              <w:noProof/>
            </w:rPr>
            <w:t>4. Projekat razvoja softvera  za proces isplate i praćenja realizacije kratkoročnih kredita</w:t>
          </w:r>
          <w:r w:rsidR="00C07329">
            <w:rPr>
              <w:noProof/>
              <w:webHidden/>
            </w:rPr>
            <w:tab/>
          </w:r>
          <w:r w:rsidR="00C07329">
            <w:rPr>
              <w:noProof/>
              <w:webHidden/>
            </w:rPr>
            <w:fldChar w:fldCharType="begin"/>
          </w:r>
          <w:r w:rsidR="00C07329">
            <w:rPr>
              <w:noProof/>
              <w:webHidden/>
            </w:rPr>
            <w:instrText xml:space="preserve"> PAGEREF _Toc25157790 \h </w:instrText>
          </w:r>
          <w:r w:rsidR="00C07329">
            <w:rPr>
              <w:noProof/>
              <w:webHidden/>
            </w:rPr>
          </w:r>
          <w:r w:rsidR="00C07329">
            <w:rPr>
              <w:noProof/>
              <w:webHidden/>
            </w:rPr>
            <w:fldChar w:fldCharType="separate"/>
          </w:r>
          <w:r w:rsidR="00C07329">
            <w:rPr>
              <w:noProof/>
              <w:webHidden/>
            </w:rPr>
            <w:t>4</w:t>
          </w:r>
          <w:r w:rsidR="00C07329">
            <w:rPr>
              <w:noProof/>
              <w:webHidden/>
            </w:rPr>
            <w:fldChar w:fldCharType="end"/>
          </w:r>
          <w:r w:rsidR="00C07329" w:rsidRPr="00CD17A6">
            <w:rPr>
              <w:rStyle w:val="Hyperlink"/>
              <w:noProof/>
            </w:rPr>
            <w:fldChar w:fldCharType="end"/>
          </w:r>
        </w:p>
        <w:p w:rsidR="00C07329" w:rsidRDefault="00C07329">
          <w:pPr>
            <w:pStyle w:val="TOC2"/>
            <w:tabs>
              <w:tab w:val="right" w:leader="dot" w:pos="9061"/>
            </w:tabs>
            <w:rPr>
              <w:rFonts w:asciiTheme="minorHAnsi" w:eastAsiaTheme="minorEastAsia" w:hAnsiTheme="minorHAnsi" w:cstheme="minorBidi"/>
              <w:noProof/>
              <w:color w:val="auto"/>
              <w:sz w:val="22"/>
              <w:szCs w:val="22"/>
              <w:lang w:val="en-US"/>
            </w:rPr>
          </w:pPr>
          <w:hyperlink w:anchor="_Toc25157791" w:history="1">
            <w:r w:rsidRPr="00CD17A6">
              <w:rPr>
                <w:rStyle w:val="Hyperlink"/>
                <w:noProof/>
              </w:rPr>
              <w:t>4.1. Verbalni opis</w:t>
            </w:r>
            <w:r>
              <w:rPr>
                <w:noProof/>
                <w:webHidden/>
              </w:rPr>
              <w:tab/>
            </w:r>
            <w:r>
              <w:rPr>
                <w:noProof/>
                <w:webHidden/>
              </w:rPr>
              <w:fldChar w:fldCharType="begin"/>
            </w:r>
            <w:r>
              <w:rPr>
                <w:noProof/>
                <w:webHidden/>
              </w:rPr>
              <w:instrText xml:space="preserve"> PAGEREF _Toc25157791 \h </w:instrText>
            </w:r>
            <w:r>
              <w:rPr>
                <w:noProof/>
                <w:webHidden/>
              </w:rPr>
            </w:r>
            <w:r>
              <w:rPr>
                <w:noProof/>
                <w:webHidden/>
              </w:rPr>
              <w:fldChar w:fldCharType="separate"/>
            </w:r>
            <w:r>
              <w:rPr>
                <w:noProof/>
                <w:webHidden/>
              </w:rPr>
              <w:t>4</w:t>
            </w:r>
            <w:r>
              <w:rPr>
                <w:noProof/>
                <w:webHidden/>
              </w:rPr>
              <w:fldChar w:fldCharType="end"/>
            </w:r>
          </w:hyperlink>
        </w:p>
        <w:p w:rsidR="00C07329" w:rsidRDefault="00C07329">
          <w:pPr>
            <w:pStyle w:val="TOC2"/>
            <w:tabs>
              <w:tab w:val="left" w:pos="1540"/>
              <w:tab w:val="right" w:leader="dot" w:pos="9061"/>
            </w:tabs>
            <w:rPr>
              <w:rFonts w:asciiTheme="minorHAnsi" w:eastAsiaTheme="minorEastAsia" w:hAnsiTheme="minorHAnsi" w:cstheme="minorBidi"/>
              <w:noProof/>
              <w:color w:val="auto"/>
              <w:sz w:val="22"/>
              <w:szCs w:val="22"/>
              <w:lang w:val="en-US"/>
            </w:rPr>
          </w:pPr>
          <w:hyperlink w:anchor="_Toc25157792" w:history="1">
            <w:r w:rsidRPr="00CD17A6">
              <w:rPr>
                <w:rStyle w:val="Hyperlink"/>
                <w:noProof/>
              </w:rPr>
              <w:t>4.2.</w:t>
            </w:r>
            <w:r>
              <w:rPr>
                <w:rFonts w:asciiTheme="minorHAnsi" w:eastAsiaTheme="minorEastAsia" w:hAnsiTheme="minorHAnsi" w:cstheme="minorBidi"/>
                <w:noProof/>
                <w:color w:val="auto"/>
                <w:sz w:val="22"/>
                <w:szCs w:val="22"/>
                <w:lang w:val="en-US"/>
              </w:rPr>
              <w:tab/>
            </w:r>
            <w:r w:rsidRPr="00CD17A6">
              <w:rPr>
                <w:rStyle w:val="Hyperlink"/>
                <w:noProof/>
              </w:rPr>
              <w:t>Model procesa - SSA</w:t>
            </w:r>
            <w:r>
              <w:rPr>
                <w:noProof/>
                <w:webHidden/>
              </w:rPr>
              <w:tab/>
            </w:r>
            <w:r>
              <w:rPr>
                <w:noProof/>
                <w:webHidden/>
              </w:rPr>
              <w:fldChar w:fldCharType="begin"/>
            </w:r>
            <w:r>
              <w:rPr>
                <w:noProof/>
                <w:webHidden/>
              </w:rPr>
              <w:instrText xml:space="preserve"> PAGEREF _Toc25157792 \h </w:instrText>
            </w:r>
            <w:r>
              <w:rPr>
                <w:noProof/>
                <w:webHidden/>
              </w:rPr>
            </w:r>
            <w:r>
              <w:rPr>
                <w:noProof/>
                <w:webHidden/>
              </w:rPr>
              <w:fldChar w:fldCharType="separate"/>
            </w:r>
            <w:r>
              <w:rPr>
                <w:noProof/>
                <w:webHidden/>
              </w:rPr>
              <w:t>6</w:t>
            </w:r>
            <w:r>
              <w:rPr>
                <w:noProof/>
                <w:webHidden/>
              </w:rPr>
              <w:fldChar w:fldCharType="end"/>
            </w:r>
          </w:hyperlink>
        </w:p>
        <w:p w:rsidR="00C07329" w:rsidRDefault="00C07329">
          <w:pPr>
            <w:pStyle w:val="TOC3"/>
            <w:tabs>
              <w:tab w:val="left" w:pos="1949"/>
            </w:tabs>
            <w:rPr>
              <w:rFonts w:asciiTheme="minorHAnsi" w:eastAsiaTheme="minorEastAsia" w:hAnsiTheme="minorHAnsi" w:cstheme="minorBidi"/>
              <w:noProof/>
              <w:color w:val="auto"/>
              <w:sz w:val="22"/>
              <w:szCs w:val="22"/>
              <w:lang w:val="en-US"/>
            </w:rPr>
          </w:pPr>
          <w:hyperlink w:anchor="_Toc25157793" w:history="1">
            <w:r w:rsidRPr="00CD17A6">
              <w:rPr>
                <w:rStyle w:val="Hyperlink"/>
                <w:noProof/>
              </w:rPr>
              <w:t>4.2.1.</w:t>
            </w:r>
            <w:r>
              <w:rPr>
                <w:rFonts w:asciiTheme="minorHAnsi" w:eastAsiaTheme="minorEastAsia" w:hAnsiTheme="minorHAnsi" w:cstheme="minorBidi"/>
                <w:noProof/>
                <w:color w:val="auto"/>
                <w:sz w:val="22"/>
                <w:szCs w:val="22"/>
                <w:lang w:val="en-US"/>
              </w:rPr>
              <w:tab/>
            </w:r>
            <w:r w:rsidRPr="00CD17A6">
              <w:rPr>
                <w:rStyle w:val="Hyperlink"/>
                <w:noProof/>
              </w:rPr>
              <w:t>Dijagram konteksta</w:t>
            </w:r>
            <w:r>
              <w:rPr>
                <w:noProof/>
                <w:webHidden/>
              </w:rPr>
              <w:tab/>
            </w:r>
            <w:r>
              <w:rPr>
                <w:noProof/>
                <w:webHidden/>
              </w:rPr>
              <w:fldChar w:fldCharType="begin"/>
            </w:r>
            <w:r>
              <w:rPr>
                <w:noProof/>
                <w:webHidden/>
              </w:rPr>
              <w:instrText xml:space="preserve"> PAGEREF _Toc25157793 \h </w:instrText>
            </w:r>
            <w:r>
              <w:rPr>
                <w:noProof/>
                <w:webHidden/>
              </w:rPr>
            </w:r>
            <w:r>
              <w:rPr>
                <w:noProof/>
                <w:webHidden/>
              </w:rPr>
              <w:fldChar w:fldCharType="separate"/>
            </w:r>
            <w:r>
              <w:rPr>
                <w:noProof/>
                <w:webHidden/>
              </w:rPr>
              <w:t>6</w:t>
            </w:r>
            <w:r>
              <w:rPr>
                <w:noProof/>
                <w:webHidden/>
              </w:rPr>
              <w:fldChar w:fldCharType="end"/>
            </w:r>
          </w:hyperlink>
        </w:p>
        <w:p w:rsidR="00C07329" w:rsidRDefault="00C07329">
          <w:pPr>
            <w:pStyle w:val="TOC3"/>
            <w:tabs>
              <w:tab w:val="left" w:pos="1949"/>
            </w:tabs>
            <w:rPr>
              <w:rFonts w:asciiTheme="minorHAnsi" w:eastAsiaTheme="minorEastAsia" w:hAnsiTheme="minorHAnsi" w:cstheme="minorBidi"/>
              <w:noProof/>
              <w:color w:val="auto"/>
              <w:sz w:val="22"/>
              <w:szCs w:val="22"/>
              <w:lang w:val="en-US"/>
            </w:rPr>
          </w:pPr>
          <w:hyperlink w:anchor="_Toc25157794" w:history="1">
            <w:r w:rsidRPr="00CD17A6">
              <w:rPr>
                <w:rStyle w:val="Hyperlink"/>
                <w:noProof/>
              </w:rPr>
              <w:t>4.2.2.</w:t>
            </w:r>
            <w:r>
              <w:rPr>
                <w:rFonts w:asciiTheme="minorHAnsi" w:eastAsiaTheme="minorEastAsia" w:hAnsiTheme="minorHAnsi" w:cstheme="minorBidi"/>
                <w:noProof/>
                <w:color w:val="auto"/>
                <w:sz w:val="22"/>
                <w:szCs w:val="22"/>
                <w:lang w:val="en-US"/>
              </w:rPr>
              <w:tab/>
            </w:r>
            <w:r w:rsidRPr="00CD17A6">
              <w:rPr>
                <w:rStyle w:val="Hyperlink"/>
                <w:noProof/>
              </w:rPr>
              <w:t>I nivo dekompozicije</w:t>
            </w:r>
            <w:r>
              <w:rPr>
                <w:noProof/>
                <w:webHidden/>
              </w:rPr>
              <w:tab/>
            </w:r>
            <w:r>
              <w:rPr>
                <w:noProof/>
                <w:webHidden/>
              </w:rPr>
              <w:fldChar w:fldCharType="begin"/>
            </w:r>
            <w:r>
              <w:rPr>
                <w:noProof/>
                <w:webHidden/>
              </w:rPr>
              <w:instrText xml:space="preserve"> PAGEREF _Toc25157794 \h </w:instrText>
            </w:r>
            <w:r>
              <w:rPr>
                <w:noProof/>
                <w:webHidden/>
              </w:rPr>
            </w:r>
            <w:r>
              <w:rPr>
                <w:noProof/>
                <w:webHidden/>
              </w:rPr>
              <w:fldChar w:fldCharType="separate"/>
            </w:r>
            <w:r>
              <w:rPr>
                <w:noProof/>
                <w:webHidden/>
              </w:rPr>
              <w:t>7</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795" w:history="1">
            <w:r w:rsidRPr="00CD17A6">
              <w:rPr>
                <w:rStyle w:val="Hyperlink"/>
                <w:noProof/>
              </w:rPr>
              <w:t>4.2.3. II nivo dekompozicije  - Akvizicija</w:t>
            </w:r>
            <w:r>
              <w:rPr>
                <w:noProof/>
                <w:webHidden/>
              </w:rPr>
              <w:tab/>
            </w:r>
            <w:r>
              <w:rPr>
                <w:noProof/>
                <w:webHidden/>
              </w:rPr>
              <w:fldChar w:fldCharType="begin"/>
            </w:r>
            <w:r>
              <w:rPr>
                <w:noProof/>
                <w:webHidden/>
              </w:rPr>
              <w:instrText xml:space="preserve"> PAGEREF _Toc25157795 \h </w:instrText>
            </w:r>
            <w:r>
              <w:rPr>
                <w:noProof/>
                <w:webHidden/>
              </w:rPr>
            </w:r>
            <w:r>
              <w:rPr>
                <w:noProof/>
                <w:webHidden/>
              </w:rPr>
              <w:fldChar w:fldCharType="separate"/>
            </w:r>
            <w:r>
              <w:rPr>
                <w:noProof/>
                <w:webHidden/>
              </w:rPr>
              <w:t>8</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796" w:history="1">
            <w:r w:rsidRPr="00CD17A6">
              <w:rPr>
                <w:rStyle w:val="Hyperlink"/>
                <w:noProof/>
              </w:rPr>
              <w:t>4.3.4  II nivo dekompozicije - Kvalitativna analiza</w:t>
            </w:r>
            <w:r>
              <w:rPr>
                <w:noProof/>
                <w:webHidden/>
              </w:rPr>
              <w:tab/>
            </w:r>
            <w:r>
              <w:rPr>
                <w:noProof/>
                <w:webHidden/>
              </w:rPr>
              <w:fldChar w:fldCharType="begin"/>
            </w:r>
            <w:r>
              <w:rPr>
                <w:noProof/>
                <w:webHidden/>
              </w:rPr>
              <w:instrText xml:space="preserve"> PAGEREF _Toc25157796 \h </w:instrText>
            </w:r>
            <w:r>
              <w:rPr>
                <w:noProof/>
                <w:webHidden/>
              </w:rPr>
            </w:r>
            <w:r>
              <w:rPr>
                <w:noProof/>
                <w:webHidden/>
              </w:rPr>
              <w:fldChar w:fldCharType="separate"/>
            </w:r>
            <w:r>
              <w:rPr>
                <w:noProof/>
                <w:webHidden/>
              </w:rPr>
              <w:t>9</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797" w:history="1">
            <w:r w:rsidRPr="00CD17A6">
              <w:rPr>
                <w:rStyle w:val="Hyperlink"/>
                <w:noProof/>
              </w:rPr>
              <w:t>4.3.5. II nivo dekompozicije - Finansijska analiza</w:t>
            </w:r>
            <w:r>
              <w:rPr>
                <w:noProof/>
                <w:webHidden/>
              </w:rPr>
              <w:tab/>
            </w:r>
            <w:r>
              <w:rPr>
                <w:noProof/>
                <w:webHidden/>
              </w:rPr>
              <w:fldChar w:fldCharType="begin"/>
            </w:r>
            <w:r>
              <w:rPr>
                <w:noProof/>
                <w:webHidden/>
              </w:rPr>
              <w:instrText xml:space="preserve"> PAGEREF _Toc25157797 \h </w:instrText>
            </w:r>
            <w:r>
              <w:rPr>
                <w:noProof/>
                <w:webHidden/>
              </w:rPr>
            </w:r>
            <w:r>
              <w:rPr>
                <w:noProof/>
                <w:webHidden/>
              </w:rPr>
              <w:fldChar w:fldCharType="separate"/>
            </w:r>
            <w:r>
              <w:rPr>
                <w:noProof/>
                <w:webHidden/>
              </w:rPr>
              <w:t>10</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798" w:history="1">
            <w:r w:rsidRPr="00CD17A6">
              <w:rPr>
                <w:rStyle w:val="Hyperlink"/>
                <w:noProof/>
              </w:rPr>
              <w:t>4.3.6. II nivo dekompozicije - Isplata i praćenje realizacije</w:t>
            </w:r>
            <w:r>
              <w:rPr>
                <w:noProof/>
                <w:webHidden/>
              </w:rPr>
              <w:tab/>
            </w:r>
            <w:r>
              <w:rPr>
                <w:noProof/>
                <w:webHidden/>
              </w:rPr>
              <w:fldChar w:fldCharType="begin"/>
            </w:r>
            <w:r>
              <w:rPr>
                <w:noProof/>
                <w:webHidden/>
              </w:rPr>
              <w:instrText xml:space="preserve"> PAGEREF _Toc25157798 \h </w:instrText>
            </w:r>
            <w:r>
              <w:rPr>
                <w:noProof/>
                <w:webHidden/>
              </w:rPr>
            </w:r>
            <w:r>
              <w:rPr>
                <w:noProof/>
                <w:webHidden/>
              </w:rPr>
              <w:fldChar w:fldCharType="separate"/>
            </w:r>
            <w:r>
              <w:rPr>
                <w:noProof/>
                <w:webHidden/>
              </w:rPr>
              <w:t>11</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799" w:history="1">
            <w:r w:rsidRPr="00CD17A6">
              <w:rPr>
                <w:rStyle w:val="Hyperlink"/>
                <w:noProof/>
              </w:rPr>
              <w:t>4.3.7. III nivo dekompozicije - Analiziranje poslovanja klijenata</w:t>
            </w:r>
            <w:r>
              <w:rPr>
                <w:noProof/>
                <w:webHidden/>
              </w:rPr>
              <w:tab/>
            </w:r>
            <w:r>
              <w:rPr>
                <w:noProof/>
                <w:webHidden/>
              </w:rPr>
              <w:fldChar w:fldCharType="begin"/>
            </w:r>
            <w:r>
              <w:rPr>
                <w:noProof/>
                <w:webHidden/>
              </w:rPr>
              <w:instrText xml:space="preserve"> PAGEREF _Toc25157799 \h </w:instrText>
            </w:r>
            <w:r>
              <w:rPr>
                <w:noProof/>
                <w:webHidden/>
              </w:rPr>
            </w:r>
            <w:r>
              <w:rPr>
                <w:noProof/>
                <w:webHidden/>
              </w:rPr>
              <w:fldChar w:fldCharType="separate"/>
            </w:r>
            <w:r>
              <w:rPr>
                <w:noProof/>
                <w:webHidden/>
              </w:rPr>
              <w:t>12</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00" w:history="1">
            <w:r w:rsidRPr="00CD17A6">
              <w:rPr>
                <w:rStyle w:val="Hyperlink"/>
                <w:noProof/>
              </w:rPr>
              <w:t>4.3.8. III nivo dekompozicije - Analiziranje finansijskih izveštaja</w:t>
            </w:r>
            <w:r>
              <w:rPr>
                <w:noProof/>
                <w:webHidden/>
              </w:rPr>
              <w:tab/>
            </w:r>
            <w:r>
              <w:rPr>
                <w:noProof/>
                <w:webHidden/>
              </w:rPr>
              <w:fldChar w:fldCharType="begin"/>
            </w:r>
            <w:r>
              <w:rPr>
                <w:noProof/>
                <w:webHidden/>
              </w:rPr>
              <w:instrText xml:space="preserve"> PAGEREF _Toc25157800 \h </w:instrText>
            </w:r>
            <w:r>
              <w:rPr>
                <w:noProof/>
                <w:webHidden/>
              </w:rPr>
            </w:r>
            <w:r>
              <w:rPr>
                <w:noProof/>
                <w:webHidden/>
              </w:rPr>
              <w:fldChar w:fldCharType="separate"/>
            </w:r>
            <w:r>
              <w:rPr>
                <w:noProof/>
                <w:webHidden/>
              </w:rPr>
              <w:t>13</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01" w:history="1">
            <w:r w:rsidRPr="00CD17A6">
              <w:rPr>
                <w:rStyle w:val="Hyperlink"/>
                <w:noProof/>
              </w:rPr>
              <w:t>4.3.9. III nivo dekompozicije – Naplata</w:t>
            </w:r>
            <w:r>
              <w:rPr>
                <w:noProof/>
                <w:webHidden/>
              </w:rPr>
              <w:tab/>
            </w:r>
            <w:r>
              <w:rPr>
                <w:noProof/>
                <w:webHidden/>
              </w:rPr>
              <w:fldChar w:fldCharType="begin"/>
            </w:r>
            <w:r>
              <w:rPr>
                <w:noProof/>
                <w:webHidden/>
              </w:rPr>
              <w:instrText xml:space="preserve"> PAGEREF _Toc25157801 \h </w:instrText>
            </w:r>
            <w:r>
              <w:rPr>
                <w:noProof/>
                <w:webHidden/>
              </w:rPr>
            </w:r>
            <w:r>
              <w:rPr>
                <w:noProof/>
                <w:webHidden/>
              </w:rPr>
              <w:fldChar w:fldCharType="separate"/>
            </w:r>
            <w:r>
              <w:rPr>
                <w:noProof/>
                <w:webHidden/>
              </w:rPr>
              <w:t>14</w:t>
            </w:r>
            <w:r>
              <w:rPr>
                <w:noProof/>
                <w:webHidden/>
              </w:rPr>
              <w:fldChar w:fldCharType="end"/>
            </w:r>
          </w:hyperlink>
        </w:p>
        <w:p w:rsidR="00C07329" w:rsidRDefault="00C07329">
          <w:pPr>
            <w:pStyle w:val="TOC2"/>
            <w:tabs>
              <w:tab w:val="left" w:pos="1540"/>
              <w:tab w:val="right" w:leader="dot" w:pos="9061"/>
            </w:tabs>
            <w:rPr>
              <w:rFonts w:asciiTheme="minorHAnsi" w:eastAsiaTheme="minorEastAsia" w:hAnsiTheme="minorHAnsi" w:cstheme="minorBidi"/>
              <w:noProof/>
              <w:color w:val="auto"/>
              <w:sz w:val="22"/>
              <w:szCs w:val="22"/>
              <w:lang w:val="en-US"/>
            </w:rPr>
          </w:pPr>
          <w:hyperlink w:anchor="_Toc25157802" w:history="1">
            <w:r w:rsidRPr="00CD17A6">
              <w:rPr>
                <w:rStyle w:val="Hyperlink"/>
                <w:noProof/>
              </w:rPr>
              <w:t>4.3.</w:t>
            </w:r>
            <w:r>
              <w:rPr>
                <w:rFonts w:asciiTheme="minorHAnsi" w:eastAsiaTheme="minorEastAsia" w:hAnsiTheme="minorHAnsi" w:cstheme="minorBidi"/>
                <w:noProof/>
                <w:color w:val="auto"/>
                <w:sz w:val="22"/>
                <w:szCs w:val="22"/>
                <w:lang w:val="en-US"/>
              </w:rPr>
              <w:tab/>
            </w:r>
            <w:r w:rsidRPr="00CD17A6">
              <w:rPr>
                <w:rStyle w:val="Hyperlink"/>
                <w:noProof/>
              </w:rPr>
              <w:t>Logički model podataka - PMOV</w:t>
            </w:r>
            <w:r>
              <w:rPr>
                <w:noProof/>
                <w:webHidden/>
              </w:rPr>
              <w:tab/>
            </w:r>
            <w:r>
              <w:rPr>
                <w:noProof/>
                <w:webHidden/>
              </w:rPr>
              <w:fldChar w:fldCharType="begin"/>
            </w:r>
            <w:r>
              <w:rPr>
                <w:noProof/>
                <w:webHidden/>
              </w:rPr>
              <w:instrText xml:space="preserve"> PAGEREF _Toc25157802 \h </w:instrText>
            </w:r>
            <w:r>
              <w:rPr>
                <w:noProof/>
                <w:webHidden/>
              </w:rPr>
            </w:r>
            <w:r>
              <w:rPr>
                <w:noProof/>
                <w:webHidden/>
              </w:rPr>
              <w:fldChar w:fldCharType="separate"/>
            </w:r>
            <w:r>
              <w:rPr>
                <w:noProof/>
                <w:webHidden/>
              </w:rPr>
              <w:t>15</w:t>
            </w:r>
            <w:r>
              <w:rPr>
                <w:noProof/>
                <w:webHidden/>
              </w:rPr>
              <w:fldChar w:fldCharType="end"/>
            </w:r>
          </w:hyperlink>
        </w:p>
        <w:p w:rsidR="00C07329" w:rsidRDefault="00C07329">
          <w:pPr>
            <w:pStyle w:val="TOC3"/>
            <w:tabs>
              <w:tab w:val="left" w:pos="1949"/>
            </w:tabs>
            <w:rPr>
              <w:rFonts w:asciiTheme="minorHAnsi" w:eastAsiaTheme="minorEastAsia" w:hAnsiTheme="minorHAnsi" w:cstheme="minorBidi"/>
              <w:noProof/>
              <w:color w:val="auto"/>
              <w:sz w:val="22"/>
              <w:szCs w:val="22"/>
              <w:lang w:val="en-US"/>
            </w:rPr>
          </w:pPr>
          <w:hyperlink w:anchor="_Toc25157803" w:history="1">
            <w:r w:rsidRPr="00CD17A6">
              <w:rPr>
                <w:rStyle w:val="Hyperlink"/>
                <w:noProof/>
              </w:rPr>
              <w:t>4.3.1.</w:t>
            </w:r>
            <w:r>
              <w:rPr>
                <w:rFonts w:asciiTheme="minorHAnsi" w:eastAsiaTheme="minorEastAsia" w:hAnsiTheme="minorHAnsi" w:cstheme="minorBidi"/>
                <w:noProof/>
                <w:color w:val="auto"/>
                <w:sz w:val="22"/>
                <w:szCs w:val="22"/>
                <w:lang w:val="en-US"/>
              </w:rPr>
              <w:tab/>
            </w:r>
            <w:r w:rsidRPr="00CD17A6">
              <w:rPr>
                <w:rStyle w:val="Hyperlink"/>
                <w:noProof/>
              </w:rPr>
              <w:t>Proces - Akvizicija</w:t>
            </w:r>
            <w:r>
              <w:rPr>
                <w:noProof/>
                <w:webHidden/>
              </w:rPr>
              <w:tab/>
            </w:r>
            <w:r>
              <w:rPr>
                <w:noProof/>
                <w:webHidden/>
              </w:rPr>
              <w:fldChar w:fldCharType="begin"/>
            </w:r>
            <w:r>
              <w:rPr>
                <w:noProof/>
                <w:webHidden/>
              </w:rPr>
              <w:instrText xml:space="preserve"> PAGEREF _Toc25157803 \h </w:instrText>
            </w:r>
            <w:r>
              <w:rPr>
                <w:noProof/>
                <w:webHidden/>
              </w:rPr>
            </w:r>
            <w:r>
              <w:rPr>
                <w:noProof/>
                <w:webHidden/>
              </w:rPr>
              <w:fldChar w:fldCharType="separate"/>
            </w:r>
            <w:r>
              <w:rPr>
                <w:noProof/>
                <w:webHidden/>
              </w:rPr>
              <w:t>15</w:t>
            </w:r>
            <w:r>
              <w:rPr>
                <w:noProof/>
                <w:webHidden/>
              </w:rPr>
              <w:fldChar w:fldCharType="end"/>
            </w:r>
          </w:hyperlink>
        </w:p>
        <w:p w:rsidR="00C07329" w:rsidRDefault="00C07329">
          <w:pPr>
            <w:pStyle w:val="TOC3"/>
            <w:tabs>
              <w:tab w:val="left" w:pos="1949"/>
            </w:tabs>
            <w:rPr>
              <w:rFonts w:asciiTheme="minorHAnsi" w:eastAsiaTheme="minorEastAsia" w:hAnsiTheme="minorHAnsi" w:cstheme="minorBidi"/>
              <w:noProof/>
              <w:color w:val="auto"/>
              <w:sz w:val="22"/>
              <w:szCs w:val="22"/>
              <w:lang w:val="en-US"/>
            </w:rPr>
          </w:pPr>
          <w:hyperlink w:anchor="_Toc25157804" w:history="1">
            <w:r w:rsidRPr="00CD17A6">
              <w:rPr>
                <w:rStyle w:val="Hyperlink"/>
                <w:noProof/>
              </w:rPr>
              <w:t>4.2.3.</w:t>
            </w:r>
            <w:r>
              <w:rPr>
                <w:rFonts w:asciiTheme="minorHAnsi" w:eastAsiaTheme="minorEastAsia" w:hAnsiTheme="minorHAnsi" w:cstheme="minorBidi"/>
                <w:noProof/>
                <w:color w:val="auto"/>
                <w:sz w:val="22"/>
                <w:szCs w:val="22"/>
                <w:lang w:val="en-US"/>
              </w:rPr>
              <w:tab/>
            </w:r>
            <w:r w:rsidRPr="00CD17A6">
              <w:rPr>
                <w:rStyle w:val="Hyperlink"/>
                <w:noProof/>
              </w:rPr>
              <w:t>Proces - Kvalitativna analiza</w:t>
            </w:r>
            <w:r>
              <w:rPr>
                <w:noProof/>
                <w:webHidden/>
              </w:rPr>
              <w:tab/>
            </w:r>
            <w:r>
              <w:rPr>
                <w:noProof/>
                <w:webHidden/>
              </w:rPr>
              <w:fldChar w:fldCharType="begin"/>
            </w:r>
            <w:r>
              <w:rPr>
                <w:noProof/>
                <w:webHidden/>
              </w:rPr>
              <w:instrText xml:space="preserve"> PAGEREF _Toc25157804 \h </w:instrText>
            </w:r>
            <w:r>
              <w:rPr>
                <w:noProof/>
                <w:webHidden/>
              </w:rPr>
            </w:r>
            <w:r>
              <w:rPr>
                <w:noProof/>
                <w:webHidden/>
              </w:rPr>
              <w:fldChar w:fldCharType="separate"/>
            </w:r>
            <w:r>
              <w:rPr>
                <w:noProof/>
                <w:webHidden/>
              </w:rPr>
              <w:t>16</w:t>
            </w:r>
            <w:r>
              <w:rPr>
                <w:noProof/>
                <w:webHidden/>
              </w:rPr>
              <w:fldChar w:fldCharType="end"/>
            </w:r>
          </w:hyperlink>
        </w:p>
        <w:p w:rsidR="00C07329" w:rsidRDefault="00C07329">
          <w:pPr>
            <w:pStyle w:val="TOC3"/>
            <w:tabs>
              <w:tab w:val="left" w:pos="1949"/>
            </w:tabs>
            <w:rPr>
              <w:rFonts w:asciiTheme="minorHAnsi" w:eastAsiaTheme="minorEastAsia" w:hAnsiTheme="minorHAnsi" w:cstheme="minorBidi"/>
              <w:noProof/>
              <w:color w:val="auto"/>
              <w:sz w:val="22"/>
              <w:szCs w:val="22"/>
              <w:lang w:val="en-US"/>
            </w:rPr>
          </w:pPr>
          <w:hyperlink w:anchor="_Toc25157805" w:history="1">
            <w:r w:rsidRPr="00CD17A6">
              <w:rPr>
                <w:rStyle w:val="Hyperlink"/>
                <w:noProof/>
              </w:rPr>
              <w:t>4.3.2.</w:t>
            </w:r>
            <w:r>
              <w:rPr>
                <w:rFonts w:asciiTheme="minorHAnsi" w:eastAsiaTheme="minorEastAsia" w:hAnsiTheme="minorHAnsi" w:cstheme="minorBidi"/>
                <w:noProof/>
                <w:color w:val="auto"/>
                <w:sz w:val="22"/>
                <w:szCs w:val="22"/>
                <w:lang w:val="en-US"/>
              </w:rPr>
              <w:tab/>
            </w:r>
            <w:r w:rsidRPr="00CD17A6">
              <w:rPr>
                <w:rStyle w:val="Hyperlink"/>
                <w:noProof/>
              </w:rPr>
              <w:t>Proces - Finansijska analiza</w:t>
            </w:r>
            <w:r>
              <w:rPr>
                <w:noProof/>
                <w:webHidden/>
              </w:rPr>
              <w:tab/>
            </w:r>
            <w:r>
              <w:rPr>
                <w:noProof/>
                <w:webHidden/>
              </w:rPr>
              <w:fldChar w:fldCharType="begin"/>
            </w:r>
            <w:r>
              <w:rPr>
                <w:noProof/>
                <w:webHidden/>
              </w:rPr>
              <w:instrText xml:space="preserve"> PAGEREF _Toc25157805 \h </w:instrText>
            </w:r>
            <w:r>
              <w:rPr>
                <w:noProof/>
                <w:webHidden/>
              </w:rPr>
            </w:r>
            <w:r>
              <w:rPr>
                <w:noProof/>
                <w:webHidden/>
              </w:rPr>
              <w:fldChar w:fldCharType="separate"/>
            </w:r>
            <w:r>
              <w:rPr>
                <w:noProof/>
                <w:webHidden/>
              </w:rPr>
              <w:t>18</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06" w:history="1">
            <w:r w:rsidRPr="00CD17A6">
              <w:rPr>
                <w:rStyle w:val="Hyperlink"/>
                <w:noProof/>
              </w:rPr>
              <w:t>4.3.4. Proces - Isplata i praćenje realizacije</w:t>
            </w:r>
            <w:r>
              <w:rPr>
                <w:noProof/>
                <w:webHidden/>
              </w:rPr>
              <w:tab/>
            </w:r>
            <w:r>
              <w:rPr>
                <w:noProof/>
                <w:webHidden/>
              </w:rPr>
              <w:fldChar w:fldCharType="begin"/>
            </w:r>
            <w:r>
              <w:rPr>
                <w:noProof/>
                <w:webHidden/>
              </w:rPr>
              <w:instrText xml:space="preserve"> PAGEREF _Toc25157806 \h </w:instrText>
            </w:r>
            <w:r>
              <w:rPr>
                <w:noProof/>
                <w:webHidden/>
              </w:rPr>
            </w:r>
            <w:r>
              <w:rPr>
                <w:noProof/>
                <w:webHidden/>
              </w:rPr>
              <w:fldChar w:fldCharType="separate"/>
            </w:r>
            <w:r>
              <w:rPr>
                <w:noProof/>
                <w:webHidden/>
              </w:rPr>
              <w:t>20</w:t>
            </w:r>
            <w:r>
              <w:rPr>
                <w:noProof/>
                <w:webHidden/>
              </w:rPr>
              <w:fldChar w:fldCharType="end"/>
            </w:r>
          </w:hyperlink>
        </w:p>
        <w:p w:rsidR="00C07329" w:rsidRDefault="00C07329">
          <w:pPr>
            <w:pStyle w:val="TOC2"/>
            <w:tabs>
              <w:tab w:val="left" w:pos="1540"/>
              <w:tab w:val="right" w:leader="dot" w:pos="9061"/>
            </w:tabs>
            <w:rPr>
              <w:rFonts w:asciiTheme="minorHAnsi" w:eastAsiaTheme="minorEastAsia" w:hAnsiTheme="minorHAnsi" w:cstheme="minorBidi"/>
              <w:noProof/>
              <w:color w:val="auto"/>
              <w:sz w:val="22"/>
              <w:szCs w:val="22"/>
              <w:lang w:val="en-US"/>
            </w:rPr>
          </w:pPr>
          <w:hyperlink w:anchor="_Toc25157807" w:history="1">
            <w:r w:rsidRPr="00CD17A6">
              <w:rPr>
                <w:rStyle w:val="Hyperlink"/>
                <w:noProof/>
              </w:rPr>
              <w:t>4.4.</w:t>
            </w:r>
            <w:r>
              <w:rPr>
                <w:rFonts w:asciiTheme="minorHAnsi" w:eastAsiaTheme="minorEastAsia" w:hAnsiTheme="minorHAnsi" w:cstheme="minorBidi"/>
                <w:noProof/>
                <w:color w:val="auto"/>
                <w:sz w:val="22"/>
                <w:szCs w:val="22"/>
                <w:lang w:val="en-US"/>
              </w:rPr>
              <w:tab/>
            </w:r>
            <w:r w:rsidRPr="00CD17A6">
              <w:rPr>
                <w:rStyle w:val="Hyperlink"/>
                <w:noProof/>
              </w:rPr>
              <w:t>Fizički model podatak a - IDEF1X</w:t>
            </w:r>
            <w:r>
              <w:rPr>
                <w:noProof/>
                <w:webHidden/>
              </w:rPr>
              <w:tab/>
            </w:r>
            <w:r>
              <w:rPr>
                <w:noProof/>
                <w:webHidden/>
              </w:rPr>
              <w:fldChar w:fldCharType="begin"/>
            </w:r>
            <w:r>
              <w:rPr>
                <w:noProof/>
                <w:webHidden/>
              </w:rPr>
              <w:instrText xml:space="preserve"> PAGEREF _Toc25157807 \h </w:instrText>
            </w:r>
            <w:r>
              <w:rPr>
                <w:noProof/>
                <w:webHidden/>
              </w:rPr>
            </w:r>
            <w:r>
              <w:rPr>
                <w:noProof/>
                <w:webHidden/>
              </w:rPr>
              <w:fldChar w:fldCharType="separate"/>
            </w:r>
            <w:r>
              <w:rPr>
                <w:noProof/>
                <w:webHidden/>
              </w:rPr>
              <w:t>22</w:t>
            </w:r>
            <w:r>
              <w:rPr>
                <w:noProof/>
                <w:webHidden/>
              </w:rPr>
              <w:fldChar w:fldCharType="end"/>
            </w:r>
          </w:hyperlink>
        </w:p>
        <w:p w:rsidR="00C07329" w:rsidRDefault="00C07329">
          <w:pPr>
            <w:pStyle w:val="TOC3"/>
            <w:tabs>
              <w:tab w:val="left" w:pos="1949"/>
            </w:tabs>
            <w:rPr>
              <w:rFonts w:asciiTheme="minorHAnsi" w:eastAsiaTheme="minorEastAsia" w:hAnsiTheme="minorHAnsi" w:cstheme="minorBidi"/>
              <w:noProof/>
              <w:color w:val="auto"/>
              <w:sz w:val="22"/>
              <w:szCs w:val="22"/>
              <w:lang w:val="en-US"/>
            </w:rPr>
          </w:pPr>
          <w:hyperlink w:anchor="_Toc25157808" w:history="1">
            <w:r w:rsidRPr="00CD17A6">
              <w:rPr>
                <w:rStyle w:val="Hyperlink"/>
                <w:noProof/>
              </w:rPr>
              <w:t>4.4.1.</w:t>
            </w:r>
            <w:r>
              <w:rPr>
                <w:rFonts w:asciiTheme="minorHAnsi" w:eastAsiaTheme="minorEastAsia" w:hAnsiTheme="minorHAnsi" w:cstheme="minorBidi"/>
                <w:noProof/>
                <w:color w:val="auto"/>
                <w:sz w:val="22"/>
                <w:szCs w:val="22"/>
                <w:lang w:val="en-US"/>
              </w:rPr>
              <w:tab/>
            </w:r>
            <w:r w:rsidRPr="00CD17A6">
              <w:rPr>
                <w:rStyle w:val="Hyperlink"/>
                <w:noProof/>
              </w:rPr>
              <w:t>Proces - Akvizicija</w:t>
            </w:r>
            <w:r>
              <w:rPr>
                <w:noProof/>
                <w:webHidden/>
              </w:rPr>
              <w:tab/>
            </w:r>
            <w:r>
              <w:rPr>
                <w:noProof/>
                <w:webHidden/>
              </w:rPr>
              <w:fldChar w:fldCharType="begin"/>
            </w:r>
            <w:r>
              <w:rPr>
                <w:noProof/>
                <w:webHidden/>
              </w:rPr>
              <w:instrText xml:space="preserve"> PAGEREF _Toc25157808 \h </w:instrText>
            </w:r>
            <w:r>
              <w:rPr>
                <w:noProof/>
                <w:webHidden/>
              </w:rPr>
            </w:r>
            <w:r>
              <w:rPr>
                <w:noProof/>
                <w:webHidden/>
              </w:rPr>
              <w:fldChar w:fldCharType="separate"/>
            </w:r>
            <w:r>
              <w:rPr>
                <w:noProof/>
                <w:webHidden/>
              </w:rPr>
              <w:t>22</w:t>
            </w:r>
            <w:r>
              <w:rPr>
                <w:noProof/>
                <w:webHidden/>
              </w:rPr>
              <w:fldChar w:fldCharType="end"/>
            </w:r>
          </w:hyperlink>
        </w:p>
        <w:p w:rsidR="00C07329" w:rsidRDefault="00C07329">
          <w:pPr>
            <w:pStyle w:val="TOC3"/>
            <w:tabs>
              <w:tab w:val="left" w:pos="1949"/>
            </w:tabs>
            <w:rPr>
              <w:rFonts w:asciiTheme="minorHAnsi" w:eastAsiaTheme="minorEastAsia" w:hAnsiTheme="minorHAnsi" w:cstheme="minorBidi"/>
              <w:noProof/>
              <w:color w:val="auto"/>
              <w:sz w:val="22"/>
              <w:szCs w:val="22"/>
              <w:lang w:val="en-US"/>
            </w:rPr>
          </w:pPr>
          <w:hyperlink w:anchor="_Toc25157809" w:history="1">
            <w:r w:rsidRPr="00CD17A6">
              <w:rPr>
                <w:rStyle w:val="Hyperlink"/>
                <w:noProof/>
              </w:rPr>
              <w:t>4.4.2.</w:t>
            </w:r>
            <w:r>
              <w:rPr>
                <w:rFonts w:asciiTheme="minorHAnsi" w:eastAsiaTheme="minorEastAsia" w:hAnsiTheme="minorHAnsi" w:cstheme="minorBidi"/>
                <w:noProof/>
                <w:color w:val="auto"/>
                <w:sz w:val="22"/>
                <w:szCs w:val="22"/>
                <w:lang w:val="en-US"/>
              </w:rPr>
              <w:tab/>
            </w:r>
            <w:r w:rsidRPr="00CD17A6">
              <w:rPr>
                <w:rStyle w:val="Hyperlink"/>
                <w:noProof/>
              </w:rPr>
              <w:t>Proces - Kvalitativna analiza</w:t>
            </w:r>
            <w:r>
              <w:rPr>
                <w:noProof/>
                <w:webHidden/>
              </w:rPr>
              <w:tab/>
            </w:r>
            <w:r>
              <w:rPr>
                <w:noProof/>
                <w:webHidden/>
              </w:rPr>
              <w:fldChar w:fldCharType="begin"/>
            </w:r>
            <w:r>
              <w:rPr>
                <w:noProof/>
                <w:webHidden/>
              </w:rPr>
              <w:instrText xml:space="preserve"> PAGEREF _Toc25157809 \h </w:instrText>
            </w:r>
            <w:r>
              <w:rPr>
                <w:noProof/>
                <w:webHidden/>
              </w:rPr>
            </w:r>
            <w:r>
              <w:rPr>
                <w:noProof/>
                <w:webHidden/>
              </w:rPr>
              <w:fldChar w:fldCharType="separate"/>
            </w:r>
            <w:r>
              <w:rPr>
                <w:noProof/>
                <w:webHidden/>
              </w:rPr>
              <w:t>23</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10" w:history="1">
            <w:r w:rsidRPr="00CD17A6">
              <w:rPr>
                <w:rStyle w:val="Hyperlink"/>
                <w:noProof/>
              </w:rPr>
              <w:t>4.4.3. Proces - Finansijska analiza</w:t>
            </w:r>
            <w:r>
              <w:rPr>
                <w:noProof/>
                <w:webHidden/>
              </w:rPr>
              <w:tab/>
            </w:r>
            <w:r>
              <w:rPr>
                <w:noProof/>
                <w:webHidden/>
              </w:rPr>
              <w:fldChar w:fldCharType="begin"/>
            </w:r>
            <w:r>
              <w:rPr>
                <w:noProof/>
                <w:webHidden/>
              </w:rPr>
              <w:instrText xml:space="preserve"> PAGEREF _Toc25157810 \h </w:instrText>
            </w:r>
            <w:r>
              <w:rPr>
                <w:noProof/>
                <w:webHidden/>
              </w:rPr>
            </w:r>
            <w:r>
              <w:rPr>
                <w:noProof/>
                <w:webHidden/>
              </w:rPr>
              <w:fldChar w:fldCharType="separate"/>
            </w:r>
            <w:r>
              <w:rPr>
                <w:noProof/>
                <w:webHidden/>
              </w:rPr>
              <w:t>24</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11" w:history="1">
            <w:r w:rsidRPr="00CD17A6">
              <w:rPr>
                <w:rStyle w:val="Hyperlink"/>
                <w:noProof/>
              </w:rPr>
              <w:t>4.4.4. Proces - Isplata i praćenje realizacije</w:t>
            </w:r>
            <w:r>
              <w:rPr>
                <w:noProof/>
                <w:webHidden/>
              </w:rPr>
              <w:tab/>
            </w:r>
            <w:r>
              <w:rPr>
                <w:noProof/>
                <w:webHidden/>
              </w:rPr>
              <w:fldChar w:fldCharType="begin"/>
            </w:r>
            <w:r>
              <w:rPr>
                <w:noProof/>
                <w:webHidden/>
              </w:rPr>
              <w:instrText xml:space="preserve"> PAGEREF _Toc25157811 \h </w:instrText>
            </w:r>
            <w:r>
              <w:rPr>
                <w:noProof/>
                <w:webHidden/>
              </w:rPr>
            </w:r>
            <w:r>
              <w:rPr>
                <w:noProof/>
                <w:webHidden/>
              </w:rPr>
              <w:fldChar w:fldCharType="separate"/>
            </w:r>
            <w:r>
              <w:rPr>
                <w:noProof/>
                <w:webHidden/>
              </w:rPr>
              <w:t>25</w:t>
            </w:r>
            <w:r>
              <w:rPr>
                <w:noProof/>
                <w:webHidden/>
              </w:rPr>
              <w:fldChar w:fldCharType="end"/>
            </w:r>
          </w:hyperlink>
        </w:p>
        <w:p w:rsidR="00C07329" w:rsidRDefault="00C07329">
          <w:pPr>
            <w:pStyle w:val="TOC2"/>
            <w:tabs>
              <w:tab w:val="right" w:leader="dot" w:pos="9061"/>
            </w:tabs>
            <w:rPr>
              <w:rFonts w:asciiTheme="minorHAnsi" w:eastAsiaTheme="minorEastAsia" w:hAnsiTheme="minorHAnsi" w:cstheme="minorBidi"/>
              <w:noProof/>
              <w:color w:val="auto"/>
              <w:sz w:val="22"/>
              <w:szCs w:val="22"/>
              <w:lang w:val="en-US"/>
            </w:rPr>
          </w:pPr>
          <w:hyperlink w:anchor="_Toc25157812" w:history="1">
            <w:r w:rsidRPr="00CD17A6">
              <w:rPr>
                <w:rStyle w:val="Hyperlink"/>
                <w:noProof/>
              </w:rPr>
              <w:t>4.5. Prevođenje modela podataka u relacioni model</w:t>
            </w:r>
            <w:r>
              <w:rPr>
                <w:noProof/>
                <w:webHidden/>
              </w:rPr>
              <w:tab/>
            </w:r>
            <w:r>
              <w:rPr>
                <w:noProof/>
                <w:webHidden/>
              </w:rPr>
              <w:fldChar w:fldCharType="begin"/>
            </w:r>
            <w:r>
              <w:rPr>
                <w:noProof/>
                <w:webHidden/>
              </w:rPr>
              <w:instrText xml:space="preserve"> PAGEREF _Toc25157812 \h </w:instrText>
            </w:r>
            <w:r>
              <w:rPr>
                <w:noProof/>
                <w:webHidden/>
              </w:rPr>
            </w:r>
            <w:r>
              <w:rPr>
                <w:noProof/>
                <w:webHidden/>
              </w:rPr>
              <w:fldChar w:fldCharType="separate"/>
            </w:r>
            <w:r>
              <w:rPr>
                <w:noProof/>
                <w:webHidden/>
              </w:rPr>
              <w:t>26</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13" w:history="1">
            <w:r w:rsidRPr="00CD17A6">
              <w:rPr>
                <w:rStyle w:val="Hyperlink"/>
                <w:noProof/>
              </w:rPr>
              <w:t>4.5.1. Proces - Akvizicija</w:t>
            </w:r>
            <w:r>
              <w:rPr>
                <w:noProof/>
                <w:webHidden/>
              </w:rPr>
              <w:tab/>
            </w:r>
            <w:r>
              <w:rPr>
                <w:noProof/>
                <w:webHidden/>
              </w:rPr>
              <w:fldChar w:fldCharType="begin"/>
            </w:r>
            <w:r>
              <w:rPr>
                <w:noProof/>
                <w:webHidden/>
              </w:rPr>
              <w:instrText xml:space="preserve"> PAGEREF _Toc25157813 \h </w:instrText>
            </w:r>
            <w:r>
              <w:rPr>
                <w:noProof/>
                <w:webHidden/>
              </w:rPr>
            </w:r>
            <w:r>
              <w:rPr>
                <w:noProof/>
                <w:webHidden/>
              </w:rPr>
              <w:fldChar w:fldCharType="separate"/>
            </w:r>
            <w:r>
              <w:rPr>
                <w:noProof/>
                <w:webHidden/>
              </w:rPr>
              <w:t>26</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14" w:history="1">
            <w:r w:rsidRPr="00CD17A6">
              <w:rPr>
                <w:rStyle w:val="Hyperlink"/>
                <w:noProof/>
              </w:rPr>
              <w:t>4.5.2. Proces - Kvalitativna analiza</w:t>
            </w:r>
            <w:r>
              <w:rPr>
                <w:noProof/>
                <w:webHidden/>
              </w:rPr>
              <w:tab/>
            </w:r>
            <w:r>
              <w:rPr>
                <w:noProof/>
                <w:webHidden/>
              </w:rPr>
              <w:fldChar w:fldCharType="begin"/>
            </w:r>
            <w:r>
              <w:rPr>
                <w:noProof/>
                <w:webHidden/>
              </w:rPr>
              <w:instrText xml:space="preserve"> PAGEREF _Toc25157814 \h </w:instrText>
            </w:r>
            <w:r>
              <w:rPr>
                <w:noProof/>
                <w:webHidden/>
              </w:rPr>
            </w:r>
            <w:r>
              <w:rPr>
                <w:noProof/>
                <w:webHidden/>
              </w:rPr>
              <w:fldChar w:fldCharType="separate"/>
            </w:r>
            <w:r>
              <w:rPr>
                <w:noProof/>
                <w:webHidden/>
              </w:rPr>
              <w:t>27</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15" w:history="1">
            <w:r w:rsidRPr="00CD17A6">
              <w:rPr>
                <w:rStyle w:val="Hyperlink"/>
                <w:noProof/>
              </w:rPr>
              <w:t>4.5.3. Proces - Finansijska analiza</w:t>
            </w:r>
            <w:r>
              <w:rPr>
                <w:noProof/>
                <w:webHidden/>
              </w:rPr>
              <w:tab/>
            </w:r>
            <w:r>
              <w:rPr>
                <w:noProof/>
                <w:webHidden/>
              </w:rPr>
              <w:fldChar w:fldCharType="begin"/>
            </w:r>
            <w:r>
              <w:rPr>
                <w:noProof/>
                <w:webHidden/>
              </w:rPr>
              <w:instrText xml:space="preserve"> PAGEREF _Toc25157815 \h </w:instrText>
            </w:r>
            <w:r>
              <w:rPr>
                <w:noProof/>
                <w:webHidden/>
              </w:rPr>
            </w:r>
            <w:r>
              <w:rPr>
                <w:noProof/>
                <w:webHidden/>
              </w:rPr>
              <w:fldChar w:fldCharType="separate"/>
            </w:r>
            <w:r>
              <w:rPr>
                <w:noProof/>
                <w:webHidden/>
              </w:rPr>
              <w:t>28</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16" w:history="1">
            <w:r w:rsidRPr="00CD17A6">
              <w:rPr>
                <w:rStyle w:val="Hyperlink"/>
                <w:noProof/>
              </w:rPr>
              <w:t>4.5.4. Proces - Isplata i praćenje realizacije</w:t>
            </w:r>
            <w:r>
              <w:rPr>
                <w:noProof/>
                <w:webHidden/>
              </w:rPr>
              <w:tab/>
            </w:r>
            <w:r>
              <w:rPr>
                <w:noProof/>
                <w:webHidden/>
              </w:rPr>
              <w:fldChar w:fldCharType="begin"/>
            </w:r>
            <w:r>
              <w:rPr>
                <w:noProof/>
                <w:webHidden/>
              </w:rPr>
              <w:instrText xml:space="preserve"> PAGEREF _Toc25157816 \h </w:instrText>
            </w:r>
            <w:r>
              <w:rPr>
                <w:noProof/>
                <w:webHidden/>
              </w:rPr>
            </w:r>
            <w:r>
              <w:rPr>
                <w:noProof/>
                <w:webHidden/>
              </w:rPr>
              <w:fldChar w:fldCharType="separate"/>
            </w:r>
            <w:r>
              <w:rPr>
                <w:noProof/>
                <w:webHidden/>
              </w:rPr>
              <w:t>29</w:t>
            </w:r>
            <w:r>
              <w:rPr>
                <w:noProof/>
                <w:webHidden/>
              </w:rPr>
              <w:fldChar w:fldCharType="end"/>
            </w:r>
          </w:hyperlink>
        </w:p>
        <w:p w:rsidR="00C07329" w:rsidRDefault="00C07329">
          <w:pPr>
            <w:pStyle w:val="TOC2"/>
            <w:tabs>
              <w:tab w:val="right" w:leader="dot" w:pos="9061"/>
            </w:tabs>
            <w:rPr>
              <w:rFonts w:asciiTheme="minorHAnsi" w:eastAsiaTheme="minorEastAsia" w:hAnsiTheme="minorHAnsi" w:cstheme="minorBidi"/>
              <w:noProof/>
              <w:color w:val="auto"/>
              <w:sz w:val="22"/>
              <w:szCs w:val="22"/>
              <w:lang w:val="en-US"/>
            </w:rPr>
          </w:pPr>
          <w:hyperlink w:anchor="_Toc25157817" w:history="1">
            <w:r w:rsidRPr="00CD17A6">
              <w:rPr>
                <w:rStyle w:val="Hyperlink"/>
                <w:noProof/>
              </w:rPr>
              <w:t>4.6. Konceptualni dijagram klasa</w:t>
            </w:r>
            <w:r>
              <w:rPr>
                <w:noProof/>
                <w:webHidden/>
              </w:rPr>
              <w:tab/>
            </w:r>
            <w:r>
              <w:rPr>
                <w:noProof/>
                <w:webHidden/>
              </w:rPr>
              <w:fldChar w:fldCharType="begin"/>
            </w:r>
            <w:r>
              <w:rPr>
                <w:noProof/>
                <w:webHidden/>
              </w:rPr>
              <w:instrText xml:space="preserve"> PAGEREF _Toc25157817 \h </w:instrText>
            </w:r>
            <w:r>
              <w:rPr>
                <w:noProof/>
                <w:webHidden/>
              </w:rPr>
            </w:r>
            <w:r>
              <w:rPr>
                <w:noProof/>
                <w:webHidden/>
              </w:rPr>
              <w:fldChar w:fldCharType="separate"/>
            </w:r>
            <w:r>
              <w:rPr>
                <w:noProof/>
                <w:webHidden/>
              </w:rPr>
              <w:t>31</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18" w:history="1">
            <w:r w:rsidRPr="00CD17A6">
              <w:rPr>
                <w:rStyle w:val="Hyperlink"/>
                <w:noProof/>
              </w:rPr>
              <w:t>4.6.1. Proces - Akvizicija</w:t>
            </w:r>
            <w:r>
              <w:rPr>
                <w:noProof/>
                <w:webHidden/>
              </w:rPr>
              <w:tab/>
            </w:r>
            <w:r>
              <w:rPr>
                <w:noProof/>
                <w:webHidden/>
              </w:rPr>
              <w:fldChar w:fldCharType="begin"/>
            </w:r>
            <w:r>
              <w:rPr>
                <w:noProof/>
                <w:webHidden/>
              </w:rPr>
              <w:instrText xml:space="preserve"> PAGEREF _Toc25157818 \h </w:instrText>
            </w:r>
            <w:r>
              <w:rPr>
                <w:noProof/>
                <w:webHidden/>
              </w:rPr>
            </w:r>
            <w:r>
              <w:rPr>
                <w:noProof/>
                <w:webHidden/>
              </w:rPr>
              <w:fldChar w:fldCharType="separate"/>
            </w:r>
            <w:r>
              <w:rPr>
                <w:noProof/>
                <w:webHidden/>
              </w:rPr>
              <w:t>31</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19" w:history="1">
            <w:r w:rsidRPr="00CD17A6">
              <w:rPr>
                <w:rStyle w:val="Hyperlink"/>
                <w:noProof/>
              </w:rPr>
              <w:t>4.6.2. Proces - Kvalitativna analiza</w:t>
            </w:r>
            <w:r>
              <w:rPr>
                <w:noProof/>
                <w:webHidden/>
              </w:rPr>
              <w:tab/>
            </w:r>
            <w:r>
              <w:rPr>
                <w:noProof/>
                <w:webHidden/>
              </w:rPr>
              <w:fldChar w:fldCharType="begin"/>
            </w:r>
            <w:r>
              <w:rPr>
                <w:noProof/>
                <w:webHidden/>
              </w:rPr>
              <w:instrText xml:space="preserve"> PAGEREF _Toc25157819 \h </w:instrText>
            </w:r>
            <w:r>
              <w:rPr>
                <w:noProof/>
                <w:webHidden/>
              </w:rPr>
            </w:r>
            <w:r>
              <w:rPr>
                <w:noProof/>
                <w:webHidden/>
              </w:rPr>
              <w:fldChar w:fldCharType="separate"/>
            </w:r>
            <w:r>
              <w:rPr>
                <w:noProof/>
                <w:webHidden/>
              </w:rPr>
              <w:t>32</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20" w:history="1">
            <w:r w:rsidRPr="00CD17A6">
              <w:rPr>
                <w:rStyle w:val="Hyperlink"/>
                <w:noProof/>
              </w:rPr>
              <w:t>4.6.3. Proces - Finansijska analiza</w:t>
            </w:r>
            <w:r>
              <w:rPr>
                <w:noProof/>
                <w:webHidden/>
              </w:rPr>
              <w:tab/>
            </w:r>
            <w:r>
              <w:rPr>
                <w:noProof/>
                <w:webHidden/>
              </w:rPr>
              <w:fldChar w:fldCharType="begin"/>
            </w:r>
            <w:r>
              <w:rPr>
                <w:noProof/>
                <w:webHidden/>
              </w:rPr>
              <w:instrText xml:space="preserve"> PAGEREF _Toc25157820 \h </w:instrText>
            </w:r>
            <w:r>
              <w:rPr>
                <w:noProof/>
                <w:webHidden/>
              </w:rPr>
            </w:r>
            <w:r>
              <w:rPr>
                <w:noProof/>
                <w:webHidden/>
              </w:rPr>
              <w:fldChar w:fldCharType="separate"/>
            </w:r>
            <w:r>
              <w:rPr>
                <w:noProof/>
                <w:webHidden/>
              </w:rPr>
              <w:t>33</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21" w:history="1">
            <w:r w:rsidRPr="00CD17A6">
              <w:rPr>
                <w:rStyle w:val="Hyperlink"/>
                <w:noProof/>
              </w:rPr>
              <w:t>4.6.4. Proces - Isplata i praćenje realizacije</w:t>
            </w:r>
            <w:r>
              <w:rPr>
                <w:noProof/>
                <w:webHidden/>
              </w:rPr>
              <w:tab/>
            </w:r>
            <w:r>
              <w:rPr>
                <w:noProof/>
                <w:webHidden/>
              </w:rPr>
              <w:fldChar w:fldCharType="begin"/>
            </w:r>
            <w:r>
              <w:rPr>
                <w:noProof/>
                <w:webHidden/>
              </w:rPr>
              <w:instrText xml:space="preserve"> PAGEREF _Toc25157821 \h </w:instrText>
            </w:r>
            <w:r>
              <w:rPr>
                <w:noProof/>
                <w:webHidden/>
              </w:rPr>
            </w:r>
            <w:r>
              <w:rPr>
                <w:noProof/>
                <w:webHidden/>
              </w:rPr>
              <w:fldChar w:fldCharType="separate"/>
            </w:r>
            <w:r>
              <w:rPr>
                <w:noProof/>
                <w:webHidden/>
              </w:rPr>
              <w:t>34</w:t>
            </w:r>
            <w:r>
              <w:rPr>
                <w:noProof/>
                <w:webHidden/>
              </w:rPr>
              <w:fldChar w:fldCharType="end"/>
            </w:r>
          </w:hyperlink>
        </w:p>
        <w:p w:rsidR="00C07329" w:rsidRDefault="00C07329">
          <w:pPr>
            <w:pStyle w:val="TOC2"/>
            <w:tabs>
              <w:tab w:val="right" w:leader="dot" w:pos="9061"/>
            </w:tabs>
            <w:rPr>
              <w:rFonts w:asciiTheme="minorHAnsi" w:eastAsiaTheme="minorEastAsia" w:hAnsiTheme="minorHAnsi" w:cstheme="minorBidi"/>
              <w:noProof/>
              <w:color w:val="auto"/>
              <w:sz w:val="22"/>
              <w:szCs w:val="22"/>
              <w:lang w:val="en-US"/>
            </w:rPr>
          </w:pPr>
          <w:hyperlink w:anchor="_Toc25157822" w:history="1">
            <w:r w:rsidRPr="00CD17A6">
              <w:rPr>
                <w:rStyle w:val="Hyperlink"/>
                <w:noProof/>
              </w:rPr>
              <w:t>4.7. Slučajevi korišćenja</w:t>
            </w:r>
            <w:r>
              <w:rPr>
                <w:noProof/>
                <w:webHidden/>
              </w:rPr>
              <w:tab/>
            </w:r>
            <w:r>
              <w:rPr>
                <w:noProof/>
                <w:webHidden/>
              </w:rPr>
              <w:fldChar w:fldCharType="begin"/>
            </w:r>
            <w:r>
              <w:rPr>
                <w:noProof/>
                <w:webHidden/>
              </w:rPr>
              <w:instrText xml:space="preserve"> PAGEREF _Toc25157822 \h </w:instrText>
            </w:r>
            <w:r>
              <w:rPr>
                <w:noProof/>
                <w:webHidden/>
              </w:rPr>
            </w:r>
            <w:r>
              <w:rPr>
                <w:noProof/>
                <w:webHidden/>
              </w:rPr>
              <w:fldChar w:fldCharType="separate"/>
            </w:r>
            <w:r>
              <w:rPr>
                <w:noProof/>
                <w:webHidden/>
              </w:rPr>
              <w:t>35</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23" w:history="1">
            <w:r w:rsidRPr="00CD17A6">
              <w:rPr>
                <w:rStyle w:val="Hyperlink"/>
                <w:noProof/>
              </w:rPr>
              <w:t>4.7.1. Klijent</w:t>
            </w:r>
            <w:r>
              <w:rPr>
                <w:noProof/>
                <w:webHidden/>
              </w:rPr>
              <w:tab/>
            </w:r>
            <w:r>
              <w:rPr>
                <w:noProof/>
                <w:webHidden/>
              </w:rPr>
              <w:fldChar w:fldCharType="begin"/>
            </w:r>
            <w:r>
              <w:rPr>
                <w:noProof/>
                <w:webHidden/>
              </w:rPr>
              <w:instrText xml:space="preserve"> PAGEREF _Toc25157823 \h </w:instrText>
            </w:r>
            <w:r>
              <w:rPr>
                <w:noProof/>
                <w:webHidden/>
              </w:rPr>
            </w:r>
            <w:r>
              <w:rPr>
                <w:noProof/>
                <w:webHidden/>
              </w:rPr>
              <w:fldChar w:fldCharType="separate"/>
            </w:r>
            <w:r>
              <w:rPr>
                <w:noProof/>
                <w:webHidden/>
              </w:rPr>
              <w:t>35</w:t>
            </w:r>
            <w:r>
              <w:rPr>
                <w:noProof/>
                <w:webHidden/>
              </w:rPr>
              <w:fldChar w:fldCharType="end"/>
            </w:r>
          </w:hyperlink>
        </w:p>
        <w:p w:rsidR="00C07329" w:rsidRDefault="00C07329">
          <w:pPr>
            <w:pStyle w:val="TOC3"/>
            <w:rPr>
              <w:rFonts w:asciiTheme="minorHAnsi" w:eastAsiaTheme="minorEastAsia" w:hAnsiTheme="minorHAnsi" w:cstheme="minorBidi"/>
              <w:noProof/>
              <w:color w:val="auto"/>
              <w:sz w:val="22"/>
              <w:szCs w:val="22"/>
              <w:lang w:val="en-US"/>
            </w:rPr>
          </w:pPr>
          <w:hyperlink w:anchor="_Toc25157824" w:history="1">
            <w:r w:rsidRPr="00CD17A6">
              <w:rPr>
                <w:rStyle w:val="Hyperlink"/>
                <w:noProof/>
              </w:rPr>
              <w:t>4.7.2. Stanje</w:t>
            </w:r>
            <w:r>
              <w:rPr>
                <w:noProof/>
                <w:webHidden/>
              </w:rPr>
              <w:tab/>
            </w:r>
            <w:r>
              <w:rPr>
                <w:noProof/>
                <w:webHidden/>
              </w:rPr>
              <w:fldChar w:fldCharType="begin"/>
            </w:r>
            <w:r>
              <w:rPr>
                <w:noProof/>
                <w:webHidden/>
              </w:rPr>
              <w:instrText xml:space="preserve"> PAGEREF _Toc25157824 \h </w:instrText>
            </w:r>
            <w:r>
              <w:rPr>
                <w:noProof/>
                <w:webHidden/>
              </w:rPr>
            </w:r>
            <w:r>
              <w:rPr>
                <w:noProof/>
                <w:webHidden/>
              </w:rPr>
              <w:fldChar w:fldCharType="separate"/>
            </w:r>
            <w:r>
              <w:rPr>
                <w:noProof/>
                <w:webHidden/>
              </w:rPr>
              <w:t>40</w:t>
            </w:r>
            <w:r>
              <w:rPr>
                <w:noProof/>
                <w:webHidden/>
              </w:rPr>
              <w:fldChar w:fldCharType="end"/>
            </w:r>
          </w:hyperlink>
        </w:p>
        <w:p w:rsidR="00D10095" w:rsidRDefault="00D10095" w:rsidP="00D62C8B">
          <w:pPr>
            <w:rPr>
              <w:noProof/>
            </w:rPr>
          </w:pPr>
          <w:r>
            <w:rPr>
              <w:noProof/>
            </w:rPr>
            <w:fldChar w:fldCharType="end"/>
          </w:r>
        </w:p>
      </w:sdtContent>
    </w:sdt>
    <w:p w:rsidR="00D10095" w:rsidRDefault="00D10095" w:rsidP="00D62C8B">
      <w:pPr>
        <w:rPr>
          <w:noProof/>
        </w:rPr>
      </w:pPr>
      <w:r>
        <w:rPr>
          <w:noProof/>
        </w:rPr>
        <w:br w:type="page"/>
      </w:r>
    </w:p>
    <w:p w:rsidR="008503F4" w:rsidRDefault="00076038" w:rsidP="00D62C8B">
      <w:pPr>
        <w:ind w:left="567" w:firstLine="0"/>
        <w:rPr>
          <w:rStyle w:val="Heading1Char"/>
        </w:rPr>
      </w:pPr>
      <w:bookmarkStart w:id="1" w:name="_Toc25157790"/>
      <w:r>
        <w:rPr>
          <w:rStyle w:val="Heading1Char"/>
        </w:rPr>
        <w:lastRenderedPageBreak/>
        <w:t xml:space="preserve">4. </w:t>
      </w:r>
      <w:r w:rsidR="008503F4">
        <w:rPr>
          <w:rStyle w:val="Heading1Char"/>
        </w:rPr>
        <w:t>Projekat razvoja softvera  za proces isplate i praćenja realizacije kratkoročnih kredita</w:t>
      </w:r>
      <w:bookmarkEnd w:id="1"/>
    </w:p>
    <w:p w:rsidR="00D10095" w:rsidRDefault="008503F4" w:rsidP="00D62C8B">
      <w:pPr>
        <w:pStyle w:val="Heading2"/>
        <w:rPr>
          <w:rStyle w:val="Heading1Char"/>
          <w:b/>
          <w:bCs/>
          <w:color w:val="4F81BD" w:themeColor="accent1"/>
          <w:sz w:val="26"/>
          <w:szCs w:val="26"/>
        </w:rPr>
      </w:pPr>
      <w:bookmarkStart w:id="2" w:name="_Toc25157791"/>
      <w:r w:rsidRPr="00144C49">
        <w:rPr>
          <w:rStyle w:val="Heading1Char"/>
          <w:b/>
          <w:bCs/>
          <w:color w:val="4F81BD" w:themeColor="accent1"/>
          <w:sz w:val="26"/>
          <w:szCs w:val="26"/>
        </w:rPr>
        <w:t>4.1</w:t>
      </w:r>
      <w:r w:rsidR="00144C49" w:rsidRPr="00144C49">
        <w:rPr>
          <w:rStyle w:val="Heading1Char"/>
          <w:b/>
          <w:bCs/>
          <w:color w:val="4F81BD" w:themeColor="accent1"/>
          <w:sz w:val="26"/>
          <w:szCs w:val="26"/>
        </w:rPr>
        <w:t>.</w:t>
      </w:r>
      <w:r w:rsidRPr="00144C49">
        <w:rPr>
          <w:rStyle w:val="Heading1Char"/>
          <w:b/>
          <w:bCs/>
          <w:color w:val="4F81BD" w:themeColor="accent1"/>
          <w:sz w:val="26"/>
          <w:szCs w:val="26"/>
        </w:rPr>
        <w:t xml:space="preserve"> </w:t>
      </w:r>
      <w:r w:rsidR="00D10095" w:rsidRPr="00144C49">
        <w:rPr>
          <w:rStyle w:val="Heading1Char"/>
          <w:b/>
          <w:bCs/>
          <w:color w:val="4F81BD" w:themeColor="accent1"/>
          <w:sz w:val="26"/>
          <w:szCs w:val="26"/>
        </w:rPr>
        <w:t>Verbalni opis</w:t>
      </w:r>
      <w:bookmarkEnd w:id="2"/>
    </w:p>
    <w:p w:rsidR="00420D82" w:rsidRPr="00420D82" w:rsidRDefault="00420D82" w:rsidP="00420D82"/>
    <w:p w:rsidR="00D10095" w:rsidRDefault="00D10095" w:rsidP="00D62C8B">
      <w:r>
        <w:t xml:space="preserve">Naša tema je IS koji se bavi izdavanjem kredita za obrtna sredstva. Proces počinje zahtevom od strane klijenta za sastankom. U toku sastanka banka daje katalog svojih ponuda kredita klijentu.  Klijent  prihvata ponudu iz kataloga ili predaje zahtev za korekciju ponude. Banka prihvata korekciju ponude i ako je moguće šalje korigovanu ponudu. Klijent predaje banci zahtev za odobravanje kredita. Banka zatim traži klijentu spisak dokumentacije koju je potrebno priložiti za odobravanje kredita. Na osnovu te dokumentacija banka pravi Predlog Kreditnom odboru, koji sadrži kompletnu analizu klijenta. </w:t>
      </w:r>
    </w:p>
    <w:p w:rsidR="002823F9" w:rsidRDefault="002823F9" w:rsidP="00D62C8B"/>
    <w:p w:rsidR="00D10095" w:rsidRDefault="00D10095" w:rsidP="00D62C8B">
      <w:r>
        <w:t>Klijent daje adekvatnu dokumenataciju koja obuhvata: Statusnu dokumentaciju, Poslednja 2 završna računa, Poslednji bruto bilans, Tabele potraživanja kupaca na taj dan, Tabelu dobavljača, Tabelu zaduženosti, Tabelu platnog prometa, Potencijalna sredstva obezbeđenja, Projekcije poslovanja.</w:t>
      </w:r>
    </w:p>
    <w:p w:rsidR="002823F9" w:rsidRDefault="002823F9" w:rsidP="00D62C8B">
      <w:pPr>
        <w:rPr>
          <w:rFonts w:asciiTheme="majorHAnsi" w:eastAsiaTheme="majorEastAsia" w:hAnsiTheme="majorHAnsi" w:cstheme="majorBidi"/>
          <w:b/>
          <w:bCs/>
          <w:color w:val="365F91" w:themeColor="accent1" w:themeShade="BF"/>
          <w:sz w:val="28"/>
          <w:szCs w:val="28"/>
        </w:rPr>
      </w:pPr>
    </w:p>
    <w:p w:rsidR="00D10095" w:rsidRDefault="00D10095" w:rsidP="00D62C8B">
      <w:r>
        <w:t xml:space="preserve">Utvrđuju se u zavisnosti od iznosa kredita odgovarajuća sredstva obezbeđenja. Za sredtsva obezbeđenja banka zahteva dodatnu dokumentaciju koja verifikuje da su ta sredstva obezbeđenja adekvatna. Klijent  prilaže adekvatnu dokumentaciju za odgovarajuća sredstva. </w:t>
      </w:r>
    </w:p>
    <w:p w:rsidR="002823F9" w:rsidRDefault="002823F9" w:rsidP="00D62C8B"/>
    <w:p w:rsidR="00D10095" w:rsidRDefault="00D10095" w:rsidP="00D62C8B">
      <w:pPr>
        <w:rPr>
          <w:lang w:val="sr-Cyrl-RS"/>
        </w:rPr>
      </w:pPr>
      <w:r>
        <w:t xml:space="preserve">Banka zahteva od Narodne banke izveštaj od blokada računa i na sajtu APR-a proverava osnovne infomacija o klijentu. Banka vrši proveru dokumentacije, tako što šalje zahtev Kreditnom birou za izdavanje izveštaja Kreditnog biroa. Kreditni biro šalje izveštaj o zaduženosti klijenta kod poslovnih banaka. Informacioni sistem za izdavanje kredita vrši svoju temeljnu analizu cele dokumentacije i formira svoj dokument koji koncizno objašnjava svoj stav prema klijentu koji zahteva kredit. Zajedno sa ovim dokumentom i celokupnom dokumentacijom klijenta prosleđuje sektoru za rizik koji vrši svoju analizu. Sektor za rizik po potrebi traži dodatne informacije ili dokumentaciju i o svom stavu obaveštava IS za izdavanje kredita, a  zatim oba sektora izlažu svoje stavove Kreditnom odboru, koji donosi odluku. </w:t>
      </w:r>
    </w:p>
    <w:p w:rsidR="00F61D31" w:rsidRPr="00F61D31" w:rsidRDefault="00F61D31" w:rsidP="00D62C8B">
      <w:pPr>
        <w:rPr>
          <w:lang w:val="sr-Cyrl-RS"/>
        </w:rPr>
      </w:pPr>
    </w:p>
    <w:p w:rsidR="00D10095" w:rsidRDefault="00D10095" w:rsidP="00D62C8B">
      <w:r>
        <w:t>Dalje se proces nastavlja obaveštavanjem klijenta o prihvatanju/odbijanju kredita i potpisivanjem ugovora. Ukoliko klijent ima primedbe na tekst ugovora, obaveštava banku i ugovor se koriguje.Nakon formiranja ugovora vrši se isplata kredita i praćenje realizacije.</w:t>
      </w:r>
    </w:p>
    <w:p w:rsidR="00D10095" w:rsidRDefault="00D10095" w:rsidP="00D62C8B">
      <w:r>
        <w:br w:type="page"/>
      </w:r>
    </w:p>
    <w:p w:rsidR="00D10095" w:rsidRDefault="00D10095" w:rsidP="00D62C8B">
      <w:r>
        <w:lastRenderedPageBreak/>
        <w:t>Procesi:</w:t>
      </w:r>
    </w:p>
    <w:p w:rsidR="00E07B02" w:rsidRDefault="00E07B02" w:rsidP="00D62C8B"/>
    <w:p w:rsidR="00D10095" w:rsidRDefault="00D10095" w:rsidP="00D62C8B">
      <w:pPr>
        <w:pStyle w:val="ListParagraph"/>
        <w:numPr>
          <w:ilvl w:val="0"/>
          <w:numId w:val="1"/>
        </w:numPr>
      </w:pPr>
      <w:r>
        <w:t>Akvizicija</w:t>
      </w:r>
    </w:p>
    <w:p w:rsidR="00D10095" w:rsidRDefault="00D10095" w:rsidP="00D62C8B">
      <w:pPr>
        <w:pStyle w:val="ListParagraph"/>
        <w:numPr>
          <w:ilvl w:val="1"/>
          <w:numId w:val="1"/>
        </w:numPr>
      </w:pPr>
      <w:r>
        <w:t>Ugovaranje sastanka</w:t>
      </w:r>
    </w:p>
    <w:p w:rsidR="00D10095" w:rsidRDefault="00D10095" w:rsidP="00D62C8B">
      <w:pPr>
        <w:pStyle w:val="ListParagraph"/>
        <w:numPr>
          <w:ilvl w:val="1"/>
          <w:numId w:val="1"/>
        </w:numPr>
      </w:pPr>
      <w:r>
        <w:t>Obaveštenje o odobrenju plasmana</w:t>
      </w:r>
    </w:p>
    <w:p w:rsidR="00D10095" w:rsidRDefault="00D10095" w:rsidP="00D62C8B">
      <w:pPr>
        <w:pStyle w:val="ListParagraph"/>
        <w:numPr>
          <w:ilvl w:val="0"/>
          <w:numId w:val="1"/>
        </w:numPr>
      </w:pPr>
      <w:r>
        <w:t>Kvalitativna analiza</w:t>
      </w:r>
    </w:p>
    <w:p w:rsidR="00D10095" w:rsidRDefault="00D10095" w:rsidP="00D62C8B">
      <w:pPr>
        <w:pStyle w:val="ListParagraph"/>
        <w:numPr>
          <w:ilvl w:val="1"/>
          <w:numId w:val="1"/>
        </w:numPr>
      </w:pPr>
      <w:r>
        <w:t>Formiranje dosijea pravnog lica</w:t>
      </w:r>
    </w:p>
    <w:p w:rsidR="00D10095" w:rsidRDefault="00D10095" w:rsidP="00D62C8B">
      <w:pPr>
        <w:pStyle w:val="ListParagraph"/>
        <w:numPr>
          <w:ilvl w:val="1"/>
          <w:numId w:val="1"/>
        </w:numPr>
      </w:pPr>
      <w:r>
        <w:t>Analiziranje poslovanja klijenta</w:t>
      </w:r>
    </w:p>
    <w:p w:rsidR="00D10095" w:rsidRDefault="00D10095" w:rsidP="00D62C8B">
      <w:pPr>
        <w:pStyle w:val="ListParagraph"/>
        <w:numPr>
          <w:ilvl w:val="2"/>
          <w:numId w:val="1"/>
        </w:numPr>
      </w:pPr>
      <w:r>
        <w:t>Opis poslovanja klijenata</w:t>
      </w:r>
    </w:p>
    <w:p w:rsidR="00D10095" w:rsidRDefault="00D10095" w:rsidP="00D62C8B">
      <w:pPr>
        <w:pStyle w:val="ListParagraph"/>
        <w:numPr>
          <w:ilvl w:val="2"/>
          <w:numId w:val="1"/>
        </w:numPr>
      </w:pPr>
      <w:r>
        <w:t>Provera  postojanja blokada i sudskih sporova</w:t>
      </w:r>
    </w:p>
    <w:p w:rsidR="00D10095" w:rsidRDefault="00D10095" w:rsidP="00D62C8B">
      <w:pPr>
        <w:pStyle w:val="ListParagraph"/>
        <w:numPr>
          <w:ilvl w:val="2"/>
          <w:numId w:val="1"/>
        </w:numPr>
      </w:pPr>
      <w:r>
        <w:t>Analiza tržišne prodaje</w:t>
      </w:r>
    </w:p>
    <w:p w:rsidR="00D10095" w:rsidRDefault="00D10095" w:rsidP="00D62C8B">
      <w:pPr>
        <w:pStyle w:val="ListParagraph"/>
        <w:numPr>
          <w:ilvl w:val="2"/>
          <w:numId w:val="1"/>
        </w:numPr>
      </w:pPr>
      <w:r>
        <w:t>Tumačenje SWOT analize</w:t>
      </w:r>
    </w:p>
    <w:p w:rsidR="00D10095" w:rsidRDefault="00D10095" w:rsidP="00D62C8B">
      <w:pPr>
        <w:pStyle w:val="ListParagraph"/>
        <w:numPr>
          <w:ilvl w:val="2"/>
          <w:numId w:val="1"/>
        </w:numPr>
      </w:pPr>
      <w:r>
        <w:t>Analiza obavljanja platnog prometa</w:t>
      </w:r>
    </w:p>
    <w:p w:rsidR="00D10095" w:rsidRDefault="00D10095" w:rsidP="00D62C8B">
      <w:pPr>
        <w:pStyle w:val="ListParagraph"/>
        <w:numPr>
          <w:ilvl w:val="0"/>
          <w:numId w:val="1"/>
        </w:numPr>
      </w:pPr>
      <w:r>
        <w:t>Finansijska analiza</w:t>
      </w:r>
    </w:p>
    <w:p w:rsidR="00D10095" w:rsidRDefault="00D10095" w:rsidP="00D62C8B">
      <w:pPr>
        <w:pStyle w:val="ListParagraph"/>
        <w:numPr>
          <w:ilvl w:val="1"/>
          <w:numId w:val="1"/>
        </w:numPr>
      </w:pPr>
      <w:r>
        <w:t>Analiza finansijskih izveštaja</w:t>
      </w:r>
    </w:p>
    <w:p w:rsidR="00D10095" w:rsidRDefault="00D10095" w:rsidP="00D62C8B">
      <w:pPr>
        <w:pStyle w:val="ListParagraph"/>
        <w:numPr>
          <w:ilvl w:val="2"/>
          <w:numId w:val="1"/>
        </w:numPr>
      </w:pPr>
      <w:r>
        <w:t>Analiza bilansnih stavki</w:t>
      </w:r>
    </w:p>
    <w:p w:rsidR="00D10095" w:rsidRDefault="00D10095" w:rsidP="00D62C8B">
      <w:pPr>
        <w:pStyle w:val="ListParagraph"/>
        <w:numPr>
          <w:ilvl w:val="2"/>
          <w:numId w:val="1"/>
        </w:numPr>
      </w:pPr>
      <w:r>
        <w:t>Analiza tabela poslovanja i projekcija</w:t>
      </w:r>
    </w:p>
    <w:p w:rsidR="00D10095" w:rsidRDefault="00D10095" w:rsidP="00D62C8B">
      <w:pPr>
        <w:pStyle w:val="ListParagraph"/>
        <w:numPr>
          <w:ilvl w:val="1"/>
          <w:numId w:val="1"/>
        </w:numPr>
      </w:pPr>
      <w:r>
        <w:t>Izrada predloga kreditnom odboru</w:t>
      </w:r>
    </w:p>
    <w:p w:rsidR="00D10095" w:rsidRDefault="00D10095" w:rsidP="00D62C8B">
      <w:pPr>
        <w:pStyle w:val="ListParagraph"/>
        <w:numPr>
          <w:ilvl w:val="1"/>
          <w:numId w:val="1"/>
        </w:numPr>
      </w:pPr>
      <w:r>
        <w:t>Analiza zaduženosti kod poslovnih banaka i ponuđenih sredstava</w:t>
      </w:r>
    </w:p>
    <w:p w:rsidR="00D10095" w:rsidRDefault="00D10095" w:rsidP="00D62C8B">
      <w:pPr>
        <w:pStyle w:val="ListParagraph"/>
        <w:numPr>
          <w:ilvl w:val="0"/>
          <w:numId w:val="1"/>
        </w:numPr>
      </w:pPr>
      <w:r>
        <w:t>Isplata i praćenje realizacije</w:t>
      </w:r>
    </w:p>
    <w:p w:rsidR="00D10095" w:rsidRDefault="00D10095" w:rsidP="00D62C8B">
      <w:pPr>
        <w:pStyle w:val="ListParagraph"/>
        <w:numPr>
          <w:ilvl w:val="1"/>
          <w:numId w:val="1"/>
        </w:numPr>
      </w:pPr>
      <w:r>
        <w:t>Prikupljanje sredstava obezbeđenja</w:t>
      </w:r>
    </w:p>
    <w:p w:rsidR="00D10095" w:rsidRDefault="00D10095" w:rsidP="00D62C8B">
      <w:pPr>
        <w:pStyle w:val="ListParagraph"/>
        <w:numPr>
          <w:ilvl w:val="1"/>
          <w:numId w:val="1"/>
        </w:numPr>
      </w:pPr>
      <w:r>
        <w:t>Naplata</w:t>
      </w:r>
    </w:p>
    <w:p w:rsidR="00D10095" w:rsidRDefault="00D10095" w:rsidP="00D62C8B">
      <w:pPr>
        <w:pStyle w:val="ListParagraph"/>
        <w:numPr>
          <w:ilvl w:val="2"/>
          <w:numId w:val="1"/>
        </w:numPr>
      </w:pPr>
      <w:r>
        <w:t>Puštanje sredstava</w:t>
      </w:r>
    </w:p>
    <w:p w:rsidR="00D10095" w:rsidRDefault="00D10095" w:rsidP="00D62C8B">
      <w:pPr>
        <w:pStyle w:val="ListParagraph"/>
        <w:numPr>
          <w:ilvl w:val="2"/>
          <w:numId w:val="1"/>
        </w:numPr>
      </w:pPr>
      <w:r>
        <w:t>Praćenje realizacije naplate</w:t>
      </w:r>
    </w:p>
    <w:p w:rsidR="00D10095" w:rsidRDefault="00D10095" w:rsidP="00D62C8B">
      <w:pPr>
        <w:sectPr w:rsidR="00D10095" w:rsidSect="00AF0262">
          <w:footerReference w:type="default" r:id="rId8"/>
          <w:pgSz w:w="11906" w:h="16838"/>
          <w:pgMar w:top="1134" w:right="1134" w:bottom="1134" w:left="1701" w:header="709" w:footer="709" w:gutter="0"/>
          <w:cols w:space="720"/>
          <w:titlePg/>
          <w:docGrid w:linePitch="326"/>
        </w:sectPr>
      </w:pPr>
    </w:p>
    <w:p w:rsidR="008503F4" w:rsidRDefault="008503F4" w:rsidP="00D62C8B">
      <w:pPr>
        <w:pStyle w:val="Heading2"/>
        <w:numPr>
          <w:ilvl w:val="1"/>
          <w:numId w:val="8"/>
        </w:numPr>
      </w:pPr>
      <w:bookmarkStart w:id="3" w:name="_Toc25157792"/>
      <w:r>
        <w:lastRenderedPageBreak/>
        <w:t xml:space="preserve">Model </w:t>
      </w:r>
      <w:r w:rsidRPr="008503F4">
        <w:t>procesa</w:t>
      </w:r>
      <w:r>
        <w:t xml:space="preserve"> - SSA</w:t>
      </w:r>
      <w:bookmarkEnd w:id="3"/>
    </w:p>
    <w:p w:rsidR="00D10095" w:rsidRDefault="00D10095" w:rsidP="00D62C8B">
      <w:pPr>
        <w:pStyle w:val="Heading3"/>
        <w:numPr>
          <w:ilvl w:val="2"/>
          <w:numId w:val="8"/>
        </w:numPr>
      </w:pPr>
      <w:bookmarkStart w:id="4" w:name="_Toc25157793"/>
      <w:r>
        <w:t>Dijagram konteksta</w:t>
      </w:r>
      <w:bookmarkEnd w:id="4"/>
    </w:p>
    <w:p w:rsidR="008503F4" w:rsidRPr="008503F4" w:rsidRDefault="008503F4" w:rsidP="00D62C8B"/>
    <w:p w:rsidR="00D10095" w:rsidRDefault="00D10095" w:rsidP="00D62C8B">
      <w:r>
        <w:rPr>
          <w:noProof/>
          <w:lang w:val="en-US"/>
        </w:rPr>
        <w:drawing>
          <wp:inline distT="0" distB="0" distL="0" distR="0" wp14:anchorId="36D66F9B" wp14:editId="5B8468F2">
            <wp:extent cx="6602680" cy="4709912"/>
            <wp:effectExtent l="0" t="0" r="8255" b="0"/>
            <wp:docPr id="38" name="Picture 38" descr="Description: DKtacka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Ktackasti.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04444" cy="4711170"/>
                    </a:xfrm>
                    <a:prstGeom prst="rect">
                      <a:avLst/>
                    </a:prstGeom>
                    <a:noFill/>
                    <a:ln>
                      <a:noFill/>
                    </a:ln>
                  </pic:spPr>
                </pic:pic>
              </a:graphicData>
            </a:graphic>
          </wp:inline>
        </w:drawing>
      </w:r>
    </w:p>
    <w:p w:rsidR="00D10095" w:rsidRDefault="00D10095" w:rsidP="00D62C8B"/>
    <w:p w:rsidR="00D10095" w:rsidRDefault="008503F4" w:rsidP="00D62C8B">
      <w:pPr>
        <w:pStyle w:val="Heading3"/>
        <w:numPr>
          <w:ilvl w:val="2"/>
          <w:numId w:val="7"/>
        </w:numPr>
      </w:pPr>
      <w:bookmarkStart w:id="5" w:name="_Toc25157794"/>
      <w:r>
        <w:t>I nivo dekompozicije</w:t>
      </w:r>
      <w:bookmarkEnd w:id="5"/>
    </w:p>
    <w:p w:rsidR="008503F4" w:rsidRPr="008503F4" w:rsidRDefault="008503F4" w:rsidP="00D62C8B">
      <w:pPr>
        <w:pStyle w:val="ListParagraph"/>
      </w:pPr>
    </w:p>
    <w:p w:rsidR="00D10095" w:rsidRDefault="00D10095" w:rsidP="00E07B02">
      <w:pPr>
        <w:jc w:val="center"/>
        <w:rPr>
          <w:noProof/>
        </w:rPr>
      </w:pPr>
      <w:r>
        <w:rPr>
          <w:noProof/>
          <w:lang w:val="en-US"/>
        </w:rPr>
        <w:drawing>
          <wp:inline distT="0" distB="0" distL="0" distR="0" wp14:anchorId="01BAEB60" wp14:editId="7AE48515">
            <wp:extent cx="6905625" cy="4819650"/>
            <wp:effectExtent l="0" t="0" r="9525" b="0"/>
            <wp:docPr id="37" name="Picture 37" descr="Description: C:\Users\Jovana\Desktop\SlikeProjekat\PrviNivo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Jovana\Desktop\SlikeProjekat\PrviNivoSS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5625" cy="4819650"/>
                    </a:xfrm>
                    <a:prstGeom prst="rect">
                      <a:avLst/>
                    </a:prstGeom>
                    <a:noFill/>
                    <a:ln>
                      <a:noFill/>
                    </a:ln>
                  </pic:spPr>
                </pic:pic>
              </a:graphicData>
            </a:graphic>
          </wp:inline>
        </w:drawing>
      </w:r>
    </w:p>
    <w:p w:rsidR="006A2681" w:rsidRDefault="00AB06DB" w:rsidP="00D62C8B">
      <w:pPr>
        <w:pStyle w:val="Heading3"/>
      </w:pPr>
      <w:bookmarkStart w:id="6" w:name="_Toc503535460"/>
      <w:bookmarkStart w:id="7" w:name="_Toc25157795"/>
      <w:r>
        <w:lastRenderedPageBreak/>
        <w:t>4.2.3</w:t>
      </w:r>
      <w:r w:rsidR="00CB3133">
        <w:t>.</w:t>
      </w:r>
      <w:r>
        <w:t xml:space="preserve"> </w:t>
      </w:r>
      <w:bookmarkEnd w:id="6"/>
      <w:r>
        <w:t>II nivo dekompozicije  - Akvizicija</w:t>
      </w:r>
      <w:bookmarkEnd w:id="7"/>
    </w:p>
    <w:p w:rsidR="006A2681" w:rsidRDefault="006A2681" w:rsidP="00D62C8B"/>
    <w:p w:rsidR="006A2681" w:rsidRDefault="006A2681" w:rsidP="00D62C8B"/>
    <w:p w:rsidR="006A2681" w:rsidRDefault="006A2681" w:rsidP="00E07B02">
      <w:pPr>
        <w:jc w:val="center"/>
      </w:pPr>
      <w:r>
        <w:rPr>
          <w:noProof/>
          <w:lang w:val="en-US"/>
        </w:rPr>
        <w:drawing>
          <wp:inline distT="0" distB="0" distL="0" distR="0" wp14:anchorId="2BD27436" wp14:editId="43C116A8">
            <wp:extent cx="8870950" cy="4311015"/>
            <wp:effectExtent l="0" t="0" r="6350" b="0"/>
            <wp:docPr id="29" name="Picture 29" descr="Description: C:\Users\Jovana\Desktop\SlikeProjekat\PrviPro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Jovana\Desktop\SlikeProjekat\PrviProc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70950" cy="4311015"/>
                    </a:xfrm>
                    <a:prstGeom prst="rect">
                      <a:avLst/>
                    </a:prstGeom>
                    <a:noFill/>
                    <a:ln>
                      <a:noFill/>
                    </a:ln>
                  </pic:spPr>
                </pic:pic>
              </a:graphicData>
            </a:graphic>
          </wp:inline>
        </w:drawing>
      </w:r>
    </w:p>
    <w:p w:rsidR="006A2681" w:rsidRDefault="006A2681" w:rsidP="00D62C8B"/>
    <w:p w:rsidR="00AB06DB" w:rsidRDefault="00AB06DB" w:rsidP="00D62C8B">
      <w:pPr>
        <w:rPr>
          <w:rFonts w:asciiTheme="majorHAnsi" w:eastAsiaTheme="majorEastAsia" w:hAnsiTheme="majorHAnsi" w:cstheme="majorBidi"/>
          <w:color w:val="4F81BD" w:themeColor="accent1"/>
        </w:rPr>
      </w:pPr>
      <w:bookmarkStart w:id="8" w:name="_Toc503535461"/>
      <w:r>
        <w:br w:type="page"/>
      </w:r>
    </w:p>
    <w:p w:rsidR="006A2681" w:rsidRDefault="00993F06" w:rsidP="00D62C8B">
      <w:pPr>
        <w:pStyle w:val="Heading3"/>
      </w:pPr>
      <w:bookmarkStart w:id="9" w:name="_Toc25157796"/>
      <w:r>
        <w:lastRenderedPageBreak/>
        <w:t>4</w:t>
      </w:r>
      <w:r w:rsidR="00CB3133">
        <w:t>.</w:t>
      </w:r>
      <w:r w:rsidR="00244F49">
        <w:t xml:space="preserve">3.4 </w:t>
      </w:r>
      <w:r>
        <w:t xml:space="preserve"> </w:t>
      </w:r>
      <w:r w:rsidR="00AB06DB">
        <w:t xml:space="preserve">II nivo dekompozicije - </w:t>
      </w:r>
      <w:r w:rsidR="006A2681">
        <w:t>Kvalitativna analiza</w:t>
      </w:r>
      <w:bookmarkEnd w:id="8"/>
      <w:bookmarkEnd w:id="9"/>
    </w:p>
    <w:p w:rsidR="006A2681" w:rsidRDefault="006A2681" w:rsidP="00D62C8B"/>
    <w:p w:rsidR="006A2681" w:rsidRDefault="006A2681" w:rsidP="00E07B02">
      <w:pPr>
        <w:jc w:val="center"/>
      </w:pPr>
      <w:r>
        <w:rPr>
          <w:noProof/>
          <w:lang w:val="en-US"/>
        </w:rPr>
        <w:drawing>
          <wp:inline distT="0" distB="0" distL="0" distR="0" wp14:anchorId="618EF91B" wp14:editId="44F764FD">
            <wp:extent cx="7873365" cy="4951730"/>
            <wp:effectExtent l="0" t="0" r="0" b="1270"/>
            <wp:docPr id="28" name="Picture 28" descr="Description: C:\Users\Jovana\Desktop\SlikeProjekat\DrugiProce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Jovana\Desktop\SlikeProjekat\DrugiProcesSS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73365" cy="4951730"/>
                    </a:xfrm>
                    <a:prstGeom prst="rect">
                      <a:avLst/>
                    </a:prstGeom>
                    <a:noFill/>
                    <a:ln>
                      <a:noFill/>
                    </a:ln>
                  </pic:spPr>
                </pic:pic>
              </a:graphicData>
            </a:graphic>
          </wp:inline>
        </w:drawing>
      </w:r>
    </w:p>
    <w:p w:rsidR="006A2681" w:rsidRPr="00993F06" w:rsidRDefault="006A2681" w:rsidP="00D62C8B">
      <w:pPr>
        <w:pStyle w:val="Heading3"/>
      </w:pPr>
      <w:r>
        <w:br w:type="page"/>
      </w:r>
      <w:bookmarkStart w:id="10" w:name="_Toc503535462"/>
      <w:bookmarkStart w:id="11" w:name="_Toc25157797"/>
      <w:r w:rsidR="00993F06">
        <w:lastRenderedPageBreak/>
        <w:t>4.3.5</w:t>
      </w:r>
      <w:r w:rsidR="00CB3133">
        <w:t>.</w:t>
      </w:r>
      <w:r w:rsidR="00993F06">
        <w:t xml:space="preserve"> </w:t>
      </w:r>
      <w:r w:rsidR="00993F06" w:rsidRPr="00993F06">
        <w:t xml:space="preserve">II nivo dekompozicije - </w:t>
      </w:r>
      <w:r w:rsidRPr="00993F06">
        <w:t>Finansijska analiza</w:t>
      </w:r>
      <w:bookmarkEnd w:id="10"/>
      <w:bookmarkEnd w:id="11"/>
    </w:p>
    <w:p w:rsidR="00993F06" w:rsidRPr="00993F06" w:rsidRDefault="00993F06" w:rsidP="00D62C8B"/>
    <w:p w:rsidR="006A2681" w:rsidRDefault="006A2681" w:rsidP="00E07B02">
      <w:pPr>
        <w:jc w:val="center"/>
      </w:pPr>
      <w:r>
        <w:rPr>
          <w:noProof/>
          <w:lang w:val="en-US"/>
        </w:rPr>
        <w:drawing>
          <wp:inline distT="0" distB="0" distL="0" distR="0" wp14:anchorId="61EA1221" wp14:editId="6BC65C1E">
            <wp:extent cx="7612380" cy="5130165"/>
            <wp:effectExtent l="0" t="0" r="7620" b="0"/>
            <wp:docPr id="26" name="Picture 26" descr="Description: C:\Users\Jovana\Desktop\SlikeProjekat\TreciProce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Jovana\Desktop\SlikeProjekat\TreciProcesS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12380" cy="5130165"/>
                    </a:xfrm>
                    <a:prstGeom prst="rect">
                      <a:avLst/>
                    </a:prstGeom>
                    <a:noFill/>
                    <a:ln>
                      <a:noFill/>
                    </a:ln>
                  </pic:spPr>
                </pic:pic>
              </a:graphicData>
            </a:graphic>
          </wp:inline>
        </w:drawing>
      </w:r>
    </w:p>
    <w:p w:rsidR="00993F06" w:rsidRDefault="00993F06" w:rsidP="00D62C8B">
      <w:pPr>
        <w:pStyle w:val="Heading3"/>
      </w:pPr>
      <w:bookmarkStart w:id="12" w:name="_Toc503535463"/>
      <w:bookmarkStart w:id="13" w:name="_Toc25157798"/>
      <w:r>
        <w:lastRenderedPageBreak/>
        <w:t>4.3.6</w:t>
      </w:r>
      <w:r w:rsidR="00CB3133">
        <w:t>.</w:t>
      </w:r>
      <w:r>
        <w:t xml:space="preserve"> II nivo dekompozicije - </w:t>
      </w:r>
      <w:r w:rsidR="006A2681">
        <w:t>Isplata i praćenje realizacije</w:t>
      </w:r>
      <w:bookmarkEnd w:id="12"/>
      <w:bookmarkEnd w:id="13"/>
    </w:p>
    <w:p w:rsidR="00993F06" w:rsidRPr="00993F06" w:rsidRDefault="00993F06" w:rsidP="00D62C8B"/>
    <w:p w:rsidR="006A2681" w:rsidRDefault="006A2681" w:rsidP="00D62C8B">
      <w:r>
        <w:rPr>
          <w:noProof/>
          <w:lang w:val="en-US"/>
        </w:rPr>
        <w:drawing>
          <wp:inline distT="0" distB="0" distL="0" distR="0" wp14:anchorId="33C8ECD3" wp14:editId="3E32334B">
            <wp:extent cx="8858885" cy="4655185"/>
            <wp:effectExtent l="0" t="0" r="0" b="0"/>
            <wp:docPr id="25" name="Picture 25" descr="Description: C:\Users\Jovana\Desktop\SlikeProjekat\CetvrtiProces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Jovana\Desktop\SlikeProjekat\CetvrtiProcesSS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885" cy="4655185"/>
                    </a:xfrm>
                    <a:prstGeom prst="rect">
                      <a:avLst/>
                    </a:prstGeom>
                    <a:noFill/>
                    <a:ln>
                      <a:noFill/>
                    </a:ln>
                  </pic:spPr>
                </pic:pic>
              </a:graphicData>
            </a:graphic>
          </wp:inline>
        </w:drawing>
      </w:r>
    </w:p>
    <w:p w:rsidR="006A2681" w:rsidRDefault="006A2681" w:rsidP="00D62C8B">
      <w:r>
        <w:br w:type="page"/>
      </w:r>
    </w:p>
    <w:p w:rsidR="006A2681" w:rsidRPr="0011426A" w:rsidRDefault="0011426A" w:rsidP="00D62C8B">
      <w:pPr>
        <w:pStyle w:val="Heading3"/>
      </w:pPr>
      <w:bookmarkStart w:id="14" w:name="_Toc503535465"/>
      <w:bookmarkStart w:id="15" w:name="_Toc25157799"/>
      <w:r>
        <w:lastRenderedPageBreak/>
        <w:t>4.3.7</w:t>
      </w:r>
      <w:r w:rsidR="00CB3133">
        <w:t>.</w:t>
      </w:r>
      <w:r>
        <w:t xml:space="preserve"> </w:t>
      </w:r>
      <w:r w:rsidRPr="0011426A">
        <w:t xml:space="preserve">III nivo dekompozicije - </w:t>
      </w:r>
      <w:r w:rsidR="006A2681" w:rsidRPr="0011426A">
        <w:t>Analiziranje poslovanja klijenata</w:t>
      </w:r>
      <w:bookmarkEnd w:id="14"/>
      <w:bookmarkEnd w:id="15"/>
    </w:p>
    <w:p w:rsidR="0011426A" w:rsidRDefault="0011426A" w:rsidP="00D62C8B"/>
    <w:p w:rsidR="0011426A" w:rsidRPr="0011426A" w:rsidRDefault="0011426A" w:rsidP="00D62C8B"/>
    <w:p w:rsidR="006A2681" w:rsidRPr="00E07B02" w:rsidRDefault="006A2681" w:rsidP="00E07B02">
      <w:pPr>
        <w:rPr>
          <w:rFonts w:eastAsia="Times New Roman"/>
          <w:snapToGrid w:val="0"/>
          <w:color w:val="000000"/>
          <w:w w:val="1"/>
          <w:sz w:val="2"/>
          <w:szCs w:val="2"/>
          <w:bdr w:val="none" w:sz="0" w:space="0" w:color="auto" w:frame="1"/>
          <w:shd w:val="clear" w:color="auto" w:fill="000000"/>
        </w:rPr>
      </w:pPr>
      <w:r>
        <w:rPr>
          <w:noProof/>
          <w:lang w:val="en-US"/>
        </w:rPr>
        <w:drawing>
          <wp:inline distT="0" distB="0" distL="0" distR="0" wp14:anchorId="26E69984" wp14:editId="779C2B8D">
            <wp:extent cx="8049689" cy="5094514"/>
            <wp:effectExtent l="0" t="0" r="8890" b="0"/>
            <wp:docPr id="23" name="Picture 23" descr="Description: C:\Users\Jovana\Desktop\SlikeProjekat\Analiziranje poslovanja klijen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Jovana\Desktop\SlikeProjekat\Analiziranje poslovanja klijenat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49560" cy="5094432"/>
                    </a:xfrm>
                    <a:prstGeom prst="rect">
                      <a:avLst/>
                    </a:prstGeom>
                    <a:noFill/>
                    <a:ln>
                      <a:noFill/>
                    </a:ln>
                  </pic:spPr>
                </pic:pic>
              </a:graphicData>
            </a:graphic>
          </wp:inline>
        </w:drawing>
      </w:r>
      <w:r>
        <w:rPr>
          <w:snapToGrid w:val="0"/>
          <w:w w:val="1"/>
          <w:bdr w:val="none" w:sz="0" w:space="0" w:color="auto" w:frame="1"/>
          <w:shd w:val="clear" w:color="auto" w:fill="000000"/>
        </w:rPr>
        <w:br w:type="page"/>
      </w:r>
    </w:p>
    <w:p w:rsidR="006A2681" w:rsidRPr="0011426A" w:rsidRDefault="0011426A" w:rsidP="00D62C8B">
      <w:pPr>
        <w:pStyle w:val="Heading3"/>
      </w:pPr>
      <w:bookmarkStart w:id="16" w:name="_Toc503535466"/>
      <w:bookmarkStart w:id="17" w:name="_Toc25157800"/>
      <w:r>
        <w:lastRenderedPageBreak/>
        <w:t>4.3.8</w:t>
      </w:r>
      <w:r w:rsidR="00CB3133">
        <w:t>.</w:t>
      </w:r>
      <w:r>
        <w:t xml:space="preserve"> </w:t>
      </w:r>
      <w:r w:rsidRPr="0011426A">
        <w:t xml:space="preserve">III nivo dekompozicije - </w:t>
      </w:r>
      <w:r w:rsidR="006A2681" w:rsidRPr="0011426A">
        <w:t>Analiziranje finansijskih izveštaja</w:t>
      </w:r>
      <w:bookmarkEnd w:id="16"/>
      <w:bookmarkEnd w:id="17"/>
    </w:p>
    <w:p w:rsidR="0011426A" w:rsidRPr="0011426A" w:rsidRDefault="0011426A" w:rsidP="00D62C8B"/>
    <w:p w:rsidR="0011426A" w:rsidRPr="0011426A" w:rsidRDefault="0011426A" w:rsidP="00D62C8B"/>
    <w:p w:rsidR="006A2681" w:rsidRPr="0011426A" w:rsidRDefault="006A2681" w:rsidP="00D62C8B">
      <w:r>
        <w:rPr>
          <w:noProof/>
          <w:lang w:val="en-US"/>
        </w:rPr>
        <w:drawing>
          <wp:inline distT="0" distB="0" distL="0" distR="0" wp14:anchorId="3D3FAED1" wp14:editId="4F2265A9">
            <wp:extent cx="8656955" cy="4928235"/>
            <wp:effectExtent l="0" t="0" r="0" b="5715"/>
            <wp:docPr id="22" name="Picture 22" descr="Description: C:\Users\Jovana\Desktop\SlikeProjekat\Analiza finansijskih izv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Jovana\Desktop\SlikeProjekat\Analiza finansijskih izvestaj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56955" cy="4928235"/>
                    </a:xfrm>
                    <a:prstGeom prst="rect">
                      <a:avLst/>
                    </a:prstGeom>
                    <a:noFill/>
                    <a:ln>
                      <a:noFill/>
                    </a:ln>
                  </pic:spPr>
                </pic:pic>
              </a:graphicData>
            </a:graphic>
          </wp:inline>
        </w:drawing>
      </w:r>
      <w:r>
        <w:br w:type="page"/>
      </w:r>
    </w:p>
    <w:p w:rsidR="0011426A" w:rsidRDefault="0011426A" w:rsidP="00D62C8B">
      <w:pPr>
        <w:pStyle w:val="Heading3"/>
      </w:pPr>
      <w:bookmarkStart w:id="18" w:name="_Toc503535467"/>
      <w:bookmarkStart w:id="19" w:name="_Toc25157801"/>
      <w:r>
        <w:lastRenderedPageBreak/>
        <w:t>4.3.9</w:t>
      </w:r>
      <w:r w:rsidR="00CB3133">
        <w:t>.</w:t>
      </w:r>
      <w:r>
        <w:t xml:space="preserve"> III nivo dekompozicije –</w:t>
      </w:r>
      <w:r w:rsidR="006A2681">
        <w:t xml:space="preserve"> Naplata</w:t>
      </w:r>
      <w:bookmarkEnd w:id="18"/>
      <w:bookmarkEnd w:id="19"/>
    </w:p>
    <w:p w:rsidR="0011426A" w:rsidRPr="0011426A" w:rsidRDefault="0011426A" w:rsidP="00D62C8B"/>
    <w:p w:rsidR="006A2681" w:rsidRDefault="006A2681" w:rsidP="00D62C8B">
      <w:r>
        <w:rPr>
          <w:noProof/>
          <w:lang w:val="en-US"/>
        </w:rPr>
        <w:drawing>
          <wp:inline distT="0" distB="0" distL="0" distR="0" wp14:anchorId="75A2E726" wp14:editId="058A8615">
            <wp:extent cx="7219950" cy="4904740"/>
            <wp:effectExtent l="0" t="0" r="0" b="0"/>
            <wp:docPr id="21" name="Picture 21" descr="Description: C:\Users\Jovana\Desktop\SlikeProjekat\Napl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C:\Users\Jovana\Desktop\SlikeProjekat\Napla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9950" cy="4904740"/>
                    </a:xfrm>
                    <a:prstGeom prst="rect">
                      <a:avLst/>
                    </a:prstGeom>
                    <a:noFill/>
                    <a:ln>
                      <a:noFill/>
                    </a:ln>
                  </pic:spPr>
                </pic:pic>
              </a:graphicData>
            </a:graphic>
          </wp:inline>
        </w:drawing>
      </w:r>
    </w:p>
    <w:p w:rsidR="006A2681" w:rsidRDefault="006A2681" w:rsidP="00D62C8B">
      <w:r>
        <w:br w:type="page"/>
      </w:r>
    </w:p>
    <w:p w:rsidR="006A2681" w:rsidRDefault="00271977" w:rsidP="00D62C8B">
      <w:pPr>
        <w:pStyle w:val="Heading2"/>
        <w:numPr>
          <w:ilvl w:val="1"/>
          <w:numId w:val="8"/>
        </w:numPr>
      </w:pPr>
      <w:bookmarkStart w:id="20" w:name="_Toc503535469"/>
      <w:bookmarkStart w:id="21" w:name="_Toc25157802"/>
      <w:r>
        <w:lastRenderedPageBreak/>
        <w:t xml:space="preserve">Logički model podataka - </w:t>
      </w:r>
      <w:r w:rsidR="006A2681">
        <w:t>PMOV</w:t>
      </w:r>
      <w:bookmarkEnd w:id="20"/>
      <w:bookmarkEnd w:id="21"/>
    </w:p>
    <w:p w:rsidR="006A2681" w:rsidRDefault="00271977" w:rsidP="00D62C8B">
      <w:pPr>
        <w:pStyle w:val="Heading3"/>
        <w:numPr>
          <w:ilvl w:val="2"/>
          <w:numId w:val="8"/>
        </w:numPr>
      </w:pPr>
      <w:bookmarkStart w:id="22" w:name="_Toc503535470"/>
      <w:bookmarkStart w:id="23" w:name="_Toc25157803"/>
      <w:r>
        <w:t xml:space="preserve">Proces - </w:t>
      </w:r>
      <w:r w:rsidR="006A2681">
        <w:t>Akvizicija</w:t>
      </w:r>
      <w:bookmarkEnd w:id="23"/>
      <w:r w:rsidR="006A2681">
        <w:t xml:space="preserve"> </w:t>
      </w:r>
      <w:bookmarkEnd w:id="22"/>
    </w:p>
    <w:p w:rsidR="004E7BF8" w:rsidRDefault="004E7BF8" w:rsidP="00D62C8B">
      <w:pPr>
        <w:pStyle w:val="ListParagraph"/>
      </w:pPr>
    </w:p>
    <w:p w:rsidR="003F4418" w:rsidRPr="004E7BF8" w:rsidRDefault="00801338" w:rsidP="00D62C8B">
      <w:r>
        <w:t>Proces izdavanja kratkoročnih kredita počinje akvizicijom. U toku sastanka, na zahtev klijenta, banka daje svoj katalog ponuda za kredite. U ok</w:t>
      </w:r>
      <w:r w:rsidR="0020256F">
        <w:t>viru kataloga imamo više ponuda</w:t>
      </w:r>
      <w:r>
        <w:t>, u okviru koje postoji spisak potrebne dokumentacije za izdavanje kredita. Nakon što izabere željeni kredit, klijent šalje zahtev za odobrenje kredita</w:t>
      </w:r>
      <w:r w:rsidR="0020256F">
        <w:t xml:space="preserve">. Kao rezultat kvalitativne i </w:t>
      </w:r>
      <w:r w:rsidR="00B50985">
        <w:t>finansijske</w:t>
      </w:r>
      <w:r w:rsidR="0020256F">
        <w:t xml:space="preserve"> analize formira se konačna odluka od strane članova kreditnog odbora. Ukoliko je donešena pozitivna odluga formira se ugovor za datog klijenta. Svaki klijent pored svojih osnovnih atributa ima i podatke o gradu iz kojeg dolazi, kao i podatke o ulici.</w:t>
      </w:r>
    </w:p>
    <w:p w:rsidR="006A2681" w:rsidRDefault="006A2681" w:rsidP="00E07B02">
      <w:pPr>
        <w:jc w:val="center"/>
      </w:pPr>
      <w:r>
        <w:rPr>
          <w:noProof/>
          <w:lang w:val="en-US"/>
        </w:rPr>
        <w:drawing>
          <wp:inline distT="0" distB="0" distL="0" distR="0" wp14:anchorId="2E468F0C" wp14:editId="63EA9AC5">
            <wp:extent cx="6976968" cy="3965334"/>
            <wp:effectExtent l="0" t="0" r="0" b="0"/>
            <wp:docPr id="19" name="Picture 19" descr="Description: C:\Users\Jovana\Downloads\26981478_10211413845285138_211396293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C:\Users\Jovana\Downloads\26981478_10211413845285138_2113962930_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989141" cy="3972253"/>
                    </a:xfrm>
                    <a:prstGeom prst="rect">
                      <a:avLst/>
                    </a:prstGeom>
                    <a:noFill/>
                    <a:ln>
                      <a:noFill/>
                    </a:ln>
                  </pic:spPr>
                </pic:pic>
              </a:graphicData>
            </a:graphic>
          </wp:inline>
        </w:drawing>
      </w:r>
      <w:r w:rsidR="004E7BF8">
        <w:br w:type="page"/>
      </w:r>
    </w:p>
    <w:p w:rsidR="00E84BAC" w:rsidRDefault="00E84BAC" w:rsidP="00D62C8B">
      <w:pPr>
        <w:pStyle w:val="Heading3"/>
        <w:numPr>
          <w:ilvl w:val="2"/>
          <w:numId w:val="7"/>
        </w:numPr>
      </w:pPr>
      <w:bookmarkStart w:id="24" w:name="_Toc503535471"/>
      <w:bookmarkStart w:id="25" w:name="_Toc25157804"/>
      <w:r>
        <w:lastRenderedPageBreak/>
        <w:t xml:space="preserve">Proces - </w:t>
      </w:r>
      <w:r w:rsidR="006A2681">
        <w:t>Kvalitativna analiza</w:t>
      </w:r>
      <w:bookmarkEnd w:id="24"/>
      <w:bookmarkEnd w:id="25"/>
    </w:p>
    <w:p w:rsidR="00B50985" w:rsidRDefault="00B50985" w:rsidP="00D62C8B"/>
    <w:p w:rsidR="00F61D31" w:rsidRDefault="00B50985" w:rsidP="00D62C8B">
      <w:pPr>
        <w:rPr>
          <w:lang w:val="sr-Cyrl-RS"/>
        </w:rPr>
      </w:pPr>
      <w:r>
        <w:t xml:space="preserve">Upitnik o poslovanju se formira samo za jednog klijenta, dok klijenti mogu posedovati više upitnika o poslovanju. Sam upitnik se sastoji od </w:t>
      </w:r>
      <w:r w:rsidR="00D51BB1">
        <w:t>stavki investicija, stavki dobavljača, stavki kupca, stavki analize i blokadama o računu.  Na svakom upitniku o poslovanju, klijenti popisuju sopstvena osnovna sredstva. Kako bi klijent dobio kredit mora posedovati bar jedno osnovno sredstvo</w:t>
      </w:r>
      <w:r w:rsidR="0068657B">
        <w:t>. Ona se sastoje od osnovnih sredstava</w:t>
      </w:r>
      <w:r w:rsidR="00D51BB1">
        <w:t xml:space="preserve"> u zakupu i osnovn</w:t>
      </w:r>
      <w:r w:rsidR="0068657B">
        <w:t>ih</w:t>
      </w:r>
      <w:r w:rsidR="00D51BB1">
        <w:t xml:space="preserve"> sredst</w:t>
      </w:r>
      <w:r w:rsidR="0068657B">
        <w:t>a</w:t>
      </w:r>
      <w:r w:rsidR="00D51BB1">
        <w:t>va u vlasništvu</w:t>
      </w:r>
      <w:r w:rsidR="0068657B">
        <w:t>. Za svaku stavku dobavljača moramo voditi evidenciju o dobavljaču, koji može biti samo jedan. Takodje moramo voditi i evidenciju o kupcu za svaku stavku kupca.</w:t>
      </w:r>
    </w:p>
    <w:p w:rsidR="00F61D31" w:rsidRDefault="00F61D31" w:rsidP="00D62C8B">
      <w:pPr>
        <w:rPr>
          <w:lang w:val="sr-Cyrl-RS"/>
        </w:rPr>
      </w:pPr>
    </w:p>
    <w:p w:rsidR="0020256F" w:rsidRPr="0020256F" w:rsidRDefault="0068657B" w:rsidP="00D62C8B">
      <w:r>
        <w:t xml:space="preserve"> Svaki od radnika može da obrađuje upitnik o poslovanju. Potrebno je voditi evidenciju o stavkama analiza o radu radnika na upitniku o poslovanju. Stavka analize se ugrađuje u izveštaj kvalitativne analize. Radnik je taj koji kreira izveštaj kvalitativne analize, takođe može da ga ažurira što možemo pratiti kroz vreme. </w:t>
      </w:r>
      <w:r w:rsidR="00050A00">
        <w:t>Dosije pravnog lica koji se formira za samo jednog klijenta, kreiran je od strane radnika. Svaki radnik dolazi iz samo jedne delatnosti.</w:t>
      </w:r>
    </w:p>
    <w:p w:rsidR="006A2681" w:rsidRDefault="006A2681" w:rsidP="00E07B02">
      <w:pPr>
        <w:jc w:val="center"/>
      </w:pPr>
      <w:r>
        <w:rPr>
          <w:noProof/>
          <w:lang w:val="en-US"/>
        </w:rPr>
        <w:lastRenderedPageBreak/>
        <w:drawing>
          <wp:anchor distT="0" distB="0" distL="114300" distR="114300" simplePos="0" relativeHeight="251665408" behindDoc="0" locked="0" layoutInCell="1" allowOverlap="1" wp14:anchorId="3A40687C" wp14:editId="53F52C9F">
            <wp:simplePos x="0" y="0"/>
            <wp:positionH relativeFrom="margin">
              <wp:posOffset>1127760</wp:posOffset>
            </wp:positionH>
            <wp:positionV relativeFrom="margin">
              <wp:posOffset>-320675</wp:posOffset>
            </wp:positionV>
            <wp:extent cx="7397750" cy="6296660"/>
            <wp:effectExtent l="0" t="0" r="0" b="8890"/>
            <wp:wrapSquare wrapText="bothSides"/>
            <wp:docPr id="18" name="Picture 18" descr="Description: C:\Users\Andjela Babic\Desktop\7 semestar\Analiza\Kvalitativna analiza pm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Andjela Babic\Desktop\7 semestar\Analiza\Kvalitativna analiza pmov.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97750" cy="629666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6A2681" w:rsidRDefault="00E84BAC" w:rsidP="00D62C8B">
      <w:pPr>
        <w:pStyle w:val="Heading3"/>
        <w:numPr>
          <w:ilvl w:val="2"/>
          <w:numId w:val="8"/>
        </w:numPr>
      </w:pPr>
      <w:bookmarkStart w:id="26" w:name="_Toc503535472"/>
      <w:bookmarkStart w:id="27" w:name="_Toc25157805"/>
      <w:r>
        <w:lastRenderedPageBreak/>
        <w:t xml:space="preserve">Proces - </w:t>
      </w:r>
      <w:r w:rsidR="006A2681">
        <w:t>Finansijska analiza</w:t>
      </w:r>
      <w:bookmarkEnd w:id="26"/>
      <w:bookmarkEnd w:id="27"/>
    </w:p>
    <w:p w:rsidR="00195DE0" w:rsidRDefault="00195DE0" w:rsidP="00D62C8B">
      <w:pPr>
        <w:pStyle w:val="ListParagraph"/>
      </w:pPr>
    </w:p>
    <w:p w:rsidR="001E3F98" w:rsidRDefault="001E3F98" w:rsidP="00D62C8B">
      <w:pPr>
        <w:pStyle w:val="ListParagraph"/>
      </w:pPr>
    </w:p>
    <w:p w:rsidR="003F4418" w:rsidRDefault="00195DE0" w:rsidP="00D62C8B">
      <w:pPr>
        <w:pStyle w:val="ListParagraph"/>
      </w:pPr>
      <w:r>
        <w:t xml:space="preserve">Za svakog klijenta </w:t>
      </w:r>
      <w:r w:rsidR="006C5B88">
        <w:t>mogu</w:t>
      </w:r>
      <w:r>
        <w:t xml:space="preserve"> postojati bilansne pozicije, koje se sastoje od bilansa uspeha i bilansa stanja.</w:t>
      </w:r>
      <w:r w:rsidR="006C5B88">
        <w:t xml:space="preserve"> Klijent dostavlja projekcije poslovanja, tabele poslovanja i izveštaj kreditnog biroa. Prilikom dostavljanja dokumentacije za finansijsku analizu, </w:t>
      </w:r>
      <w:r w:rsidR="00687030">
        <w:t>može da dostavi svaki od dokumenata koji će glasiti na njegovo ime.</w:t>
      </w:r>
      <w:r w:rsidR="00183475">
        <w:t xml:space="preserve"> Tabele poslovanja sadrže stavke platnog prometa, potraživanja, zaduženosti i</w:t>
      </w:r>
      <w:r>
        <w:t xml:space="preserve"> </w:t>
      </w:r>
      <w:r w:rsidR="00183475">
        <w:t>podatke o dobavljačima.</w:t>
      </w:r>
      <w:r w:rsidR="006601B1">
        <w:t xml:space="preserve"> </w:t>
      </w:r>
    </w:p>
    <w:p w:rsidR="003F4418" w:rsidRDefault="003F4418" w:rsidP="00D62C8B">
      <w:pPr>
        <w:pStyle w:val="ListParagraph"/>
      </w:pPr>
    </w:p>
    <w:p w:rsidR="001E3F98" w:rsidRDefault="006601B1" w:rsidP="00D62C8B">
      <w:pPr>
        <w:pStyle w:val="ListParagraph"/>
      </w:pPr>
      <w:r>
        <w:t xml:space="preserve">Radnik u sektoru za finansijsku analizu provera projekcije poslovanja </w:t>
      </w:r>
      <w:r w:rsidR="0049121A">
        <w:t>i na osnovu proverenog formira pred</w:t>
      </w:r>
      <w:r w:rsidR="00F704A5">
        <w:t>l</w:t>
      </w:r>
      <w:r w:rsidR="0049121A">
        <w:t>og kreditnom odboru</w:t>
      </w:r>
      <w:r w:rsidR="00F704A5">
        <w:t xml:space="preserve">, koji sadrži stavke. Nakon formiranja predloga kreditnom odboru, dostavlja se sektoru za rizik koji formira stav zahteva </w:t>
      </w:r>
      <w:r w:rsidR="001E3F98">
        <w:t>za kredit. U zavisnosti od mišljenja članova kreditnog odbora i od stava zahteva za kredit donosi se konačna odluka. Ona na sebi informaciji o tome da li je kredit prihvaćen ili odbijen.</w:t>
      </w:r>
      <w:r w:rsidR="003F4418">
        <w:t xml:space="preserve"> </w:t>
      </w:r>
      <w:r w:rsidR="001E3F98">
        <w:t>Izveštaj kreditnog biroa nam govori koliko je klijent zadužeb kod svake banke. Radnik u sektoru za finansijsku analizu je u obavezi da to proveri.</w:t>
      </w:r>
      <w:r w:rsidR="003F4418">
        <w:t xml:space="preserve"> Svaki izveštaj kreditnog biroa sadrži obaveze koje govore koliko je klijent u svakoj banci zadužen.</w:t>
      </w:r>
    </w:p>
    <w:p w:rsidR="00F704A5" w:rsidRDefault="00F704A5" w:rsidP="00D62C8B">
      <w:r>
        <w:br w:type="page"/>
      </w:r>
    </w:p>
    <w:p w:rsidR="006A2681" w:rsidRDefault="00F704A5" w:rsidP="00D62C8B">
      <w:pPr>
        <w:pStyle w:val="ListParagraph"/>
      </w:pPr>
      <w:r>
        <w:rPr>
          <w:noProof/>
          <w:lang w:val="en-US"/>
        </w:rPr>
        <w:lastRenderedPageBreak/>
        <w:drawing>
          <wp:anchor distT="0" distB="0" distL="114300" distR="114300" simplePos="0" relativeHeight="251663360" behindDoc="0" locked="0" layoutInCell="1" allowOverlap="1" wp14:anchorId="7FBDA5DA" wp14:editId="29909116">
            <wp:simplePos x="0" y="0"/>
            <wp:positionH relativeFrom="margin">
              <wp:posOffset>605155</wp:posOffset>
            </wp:positionH>
            <wp:positionV relativeFrom="margin">
              <wp:posOffset>-547370</wp:posOffset>
            </wp:positionV>
            <wp:extent cx="7908925" cy="6609080"/>
            <wp:effectExtent l="0" t="0" r="0" b="1270"/>
            <wp:wrapSquare wrapText="bothSides"/>
            <wp:docPr id="24" name="Picture 24" descr="Description: 3p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3pmov"/>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908925" cy="6609080"/>
                    </a:xfrm>
                    <a:prstGeom prst="rect">
                      <a:avLst/>
                    </a:prstGeom>
                    <a:noFill/>
                  </pic:spPr>
                </pic:pic>
              </a:graphicData>
            </a:graphic>
            <wp14:sizeRelH relativeFrom="page">
              <wp14:pctWidth>0</wp14:pctWidth>
            </wp14:sizeRelH>
            <wp14:sizeRelV relativeFrom="page">
              <wp14:pctHeight>0</wp14:pctHeight>
            </wp14:sizeRelV>
          </wp:anchor>
        </w:drawing>
      </w:r>
      <w:r w:rsidR="006A2681">
        <w:br w:type="page"/>
      </w:r>
    </w:p>
    <w:p w:rsidR="006A2681" w:rsidRDefault="00775A71" w:rsidP="00D62C8B">
      <w:pPr>
        <w:pStyle w:val="Heading3"/>
      </w:pPr>
      <w:bookmarkStart w:id="28" w:name="_Toc503535473"/>
      <w:bookmarkStart w:id="29" w:name="_Toc25157806"/>
      <w:r>
        <w:lastRenderedPageBreak/>
        <w:t>4.3</w:t>
      </w:r>
      <w:r w:rsidR="00CB3133">
        <w:t xml:space="preserve">.4. </w:t>
      </w:r>
      <w:r w:rsidR="00E84BAC">
        <w:t xml:space="preserve">Proces - </w:t>
      </w:r>
      <w:r w:rsidR="006A2681">
        <w:t>Isplata i praćenje realizacije</w:t>
      </w:r>
      <w:bookmarkEnd w:id="28"/>
      <w:bookmarkEnd w:id="29"/>
    </w:p>
    <w:p w:rsidR="000A4A36" w:rsidRDefault="000A4A36" w:rsidP="00D62C8B"/>
    <w:p w:rsidR="00F61D31" w:rsidRDefault="000A4A36" w:rsidP="00D62C8B">
      <w:pPr>
        <w:rPr>
          <w:lang w:val="sr-Cyrl-RS"/>
        </w:rPr>
      </w:pPr>
      <w:r>
        <w:t>U procesu isplate i praćenja realicije uč</w:t>
      </w:r>
      <w:r w:rsidRPr="000A4A36">
        <w:t>estvuju dva tipa radnika: radnik na naplati u radnik na prijemu.</w:t>
      </w:r>
      <w:r>
        <w:t xml:space="preserve"> Radnik na prijemu prikuplja sredstva obezbeđenja, koja obuhvataju list nepokretnosti, menicu i procenu tržišne vrednosti</w:t>
      </w:r>
      <w:r w:rsidR="00064D6B">
        <w:t xml:space="preserve"> od klijenta koji ih je dostavio na uvid</w:t>
      </w:r>
      <w:r w:rsidR="00932876">
        <w:t>.</w:t>
      </w:r>
      <w:r w:rsidR="00684B32">
        <w:t xml:space="preserve"> Sredstva obezbeđenja su neophodna, kako bi se omogućila isplata kredita klijentu.</w:t>
      </w:r>
      <w:r w:rsidR="00932876">
        <w:t xml:space="preserve"> List nepokretnosti potpisuje načelnik službe i on sadrži podatke o zemljištu, teretima i ograničenjima i podatke o zgradama. </w:t>
      </w:r>
      <w:r w:rsidR="00473320">
        <w:t xml:space="preserve">Može se nabaviti u Republičkom geodetskom zavodu. </w:t>
      </w:r>
      <w:r w:rsidR="00932876">
        <w:t>Za podatke o zeljištu možemo navesti površinu i kog je tipa zemljište. Podaci o teretima i ograničenjima imaju upisanu vrstu tereta, koja važi za klijenta. Meni</w:t>
      </w:r>
      <w:r w:rsidR="00684B32">
        <w:t>ca pored osnovnih podataka sadrž</w:t>
      </w:r>
      <w:r w:rsidR="00932876">
        <w:t xml:space="preserve">i i podatke o trasatu i trasantu. </w:t>
      </w:r>
      <w:r w:rsidR="00064D6B">
        <w:t xml:space="preserve">Da bi se dobili podaci o proceni tržišne vrednosti, procenitelj mora da izađe na teren i da sastavi datu procenu. </w:t>
      </w:r>
    </w:p>
    <w:p w:rsidR="00F61D31" w:rsidRDefault="00F61D31" w:rsidP="00D62C8B">
      <w:pPr>
        <w:rPr>
          <w:lang w:val="sr-Cyrl-RS"/>
        </w:rPr>
      </w:pPr>
    </w:p>
    <w:p w:rsidR="000A4A36" w:rsidRDefault="00064D6B" w:rsidP="00D62C8B">
      <w:r>
        <w:t xml:space="preserve">Klijent takođe dostavlja i uplatnicu, na osnovu koje radnik na naplati pušta klijentu novčana sredstva. Radnik na naplati može da čita i upisuje stanje, na računu koji klijent ima otvoren u banci, na osnovu ugovora koji je sklopljen u procesu akvizicije. Ukoliko klijent ne izmiri svoja zaduženja na vreme, radnik na naplati kreira opomenu za datog klijenta. </w:t>
      </w:r>
      <w:r w:rsidR="009664BD">
        <w:t>Na osnovu stanja klijenta i kreiranje opomene vrši se aktivacija kolaterala.</w:t>
      </w:r>
    </w:p>
    <w:p w:rsidR="00064D6B" w:rsidRPr="000A4A36" w:rsidRDefault="00064D6B" w:rsidP="00D62C8B"/>
    <w:p w:rsidR="006A2681" w:rsidRDefault="006A2681" w:rsidP="00E07B02">
      <w:pPr>
        <w:jc w:val="center"/>
      </w:pPr>
      <w:r>
        <w:rPr>
          <w:noProof/>
          <w:lang w:val="en-US"/>
        </w:rPr>
        <w:lastRenderedPageBreak/>
        <w:drawing>
          <wp:inline distT="0" distB="0" distL="0" distR="0" wp14:anchorId="2A1ABA42" wp14:editId="5E683178">
            <wp:extent cx="8908176" cy="5376020"/>
            <wp:effectExtent l="0" t="0" r="7620" b="0"/>
            <wp:docPr id="17" name="Picture 17" descr="Description: C:\Users\Jovana\Downloads\26829067_1519214928193429_107502046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Users\Jovana\Downloads\26829067_1519214928193429_1075020468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12940" cy="5378895"/>
                    </a:xfrm>
                    <a:prstGeom prst="rect">
                      <a:avLst/>
                    </a:prstGeom>
                    <a:noFill/>
                    <a:ln>
                      <a:noFill/>
                    </a:ln>
                  </pic:spPr>
                </pic:pic>
              </a:graphicData>
            </a:graphic>
          </wp:inline>
        </w:drawing>
      </w:r>
    </w:p>
    <w:p w:rsidR="006A2681" w:rsidRDefault="00E84BAC" w:rsidP="00D62C8B">
      <w:pPr>
        <w:pStyle w:val="Heading2"/>
        <w:numPr>
          <w:ilvl w:val="1"/>
          <w:numId w:val="5"/>
        </w:numPr>
      </w:pPr>
      <w:bookmarkStart w:id="30" w:name="_Toc503535474"/>
      <w:bookmarkStart w:id="31" w:name="_Toc25157807"/>
      <w:r>
        <w:lastRenderedPageBreak/>
        <w:t>Fizički model podatak</w:t>
      </w:r>
      <w:r w:rsidR="00180A0A">
        <w:t xml:space="preserve"> </w:t>
      </w:r>
      <w:r>
        <w:t xml:space="preserve">a - </w:t>
      </w:r>
      <w:r w:rsidR="006A2681">
        <w:t>IDEF1</w:t>
      </w:r>
      <w:bookmarkEnd w:id="30"/>
      <w:r>
        <w:t>X</w:t>
      </w:r>
      <w:bookmarkEnd w:id="31"/>
    </w:p>
    <w:p w:rsidR="006A2681" w:rsidRDefault="00E84BAC" w:rsidP="00D62C8B">
      <w:pPr>
        <w:pStyle w:val="Heading3"/>
        <w:numPr>
          <w:ilvl w:val="2"/>
          <w:numId w:val="5"/>
        </w:numPr>
      </w:pPr>
      <w:bookmarkStart w:id="32" w:name="_Toc503535475"/>
      <w:bookmarkStart w:id="33" w:name="_Toc25157808"/>
      <w:r>
        <w:t xml:space="preserve">Proces - </w:t>
      </w:r>
      <w:r w:rsidR="006A2681">
        <w:t>Akvizicija</w:t>
      </w:r>
      <w:bookmarkEnd w:id="33"/>
      <w:r w:rsidR="006A2681">
        <w:t xml:space="preserve"> </w:t>
      </w:r>
      <w:bookmarkEnd w:id="32"/>
    </w:p>
    <w:p w:rsidR="00E84BAC" w:rsidRPr="00E84BAC" w:rsidRDefault="00E84BAC" w:rsidP="00D62C8B">
      <w:pPr>
        <w:pStyle w:val="ListParagraph"/>
      </w:pPr>
    </w:p>
    <w:p w:rsidR="006A2681" w:rsidRDefault="006A2681" w:rsidP="008A5294">
      <w:pPr>
        <w:jc w:val="center"/>
      </w:pPr>
      <w:r>
        <w:rPr>
          <w:noProof/>
          <w:lang w:val="en-US"/>
        </w:rPr>
        <w:drawing>
          <wp:inline distT="0" distB="0" distL="0" distR="0" wp14:anchorId="5E3EAAF9" wp14:editId="2531FF41">
            <wp:extent cx="5545777" cy="4937357"/>
            <wp:effectExtent l="0" t="0" r="0" b="0"/>
            <wp:docPr id="16" name="Picture 16" descr="Description: C:\Users\Jovana\Downloads\26972906_10211414076890928_2746863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Jovana\Downloads\26972906_10211414076890928_27468639_o.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5777" cy="4937357"/>
                    </a:xfrm>
                    <a:prstGeom prst="rect">
                      <a:avLst/>
                    </a:prstGeom>
                    <a:noFill/>
                    <a:ln>
                      <a:noFill/>
                    </a:ln>
                  </pic:spPr>
                </pic:pic>
              </a:graphicData>
            </a:graphic>
          </wp:inline>
        </w:drawing>
      </w:r>
    </w:p>
    <w:p w:rsidR="006A2681" w:rsidRDefault="00CB3133" w:rsidP="008A5294">
      <w:pPr>
        <w:pStyle w:val="Heading3"/>
        <w:numPr>
          <w:ilvl w:val="2"/>
          <w:numId w:val="5"/>
        </w:numPr>
      </w:pPr>
      <w:bookmarkStart w:id="34" w:name="_Toc503535476"/>
      <w:bookmarkStart w:id="35" w:name="_Toc25157809"/>
      <w:r>
        <w:lastRenderedPageBreak/>
        <w:t>P</w:t>
      </w:r>
      <w:r w:rsidR="00E84BAC">
        <w:t xml:space="preserve">roces - </w:t>
      </w:r>
      <w:r w:rsidR="006A2681">
        <w:t>Kvalitativna analiza</w:t>
      </w:r>
      <w:bookmarkEnd w:id="34"/>
      <w:bookmarkEnd w:id="35"/>
    </w:p>
    <w:p w:rsidR="006A2681" w:rsidRDefault="006A2681" w:rsidP="008A5294">
      <w:pPr>
        <w:jc w:val="center"/>
      </w:pPr>
      <w:r>
        <w:rPr>
          <w:noProof/>
          <w:lang w:val="en-US"/>
        </w:rPr>
        <w:drawing>
          <wp:inline distT="0" distB="0" distL="0" distR="0" wp14:anchorId="0A1A3091" wp14:editId="29C5D6E3">
            <wp:extent cx="6377305" cy="5474335"/>
            <wp:effectExtent l="0" t="0" r="4445" b="0"/>
            <wp:docPr id="15" name="Picture 15" descr="Description: C:\Users\Jovana\Downloads\26733282_1778461082166103_20403337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C:\Users\Jovana\Downloads\26733282_1778461082166103_204033379_o.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77305" cy="5474335"/>
                    </a:xfrm>
                    <a:prstGeom prst="rect">
                      <a:avLst/>
                    </a:prstGeom>
                    <a:noFill/>
                    <a:ln>
                      <a:noFill/>
                    </a:ln>
                  </pic:spPr>
                </pic:pic>
              </a:graphicData>
            </a:graphic>
          </wp:inline>
        </w:drawing>
      </w:r>
    </w:p>
    <w:p w:rsidR="006A2681" w:rsidRDefault="006A2681" w:rsidP="00D62C8B">
      <w:pPr>
        <w:pStyle w:val="Heading3"/>
      </w:pPr>
      <w:bookmarkStart w:id="36" w:name="_Toc503535477"/>
      <w:bookmarkStart w:id="37" w:name="_Toc25157810"/>
      <w:r>
        <w:rPr>
          <w:noProof/>
          <w:lang w:val="en-US"/>
        </w:rPr>
        <w:lastRenderedPageBreak/>
        <w:drawing>
          <wp:anchor distT="0" distB="0" distL="114300" distR="114300" simplePos="0" relativeHeight="251655168" behindDoc="0" locked="0" layoutInCell="1" allowOverlap="1" wp14:anchorId="25D17C63" wp14:editId="709DA519">
            <wp:simplePos x="0" y="0"/>
            <wp:positionH relativeFrom="margin">
              <wp:posOffset>341630</wp:posOffset>
            </wp:positionH>
            <wp:positionV relativeFrom="margin">
              <wp:posOffset>357505</wp:posOffset>
            </wp:positionV>
            <wp:extent cx="8173720" cy="537337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73720" cy="5373370"/>
                    </a:xfrm>
                    <a:prstGeom prst="rect">
                      <a:avLst/>
                    </a:prstGeom>
                    <a:noFill/>
                  </pic:spPr>
                </pic:pic>
              </a:graphicData>
            </a:graphic>
            <wp14:sizeRelH relativeFrom="page">
              <wp14:pctWidth>0</wp14:pctWidth>
            </wp14:sizeRelH>
            <wp14:sizeRelV relativeFrom="page">
              <wp14:pctHeight>0</wp14:pctHeight>
            </wp14:sizeRelV>
          </wp:anchor>
        </w:drawing>
      </w:r>
      <w:r w:rsidR="00775A71">
        <w:t>4.4</w:t>
      </w:r>
      <w:r w:rsidR="00FF721B">
        <w:t>.3</w:t>
      </w:r>
      <w:r w:rsidR="00CB3133">
        <w:t>.</w:t>
      </w:r>
      <w:r w:rsidR="00FF721B">
        <w:t xml:space="preserve"> Proces - </w:t>
      </w:r>
      <w:r>
        <w:t>Finansijska analiza</w:t>
      </w:r>
      <w:bookmarkEnd w:id="37"/>
      <w:r>
        <w:t xml:space="preserve"> </w:t>
      </w:r>
      <w:bookmarkEnd w:id="36"/>
    </w:p>
    <w:p w:rsidR="00FF721B" w:rsidRDefault="00FF721B" w:rsidP="00D62C8B"/>
    <w:p w:rsidR="00FF721B" w:rsidRDefault="00FF721B" w:rsidP="00D62C8B"/>
    <w:p w:rsidR="00FF721B" w:rsidRDefault="00FF721B" w:rsidP="00D62C8B"/>
    <w:p w:rsidR="00FF721B" w:rsidRDefault="00FF721B" w:rsidP="00D62C8B"/>
    <w:p w:rsidR="00FF721B" w:rsidRDefault="00FF721B" w:rsidP="00D62C8B"/>
    <w:p w:rsidR="00FF721B" w:rsidRPr="00FF721B" w:rsidRDefault="00FF721B" w:rsidP="00D62C8B"/>
    <w:p w:rsidR="00FF721B" w:rsidRDefault="00FF721B" w:rsidP="00D62C8B"/>
    <w:p w:rsidR="00FF721B" w:rsidRDefault="00FF721B" w:rsidP="00D62C8B"/>
    <w:p w:rsidR="00FF721B" w:rsidRPr="00FF721B" w:rsidRDefault="00FF721B" w:rsidP="00D62C8B"/>
    <w:p w:rsidR="00FF721B" w:rsidRPr="00FF721B" w:rsidRDefault="00FF721B" w:rsidP="00D62C8B"/>
    <w:p w:rsidR="006A2681" w:rsidRDefault="006A2681" w:rsidP="00D62C8B">
      <w:r>
        <w:br w:type="page"/>
      </w:r>
    </w:p>
    <w:p w:rsidR="00775A71" w:rsidRDefault="00775A71" w:rsidP="00D62C8B">
      <w:pPr>
        <w:pStyle w:val="Heading3"/>
      </w:pPr>
      <w:bookmarkStart w:id="38" w:name="_Toc503535478"/>
      <w:bookmarkStart w:id="39" w:name="_Toc25157811"/>
      <w:r>
        <w:rPr>
          <w:noProof/>
          <w:lang w:val="en-US"/>
        </w:rPr>
        <w:lastRenderedPageBreak/>
        <w:drawing>
          <wp:anchor distT="0" distB="0" distL="114300" distR="114300" simplePos="0" relativeHeight="251657216" behindDoc="0" locked="0" layoutInCell="1" allowOverlap="1" wp14:anchorId="6AD3A6B1" wp14:editId="54AEC2D2">
            <wp:simplePos x="4370070" y="914400"/>
            <wp:positionH relativeFrom="margin">
              <wp:align>center</wp:align>
            </wp:positionH>
            <wp:positionV relativeFrom="margin">
              <wp:align>center</wp:align>
            </wp:positionV>
            <wp:extent cx="8027670" cy="5262880"/>
            <wp:effectExtent l="0" t="0" r="0" b="0"/>
            <wp:wrapSquare wrapText="bothSides"/>
            <wp:docPr id="14" name="Picture 14" descr="Description: C:\Users\Jovana\Downloads\26937238_1525868347528087_76569503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Jovana\Downloads\26937238_1525868347528087_765695036_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28684" cy="5263759"/>
                    </a:xfrm>
                    <a:prstGeom prst="rect">
                      <a:avLst/>
                    </a:prstGeom>
                    <a:noFill/>
                    <a:ln>
                      <a:noFill/>
                    </a:ln>
                  </pic:spPr>
                </pic:pic>
              </a:graphicData>
            </a:graphic>
            <wp14:sizeRelH relativeFrom="margin">
              <wp14:pctWidth>0</wp14:pctWidth>
            </wp14:sizeRelH>
            <wp14:sizeRelV relativeFrom="margin">
              <wp14:pctHeight>0</wp14:pctHeight>
            </wp14:sizeRelV>
          </wp:anchor>
        </w:drawing>
      </w:r>
      <w:r>
        <w:t>4.4</w:t>
      </w:r>
      <w:r w:rsidR="00FF721B">
        <w:t>.4</w:t>
      </w:r>
      <w:r w:rsidR="00CB3133">
        <w:t>.</w:t>
      </w:r>
      <w:r w:rsidR="00FF721B">
        <w:t xml:space="preserve"> Proces - </w:t>
      </w:r>
      <w:r w:rsidR="006A2681">
        <w:t>Isplata i pr</w:t>
      </w:r>
      <w:r w:rsidR="00FF721B">
        <w:t>aćenje realizacije</w:t>
      </w:r>
      <w:bookmarkEnd w:id="39"/>
      <w:r w:rsidR="00FF721B">
        <w:t xml:space="preserve"> </w:t>
      </w:r>
      <w:bookmarkEnd w:id="38"/>
    </w:p>
    <w:p w:rsidR="006A2681" w:rsidRDefault="00775A71" w:rsidP="00D62C8B">
      <w:pPr>
        <w:pStyle w:val="Heading3"/>
        <w:rPr>
          <w:noProof/>
          <w:lang w:eastAsia="sr-Latn-RS"/>
        </w:rPr>
      </w:pPr>
      <w:r>
        <w:rPr>
          <w:noProof/>
          <w:lang w:eastAsia="sr-Latn-RS"/>
        </w:rPr>
        <w:br w:type="page"/>
      </w:r>
    </w:p>
    <w:p w:rsidR="004F636F" w:rsidRDefault="00775A71" w:rsidP="00D62C8B">
      <w:pPr>
        <w:pStyle w:val="Heading2"/>
      </w:pPr>
      <w:bookmarkStart w:id="40" w:name="_Toc503535479"/>
      <w:bookmarkStart w:id="41" w:name="_Toc25157812"/>
      <w:r>
        <w:lastRenderedPageBreak/>
        <w:t>4.5</w:t>
      </w:r>
      <w:r w:rsidR="00CB3133">
        <w:t>.</w:t>
      </w:r>
      <w:r w:rsidR="004F636F">
        <w:t xml:space="preserve"> Prevođenje modela podataka u relacioni model</w:t>
      </w:r>
      <w:bookmarkEnd w:id="41"/>
    </w:p>
    <w:p w:rsidR="004F636F" w:rsidRDefault="00775A71" w:rsidP="00D62C8B">
      <w:pPr>
        <w:pStyle w:val="Heading3"/>
      </w:pPr>
      <w:bookmarkStart w:id="42" w:name="_Toc503535485"/>
      <w:bookmarkStart w:id="43" w:name="_Toc25157813"/>
      <w:r>
        <w:t>4.5</w:t>
      </w:r>
      <w:r w:rsidR="004F636F">
        <w:t>.1</w:t>
      </w:r>
      <w:r w:rsidR="00CB3133">
        <w:t>.</w:t>
      </w:r>
      <w:r w:rsidR="004F636F">
        <w:t xml:space="preserve"> Proces - Akvizicija</w:t>
      </w:r>
      <w:bookmarkEnd w:id="43"/>
      <w:r w:rsidR="004F636F">
        <w:t xml:space="preserve"> </w:t>
      </w:r>
      <w:bookmarkEnd w:id="42"/>
    </w:p>
    <w:p w:rsidR="004F636F" w:rsidRPr="004F636F" w:rsidRDefault="004F636F" w:rsidP="00D62C8B"/>
    <w:p w:rsidR="004F636F" w:rsidRDefault="004F636F" w:rsidP="00D62C8B">
      <w:r>
        <w:t>Klijent(</w:t>
      </w:r>
      <w:r>
        <w:rPr>
          <w:u w:val="single"/>
        </w:rPr>
        <w:t>KlijentID</w:t>
      </w:r>
      <w:r>
        <w:t xml:space="preserve">, PIB, NazivPreduzeća, ImeOdgovornogLica, </w:t>
      </w:r>
      <w:r>
        <w:rPr>
          <w:i/>
        </w:rPr>
        <w:t>GradID</w:t>
      </w:r>
      <w:r>
        <w:t>)</w:t>
      </w:r>
    </w:p>
    <w:p w:rsidR="004F636F" w:rsidRDefault="004F636F" w:rsidP="00D62C8B">
      <w:r>
        <w:t>Grad(</w:t>
      </w:r>
      <w:r>
        <w:rPr>
          <w:u w:val="single"/>
        </w:rPr>
        <w:t xml:space="preserve">GradID, </w:t>
      </w:r>
      <w:r>
        <w:t>NazivGrada, PoštanskiBroj)</w:t>
      </w:r>
    </w:p>
    <w:p w:rsidR="004F636F" w:rsidRDefault="004F636F" w:rsidP="00D62C8B">
      <w:r>
        <w:t>Ulica(</w:t>
      </w:r>
      <w:r>
        <w:rPr>
          <w:u w:val="single"/>
        </w:rPr>
        <w:t>GradID, UlicaID</w:t>
      </w:r>
      <w:r>
        <w:t>, NazivUlice, BrojUlice)</w:t>
      </w:r>
    </w:p>
    <w:p w:rsidR="004F636F" w:rsidRDefault="004F636F" w:rsidP="00D62C8B">
      <w:r>
        <w:t>KonačnaOdluka(</w:t>
      </w:r>
      <w:r>
        <w:rPr>
          <w:u w:val="single"/>
        </w:rPr>
        <w:t>OdlukaID</w:t>
      </w:r>
      <w:r>
        <w:t>, StatusOdluke, DatumOdluke)</w:t>
      </w:r>
    </w:p>
    <w:p w:rsidR="004F636F" w:rsidRDefault="004F636F" w:rsidP="00D62C8B">
      <w:r>
        <w:t>Prema(</w:t>
      </w:r>
      <w:r>
        <w:rPr>
          <w:u w:val="single"/>
        </w:rPr>
        <w:t>OdlukaID</w:t>
      </w:r>
      <w:r>
        <w:t>, ZahtevID)</w:t>
      </w:r>
    </w:p>
    <w:p w:rsidR="004F636F" w:rsidRDefault="004F636F" w:rsidP="00D62C8B">
      <w:r>
        <w:t>Ugovor(</w:t>
      </w:r>
      <w:r>
        <w:rPr>
          <w:u w:val="single"/>
        </w:rPr>
        <w:t>ŠifraUgovora</w:t>
      </w:r>
      <w:r>
        <w:t xml:space="preserve">, IznosKredita, NačinPlaćanja, </w:t>
      </w:r>
      <w:r>
        <w:rPr>
          <w:i/>
        </w:rPr>
        <w:t>OdlukaID, KlijentID</w:t>
      </w:r>
      <w:r>
        <w:t>)</w:t>
      </w:r>
    </w:p>
    <w:p w:rsidR="004F636F" w:rsidRDefault="004F636F" w:rsidP="00D62C8B">
      <w:r>
        <w:t>KreditniOdbor(</w:t>
      </w:r>
      <w:r>
        <w:rPr>
          <w:u w:val="single"/>
        </w:rPr>
        <w:t>SifraKreditnogOdbora</w:t>
      </w:r>
      <w:r>
        <w:t>,</w:t>
      </w:r>
      <w:r>
        <w:rPr>
          <w:i/>
        </w:rPr>
        <w:t>OdlukaID</w:t>
      </w:r>
      <w:r>
        <w:t>)</w:t>
      </w:r>
    </w:p>
    <w:p w:rsidR="004F636F" w:rsidRDefault="004F636F" w:rsidP="00D62C8B">
      <w:pPr>
        <w:rPr>
          <w:lang w:val="en-US"/>
        </w:rPr>
      </w:pPr>
      <w:r>
        <w:t>Č</w:t>
      </w:r>
      <w:r>
        <w:rPr>
          <w:lang w:val="en-US"/>
        </w:rPr>
        <w:t>lanKreditnogOdbora(</w:t>
      </w:r>
      <w:r>
        <w:rPr>
          <w:u w:val="single"/>
          <w:lang w:val="en-US"/>
        </w:rPr>
        <w:t xml:space="preserve">SifraKreditnogOdbora, </w:t>
      </w:r>
      <w:r>
        <w:rPr>
          <w:u w:val="single"/>
        </w:rPr>
        <w:t>Č</w:t>
      </w:r>
      <w:r>
        <w:rPr>
          <w:u w:val="single"/>
          <w:lang w:val="en-US"/>
        </w:rPr>
        <w:t>lanID</w:t>
      </w:r>
      <w:r>
        <w:rPr>
          <w:lang w:val="en-US"/>
        </w:rPr>
        <w:t>, ImePrezimeČlana)</w:t>
      </w:r>
    </w:p>
    <w:p w:rsidR="004F636F" w:rsidRDefault="004F636F" w:rsidP="00D62C8B">
      <w:r>
        <w:t>ZahtevZaOdobrKredita(</w:t>
      </w:r>
      <w:r>
        <w:rPr>
          <w:u w:val="single"/>
        </w:rPr>
        <w:t>ZahtevID</w:t>
      </w:r>
      <w:r>
        <w:t xml:space="preserve">, IznosKredita, DatumPodnošenjaZahteva, PeriodOtplate, </w:t>
      </w:r>
      <w:r>
        <w:rPr>
          <w:i/>
        </w:rPr>
        <w:t>KlijentID</w:t>
      </w:r>
      <w:r>
        <w:t>)</w:t>
      </w:r>
    </w:p>
    <w:p w:rsidR="004F636F" w:rsidRDefault="004F636F" w:rsidP="00D62C8B">
      <w:r>
        <w:t>Za(</w:t>
      </w:r>
      <w:r>
        <w:rPr>
          <w:u w:val="single"/>
        </w:rPr>
        <w:t>ZahtevID</w:t>
      </w:r>
      <w:r>
        <w:t>,</w:t>
      </w:r>
      <w:r>
        <w:rPr>
          <w:i/>
        </w:rPr>
        <w:t>KatalogID</w:t>
      </w:r>
      <w:r>
        <w:t>)</w:t>
      </w:r>
    </w:p>
    <w:p w:rsidR="004F636F" w:rsidRDefault="004F636F" w:rsidP="00D62C8B">
      <w:r>
        <w:t>KatalogPonuda(</w:t>
      </w:r>
      <w:r>
        <w:rPr>
          <w:u w:val="single"/>
        </w:rPr>
        <w:t>KatalogID</w:t>
      </w:r>
      <w:r>
        <w:t>, VrstaKredita)</w:t>
      </w:r>
    </w:p>
    <w:p w:rsidR="004F636F" w:rsidRDefault="004F636F" w:rsidP="00D62C8B">
      <w:r>
        <w:t>Ponuda(</w:t>
      </w:r>
      <w:r>
        <w:rPr>
          <w:u w:val="single"/>
        </w:rPr>
        <w:t>KatalogID, PonudaID,</w:t>
      </w:r>
      <w:r>
        <w:t xml:space="preserve"> NazivPonude, OpisPonude)</w:t>
      </w:r>
    </w:p>
    <w:p w:rsidR="004F636F" w:rsidRDefault="004F636F" w:rsidP="00D62C8B">
      <w:r>
        <w:t>SpisakPotrebneDokumentacije(</w:t>
      </w:r>
      <w:r>
        <w:rPr>
          <w:u w:val="single"/>
        </w:rPr>
        <w:t>SpisakID</w:t>
      </w:r>
      <w:r>
        <w:t xml:space="preserve">, NazivDokumenta, NačinIzdavanja, </w:t>
      </w:r>
      <w:r>
        <w:rPr>
          <w:i/>
        </w:rPr>
        <w:t>PonudaID</w:t>
      </w:r>
      <w:r>
        <w:t>)</w:t>
      </w:r>
    </w:p>
    <w:p w:rsidR="004F636F" w:rsidRDefault="004F636F" w:rsidP="00D62C8B"/>
    <w:p w:rsidR="004F636F" w:rsidRDefault="004F636F" w:rsidP="00D62C8B">
      <w:pPr>
        <w:rPr>
          <w:rFonts w:asciiTheme="majorHAnsi" w:eastAsiaTheme="majorEastAsia" w:hAnsiTheme="majorHAnsi" w:cstheme="majorBidi"/>
          <w:color w:val="365F91" w:themeColor="accent1" w:themeShade="BF"/>
          <w:sz w:val="28"/>
          <w:szCs w:val="28"/>
        </w:rPr>
      </w:pPr>
      <w:r>
        <w:br w:type="page"/>
      </w:r>
    </w:p>
    <w:p w:rsidR="004F636F" w:rsidRDefault="00775A71" w:rsidP="00D62C8B">
      <w:pPr>
        <w:pStyle w:val="Heading3"/>
      </w:pPr>
      <w:bookmarkStart w:id="44" w:name="_Toc503535486"/>
      <w:bookmarkStart w:id="45" w:name="_Toc25157814"/>
      <w:r>
        <w:lastRenderedPageBreak/>
        <w:t>4.5</w:t>
      </w:r>
      <w:r w:rsidR="004F636F">
        <w:t>.2</w:t>
      </w:r>
      <w:r w:rsidR="00CB3133">
        <w:t>.</w:t>
      </w:r>
      <w:r w:rsidR="004F636F">
        <w:t xml:space="preserve"> Proces - Kvalitativna analiza</w:t>
      </w:r>
      <w:bookmarkEnd w:id="45"/>
      <w:r w:rsidR="004F636F">
        <w:t xml:space="preserve"> </w:t>
      </w:r>
      <w:bookmarkEnd w:id="44"/>
    </w:p>
    <w:p w:rsidR="004F636F" w:rsidRPr="004F636F" w:rsidRDefault="004F636F" w:rsidP="00D62C8B"/>
    <w:p w:rsidR="004F636F" w:rsidRDefault="004F636F" w:rsidP="00D62C8B">
      <w:pPr>
        <w:pStyle w:val="ListParagraph"/>
      </w:pPr>
      <w:r>
        <w:t>Delatnost(ŠifraDelatnosti,OpisDelatnosti)</w:t>
      </w:r>
    </w:p>
    <w:p w:rsidR="004F636F" w:rsidRDefault="004F636F" w:rsidP="008A5294">
      <w:pPr>
        <w:pStyle w:val="ListParagraph"/>
        <w:ind w:left="1416" w:firstLine="13"/>
      </w:pPr>
      <w:r>
        <w:t>Klijent(KlijentID, MaticniBroj, AdresaISedište, NazivPravnogLica, DatumPočetkaPoslovanja, KontaktLiceIFunkcija, ŠifraDelatnosti)</w:t>
      </w:r>
    </w:p>
    <w:p w:rsidR="004F636F" w:rsidRDefault="004F636F" w:rsidP="00D62C8B">
      <w:pPr>
        <w:pStyle w:val="ListParagraph"/>
      </w:pPr>
      <w:r>
        <w:t>DosijePravnogLica(ŠifraDosijea,DatumKreiranja,PIB,BrojRačunaKlijenta,KlijentID,RadnikID)</w:t>
      </w:r>
    </w:p>
    <w:p w:rsidR="004F636F" w:rsidRDefault="004F636F" w:rsidP="00D62C8B">
      <w:pPr>
        <w:pStyle w:val="ListParagraph"/>
      </w:pPr>
      <w:r>
        <w:t>IzveštajNarodneBanke(IzveštajNBD,OpisBlokadeRačuna,KlijentID,RadnikID)</w:t>
      </w:r>
    </w:p>
    <w:p w:rsidR="004F636F" w:rsidRDefault="004F636F" w:rsidP="00D62C8B">
      <w:pPr>
        <w:pStyle w:val="ListParagraph"/>
      </w:pPr>
      <w:r>
        <w:t>Radnik(RadnikID,ImeIPrezime)</w:t>
      </w:r>
    </w:p>
    <w:p w:rsidR="004F636F" w:rsidRDefault="004F636F" w:rsidP="00D62C8B">
      <w:pPr>
        <w:pStyle w:val="ListParagraph"/>
      </w:pPr>
      <w:r>
        <w:t>IzveštajKvalitativneAnalize(IzveštajID,StavOIzdavanju,RadnikID)</w:t>
      </w:r>
    </w:p>
    <w:p w:rsidR="004F636F" w:rsidRDefault="004F636F" w:rsidP="00D62C8B">
      <w:pPr>
        <w:pStyle w:val="ListParagraph"/>
      </w:pPr>
      <w:r>
        <w:t>Ažurira(RadnikID,IzveštajID,Datum)</w:t>
      </w:r>
    </w:p>
    <w:p w:rsidR="004F636F" w:rsidRDefault="004F636F" w:rsidP="00D62C8B">
      <w:pPr>
        <w:pStyle w:val="ListParagraph"/>
      </w:pPr>
      <w:r>
        <w:t>StavkaAnalize(UpitnikID, RadnikID, RbStavke, StavAnalize, Naziv, IzveštajID)</w:t>
      </w:r>
    </w:p>
    <w:p w:rsidR="004F636F" w:rsidRDefault="004F636F" w:rsidP="00D62C8B">
      <w:pPr>
        <w:pStyle w:val="ListParagraph"/>
      </w:pPr>
      <w:r>
        <w:t>PodaciOBlokadama(UpitnikID, RbBlokade, BrojDanaBlokade, Iznos, Poverilac, RazlogBlokadeRačuna)</w:t>
      </w:r>
    </w:p>
    <w:p w:rsidR="004F636F" w:rsidRDefault="004F636F" w:rsidP="00D62C8B">
      <w:pPr>
        <w:pStyle w:val="ListParagraph"/>
      </w:pPr>
      <w:r>
        <w:t>UpitnikOPoslovanju(UpitnikID, KlijentID)</w:t>
      </w:r>
    </w:p>
    <w:p w:rsidR="004F636F" w:rsidRDefault="004F636F" w:rsidP="008A5294">
      <w:pPr>
        <w:pStyle w:val="ListParagraph"/>
        <w:ind w:left="1416" w:firstLine="13"/>
      </w:pPr>
      <w:r>
        <w:t>StavkaInvesticija(UpitnikID, RbInvesticije, OčekivaniEfekti, PlaniraniRokZavršetka, OpisInvesticije, StepenZavršenosti, VrednostInvesticije, IzvoriFinansiranja)</w:t>
      </w:r>
    </w:p>
    <w:p w:rsidR="004F636F" w:rsidRDefault="004F636F" w:rsidP="008A5294">
      <w:pPr>
        <w:pStyle w:val="ListParagraph"/>
        <w:ind w:left="1416" w:firstLine="13"/>
      </w:pPr>
      <w:r>
        <w:t>StavkaDobavljaca(UpitnikID, RbDobavljaca, ProsečniRokoviPlaćanja,  StanjeDobavljača, PredmetNabavke, BrojGodinaSaradnje, ObimPrometaNaGodišnjemNivou, UčešćeUUkupnojNabavci, DobavljačID)</w:t>
      </w:r>
    </w:p>
    <w:p w:rsidR="004F636F" w:rsidRDefault="004F636F" w:rsidP="00D62C8B">
      <w:pPr>
        <w:pStyle w:val="ListParagraph"/>
      </w:pPr>
      <w:r>
        <w:t>Dobavljač(DobavljačID, NazivDobavljačaISedište)</w:t>
      </w:r>
    </w:p>
    <w:p w:rsidR="004F636F" w:rsidRDefault="004F636F" w:rsidP="008A5294">
      <w:pPr>
        <w:pStyle w:val="ListParagraph"/>
        <w:ind w:left="1416" w:firstLine="13"/>
      </w:pPr>
      <w:r>
        <w:t>StavkaKupca(UpitnikID,RbKupca, ProsečniRokoviNaplate, ObimPrometaNaGodišnjemNivou, DogovoreniRokoviNaplate, BrojGodinaSaradnje, StanjePotraživanja, UčešćeUUkupnojProdaji, MBKupca)</w:t>
      </w:r>
    </w:p>
    <w:p w:rsidR="004F636F" w:rsidRDefault="004F636F" w:rsidP="00D62C8B">
      <w:pPr>
        <w:pStyle w:val="ListParagraph"/>
      </w:pPr>
      <w:r>
        <w:t>Kupac(MBKupca, NazivKupcaiSedište)</w:t>
      </w:r>
    </w:p>
    <w:p w:rsidR="004F636F" w:rsidRDefault="004F636F" w:rsidP="00D62C8B">
      <w:pPr>
        <w:pStyle w:val="ListParagraph"/>
      </w:pPr>
      <w:r>
        <w:t>OsnovnaSredstva(ŠifraOsnSredstva, Opis,Površina/starostMašine, Adresa)</w:t>
      </w:r>
    </w:p>
    <w:p w:rsidR="004F636F" w:rsidRDefault="004F636F" w:rsidP="00D62C8B">
      <w:pPr>
        <w:pStyle w:val="ListParagraph"/>
      </w:pPr>
      <w:r>
        <w:t>Ima(UpitnikID, ŠifraOsnSredstva)</w:t>
      </w:r>
    </w:p>
    <w:p w:rsidR="004F636F" w:rsidRDefault="004F636F" w:rsidP="008A5294">
      <w:pPr>
        <w:pStyle w:val="ListParagraph"/>
        <w:ind w:left="1416" w:firstLine="13"/>
      </w:pPr>
      <w:r>
        <w:t>StavkeOsnsSredstavaUZakupu(RbZakupa, ŠifraOsnSredstava, NamenaObjekta, Zakupodavac, RokVaženjaUgovoraOZakupu, CenaMesečneZakupnine,DinamikaPlaćanja)</w:t>
      </w:r>
    </w:p>
    <w:p w:rsidR="004F636F" w:rsidRDefault="004F636F" w:rsidP="00D62C8B">
      <w:pPr>
        <w:pStyle w:val="ListParagraph"/>
      </w:pPr>
      <w:r>
        <w:t>StavkeOsnSredstavaUVlasništvu(RbVlasništva,ŠifraOsnSredstava,SvrhaKorišćenja,KnjigVrednost,Vlasništvo,TržišnaVrednost)</w:t>
      </w:r>
    </w:p>
    <w:p w:rsidR="004F636F" w:rsidRDefault="004F636F" w:rsidP="00D62C8B"/>
    <w:p w:rsidR="004F636F" w:rsidRDefault="004F636F" w:rsidP="00D62C8B">
      <w:pPr>
        <w:rPr>
          <w:rFonts w:asciiTheme="majorHAnsi" w:eastAsiaTheme="majorEastAsia" w:hAnsiTheme="majorHAnsi" w:cstheme="majorBidi"/>
          <w:color w:val="4F81BD" w:themeColor="accent1"/>
          <w:sz w:val="26"/>
          <w:szCs w:val="26"/>
        </w:rPr>
      </w:pPr>
      <w:r>
        <w:br w:type="page"/>
      </w:r>
    </w:p>
    <w:p w:rsidR="004F636F" w:rsidRDefault="00775A71" w:rsidP="008A5294">
      <w:pPr>
        <w:pStyle w:val="Heading3"/>
        <w:jc w:val="left"/>
      </w:pPr>
      <w:bookmarkStart w:id="46" w:name="_Toc503535487"/>
      <w:bookmarkStart w:id="47" w:name="_Toc25157815"/>
      <w:r>
        <w:lastRenderedPageBreak/>
        <w:t>4.5</w:t>
      </w:r>
      <w:r w:rsidR="004F636F">
        <w:t>.3</w:t>
      </w:r>
      <w:r w:rsidR="00CB3133">
        <w:t>.</w:t>
      </w:r>
      <w:r w:rsidR="004F636F">
        <w:t xml:space="preserve"> Proces - Finansijska analiza</w:t>
      </w:r>
      <w:bookmarkEnd w:id="46"/>
      <w:bookmarkEnd w:id="47"/>
      <w:r w:rsidR="004F636F">
        <w:br/>
      </w:r>
    </w:p>
    <w:p w:rsidR="004F636F" w:rsidRDefault="004F636F" w:rsidP="00D62C8B">
      <w:r>
        <w:t>Klijent(</w:t>
      </w:r>
      <w:r>
        <w:rPr>
          <w:u w:val="single"/>
        </w:rPr>
        <w:t>KlijentID</w:t>
      </w:r>
      <w:r>
        <w:t>,AdresaIGrad,MaticniBroj,NazivPreduzeca,emailAdresa)</w:t>
      </w:r>
    </w:p>
    <w:p w:rsidR="004F636F" w:rsidRDefault="004F636F" w:rsidP="00D62C8B">
      <w:r>
        <w:t>BilansnePozicije(</w:t>
      </w:r>
      <w:r>
        <w:rPr>
          <w:u w:val="single"/>
        </w:rPr>
        <w:t>IDBilansnePozicije</w:t>
      </w:r>
      <w:r>
        <w:t>,DatumBilansa,</w:t>
      </w:r>
      <w:r>
        <w:rPr>
          <w:i/>
        </w:rPr>
        <w:t>KlijentID</w:t>
      </w:r>
      <w:r>
        <w:t>)</w:t>
      </w:r>
    </w:p>
    <w:p w:rsidR="004F636F" w:rsidRDefault="004F636F" w:rsidP="00D62C8B">
      <w:r>
        <w:t>BilansUspeha(</w:t>
      </w:r>
      <w:r>
        <w:rPr>
          <w:u w:val="single"/>
        </w:rPr>
        <w:t>IDBilansUspeha,IDBilansnePozicije</w:t>
      </w:r>
      <w:r>
        <w:t>,PoslovniPrihodi,PoslovniRashodi)</w:t>
      </w:r>
    </w:p>
    <w:p w:rsidR="004F636F" w:rsidRDefault="004F636F" w:rsidP="00D62C8B">
      <w:r>
        <w:t>BilansStanja(</w:t>
      </w:r>
      <w:r>
        <w:rPr>
          <w:u w:val="single"/>
        </w:rPr>
        <w:t>IDBilansnePozicije,IDBilansStanja</w:t>
      </w:r>
      <w:r>
        <w:t>,PotrOdInostrKupaca,DevizniKratkKredit)</w:t>
      </w:r>
    </w:p>
    <w:p w:rsidR="004F636F" w:rsidRDefault="004F636F" w:rsidP="00D62C8B">
      <w:r>
        <w:t>ProjekcijePoslovanja(</w:t>
      </w:r>
      <w:r>
        <w:rPr>
          <w:u w:val="single"/>
        </w:rPr>
        <w:t>ProjekcijePoslovanjaID,</w:t>
      </w:r>
      <w:r>
        <w:t>TrajanjeProjekcije,ProjektovaniPrihod/Rashod,</w:t>
      </w:r>
      <w:r>
        <w:rPr>
          <w:i/>
        </w:rPr>
        <w:t>KlijentID,RadnikID</w:t>
      </w:r>
      <w:r>
        <w:t>)</w:t>
      </w:r>
    </w:p>
    <w:p w:rsidR="004F636F" w:rsidRDefault="004F636F" w:rsidP="00D62C8B">
      <w:r>
        <w:t>TabelePoslovanja(</w:t>
      </w:r>
      <w:r>
        <w:rPr>
          <w:u w:val="single"/>
        </w:rPr>
        <w:t>MaticniBrojPreduzeca</w:t>
      </w:r>
      <w:r>
        <w:t>,NazivDrustva,</w:t>
      </w:r>
      <w:r>
        <w:rPr>
          <w:i/>
        </w:rPr>
        <w:t>KlijentID</w:t>
      </w:r>
      <w:r>
        <w:t>)</w:t>
      </w:r>
    </w:p>
    <w:p w:rsidR="004F636F" w:rsidRDefault="004F636F" w:rsidP="008A5294">
      <w:pPr>
        <w:ind w:left="708" w:firstLine="1"/>
      </w:pPr>
      <w:r>
        <w:t>StavkaPlatnogPrometa(</w:t>
      </w:r>
      <w:r>
        <w:rPr>
          <w:u w:val="single"/>
        </w:rPr>
        <w:t>MaticniBrojPreduzeca</w:t>
      </w:r>
      <w:r>
        <w:t>,</w:t>
      </w:r>
      <w:r>
        <w:rPr>
          <w:u w:val="single"/>
        </w:rPr>
        <w:t>IdstavkaPlatnogPrometa,</w:t>
      </w:r>
      <w:r>
        <w:t>NazivBanke,PlatniPrometUTekucojGodini,Ukupno,PlatniPrometUPrethodnojGodini)</w:t>
      </w:r>
    </w:p>
    <w:p w:rsidR="004F636F" w:rsidRDefault="004F636F" w:rsidP="00D62C8B">
      <w:r>
        <w:t>PodaciODobavljacima(</w:t>
      </w:r>
      <w:r>
        <w:rPr>
          <w:u w:val="single"/>
        </w:rPr>
        <w:t>IdDobavljaca,MaticniBrojPreduzeca</w:t>
      </w:r>
      <w:r>
        <w:t>,NazivDobavljaca,PocetnoStanjeObavezaNaDan,KrajnjeStanjeObaveza)</w:t>
      </w:r>
    </w:p>
    <w:p w:rsidR="008A5294" w:rsidRDefault="004F636F" w:rsidP="008A5294">
      <w:pPr>
        <w:ind w:left="708" w:firstLine="1"/>
      </w:pPr>
      <w:r>
        <w:t>StavkaPotrazivanja(</w:t>
      </w:r>
      <w:r>
        <w:rPr>
          <w:u w:val="single"/>
        </w:rPr>
        <w:t>IDStavkaPotrazivanja,MaticniBrojPreduzeca</w:t>
      </w:r>
      <w:r>
        <w:t>,StanjeDospelihPotrazivanjaNaDanBilansa/BrutoBilansa</w:t>
      </w:r>
      <w:r w:rsidR="008A5294">
        <w:t>,</w:t>
      </w:r>
    </w:p>
    <w:p w:rsidR="004F636F" w:rsidRDefault="004F636F" w:rsidP="008A5294">
      <w:pPr>
        <w:ind w:left="708" w:firstLine="1"/>
      </w:pPr>
      <w:r>
        <w:t>StanjePotrazivanjaNaDanBilansa/BrutoBilansa,Kupac)</w:t>
      </w:r>
    </w:p>
    <w:p w:rsidR="004F636F" w:rsidRDefault="004F636F" w:rsidP="00D62C8B">
      <w:r>
        <w:t>StavkaZaduzenosti(</w:t>
      </w:r>
      <w:r>
        <w:rPr>
          <w:u w:val="single"/>
        </w:rPr>
        <w:t>IdstavkaZaduzenosti,MaticniBrojPreduzeca</w:t>
      </w:r>
      <w:r>
        <w:t>,VrstaPlasmana,NazivBanke,ValutaIOdobrenIznos)</w:t>
      </w:r>
    </w:p>
    <w:p w:rsidR="004F636F" w:rsidRDefault="004F636F" w:rsidP="00D62C8B">
      <w:pPr>
        <w:rPr>
          <w:u w:val="single"/>
        </w:rPr>
      </w:pPr>
      <w:r>
        <w:t>IzvestajKreditnogOdbora(</w:t>
      </w:r>
      <w:r>
        <w:rPr>
          <w:u w:val="single"/>
        </w:rPr>
        <w:t>SifraIzvestaja</w:t>
      </w:r>
      <w:r>
        <w:t>,RegistrovanNazivFirme,</w:t>
      </w:r>
      <w:r>
        <w:rPr>
          <w:i/>
        </w:rPr>
        <w:t>KlijentID,IDRadnika,KreditniBiroID</w:t>
      </w:r>
      <w:r>
        <w:t>)</w:t>
      </w:r>
    </w:p>
    <w:p w:rsidR="004F636F" w:rsidRDefault="004F636F" w:rsidP="00D62C8B">
      <w:r>
        <w:t>Obaveza(</w:t>
      </w:r>
      <w:r>
        <w:rPr>
          <w:u w:val="single"/>
        </w:rPr>
        <w:t>SifraIzvestaja,RedniBroj,</w:t>
      </w:r>
      <w:r>
        <w:t>KolicinaZaduzenosti,Banka)</w:t>
      </w:r>
    </w:p>
    <w:p w:rsidR="004F636F" w:rsidRDefault="004F636F" w:rsidP="00D62C8B">
      <w:r>
        <w:t>KreditniBiro(</w:t>
      </w:r>
      <w:r>
        <w:rPr>
          <w:u w:val="single"/>
        </w:rPr>
        <w:t>KreditniBiroID,</w:t>
      </w:r>
      <w:r>
        <w:t>BrojTelefona,Adresa)</w:t>
      </w:r>
    </w:p>
    <w:p w:rsidR="004F636F" w:rsidRDefault="004F636F" w:rsidP="00D62C8B">
      <w:r>
        <w:t>Radnik(</w:t>
      </w:r>
      <w:r>
        <w:rPr>
          <w:u w:val="single"/>
        </w:rPr>
        <w:t>IDRadnika</w:t>
      </w:r>
      <w:r>
        <w:t>,NazivSektora,ImePrezime)</w:t>
      </w:r>
    </w:p>
    <w:p w:rsidR="004F636F" w:rsidRDefault="004F636F" w:rsidP="00D62C8B">
      <w:r>
        <w:t>PredlogKreditnomOdboru(</w:t>
      </w:r>
      <w:r>
        <w:rPr>
          <w:u w:val="single"/>
        </w:rPr>
        <w:t>IDPredlogaKreditnomOdboru,</w:t>
      </w:r>
      <w:r>
        <w:t>DatumPredloga,</w:t>
      </w:r>
      <w:r>
        <w:rPr>
          <w:i/>
        </w:rPr>
        <w:t>IDRadnika,IDSektoraZaRizik</w:t>
      </w:r>
      <w:r>
        <w:t>)</w:t>
      </w:r>
    </w:p>
    <w:p w:rsidR="004F636F" w:rsidRDefault="004F636F" w:rsidP="00D62C8B">
      <w:r>
        <w:t>StavkaPredlogaKreditnomOdboru(SifraPredloga,IDPredlogaKreditnomOdboru,Predlog)</w:t>
      </w:r>
    </w:p>
    <w:p w:rsidR="004F636F" w:rsidRDefault="004F636F" w:rsidP="00D62C8B">
      <w:r>
        <w:t>SektorZaRizik(</w:t>
      </w:r>
      <w:r>
        <w:rPr>
          <w:u w:val="single"/>
        </w:rPr>
        <w:t>IDSektoraZaRizik,</w:t>
      </w:r>
      <w:r>
        <w:t>ImePrezimeRukovodioca)</w:t>
      </w:r>
    </w:p>
    <w:p w:rsidR="004F636F" w:rsidRDefault="004F636F" w:rsidP="00D62C8B">
      <w:pPr>
        <w:rPr>
          <w:i/>
        </w:rPr>
      </w:pPr>
      <w:r>
        <w:t>StavOZahtevuZaKredit(</w:t>
      </w:r>
      <w:r>
        <w:rPr>
          <w:u w:val="single"/>
        </w:rPr>
        <w:t>IDStavaOZahtevuZaKredit,</w:t>
      </w:r>
      <w:r>
        <w:t>statusStava,</w:t>
      </w:r>
      <w:r>
        <w:rPr>
          <w:i/>
        </w:rPr>
        <w:t>IDSektoraZaRizik)</w:t>
      </w:r>
    </w:p>
    <w:p w:rsidR="004F636F" w:rsidRDefault="004F636F" w:rsidP="00D62C8B">
      <w:r>
        <w:t>KreditniOdbor(SifraKreditnogOdbora)</w:t>
      </w:r>
    </w:p>
    <w:p w:rsidR="004F636F" w:rsidRDefault="004F636F" w:rsidP="00D62C8B">
      <w:r>
        <w:t>ClanOdbora(</w:t>
      </w:r>
      <w:r>
        <w:rPr>
          <w:u w:val="single"/>
        </w:rPr>
        <w:t>ClanID,SifraKreditnogOdbora,</w:t>
      </w:r>
      <w:r>
        <w:t>ImePrezimeClana)</w:t>
      </w:r>
    </w:p>
    <w:p w:rsidR="004F636F" w:rsidRDefault="004F636F" w:rsidP="00D62C8B">
      <w:r>
        <w:t>KonacnaOdluka(SifraKreditnogOdbora,IdStavaOZahtevuZaKredit,SifraOdluke,status,DatumOdluke)</w:t>
      </w:r>
    </w:p>
    <w:p w:rsidR="004F636F" w:rsidRDefault="004F636F" w:rsidP="00D62C8B">
      <w:pPr>
        <w:rPr>
          <w:rFonts w:asciiTheme="majorHAnsi" w:eastAsiaTheme="majorEastAsia" w:hAnsiTheme="majorHAnsi" w:cstheme="majorBidi"/>
          <w:color w:val="365F91" w:themeColor="accent1" w:themeShade="BF"/>
          <w:sz w:val="28"/>
          <w:szCs w:val="28"/>
        </w:rPr>
      </w:pPr>
      <w:r>
        <w:br w:type="page"/>
      </w:r>
    </w:p>
    <w:p w:rsidR="004F636F" w:rsidRDefault="00775A71" w:rsidP="00D62C8B">
      <w:pPr>
        <w:pStyle w:val="Heading3"/>
      </w:pPr>
      <w:bookmarkStart w:id="48" w:name="_Toc503535488"/>
      <w:bookmarkStart w:id="49" w:name="_Toc25157816"/>
      <w:r>
        <w:lastRenderedPageBreak/>
        <w:t>4.5</w:t>
      </w:r>
      <w:r w:rsidR="004F636F">
        <w:t>.4</w:t>
      </w:r>
      <w:r w:rsidR="00CB3133">
        <w:t>.</w:t>
      </w:r>
      <w:r w:rsidR="004F636F">
        <w:t xml:space="preserve"> Proces - Isplata i praćenje realizacije</w:t>
      </w:r>
      <w:bookmarkEnd w:id="49"/>
      <w:r w:rsidR="004F636F">
        <w:t xml:space="preserve"> </w:t>
      </w:r>
      <w:bookmarkEnd w:id="48"/>
    </w:p>
    <w:p w:rsidR="004F636F" w:rsidRDefault="004F636F" w:rsidP="00D62C8B"/>
    <w:p w:rsidR="004F636F" w:rsidRDefault="004F636F" w:rsidP="00D62C8B">
      <w:r>
        <w:t>Radnik(</w:t>
      </w:r>
      <w:r>
        <w:rPr>
          <w:u w:val="single"/>
        </w:rPr>
        <w:t>RadnikID</w:t>
      </w:r>
      <w:r>
        <w:t>, ImeIPrezime)</w:t>
      </w:r>
    </w:p>
    <w:p w:rsidR="004F636F" w:rsidRDefault="004F636F" w:rsidP="00D62C8B">
      <w:r>
        <w:t>RadnikNaPrijemu(RadnikID, PozicijaNaPrijemu)</w:t>
      </w:r>
    </w:p>
    <w:p w:rsidR="004F636F" w:rsidRDefault="004F636F" w:rsidP="00D62C8B">
      <w:r>
        <w:t>RadnikNaNaplati(</w:t>
      </w:r>
      <w:r>
        <w:rPr>
          <w:u w:val="single"/>
        </w:rPr>
        <w:t>RadnikID, PozicijaNaNaplati</w:t>
      </w:r>
      <w:r>
        <w:t xml:space="preserve">, </w:t>
      </w:r>
      <w:r>
        <w:rPr>
          <w:i/>
        </w:rPr>
        <w:t>ŠifraUgovora</w:t>
      </w:r>
      <w:r>
        <w:t>)</w:t>
      </w:r>
    </w:p>
    <w:p w:rsidR="004F636F" w:rsidRDefault="004F636F" w:rsidP="00D62C8B">
      <w:r>
        <w:t>Ugovor(</w:t>
      </w:r>
      <w:r>
        <w:rPr>
          <w:u w:val="single"/>
        </w:rPr>
        <w:t>ŠifraUgovora</w:t>
      </w:r>
      <w:r>
        <w:t>, TipUgovora)</w:t>
      </w:r>
    </w:p>
    <w:p w:rsidR="004F636F" w:rsidRDefault="004F636F" w:rsidP="00D62C8B">
      <w:r>
        <w:t>SredstvaObezbeđenja(</w:t>
      </w:r>
      <w:r>
        <w:rPr>
          <w:u w:val="single"/>
        </w:rPr>
        <w:t>SredstvaID</w:t>
      </w:r>
      <w:r>
        <w:t xml:space="preserve">, </w:t>
      </w:r>
      <w:r>
        <w:rPr>
          <w:i/>
        </w:rPr>
        <w:t>RadnikID, PozicijaNaPrijemu</w:t>
      </w:r>
      <w:r>
        <w:t>)</w:t>
      </w:r>
    </w:p>
    <w:p w:rsidR="004F636F" w:rsidRDefault="004F636F" w:rsidP="00D62C8B">
      <w:r>
        <w:t>ListNepokretnosti(</w:t>
      </w:r>
      <w:r>
        <w:rPr>
          <w:u w:val="single"/>
        </w:rPr>
        <w:t>BrojListaNepokretnosti</w:t>
      </w:r>
      <w:r>
        <w:t xml:space="preserve">, DatumListaNep, VremeListaNep, </w:t>
      </w:r>
      <w:r>
        <w:rPr>
          <w:i/>
        </w:rPr>
        <w:t>NačelnikID</w:t>
      </w:r>
      <w:r>
        <w:t>)</w:t>
      </w:r>
    </w:p>
    <w:p w:rsidR="004F636F" w:rsidRDefault="004F636F" w:rsidP="00D62C8B">
      <w:r>
        <w:t>NačelnikSlužbe(</w:t>
      </w:r>
      <w:r>
        <w:rPr>
          <w:u w:val="single"/>
        </w:rPr>
        <w:t>NačelnikID</w:t>
      </w:r>
      <w:r>
        <w:t>, ImeNačelnika, PrezimeNačelnika)</w:t>
      </w:r>
    </w:p>
    <w:p w:rsidR="004F636F" w:rsidRDefault="004F636F" w:rsidP="00D62C8B">
      <w:r>
        <w:t>PodaciOZemljištu(</w:t>
      </w:r>
      <w:r>
        <w:rPr>
          <w:u w:val="single"/>
        </w:rPr>
        <w:t>BrojListaNepokretnosti, BrojParceleZemljišta</w:t>
      </w:r>
      <w:r>
        <w:t xml:space="preserve">, PrihodOdZemljišta, BrojZgradaZemljišta, </w:t>
      </w:r>
      <w:r>
        <w:rPr>
          <w:i/>
        </w:rPr>
        <w:t>PovršinaID, ZemljišteID</w:t>
      </w:r>
      <w:r>
        <w:t>)</w:t>
      </w:r>
    </w:p>
    <w:p w:rsidR="004F636F" w:rsidRDefault="004F636F" w:rsidP="008A5294">
      <w:pPr>
        <w:ind w:left="708" w:firstLine="1"/>
      </w:pPr>
      <w:r>
        <w:t>PodaciOTeretimaIOgraničenjima(</w:t>
      </w:r>
      <w:r>
        <w:rPr>
          <w:u w:val="single"/>
        </w:rPr>
        <w:t>BrojListaNepokretnosti, BrojParceleTereta</w:t>
      </w:r>
      <w:r>
        <w:t>, NačinKorišćenjaTereta, BrojPosebDelaTereta, BrojUlazaTereta, BrojZgradaTereta)</w:t>
      </w:r>
    </w:p>
    <w:p w:rsidR="004F636F" w:rsidRDefault="004F636F" w:rsidP="00D62C8B">
      <w:r>
        <w:t>PodaciOZgradama(</w:t>
      </w:r>
      <w:r>
        <w:rPr>
          <w:u w:val="single"/>
        </w:rPr>
        <w:t>BrojListaNepokretnosti, BrojParceleZg</w:t>
      </w:r>
      <w:r>
        <w:t>, ObimUdelaZgrada, BrojZgrada, OblikSvojineZgrada, AdresaZgrada)</w:t>
      </w:r>
    </w:p>
    <w:p w:rsidR="004F636F" w:rsidRDefault="004F636F" w:rsidP="00D62C8B">
      <w:r>
        <w:t>Površina(</w:t>
      </w:r>
      <w:r>
        <w:rPr>
          <w:u w:val="single"/>
        </w:rPr>
        <w:t>PovršinaID</w:t>
      </w:r>
      <w:r>
        <w:t>, NazivPovršine)</w:t>
      </w:r>
    </w:p>
    <w:p w:rsidR="004F636F" w:rsidRDefault="004F636F" w:rsidP="00D62C8B">
      <w:r>
        <w:t>Zemljište(</w:t>
      </w:r>
      <w:r>
        <w:rPr>
          <w:u w:val="single"/>
        </w:rPr>
        <w:t>ZemljišteID</w:t>
      </w:r>
      <w:r>
        <w:t>, VrstaZemljišta)</w:t>
      </w:r>
    </w:p>
    <w:p w:rsidR="004F636F" w:rsidRDefault="004F636F" w:rsidP="00D62C8B">
      <w:r>
        <w:t>VrstaTereta(</w:t>
      </w:r>
      <w:r>
        <w:rPr>
          <w:u w:val="single"/>
        </w:rPr>
        <w:t>TeretID</w:t>
      </w:r>
      <w:r>
        <w:t>, TipTereta, OpisTereta)</w:t>
      </w:r>
    </w:p>
    <w:p w:rsidR="004F636F" w:rsidRDefault="004F636F" w:rsidP="00D62C8B">
      <w:r>
        <w:t>Za(TeretID, KlijentID)</w:t>
      </w:r>
    </w:p>
    <w:p w:rsidR="004F636F" w:rsidRDefault="004F636F" w:rsidP="00D62C8B">
      <w:r>
        <w:t>Menica(</w:t>
      </w:r>
      <w:r>
        <w:rPr>
          <w:u w:val="single"/>
        </w:rPr>
        <w:t>SerijaMenice</w:t>
      </w:r>
      <w:r>
        <w:t>, MestoMenice, IznosMenice, GodinaMenice)</w:t>
      </w:r>
    </w:p>
    <w:p w:rsidR="004F636F" w:rsidRDefault="004F636F" w:rsidP="00D62C8B">
      <w:r>
        <w:t>Trasat(SerijaMenice, KlijentID, TrasatID)</w:t>
      </w:r>
    </w:p>
    <w:p w:rsidR="004F636F" w:rsidRDefault="004F636F" w:rsidP="00D62C8B">
      <w:r>
        <w:t>Trasant(SerijaMenice, KlijentID, TrasantID)</w:t>
      </w:r>
    </w:p>
    <w:p w:rsidR="004F636F" w:rsidRDefault="004F636F" w:rsidP="00D62C8B">
      <w:r>
        <w:t>ProcenaTržišneVrednosti(</w:t>
      </w:r>
      <w:r>
        <w:rPr>
          <w:u w:val="single"/>
        </w:rPr>
        <w:t>ProcenaID</w:t>
      </w:r>
      <w:r>
        <w:t>, OpisProcene)</w:t>
      </w:r>
    </w:p>
    <w:p w:rsidR="004F636F" w:rsidRDefault="004F636F" w:rsidP="00D62C8B">
      <w:r>
        <w:t>Procenitelj(</w:t>
      </w:r>
      <w:r>
        <w:rPr>
          <w:u w:val="single"/>
        </w:rPr>
        <w:t>ProceniteljID</w:t>
      </w:r>
      <w:r>
        <w:t>, ImeProcenitelja, PrezimeProcenitelja, FirmaProcenitelja)</w:t>
      </w:r>
    </w:p>
    <w:p w:rsidR="004F636F" w:rsidRDefault="004F636F" w:rsidP="00D62C8B">
      <w:r>
        <w:t>Provera(SredstvaID, RadnikID, PozicijaNaNaplati)</w:t>
      </w:r>
    </w:p>
    <w:p w:rsidR="004F636F" w:rsidRDefault="004F636F" w:rsidP="00D62C8B">
      <w:r>
        <w:t>Izmena(SredstvaID, RadnikID, PozicijaNaNaplati)</w:t>
      </w:r>
    </w:p>
    <w:p w:rsidR="004F636F" w:rsidRDefault="004F636F" w:rsidP="00D62C8B">
      <w:r>
        <w:t>Dostavlja(SredstvaID, KlijentID)</w:t>
      </w:r>
    </w:p>
    <w:p w:rsidR="004F636F" w:rsidRDefault="004F636F" w:rsidP="00D62C8B">
      <w:r>
        <w:t>Uplatnica(</w:t>
      </w:r>
      <w:r>
        <w:rPr>
          <w:u w:val="single"/>
        </w:rPr>
        <w:t>UplatnicaID</w:t>
      </w:r>
      <w:r>
        <w:t>, SvrhaUplateUplatnice, IznosUplatnice, ValutaUplatnice, ModelUplatnice, PozivniBrojUplatnice)</w:t>
      </w:r>
    </w:p>
    <w:p w:rsidR="004F636F" w:rsidRDefault="004F636F" w:rsidP="00D62C8B">
      <w:r>
        <w:t>Klijent(</w:t>
      </w:r>
      <w:r>
        <w:rPr>
          <w:u w:val="single"/>
        </w:rPr>
        <w:t>KlijentID</w:t>
      </w:r>
      <w:r>
        <w:t xml:space="preserve">, PIB, AdresaISedište, ImeIPrezimeKlijenta, </w:t>
      </w:r>
      <w:r>
        <w:rPr>
          <w:i/>
        </w:rPr>
        <w:t>BrojRačuna</w:t>
      </w:r>
      <w:r>
        <w:t>)</w:t>
      </w:r>
    </w:p>
    <w:p w:rsidR="004F636F" w:rsidRDefault="004F636F" w:rsidP="00D62C8B">
      <w:r>
        <w:t>Uplata(RadnikID, PozicijaNaNaplati, KlijentID, UplatnicaID, DatumUplate)</w:t>
      </w:r>
    </w:p>
    <w:p w:rsidR="004F636F" w:rsidRDefault="004F636F" w:rsidP="008A5294">
      <w:pPr>
        <w:ind w:left="708" w:firstLine="1"/>
      </w:pPr>
      <w:r>
        <w:lastRenderedPageBreak/>
        <w:t>Račun(BrojRačuna,TipRačuna)</w:t>
      </w:r>
      <w:r>
        <w:br/>
        <w:t>Stanje(BrojRačuna,StanjeID,IznosStanja)</w:t>
      </w:r>
      <w:r>
        <w:br/>
        <w:t>Opomena(OpomenaID,BrojOpomene,</w:t>
      </w:r>
      <w:r>
        <w:rPr>
          <w:i/>
        </w:rPr>
        <w:t>KlijentID,RadnikID,PozicijaNaNaplati</w:t>
      </w:r>
      <w:r>
        <w:t>)</w:t>
      </w:r>
      <w:r>
        <w:br/>
        <w:t>AktivacijaKolaterala(OpomenaID,BrojRačuna,StanjeID,DatumAktivacijeKolaterala)</w:t>
      </w:r>
      <w:r>
        <w:br/>
        <w:t>Čita(RadnikID,PozicijaNaNaplati,BrojRačuna,StanjeID)</w:t>
      </w:r>
      <w:r>
        <w:br/>
        <w:t>Upisuje(RadnikID, PozicijaNaNaplati, BrojRačuna, StanjeID)</w:t>
      </w:r>
    </w:p>
    <w:p w:rsidR="004F636F" w:rsidRDefault="004F636F" w:rsidP="00D62C8B">
      <w:pPr>
        <w:rPr>
          <w:rFonts w:asciiTheme="majorHAnsi" w:eastAsiaTheme="majorEastAsia" w:hAnsiTheme="majorHAnsi" w:cstheme="majorBidi"/>
          <w:color w:val="365F91" w:themeColor="accent1" w:themeShade="BF"/>
          <w:sz w:val="28"/>
          <w:szCs w:val="28"/>
        </w:rPr>
      </w:pPr>
      <w:r>
        <w:br w:type="page"/>
      </w:r>
    </w:p>
    <w:p w:rsidR="006A2681" w:rsidRDefault="00775A71" w:rsidP="00D62C8B">
      <w:pPr>
        <w:pStyle w:val="Heading2"/>
      </w:pPr>
      <w:bookmarkStart w:id="50" w:name="_Toc25157817"/>
      <w:r>
        <w:lastRenderedPageBreak/>
        <w:t xml:space="preserve">4.6. </w:t>
      </w:r>
      <w:r w:rsidR="006A2681">
        <w:t>Konceptualni dijagram klasa</w:t>
      </w:r>
      <w:bookmarkEnd w:id="40"/>
      <w:bookmarkEnd w:id="50"/>
    </w:p>
    <w:p w:rsidR="006A2681" w:rsidRDefault="004F636F" w:rsidP="00D62C8B">
      <w:pPr>
        <w:pStyle w:val="Heading3"/>
      </w:pPr>
      <w:bookmarkStart w:id="51" w:name="_Toc503535480"/>
      <w:bookmarkStart w:id="52" w:name="_Toc25157818"/>
      <w:r>
        <w:t>4.6.1</w:t>
      </w:r>
      <w:r w:rsidR="00CB3133">
        <w:t>.</w:t>
      </w:r>
      <w:r>
        <w:t xml:space="preserve"> Proces - </w:t>
      </w:r>
      <w:r w:rsidR="006A2681">
        <w:t>Akvizicija</w:t>
      </w:r>
      <w:bookmarkEnd w:id="51"/>
      <w:bookmarkEnd w:id="52"/>
    </w:p>
    <w:p w:rsidR="004F636F" w:rsidRPr="004F636F" w:rsidRDefault="004F636F" w:rsidP="00D62C8B"/>
    <w:p w:rsidR="006A2681" w:rsidRDefault="006A2681" w:rsidP="008A5294">
      <w:pPr>
        <w:jc w:val="center"/>
        <w:rPr>
          <w:rFonts w:asciiTheme="majorHAnsi" w:eastAsiaTheme="majorEastAsia" w:hAnsiTheme="majorHAnsi" w:cstheme="majorBidi"/>
          <w:b/>
          <w:bCs/>
          <w:color w:val="365F91" w:themeColor="accent1" w:themeShade="BF"/>
          <w:sz w:val="28"/>
          <w:szCs w:val="28"/>
        </w:rPr>
      </w:pPr>
      <w:r>
        <w:rPr>
          <w:noProof/>
          <w:lang w:val="en-US"/>
        </w:rPr>
        <w:drawing>
          <wp:inline distT="0" distB="0" distL="0" distR="0" wp14:anchorId="4F74C921" wp14:editId="4E54E4D5">
            <wp:extent cx="4845132" cy="4856715"/>
            <wp:effectExtent l="0" t="0" r="0" b="1270"/>
            <wp:docPr id="13" name="Picture 13" descr="Description: C:\Users\Jovana\Downloads\26754081_10211356323367126_130888810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C:\Users\Jovana\Downloads\26754081_10211356323367126_1308888100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5320" cy="4856903"/>
                    </a:xfrm>
                    <a:prstGeom prst="rect">
                      <a:avLst/>
                    </a:prstGeom>
                    <a:noFill/>
                    <a:ln>
                      <a:noFill/>
                    </a:ln>
                  </pic:spPr>
                </pic:pic>
              </a:graphicData>
            </a:graphic>
          </wp:inline>
        </w:drawing>
      </w:r>
      <w:r>
        <w:br w:type="page"/>
      </w:r>
    </w:p>
    <w:p w:rsidR="006A2681" w:rsidRDefault="004F636F" w:rsidP="00D62C8B">
      <w:pPr>
        <w:pStyle w:val="Heading3"/>
      </w:pPr>
      <w:bookmarkStart w:id="53" w:name="_Toc503535481"/>
      <w:bookmarkStart w:id="54" w:name="_Toc25157819"/>
      <w:r>
        <w:lastRenderedPageBreak/>
        <w:t>4.6.2</w:t>
      </w:r>
      <w:r w:rsidR="00CB3133">
        <w:t>.</w:t>
      </w:r>
      <w:r>
        <w:t xml:space="preserve"> Proces - </w:t>
      </w:r>
      <w:r w:rsidR="006A2681">
        <w:t>Kvalitativna analiza</w:t>
      </w:r>
      <w:bookmarkEnd w:id="54"/>
      <w:r w:rsidR="006A2681">
        <w:t xml:space="preserve"> </w:t>
      </w:r>
      <w:bookmarkEnd w:id="53"/>
    </w:p>
    <w:p w:rsidR="006A2681" w:rsidRDefault="006A2681" w:rsidP="00D62C8B"/>
    <w:p w:rsidR="006A2681" w:rsidRDefault="006A2681" w:rsidP="008A5294">
      <w:pPr>
        <w:jc w:val="center"/>
      </w:pPr>
      <w:r>
        <w:rPr>
          <w:noProof/>
          <w:lang w:val="en-US"/>
        </w:rPr>
        <w:drawing>
          <wp:inline distT="0" distB="0" distL="0" distR="0" wp14:anchorId="29DBA429" wp14:editId="6A357822">
            <wp:extent cx="6757035" cy="4928235"/>
            <wp:effectExtent l="0" t="0" r="5715" b="5715"/>
            <wp:docPr id="12" name="Picture 12" descr="Description: C:\Users\Jovana\Downloads\26732770_1778614618817416_133268019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Jovana\Downloads\26732770_1778614618817416_1332680192_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757035" cy="4928235"/>
                    </a:xfrm>
                    <a:prstGeom prst="rect">
                      <a:avLst/>
                    </a:prstGeom>
                    <a:noFill/>
                    <a:ln>
                      <a:noFill/>
                    </a:ln>
                  </pic:spPr>
                </pic:pic>
              </a:graphicData>
            </a:graphic>
          </wp:inline>
        </w:drawing>
      </w:r>
    </w:p>
    <w:p w:rsidR="006A2681" w:rsidRDefault="006A2681" w:rsidP="00D62C8B">
      <w:pPr>
        <w:rPr>
          <w:rFonts w:asciiTheme="majorHAnsi" w:eastAsiaTheme="majorEastAsia" w:hAnsiTheme="majorHAnsi" w:cstheme="majorBidi"/>
          <w:color w:val="365F91" w:themeColor="accent1" w:themeShade="BF"/>
          <w:sz w:val="28"/>
          <w:szCs w:val="28"/>
        </w:rPr>
      </w:pPr>
      <w:r>
        <w:br w:type="page"/>
      </w:r>
    </w:p>
    <w:p w:rsidR="006A2681" w:rsidRDefault="004F636F" w:rsidP="00D62C8B">
      <w:pPr>
        <w:pStyle w:val="Heading3"/>
      </w:pPr>
      <w:bookmarkStart w:id="55" w:name="_Toc503535482"/>
      <w:bookmarkStart w:id="56" w:name="_Toc25157820"/>
      <w:r>
        <w:lastRenderedPageBreak/>
        <w:t>4.6.3</w:t>
      </w:r>
      <w:r w:rsidR="00CB3133">
        <w:t>.</w:t>
      </w:r>
      <w:r>
        <w:t xml:space="preserve"> Proces - </w:t>
      </w:r>
      <w:r w:rsidR="006A2681">
        <w:t>Finansijska analiza</w:t>
      </w:r>
      <w:bookmarkEnd w:id="55"/>
      <w:bookmarkEnd w:id="56"/>
    </w:p>
    <w:p w:rsidR="004F636F" w:rsidRPr="004F636F" w:rsidRDefault="004F636F" w:rsidP="00D62C8B"/>
    <w:p w:rsidR="006A2681" w:rsidRDefault="006A2681" w:rsidP="008A5294">
      <w:pPr>
        <w:jc w:val="center"/>
        <w:rPr>
          <w:noProof/>
          <w:lang w:val="en-US"/>
        </w:rPr>
      </w:pPr>
      <w:r>
        <w:rPr>
          <w:noProof/>
          <w:lang w:val="en-US"/>
        </w:rPr>
        <w:drawing>
          <wp:inline distT="0" distB="0" distL="0" distR="0" wp14:anchorId="204E95E2" wp14:editId="01D8B74D">
            <wp:extent cx="8858885" cy="5177790"/>
            <wp:effectExtent l="0" t="0" r="0" b="3810"/>
            <wp:docPr id="11" name="Picture 11" descr="Description: KonceptualniDiagramKl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KonceptualniDiagramKlas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858885" cy="5177790"/>
                    </a:xfrm>
                    <a:prstGeom prst="rect">
                      <a:avLst/>
                    </a:prstGeom>
                    <a:noFill/>
                    <a:ln>
                      <a:noFill/>
                    </a:ln>
                  </pic:spPr>
                </pic:pic>
              </a:graphicData>
            </a:graphic>
          </wp:inline>
        </w:drawing>
      </w:r>
    </w:p>
    <w:p w:rsidR="006A2681" w:rsidRDefault="006A2681" w:rsidP="00D62C8B"/>
    <w:p w:rsidR="006A2681" w:rsidRDefault="004F636F" w:rsidP="00D62C8B">
      <w:pPr>
        <w:pStyle w:val="Heading3"/>
      </w:pPr>
      <w:bookmarkStart w:id="57" w:name="_Toc503535483"/>
      <w:bookmarkStart w:id="58" w:name="_Toc25157821"/>
      <w:r>
        <w:t>4.6.4</w:t>
      </w:r>
      <w:r w:rsidR="00CB3133">
        <w:t>.</w:t>
      </w:r>
      <w:r>
        <w:t xml:space="preserve"> Proces - </w:t>
      </w:r>
      <w:r w:rsidR="006A2681">
        <w:t>Isplata i praćenje realizacije</w:t>
      </w:r>
      <w:bookmarkEnd w:id="57"/>
      <w:bookmarkEnd w:id="58"/>
    </w:p>
    <w:p w:rsidR="004F636F" w:rsidRPr="004F636F" w:rsidRDefault="004F636F" w:rsidP="00D62C8B"/>
    <w:p w:rsidR="006A2681" w:rsidRDefault="006A2681" w:rsidP="008A5294">
      <w:pPr>
        <w:jc w:val="center"/>
      </w:pPr>
      <w:r>
        <w:rPr>
          <w:noProof/>
          <w:lang w:val="en-US"/>
        </w:rPr>
        <w:drawing>
          <wp:inline distT="0" distB="0" distL="0" distR="0" wp14:anchorId="71FCC14A" wp14:editId="08901632">
            <wp:extent cx="9274810" cy="4643120"/>
            <wp:effectExtent l="0" t="0" r="2540" b="5080"/>
            <wp:docPr id="8" name="Picture 8" descr="Description: C:\Users\Jovana\Downloads\26771935_1519217078193214_1313413125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C:\Users\Jovana\Downloads\26771935_1519217078193214_1313413125_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274810" cy="4643120"/>
                    </a:xfrm>
                    <a:prstGeom prst="rect">
                      <a:avLst/>
                    </a:prstGeom>
                    <a:noFill/>
                    <a:ln>
                      <a:noFill/>
                    </a:ln>
                  </pic:spPr>
                </pic:pic>
              </a:graphicData>
            </a:graphic>
          </wp:inline>
        </w:drawing>
      </w:r>
    </w:p>
    <w:p w:rsidR="006A2681" w:rsidRDefault="006A2681" w:rsidP="00D62C8B"/>
    <w:p w:rsidR="00D10095" w:rsidRDefault="00D10095" w:rsidP="00D62C8B">
      <w:pPr>
        <w:sectPr w:rsidR="00D10095">
          <w:pgSz w:w="16838" w:h="11906" w:orient="landscape"/>
          <w:pgMar w:top="1440" w:right="1440" w:bottom="1440" w:left="1440" w:header="709" w:footer="709" w:gutter="0"/>
          <w:cols w:space="720"/>
        </w:sectPr>
      </w:pPr>
    </w:p>
    <w:p w:rsidR="00D10095" w:rsidRDefault="00775A71" w:rsidP="00D62C8B">
      <w:pPr>
        <w:pStyle w:val="Heading2"/>
      </w:pPr>
      <w:bookmarkStart w:id="59" w:name="_Toc25157822"/>
      <w:r>
        <w:lastRenderedPageBreak/>
        <w:t>4.7</w:t>
      </w:r>
      <w:r w:rsidR="00CB3133">
        <w:t>.</w:t>
      </w:r>
      <w:r w:rsidR="006F71B9">
        <w:t xml:space="preserve"> Slučajevi korišćenja</w:t>
      </w:r>
      <w:bookmarkEnd w:id="59"/>
    </w:p>
    <w:p w:rsidR="00171E6B" w:rsidRDefault="00171E6B" w:rsidP="00D62C8B"/>
    <w:p w:rsidR="00171E6B" w:rsidRPr="00171E6B" w:rsidRDefault="0034674E" w:rsidP="00D62C8B">
      <w:r>
        <w:rPr>
          <w:noProof/>
          <w:lang w:val="en-US"/>
        </w:rPr>
        <w:drawing>
          <wp:inline distT="0" distB="0" distL="0" distR="0" wp14:anchorId="1AB02C58" wp14:editId="73A1FDF0">
            <wp:extent cx="5049672" cy="17526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SlucKor (1).png"/>
                    <pic:cNvPicPr/>
                  </pic:nvPicPr>
                  <pic:blipFill>
                    <a:blip r:embed="rId30">
                      <a:extLst>
                        <a:ext uri="{28A0092B-C50C-407E-A947-70E740481C1C}">
                          <a14:useLocalDpi xmlns:a14="http://schemas.microsoft.com/office/drawing/2010/main" val="0"/>
                        </a:ext>
                      </a:extLst>
                    </a:blip>
                    <a:stretch>
                      <a:fillRect/>
                    </a:stretch>
                  </pic:blipFill>
                  <pic:spPr>
                    <a:xfrm>
                      <a:off x="0" y="0"/>
                      <a:ext cx="5052004" cy="1753444"/>
                    </a:xfrm>
                    <a:prstGeom prst="rect">
                      <a:avLst/>
                    </a:prstGeom>
                  </pic:spPr>
                </pic:pic>
              </a:graphicData>
            </a:graphic>
          </wp:inline>
        </w:drawing>
      </w:r>
    </w:p>
    <w:p w:rsidR="00D10095" w:rsidRDefault="00775A71" w:rsidP="00D62C8B">
      <w:pPr>
        <w:pStyle w:val="Heading3"/>
      </w:pPr>
      <w:bookmarkStart w:id="60" w:name="_Toc25157823"/>
      <w:r>
        <w:t>4.7</w:t>
      </w:r>
      <w:r w:rsidR="00853B5F">
        <w:t>.1</w:t>
      </w:r>
      <w:r w:rsidR="00CB3133">
        <w:t>.</w:t>
      </w:r>
      <w:r w:rsidR="00853B5F">
        <w:t xml:space="preserve"> </w:t>
      </w:r>
      <w:r w:rsidR="004B62AD">
        <w:t>K</w:t>
      </w:r>
      <w:r w:rsidR="00D10095">
        <w:t>lijent</w:t>
      </w:r>
      <w:bookmarkEnd w:id="60"/>
    </w:p>
    <w:p w:rsidR="004B62AD" w:rsidRDefault="00775A71" w:rsidP="00D62C8B">
      <w:pPr>
        <w:pStyle w:val="Heading4"/>
      </w:pPr>
      <w:r>
        <w:t>4.7</w:t>
      </w:r>
      <w:r w:rsidR="004B62AD">
        <w:t>.1.1. Opis slučaja korišćenja – Unos klijenta</w:t>
      </w:r>
    </w:p>
    <w:p w:rsidR="004B62AD" w:rsidRDefault="004B62AD" w:rsidP="00D62C8B"/>
    <w:p w:rsidR="00D10095" w:rsidRDefault="00D10095" w:rsidP="00D62C8B">
      <w:r>
        <w:t>Naziv: Unos klijenta</w:t>
      </w:r>
    </w:p>
    <w:p w:rsidR="00D10095" w:rsidRDefault="00D10095" w:rsidP="00D62C8B">
      <w:r>
        <w:t>Napomena:</w:t>
      </w:r>
      <w:r w:rsidR="002137E1" w:rsidRPr="002137E1">
        <w:rPr>
          <w:noProof/>
          <w:lang w:eastAsia="sr-Latn-RS"/>
        </w:rPr>
        <w:t xml:space="preserve"> </w:t>
      </w:r>
    </w:p>
    <w:p w:rsidR="00D10095" w:rsidRDefault="00D10095" w:rsidP="00D62C8B">
      <w:r>
        <w:t>Akter: Radnik na naplati</w:t>
      </w:r>
    </w:p>
    <w:p w:rsidR="00D10095" w:rsidRDefault="00D10095" w:rsidP="00D62C8B">
      <w:r>
        <w:t>[Preduslovi:]</w:t>
      </w:r>
    </w:p>
    <w:p w:rsidR="00D10095" w:rsidRDefault="008A5294" w:rsidP="00D62C8B">
      <w:r>
        <w:rPr>
          <w:noProof/>
          <w:lang w:val="en-US"/>
        </w:rPr>
        <w:drawing>
          <wp:anchor distT="0" distB="0" distL="114300" distR="114300" simplePos="0" relativeHeight="251653120" behindDoc="0" locked="0" layoutInCell="1" allowOverlap="1" wp14:anchorId="2897D574" wp14:editId="63E480F4">
            <wp:simplePos x="0" y="0"/>
            <wp:positionH relativeFrom="margin">
              <wp:posOffset>3208655</wp:posOffset>
            </wp:positionH>
            <wp:positionV relativeFrom="margin">
              <wp:posOffset>4142740</wp:posOffset>
            </wp:positionV>
            <wp:extent cx="3498850" cy="320675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1">
                      <a:extLst>
                        <a:ext uri="{28A0092B-C50C-407E-A947-70E740481C1C}">
                          <a14:useLocalDpi xmlns:a14="http://schemas.microsoft.com/office/drawing/2010/main" val="0"/>
                        </a:ext>
                      </a:extLst>
                    </a:blip>
                    <a:stretch>
                      <a:fillRect/>
                    </a:stretch>
                  </pic:blipFill>
                  <pic:spPr>
                    <a:xfrm>
                      <a:off x="0" y="0"/>
                      <a:ext cx="3498850" cy="3206750"/>
                    </a:xfrm>
                    <a:prstGeom prst="rect">
                      <a:avLst/>
                    </a:prstGeom>
                  </pic:spPr>
                </pic:pic>
              </a:graphicData>
            </a:graphic>
            <wp14:sizeRelH relativeFrom="margin">
              <wp14:pctWidth>0</wp14:pctWidth>
            </wp14:sizeRelH>
            <wp14:sizeRelV relativeFrom="margin">
              <wp14:pctHeight>0</wp14:pctHeight>
            </wp14:sizeRelV>
          </wp:anchor>
        </w:drawing>
      </w:r>
      <w:r w:rsidR="00D10095">
        <w:t>[Postuslovi:]</w:t>
      </w:r>
    </w:p>
    <w:p w:rsidR="00D10095" w:rsidRDefault="00D10095" w:rsidP="00D62C8B"/>
    <w:p w:rsidR="00D10095" w:rsidRDefault="00D10095" w:rsidP="00D62C8B">
      <w:r>
        <w:t>Osnovni scenario:</w:t>
      </w:r>
    </w:p>
    <w:p w:rsidR="00D10095" w:rsidRDefault="00D10095" w:rsidP="00D62C8B">
      <w:r>
        <w:t>1. Radnik na naplati pokreće formu za unos klijenta.</w:t>
      </w:r>
    </w:p>
    <w:p w:rsidR="00D10095" w:rsidRDefault="00D10095" w:rsidP="00D62C8B">
      <w:r>
        <w:t>2. Sistem prikazuje formu za unos klijenta i instancira sve potrebne objekte.</w:t>
      </w:r>
    </w:p>
    <w:p w:rsidR="00D10095" w:rsidRDefault="00D10095" w:rsidP="00D62C8B">
      <w:r>
        <w:t xml:space="preserve">3. </w:t>
      </w:r>
      <w:r>
        <w:rPr>
          <w:noProof/>
        </w:rPr>
        <w:t xml:space="preserve">Radnik na naplati bira iz combo box-a </w:t>
      </w:r>
      <w:r w:rsidR="007A6C24">
        <w:rPr>
          <w:noProof/>
        </w:rPr>
        <w:t>tip računa</w:t>
      </w:r>
      <w:r>
        <w:rPr>
          <w:noProof/>
        </w:rPr>
        <w:t>,</w:t>
      </w:r>
      <w:r w:rsidR="00511437">
        <w:rPr>
          <w:noProof/>
        </w:rPr>
        <w:t xml:space="preserve"> popunjava</w:t>
      </w:r>
      <w:r>
        <w:rPr>
          <w:noProof/>
        </w:rPr>
        <w:t xml:space="preserve"> id klijenta, ime i prezime klijenta, a</w:t>
      </w:r>
      <w:r w:rsidR="00511437">
        <w:rPr>
          <w:noProof/>
        </w:rPr>
        <w:t>d</w:t>
      </w:r>
      <w:r>
        <w:rPr>
          <w:noProof/>
        </w:rPr>
        <w:t>resu i sedište klijenta i PIB klijenta.</w:t>
      </w:r>
      <w:r w:rsidR="00511437">
        <w:rPr>
          <w:noProof/>
        </w:rPr>
        <w:t xml:space="preserve"> Nakon toga pritiska dugme </w:t>
      </w:r>
      <w:r w:rsidR="00511437">
        <w:t>"Postavi klijenta"</w:t>
      </w:r>
    </w:p>
    <w:p w:rsidR="00511437" w:rsidRPr="00FD2CD0" w:rsidRDefault="00511437" w:rsidP="00D62C8B">
      <w:pPr>
        <w:rPr>
          <w:lang w:val="en-US"/>
        </w:rPr>
      </w:pPr>
      <w:r>
        <w:t>4. Sistem postavlja datog klijenta i prikazuje podatke o klijentu.</w:t>
      </w:r>
    </w:p>
    <w:p w:rsidR="00D10095" w:rsidRDefault="00D10095" w:rsidP="00D62C8B">
      <w:r>
        <w:t>5. Radnik na naplati pritiska dugme "</w:t>
      </w:r>
      <w:r w:rsidR="00817046">
        <w:t>Sačuvaj</w:t>
      </w:r>
      <w:r>
        <w:t>".</w:t>
      </w:r>
    </w:p>
    <w:p w:rsidR="00D10095" w:rsidRDefault="00D10095" w:rsidP="00D62C8B">
      <w:r>
        <w:t>6. Sistem vrši transakciju i pamti promene u bazi podataka.</w:t>
      </w:r>
    </w:p>
    <w:p w:rsidR="00D10095" w:rsidRDefault="00D10095" w:rsidP="00D62C8B"/>
    <w:p w:rsidR="00D10095" w:rsidRDefault="00D10095" w:rsidP="00D62C8B">
      <w:r>
        <w:t>Alternativni scenario:</w:t>
      </w:r>
    </w:p>
    <w:p w:rsidR="00D10095" w:rsidRDefault="00D10095" w:rsidP="00D62C8B">
      <w:r>
        <w:t>3.1. Nevalidan unos.</w:t>
      </w:r>
    </w:p>
    <w:p w:rsidR="00D10095" w:rsidRDefault="00D10095" w:rsidP="00D62C8B">
      <w:r>
        <w:t>6.1. Sistem ne može da izvrši transakciju.</w:t>
      </w:r>
    </w:p>
    <w:p w:rsidR="00D10095" w:rsidRDefault="00D10095" w:rsidP="00D62C8B"/>
    <w:p w:rsidR="00D10095" w:rsidRDefault="00D10095" w:rsidP="00D62C8B">
      <w:pPr>
        <w:pStyle w:val="Heading4"/>
      </w:pPr>
      <w:r>
        <w:br w:type="page"/>
      </w:r>
      <w:r w:rsidR="00775A71">
        <w:lastRenderedPageBreak/>
        <w:t>4.7</w:t>
      </w:r>
      <w:r w:rsidR="004B62AD">
        <w:t xml:space="preserve">.1.2. Dijagram sekvenci - </w:t>
      </w:r>
      <w:r>
        <w:t xml:space="preserve">Unos klijenta </w:t>
      </w:r>
    </w:p>
    <w:p w:rsidR="00354894" w:rsidRPr="00354894" w:rsidRDefault="00354894" w:rsidP="00D62C8B"/>
    <w:p w:rsidR="00D10095" w:rsidRDefault="00FD2CD0" w:rsidP="00D62C8B">
      <w:r>
        <w:rPr>
          <w:noProof/>
          <w:lang w:val="en-US"/>
        </w:rPr>
        <w:drawing>
          <wp:inline distT="0" distB="0" distL="0" distR="0" wp14:anchorId="50340B39" wp14:editId="779F69D6">
            <wp:extent cx="6258296" cy="495201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Klijenta.png"/>
                    <pic:cNvPicPr/>
                  </pic:nvPicPr>
                  <pic:blipFill>
                    <a:blip r:embed="rId32">
                      <a:extLst>
                        <a:ext uri="{28A0092B-C50C-407E-A947-70E740481C1C}">
                          <a14:useLocalDpi xmlns:a14="http://schemas.microsoft.com/office/drawing/2010/main" val="0"/>
                        </a:ext>
                      </a:extLst>
                    </a:blip>
                    <a:stretch>
                      <a:fillRect/>
                    </a:stretch>
                  </pic:blipFill>
                  <pic:spPr>
                    <a:xfrm>
                      <a:off x="0" y="0"/>
                      <a:ext cx="6259356" cy="4952849"/>
                    </a:xfrm>
                    <a:prstGeom prst="rect">
                      <a:avLst/>
                    </a:prstGeom>
                  </pic:spPr>
                </pic:pic>
              </a:graphicData>
            </a:graphic>
          </wp:inline>
        </w:drawing>
      </w:r>
      <w:r w:rsidR="00D10095">
        <w:br w:type="page"/>
      </w:r>
    </w:p>
    <w:p w:rsidR="00D10095" w:rsidRDefault="00D10095" w:rsidP="00D62C8B"/>
    <w:p w:rsidR="00D10095" w:rsidRDefault="00775A71" w:rsidP="00D62C8B">
      <w:pPr>
        <w:pStyle w:val="Heading4"/>
      </w:pPr>
      <w:r>
        <w:t>4.7</w:t>
      </w:r>
      <w:r w:rsidR="004B62AD">
        <w:t>.1.3</w:t>
      </w:r>
      <w:r w:rsidR="00CB3133">
        <w:t>.</w:t>
      </w:r>
      <w:r w:rsidR="004B62AD">
        <w:t xml:space="preserve"> Opis slučaja korišćenja - </w:t>
      </w:r>
      <w:r w:rsidR="00D10095">
        <w:t xml:space="preserve">Izmena  klijenta </w:t>
      </w:r>
    </w:p>
    <w:p w:rsidR="00D10095" w:rsidRDefault="00D10095" w:rsidP="00D62C8B"/>
    <w:p w:rsidR="00D10095" w:rsidRDefault="00D10095" w:rsidP="00D62C8B">
      <w:pPr>
        <w:rPr>
          <w:noProof/>
        </w:rPr>
      </w:pPr>
      <w:r>
        <w:rPr>
          <w:noProof/>
        </w:rPr>
        <w:t>Naziv: Izmena klijenta</w:t>
      </w:r>
    </w:p>
    <w:p w:rsidR="00D10095" w:rsidRDefault="00D10095" w:rsidP="00D62C8B">
      <w:pPr>
        <w:rPr>
          <w:noProof/>
        </w:rPr>
      </w:pPr>
      <w:r>
        <w:rPr>
          <w:noProof/>
        </w:rPr>
        <w:t>Napomena:</w:t>
      </w:r>
    </w:p>
    <w:p w:rsidR="00D10095" w:rsidRDefault="00D10095" w:rsidP="00D62C8B">
      <w:pPr>
        <w:rPr>
          <w:noProof/>
        </w:rPr>
      </w:pPr>
      <w:r>
        <w:rPr>
          <w:noProof/>
        </w:rPr>
        <w:t>Akter: Radnik na naplati</w:t>
      </w:r>
    </w:p>
    <w:p w:rsidR="00D10095" w:rsidRDefault="00D10095" w:rsidP="00D62C8B">
      <w:pPr>
        <w:rPr>
          <w:noProof/>
        </w:rPr>
      </w:pPr>
      <w:r>
        <w:rPr>
          <w:noProof/>
        </w:rPr>
        <w:t>[Preduslovi:]</w:t>
      </w:r>
    </w:p>
    <w:p w:rsidR="00D10095" w:rsidRDefault="00D10095" w:rsidP="00D62C8B">
      <w:pPr>
        <w:rPr>
          <w:noProof/>
        </w:rPr>
      </w:pPr>
      <w:r>
        <w:rPr>
          <w:noProof/>
        </w:rPr>
        <w:t>[Postuslovi:]</w:t>
      </w:r>
    </w:p>
    <w:p w:rsidR="00D10095" w:rsidRDefault="00D10095" w:rsidP="00D62C8B">
      <w:pPr>
        <w:rPr>
          <w:noProof/>
        </w:rPr>
      </w:pPr>
    </w:p>
    <w:p w:rsidR="00D10095" w:rsidRDefault="00A25CCB" w:rsidP="00D62C8B">
      <w:pPr>
        <w:rPr>
          <w:noProof/>
        </w:rPr>
      </w:pPr>
      <w:r>
        <w:rPr>
          <w:noProof/>
          <w:lang w:val="en-US"/>
        </w:rPr>
        <w:drawing>
          <wp:anchor distT="0" distB="0" distL="114300" distR="114300" simplePos="0" relativeHeight="251651072" behindDoc="0" locked="0" layoutInCell="1" allowOverlap="1" wp14:anchorId="39AC38AB" wp14:editId="1F06D0C3">
            <wp:simplePos x="0" y="0"/>
            <wp:positionH relativeFrom="margin">
              <wp:posOffset>2968625</wp:posOffset>
            </wp:positionH>
            <wp:positionV relativeFrom="margin">
              <wp:posOffset>2012315</wp:posOffset>
            </wp:positionV>
            <wp:extent cx="3575685" cy="2324735"/>
            <wp:effectExtent l="0" t="0" r="571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PNG"/>
                    <pic:cNvPicPr/>
                  </pic:nvPicPr>
                  <pic:blipFill>
                    <a:blip r:embed="rId33">
                      <a:extLst>
                        <a:ext uri="{28A0092B-C50C-407E-A947-70E740481C1C}">
                          <a14:useLocalDpi xmlns:a14="http://schemas.microsoft.com/office/drawing/2010/main" val="0"/>
                        </a:ext>
                      </a:extLst>
                    </a:blip>
                    <a:stretch>
                      <a:fillRect/>
                    </a:stretch>
                  </pic:blipFill>
                  <pic:spPr>
                    <a:xfrm>
                      <a:off x="0" y="0"/>
                      <a:ext cx="3575685" cy="2324735"/>
                    </a:xfrm>
                    <a:prstGeom prst="rect">
                      <a:avLst/>
                    </a:prstGeom>
                  </pic:spPr>
                </pic:pic>
              </a:graphicData>
            </a:graphic>
            <wp14:sizeRelH relativeFrom="margin">
              <wp14:pctWidth>0</wp14:pctWidth>
            </wp14:sizeRelH>
            <wp14:sizeRelV relativeFrom="margin">
              <wp14:pctHeight>0</wp14:pctHeight>
            </wp14:sizeRelV>
          </wp:anchor>
        </w:drawing>
      </w:r>
      <w:r w:rsidR="00D10095">
        <w:rPr>
          <w:noProof/>
        </w:rPr>
        <w:t>Osnovni scenario:</w:t>
      </w:r>
    </w:p>
    <w:p w:rsidR="00D10095" w:rsidRDefault="00D10095" w:rsidP="00D62C8B">
      <w:pPr>
        <w:rPr>
          <w:noProof/>
        </w:rPr>
      </w:pPr>
      <w:r>
        <w:rPr>
          <w:noProof/>
        </w:rPr>
        <w:t>1. Radnik na naplati pokreće formu za izmenu klijenta.</w:t>
      </w:r>
    </w:p>
    <w:p w:rsidR="00D10095" w:rsidRDefault="00D10095" w:rsidP="00D62C8B">
      <w:pPr>
        <w:rPr>
          <w:noProof/>
        </w:rPr>
      </w:pPr>
      <w:r>
        <w:rPr>
          <w:noProof/>
        </w:rPr>
        <w:t>2. Sistem prikazuje formu za izmenu klijenta i instancira sve potrebne objekte.</w:t>
      </w:r>
    </w:p>
    <w:p w:rsidR="00D10095" w:rsidRDefault="00D10095" w:rsidP="00D62C8B">
      <w:pPr>
        <w:rPr>
          <w:noProof/>
        </w:rPr>
      </w:pPr>
      <w:r>
        <w:rPr>
          <w:noProof/>
        </w:rPr>
        <w:t>3. Radnik na naplati</w:t>
      </w:r>
      <w:r w:rsidR="00947150">
        <w:rPr>
          <w:noProof/>
        </w:rPr>
        <w:t xml:space="preserve"> vrši izmene adrese i sedišta, i pib-a u tabeli</w:t>
      </w:r>
      <w:r>
        <w:rPr>
          <w:noProof/>
        </w:rPr>
        <w:t>.</w:t>
      </w:r>
    </w:p>
    <w:p w:rsidR="00D10095" w:rsidRDefault="00D10095" w:rsidP="00D62C8B">
      <w:r>
        <w:t>5. Radik na naplati pritiska ugme "</w:t>
      </w:r>
      <w:r w:rsidR="00947150">
        <w:t>I</w:t>
      </w:r>
      <w:r>
        <w:t>zmeni".</w:t>
      </w:r>
    </w:p>
    <w:p w:rsidR="00D10095" w:rsidRDefault="00D10095" w:rsidP="00D62C8B">
      <w:r>
        <w:t>6. Sistem vrši izmene u bazi podataka.</w:t>
      </w:r>
    </w:p>
    <w:p w:rsidR="00D10095" w:rsidRDefault="00D10095" w:rsidP="00D62C8B">
      <w:pPr>
        <w:rPr>
          <w:noProof/>
        </w:rPr>
      </w:pPr>
    </w:p>
    <w:p w:rsidR="00D10095" w:rsidRDefault="00D10095" w:rsidP="00D62C8B">
      <w:pPr>
        <w:rPr>
          <w:noProof/>
        </w:rPr>
      </w:pPr>
      <w:r>
        <w:rPr>
          <w:noProof/>
        </w:rPr>
        <w:t>Alternativni scenario:</w:t>
      </w:r>
    </w:p>
    <w:p w:rsidR="00D10095" w:rsidRDefault="00D10095" w:rsidP="00D62C8B">
      <w:pPr>
        <w:rPr>
          <w:noProof/>
        </w:rPr>
      </w:pPr>
      <w:r>
        <w:rPr>
          <w:noProof/>
        </w:rPr>
        <w:t>3.1. Nevalidan unos.</w:t>
      </w:r>
    </w:p>
    <w:p w:rsidR="00D10095" w:rsidRDefault="00947150" w:rsidP="00D62C8B">
      <w:pPr>
        <w:rPr>
          <w:noProof/>
        </w:rPr>
      </w:pPr>
      <w:r>
        <w:rPr>
          <w:noProof/>
        </w:rPr>
        <w:t>6</w:t>
      </w:r>
      <w:r w:rsidR="00D10095">
        <w:rPr>
          <w:noProof/>
        </w:rPr>
        <w:t>.1.Sistem ne može da izvrši transakciju.</w:t>
      </w:r>
    </w:p>
    <w:p w:rsidR="00D10095" w:rsidRDefault="00D10095" w:rsidP="00D62C8B">
      <w:pPr>
        <w:pStyle w:val="Heading4"/>
      </w:pPr>
      <w:r>
        <w:rPr>
          <w:noProof/>
        </w:rPr>
        <w:br w:type="page"/>
      </w:r>
      <w:r w:rsidR="00775A71">
        <w:rPr>
          <w:noProof/>
        </w:rPr>
        <w:lastRenderedPageBreak/>
        <w:t>4.7</w:t>
      </w:r>
      <w:r w:rsidR="004B62AD">
        <w:rPr>
          <w:noProof/>
        </w:rPr>
        <w:t>.1.4</w:t>
      </w:r>
      <w:r w:rsidR="00CB3133">
        <w:rPr>
          <w:noProof/>
        </w:rPr>
        <w:t>.</w:t>
      </w:r>
      <w:r w:rsidR="004B62AD">
        <w:rPr>
          <w:noProof/>
        </w:rPr>
        <w:t xml:space="preserve"> Dijagram sekvenci - </w:t>
      </w:r>
      <w:r>
        <w:t xml:space="preserve">Izmena klijenta </w:t>
      </w:r>
    </w:p>
    <w:p w:rsidR="00947150" w:rsidRPr="00947150" w:rsidRDefault="00947150" w:rsidP="00D62C8B"/>
    <w:p w:rsidR="00D10095" w:rsidRDefault="00826133" w:rsidP="00D62C8B">
      <w:r>
        <w:rPr>
          <w:noProof/>
          <w:lang w:val="en-US"/>
        </w:rPr>
        <w:drawing>
          <wp:anchor distT="0" distB="0" distL="114300" distR="114300" simplePos="0" relativeHeight="251659264" behindDoc="0" locked="0" layoutInCell="1" allowOverlap="1" wp14:anchorId="63839E1B" wp14:editId="4B5566C5">
            <wp:simplePos x="0" y="0"/>
            <wp:positionH relativeFrom="margin">
              <wp:posOffset>-290195</wp:posOffset>
            </wp:positionH>
            <wp:positionV relativeFrom="margin">
              <wp:posOffset>1066800</wp:posOffset>
            </wp:positionV>
            <wp:extent cx="6416675" cy="4408170"/>
            <wp:effectExtent l="0" t="0" r="317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png"/>
                    <pic:cNvPicPr/>
                  </pic:nvPicPr>
                  <pic:blipFill>
                    <a:blip r:embed="rId34">
                      <a:extLst>
                        <a:ext uri="{28A0092B-C50C-407E-A947-70E740481C1C}">
                          <a14:useLocalDpi xmlns:a14="http://schemas.microsoft.com/office/drawing/2010/main" val="0"/>
                        </a:ext>
                      </a:extLst>
                    </a:blip>
                    <a:stretch>
                      <a:fillRect/>
                    </a:stretch>
                  </pic:blipFill>
                  <pic:spPr>
                    <a:xfrm>
                      <a:off x="0" y="0"/>
                      <a:ext cx="6416675" cy="4408170"/>
                    </a:xfrm>
                    <a:prstGeom prst="rect">
                      <a:avLst/>
                    </a:prstGeom>
                  </pic:spPr>
                </pic:pic>
              </a:graphicData>
            </a:graphic>
          </wp:anchor>
        </w:drawing>
      </w:r>
      <w:r w:rsidR="00D10095">
        <w:rPr>
          <w:noProof/>
        </w:rPr>
        <w:br w:type="page"/>
      </w:r>
    </w:p>
    <w:p w:rsidR="00D10095" w:rsidRDefault="00775A71" w:rsidP="00D62C8B">
      <w:pPr>
        <w:pStyle w:val="Heading4"/>
      </w:pPr>
      <w:r>
        <w:lastRenderedPageBreak/>
        <w:t>4.7</w:t>
      </w:r>
      <w:r w:rsidR="004B62AD">
        <w:t>.1.5</w:t>
      </w:r>
      <w:r w:rsidR="00CB3133">
        <w:t>.</w:t>
      </w:r>
      <w:r w:rsidR="004B62AD">
        <w:t xml:space="preserve"> </w:t>
      </w:r>
      <w:r w:rsidR="00D10095">
        <w:t xml:space="preserve">Dijagram klasa-Klijent </w:t>
      </w:r>
    </w:p>
    <w:p w:rsidR="00D10095" w:rsidRDefault="00D10095" w:rsidP="00D62C8B">
      <w:pPr>
        <w:pStyle w:val="ListParagraph"/>
      </w:pPr>
    </w:p>
    <w:p w:rsidR="00D10095" w:rsidRDefault="00D10095" w:rsidP="00D62C8B"/>
    <w:p w:rsidR="00D10095" w:rsidRDefault="00D10095" w:rsidP="00D62C8B"/>
    <w:p w:rsidR="00D10095" w:rsidRDefault="00A25CCB" w:rsidP="00D62C8B">
      <w:pPr>
        <w:rPr>
          <w:rFonts w:asciiTheme="majorHAnsi" w:eastAsiaTheme="majorEastAsia" w:hAnsiTheme="majorHAnsi" w:cstheme="majorBidi"/>
          <w:b/>
          <w:bCs/>
          <w:color w:val="365F91" w:themeColor="accent1" w:themeShade="BF"/>
          <w:sz w:val="28"/>
          <w:szCs w:val="28"/>
        </w:rPr>
      </w:pPr>
      <w:r>
        <w:rPr>
          <w:noProof/>
          <w:lang w:val="en-US"/>
        </w:rPr>
        <w:drawing>
          <wp:anchor distT="0" distB="0" distL="114300" distR="114300" simplePos="0" relativeHeight="251661312" behindDoc="0" locked="0" layoutInCell="1" allowOverlap="1" wp14:anchorId="2654822A" wp14:editId="13123CA2">
            <wp:simplePos x="0" y="0"/>
            <wp:positionH relativeFrom="margin">
              <wp:posOffset>-721360</wp:posOffset>
            </wp:positionH>
            <wp:positionV relativeFrom="margin">
              <wp:posOffset>896620</wp:posOffset>
            </wp:positionV>
            <wp:extent cx="7000875" cy="3846830"/>
            <wp:effectExtent l="0" t="0" r="9525"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35">
                      <a:extLst>
                        <a:ext uri="{28A0092B-C50C-407E-A947-70E740481C1C}">
                          <a14:useLocalDpi xmlns:a14="http://schemas.microsoft.com/office/drawing/2010/main" val="0"/>
                        </a:ext>
                      </a:extLst>
                    </a:blip>
                    <a:stretch>
                      <a:fillRect/>
                    </a:stretch>
                  </pic:blipFill>
                  <pic:spPr>
                    <a:xfrm>
                      <a:off x="0" y="0"/>
                      <a:ext cx="7000875" cy="3846830"/>
                    </a:xfrm>
                    <a:prstGeom prst="rect">
                      <a:avLst/>
                    </a:prstGeom>
                  </pic:spPr>
                </pic:pic>
              </a:graphicData>
            </a:graphic>
          </wp:anchor>
        </w:drawing>
      </w:r>
      <w:r w:rsidR="00D10095">
        <w:rPr>
          <w:noProof/>
        </w:rPr>
        <w:br w:type="page"/>
      </w:r>
    </w:p>
    <w:p w:rsidR="00D10095" w:rsidRDefault="00D10095" w:rsidP="00D62C8B">
      <w:pPr>
        <w:rPr>
          <w:noProof/>
        </w:rPr>
      </w:pPr>
    </w:p>
    <w:p w:rsidR="00D10095" w:rsidRDefault="00775A71" w:rsidP="00D62C8B">
      <w:pPr>
        <w:pStyle w:val="Heading3"/>
      </w:pPr>
      <w:bookmarkStart w:id="61" w:name="_Toc25157824"/>
      <w:r>
        <w:t>4.7</w:t>
      </w:r>
      <w:r w:rsidR="004B62AD">
        <w:t>.2</w:t>
      </w:r>
      <w:r w:rsidR="00CB3133">
        <w:t>.</w:t>
      </w:r>
      <w:r w:rsidR="004B62AD">
        <w:t xml:space="preserve"> Stanje</w:t>
      </w:r>
      <w:bookmarkEnd w:id="61"/>
      <w:r w:rsidR="00D10095">
        <w:t xml:space="preserve"> </w:t>
      </w:r>
    </w:p>
    <w:p w:rsidR="00CB3133" w:rsidRPr="00CB3133" w:rsidRDefault="00775A71" w:rsidP="00D62C8B">
      <w:pPr>
        <w:pStyle w:val="Heading4"/>
      </w:pPr>
      <w:r>
        <w:t>4.7</w:t>
      </w:r>
      <w:r w:rsidR="00CB3133">
        <w:t>.2.1. Opis slučaja korišćenja – Unos stanja</w:t>
      </w:r>
    </w:p>
    <w:p w:rsidR="00D10095" w:rsidRDefault="00D10095" w:rsidP="00D62C8B"/>
    <w:p w:rsidR="00D10095" w:rsidRDefault="00D10095" w:rsidP="00D62C8B">
      <w:r>
        <w:t>Naziv: Unos stanja</w:t>
      </w:r>
    </w:p>
    <w:p w:rsidR="00D10095" w:rsidRDefault="00D10095" w:rsidP="00D62C8B">
      <w:r>
        <w:t>Napomena:</w:t>
      </w:r>
    </w:p>
    <w:p w:rsidR="00D10095" w:rsidRDefault="00D10095" w:rsidP="00D62C8B">
      <w:r>
        <w:t>Akter: Radnik na naplati</w:t>
      </w:r>
    </w:p>
    <w:p w:rsidR="00D10095" w:rsidRDefault="00D10095" w:rsidP="00D62C8B">
      <w:r>
        <w:t>[Preduslovi:]</w:t>
      </w:r>
    </w:p>
    <w:p w:rsidR="00D10095" w:rsidRDefault="00D10095" w:rsidP="00D62C8B">
      <w:r>
        <w:t>[Postuslovi:]</w:t>
      </w:r>
    </w:p>
    <w:p w:rsidR="00D10095" w:rsidRDefault="00D10095" w:rsidP="00D62C8B"/>
    <w:p w:rsidR="00D10095" w:rsidRDefault="004B2224" w:rsidP="00D62C8B">
      <w:r>
        <w:rPr>
          <w:noProof/>
          <w:lang w:val="en-US"/>
        </w:rPr>
        <w:drawing>
          <wp:anchor distT="0" distB="0" distL="114300" distR="114300" simplePos="0" relativeHeight="251656192" behindDoc="0" locked="0" layoutInCell="1" allowOverlap="1" wp14:anchorId="125CFBF1" wp14:editId="1439FF6E">
            <wp:simplePos x="0" y="0"/>
            <wp:positionH relativeFrom="margin">
              <wp:posOffset>3561715</wp:posOffset>
            </wp:positionH>
            <wp:positionV relativeFrom="margin">
              <wp:posOffset>2319655</wp:posOffset>
            </wp:positionV>
            <wp:extent cx="3084195" cy="3356610"/>
            <wp:effectExtent l="0" t="0" r="190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4195" cy="3356610"/>
                    </a:xfrm>
                    <a:prstGeom prst="rect">
                      <a:avLst/>
                    </a:prstGeom>
                    <a:noFill/>
                  </pic:spPr>
                </pic:pic>
              </a:graphicData>
            </a:graphic>
            <wp14:sizeRelH relativeFrom="page">
              <wp14:pctWidth>0</wp14:pctWidth>
            </wp14:sizeRelH>
            <wp14:sizeRelV relativeFrom="page">
              <wp14:pctHeight>0</wp14:pctHeight>
            </wp14:sizeRelV>
          </wp:anchor>
        </w:drawing>
      </w:r>
      <w:r w:rsidR="00D10095">
        <w:t>Osnovni scenario:</w:t>
      </w:r>
    </w:p>
    <w:p w:rsidR="00D10095" w:rsidRDefault="00D10095" w:rsidP="00D62C8B">
      <w:r>
        <w:t>1. Radnik na naplati pokrece formu za unos stanja.</w:t>
      </w:r>
    </w:p>
    <w:p w:rsidR="00D10095" w:rsidRDefault="00D10095" w:rsidP="00D62C8B">
      <w:r>
        <w:t>2. Sistem prikazuje formu za unos stanja i instancira sve potrebne objekte.</w:t>
      </w:r>
    </w:p>
    <w:p w:rsidR="00D10095" w:rsidRDefault="00D10095" w:rsidP="00D62C8B">
      <w:r>
        <w:t>3. Radnik na naplati unosi broj računa i bira iz combo box-a tip računa i pritiska dugme "pronađi".</w:t>
      </w:r>
    </w:p>
    <w:p w:rsidR="00D10095" w:rsidRDefault="00D10095" w:rsidP="00D62C8B">
      <w:r>
        <w:t>4. Sistem pronalazi traženi racun.</w:t>
      </w:r>
    </w:p>
    <w:p w:rsidR="00D10095" w:rsidRDefault="00D10095" w:rsidP="00D62C8B">
      <w:r>
        <w:t>5. Radnik na naplati u sekciji za unos stanja unosi id stanja i iznos i pritiska dugme "kreiraj stanje".</w:t>
      </w:r>
    </w:p>
    <w:p w:rsidR="00D10095" w:rsidRDefault="00D10095" w:rsidP="00D62C8B">
      <w:r>
        <w:t>6. Sistem prihvata poziv i instancira novi objekat Stanje i obezbeđuje njegovo skladištenje u operativnoj memoriji.</w:t>
      </w:r>
    </w:p>
    <w:p w:rsidR="00D10095" w:rsidRDefault="00D10095" w:rsidP="00D62C8B">
      <w:r>
        <w:t>7. Radnik na naplati ponavlja korak 5 sve dok ima stanja koja treba kreirati</w:t>
      </w:r>
    </w:p>
    <w:p w:rsidR="00D10095" w:rsidRDefault="00D10095" w:rsidP="00D62C8B">
      <w:r>
        <w:t>8. Radnik na naplati pritiska dugme "potvrdi unos".</w:t>
      </w:r>
    </w:p>
    <w:p w:rsidR="00D10095" w:rsidRDefault="00D10095" w:rsidP="00D62C8B">
      <w:r>
        <w:t>9. Sistem vrši transakciju i pamti promene u bazi podataka.</w:t>
      </w:r>
    </w:p>
    <w:p w:rsidR="00D10095" w:rsidRDefault="00D10095" w:rsidP="00D62C8B"/>
    <w:p w:rsidR="00D10095" w:rsidRDefault="00D10095" w:rsidP="00D62C8B">
      <w:r>
        <w:t>Alternativni scenario:</w:t>
      </w:r>
    </w:p>
    <w:p w:rsidR="00D10095" w:rsidRDefault="00D10095" w:rsidP="00D62C8B">
      <w:r>
        <w:t>4.1. Sistem ne može da pronađe traženi racun.</w:t>
      </w:r>
    </w:p>
    <w:p w:rsidR="00D10095" w:rsidRDefault="00D10095" w:rsidP="00D62C8B">
      <w:r>
        <w:t>5.1. Nevalidan unos</w:t>
      </w:r>
    </w:p>
    <w:p w:rsidR="00D10095" w:rsidRDefault="00D10095" w:rsidP="00D62C8B">
      <w:r>
        <w:t>9.1. Sistem ne može da izvrši transakciju</w:t>
      </w:r>
    </w:p>
    <w:p w:rsidR="004B2224" w:rsidRDefault="004B2224" w:rsidP="00D62C8B">
      <w:pPr>
        <w:rPr>
          <w:rFonts w:asciiTheme="majorHAnsi" w:eastAsiaTheme="majorEastAsia" w:hAnsiTheme="majorHAnsi" w:cstheme="majorBidi"/>
          <w:color w:val="4F81BD" w:themeColor="accent1"/>
        </w:rPr>
      </w:pPr>
      <w:r>
        <w:br w:type="page"/>
      </w:r>
    </w:p>
    <w:p w:rsidR="00D10095" w:rsidRDefault="004B2224" w:rsidP="00D62C8B">
      <w:pPr>
        <w:pStyle w:val="Heading4"/>
      </w:pPr>
      <w:r>
        <w:rPr>
          <w:noProof/>
          <w:lang w:val="en-US"/>
        </w:rPr>
        <w:lastRenderedPageBreak/>
        <w:drawing>
          <wp:anchor distT="0" distB="0" distL="114300" distR="114300" simplePos="0" relativeHeight="251669504" behindDoc="0" locked="0" layoutInCell="1" allowOverlap="1" wp14:anchorId="55FD571B" wp14:editId="73039001">
            <wp:simplePos x="0" y="0"/>
            <wp:positionH relativeFrom="margin">
              <wp:posOffset>-226060</wp:posOffset>
            </wp:positionH>
            <wp:positionV relativeFrom="margin">
              <wp:posOffset>1041400</wp:posOffset>
            </wp:positionV>
            <wp:extent cx="6391275" cy="5086350"/>
            <wp:effectExtent l="0" t="0" r="9525" b="0"/>
            <wp:wrapSquare wrapText="bothSides"/>
            <wp:docPr id="3" name="Picture 3" descr="Description: C:\Users\Jovana\Downloads\26829300_1519917828123139_44955973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scription: C:\Users\Jovana\Downloads\26829300_1519917828123139_449559737_o.jpg"/>
                    <pic:cNvPicPr>
                      <a:picLocks noChangeAspect="1" noChangeArrowheads="1"/>
                    </pic:cNvPicPr>
                  </pic:nvPicPr>
                  <pic:blipFill>
                    <a:blip r:embed="rId37">
                      <a:extLst>
                        <a:ext uri="{28A0092B-C50C-407E-A947-70E740481C1C}">
                          <a14:useLocalDpi xmlns:a14="http://schemas.microsoft.com/office/drawing/2010/main" val="0"/>
                        </a:ext>
                      </a:extLst>
                    </a:blip>
                    <a:srcRect b="30475"/>
                    <a:stretch>
                      <a:fillRect/>
                    </a:stretch>
                  </pic:blipFill>
                  <pic:spPr bwMode="auto">
                    <a:xfrm>
                      <a:off x="0" y="0"/>
                      <a:ext cx="6391275" cy="5086350"/>
                    </a:xfrm>
                    <a:prstGeom prst="rect">
                      <a:avLst/>
                    </a:prstGeom>
                    <a:noFill/>
                    <a:ln>
                      <a:noFill/>
                    </a:ln>
                  </pic:spPr>
                </pic:pic>
              </a:graphicData>
            </a:graphic>
          </wp:anchor>
        </w:drawing>
      </w:r>
      <w:r w:rsidR="00775A71">
        <w:t>4.7</w:t>
      </w:r>
      <w:r w:rsidR="00CB3133">
        <w:t>.2.2. Dijagram sekvenci -</w:t>
      </w:r>
      <w:r w:rsidR="00D10095">
        <w:t xml:space="preserve">Unos stanja </w:t>
      </w:r>
    </w:p>
    <w:p w:rsidR="00D10095" w:rsidRDefault="00D10095" w:rsidP="00D62C8B"/>
    <w:p w:rsidR="00D10095" w:rsidRDefault="00D10095" w:rsidP="00D62C8B">
      <w:pPr>
        <w:pStyle w:val="Heading4"/>
      </w:pPr>
      <w:r>
        <w:br w:type="page"/>
      </w:r>
      <w:r w:rsidR="00775A71">
        <w:lastRenderedPageBreak/>
        <w:t>4.7</w:t>
      </w:r>
      <w:r w:rsidR="00CB3133">
        <w:t>.2.3. Opis slučaja korišćenja -</w:t>
      </w:r>
      <w:r>
        <w:t xml:space="preserve">  Izmena stanja </w:t>
      </w:r>
    </w:p>
    <w:p w:rsidR="00D10095" w:rsidRDefault="00D10095" w:rsidP="00D62C8B"/>
    <w:p w:rsidR="00D10095" w:rsidRDefault="00D10095" w:rsidP="00D62C8B">
      <w:r>
        <w:t>Naziv: Izmena stanja</w:t>
      </w:r>
    </w:p>
    <w:p w:rsidR="00D10095" w:rsidRDefault="00D10095" w:rsidP="00D62C8B">
      <w:r>
        <w:t>Napomena:</w:t>
      </w:r>
    </w:p>
    <w:p w:rsidR="00D10095" w:rsidRDefault="00D10095" w:rsidP="00D62C8B">
      <w:r>
        <w:t>Akter: Radnik na naplati</w:t>
      </w:r>
    </w:p>
    <w:p w:rsidR="00D10095" w:rsidRDefault="00D10095" w:rsidP="00D62C8B">
      <w:r>
        <w:t>[Preduslovi:]</w:t>
      </w:r>
    </w:p>
    <w:p w:rsidR="00D10095" w:rsidRDefault="00D10095" w:rsidP="00D62C8B">
      <w:r>
        <w:t>[Postuslovi:]</w:t>
      </w:r>
    </w:p>
    <w:p w:rsidR="00D10095" w:rsidRDefault="00D10095" w:rsidP="00D62C8B"/>
    <w:p w:rsidR="00D10095" w:rsidRDefault="004B2224" w:rsidP="00D62C8B">
      <w:r>
        <w:rPr>
          <w:noProof/>
          <w:lang w:val="en-US"/>
        </w:rPr>
        <w:drawing>
          <wp:anchor distT="0" distB="0" distL="114300" distR="114300" simplePos="0" relativeHeight="251657216" behindDoc="0" locked="0" layoutInCell="1" allowOverlap="1" wp14:anchorId="4C20AF6E" wp14:editId="1CF6EC66">
            <wp:simplePos x="0" y="0"/>
            <wp:positionH relativeFrom="margin">
              <wp:posOffset>2896235</wp:posOffset>
            </wp:positionH>
            <wp:positionV relativeFrom="margin">
              <wp:posOffset>1786890</wp:posOffset>
            </wp:positionV>
            <wp:extent cx="3751580" cy="3234055"/>
            <wp:effectExtent l="0" t="0" r="127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51580" cy="3234055"/>
                    </a:xfrm>
                    <a:prstGeom prst="rect">
                      <a:avLst/>
                    </a:prstGeom>
                    <a:noFill/>
                  </pic:spPr>
                </pic:pic>
              </a:graphicData>
            </a:graphic>
            <wp14:sizeRelH relativeFrom="page">
              <wp14:pctWidth>0</wp14:pctWidth>
            </wp14:sizeRelH>
            <wp14:sizeRelV relativeFrom="page">
              <wp14:pctHeight>0</wp14:pctHeight>
            </wp14:sizeRelV>
          </wp:anchor>
        </w:drawing>
      </w:r>
      <w:r w:rsidR="00D10095">
        <w:t>Osnovni scenario:</w:t>
      </w:r>
    </w:p>
    <w:p w:rsidR="00D10095" w:rsidRDefault="00D10095" w:rsidP="00D62C8B">
      <w:r>
        <w:t>1. Radnik na naplati pokrece formu za izmenu stanja.</w:t>
      </w:r>
    </w:p>
    <w:p w:rsidR="00D10095" w:rsidRDefault="00D10095" w:rsidP="00D62C8B">
      <w:r>
        <w:t>2. Sistem prikazuje formu za izmenu stanja i instancira sve potrebne objekte.</w:t>
      </w:r>
    </w:p>
    <w:p w:rsidR="00D10095" w:rsidRDefault="00D10095" w:rsidP="00D62C8B">
      <w:r>
        <w:t>3. Radnik na naplati unosi broj računa i bira iz combo box-a tip računa i pritiska dugme "pronađi".</w:t>
      </w:r>
    </w:p>
    <w:p w:rsidR="00D10095" w:rsidRDefault="00D10095" w:rsidP="00D62C8B">
      <w:r>
        <w:t>4. Sistem pronalazi traženi račun i izlistava sve stavke koje postoje za dati račun.</w:t>
      </w:r>
    </w:p>
    <w:p w:rsidR="00D10095" w:rsidRDefault="00D10095" w:rsidP="00D62C8B">
      <w:r>
        <w:t>5. Radnik na naplati unosi promene iznosa željene stavke i pritiska dugme "izmeni".</w:t>
      </w:r>
    </w:p>
    <w:p w:rsidR="00D10095" w:rsidRDefault="00D10095" w:rsidP="00D62C8B">
      <w:r>
        <w:t>6. Radnik na naplati selektuje stavke koje želi da obriše i pritiska dugme "obriši".</w:t>
      </w:r>
    </w:p>
    <w:p w:rsidR="00D10095" w:rsidRDefault="00D10095" w:rsidP="00D62C8B">
      <w:r>
        <w:t>7. Sistem prihvata poziv i vrši promene u bazi podataka.</w:t>
      </w:r>
    </w:p>
    <w:p w:rsidR="00D10095" w:rsidRDefault="00D10095" w:rsidP="00D62C8B">
      <w:r>
        <w:t>8. Radnik na naplati pritiska dugme "potvrdi unos".</w:t>
      </w:r>
    </w:p>
    <w:p w:rsidR="00D10095" w:rsidRDefault="00D10095" w:rsidP="00D62C8B">
      <w:r>
        <w:t>9. Sistem vrši transakciju i pamti promene u bazi podataka.</w:t>
      </w:r>
    </w:p>
    <w:p w:rsidR="00D10095" w:rsidRDefault="00D10095" w:rsidP="00D62C8B"/>
    <w:p w:rsidR="00D10095" w:rsidRDefault="00D10095" w:rsidP="00D62C8B">
      <w:r>
        <w:t>Alternativni scenario:</w:t>
      </w:r>
    </w:p>
    <w:p w:rsidR="00D10095" w:rsidRDefault="00D10095" w:rsidP="00D62C8B">
      <w:pPr>
        <w:pStyle w:val="ListParagraph"/>
        <w:numPr>
          <w:ilvl w:val="1"/>
          <w:numId w:val="2"/>
        </w:numPr>
      </w:pPr>
      <w:r>
        <w:t>Nevalidan unos.</w:t>
      </w:r>
    </w:p>
    <w:p w:rsidR="00D10095" w:rsidRDefault="00D10095" w:rsidP="00D62C8B">
      <w:r>
        <w:t>4.1 Sistem ne može da pronade traženi racun.</w:t>
      </w:r>
    </w:p>
    <w:p w:rsidR="00D10095" w:rsidRDefault="00D10095" w:rsidP="00D62C8B">
      <w:r>
        <w:t>9.1. Sistem ne može da izvrši transakciju.</w:t>
      </w:r>
    </w:p>
    <w:p w:rsidR="004B2224" w:rsidRDefault="004B2224" w:rsidP="00D62C8B">
      <w:pPr>
        <w:rPr>
          <w:rFonts w:asciiTheme="majorHAnsi" w:eastAsiaTheme="majorEastAsia" w:hAnsiTheme="majorHAnsi" w:cstheme="majorBidi"/>
          <w:color w:val="4F81BD" w:themeColor="accent1"/>
        </w:rPr>
      </w:pPr>
      <w:r>
        <w:br w:type="page"/>
      </w:r>
    </w:p>
    <w:p w:rsidR="00D10095" w:rsidRDefault="004B2224" w:rsidP="00D62C8B">
      <w:pPr>
        <w:pStyle w:val="Heading4"/>
      </w:pPr>
      <w:r>
        <w:rPr>
          <w:noProof/>
          <w:lang w:val="en-US"/>
        </w:rPr>
        <w:lastRenderedPageBreak/>
        <w:drawing>
          <wp:anchor distT="0" distB="0" distL="114300" distR="114300" simplePos="0" relativeHeight="251670528" behindDoc="0" locked="0" layoutInCell="1" allowOverlap="1" wp14:anchorId="4FC7C3A2" wp14:editId="3DA905A1">
            <wp:simplePos x="0" y="0"/>
            <wp:positionH relativeFrom="margin">
              <wp:posOffset>-241300</wp:posOffset>
            </wp:positionH>
            <wp:positionV relativeFrom="margin">
              <wp:posOffset>617220</wp:posOffset>
            </wp:positionV>
            <wp:extent cx="5991225" cy="5133975"/>
            <wp:effectExtent l="0" t="0" r="9525" b="9525"/>
            <wp:wrapSquare wrapText="bothSides"/>
            <wp:docPr id="2" name="Picture 2" descr="Description: C:\Users\Jovana\Downloads\26853548_1519917751456480_38822236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cription: C:\Users\Jovana\Downloads\26853548_1519917751456480_388222361_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1225" cy="5133975"/>
                    </a:xfrm>
                    <a:prstGeom prst="rect">
                      <a:avLst/>
                    </a:prstGeom>
                    <a:noFill/>
                    <a:ln>
                      <a:noFill/>
                    </a:ln>
                  </pic:spPr>
                </pic:pic>
              </a:graphicData>
            </a:graphic>
          </wp:anchor>
        </w:drawing>
      </w:r>
      <w:r w:rsidR="00775A71">
        <w:t>4.7</w:t>
      </w:r>
      <w:r w:rsidR="00CB3133">
        <w:t xml:space="preserve">.2.4. Dijagram sekvenci - </w:t>
      </w:r>
      <w:r w:rsidR="00D10095">
        <w:t>Izmena stanja</w:t>
      </w:r>
    </w:p>
    <w:p w:rsidR="00CB3133" w:rsidRPr="00CB3133" w:rsidRDefault="00CB3133" w:rsidP="00D62C8B"/>
    <w:p w:rsidR="00D10095" w:rsidRDefault="00D10095" w:rsidP="00D62C8B"/>
    <w:p w:rsidR="00D10095" w:rsidRDefault="00D10095" w:rsidP="00D62C8B"/>
    <w:p w:rsidR="004B2224" w:rsidRDefault="004B2224" w:rsidP="00D62C8B">
      <w:pPr>
        <w:rPr>
          <w:rFonts w:asciiTheme="majorHAnsi" w:eastAsiaTheme="majorEastAsia" w:hAnsiTheme="majorHAnsi" w:cstheme="majorBidi"/>
          <w:color w:val="4F81BD" w:themeColor="accent1"/>
        </w:rPr>
      </w:pPr>
      <w:r>
        <w:br w:type="page"/>
      </w:r>
    </w:p>
    <w:p w:rsidR="00D10095" w:rsidRDefault="00775A71" w:rsidP="00D62C8B">
      <w:pPr>
        <w:pStyle w:val="Heading4"/>
      </w:pPr>
      <w:r>
        <w:lastRenderedPageBreak/>
        <w:t>4.7</w:t>
      </w:r>
      <w:r w:rsidR="00CB3133">
        <w:t xml:space="preserve">.2.5. </w:t>
      </w:r>
      <w:r w:rsidR="00D10095">
        <w:t xml:space="preserve">Dijagram klasa -Stanje </w:t>
      </w:r>
    </w:p>
    <w:p w:rsidR="00D10095" w:rsidRDefault="00D10095" w:rsidP="00D62C8B"/>
    <w:p w:rsidR="00984E5F" w:rsidRPr="00A11127" w:rsidRDefault="004B2224" w:rsidP="00A11127">
      <w:pPr>
        <w:ind w:firstLine="0"/>
        <w:rPr>
          <w:rFonts w:asciiTheme="majorHAnsi" w:eastAsiaTheme="majorEastAsia" w:hAnsiTheme="majorHAnsi" w:cstheme="majorBidi"/>
          <w:b/>
          <w:bCs/>
          <w:color w:val="4F81BD" w:themeColor="accent1"/>
          <w:sz w:val="26"/>
          <w:szCs w:val="26"/>
        </w:rPr>
      </w:pPr>
      <w:r>
        <w:rPr>
          <w:noProof/>
          <w:lang w:val="en-US"/>
        </w:rPr>
        <w:drawing>
          <wp:anchor distT="0" distB="0" distL="114300" distR="114300" simplePos="0" relativeHeight="251659776" behindDoc="0" locked="0" layoutInCell="1" allowOverlap="1" wp14:anchorId="6B04586B" wp14:editId="20C0E0C8">
            <wp:simplePos x="0" y="0"/>
            <wp:positionH relativeFrom="margin">
              <wp:posOffset>-542290</wp:posOffset>
            </wp:positionH>
            <wp:positionV relativeFrom="margin">
              <wp:posOffset>1130935</wp:posOffset>
            </wp:positionV>
            <wp:extent cx="6668770" cy="3807460"/>
            <wp:effectExtent l="0" t="0" r="0" b="2540"/>
            <wp:wrapSquare wrapText="bothSides"/>
            <wp:docPr id="1" name="Picture 1" descr="Description: C:\Users\Jovana\Downloads\26972793_10211414024649622_122036639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C:\Users\Jovana\Downloads\26972793_10211414024649622_1220366398_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8770" cy="38074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84E5F" w:rsidRPr="00A11127" w:rsidSect="00A25C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65FA" w:rsidRDefault="00B065FA" w:rsidP="004927EF">
      <w:pPr>
        <w:spacing w:line="240" w:lineRule="auto"/>
      </w:pPr>
      <w:r>
        <w:separator/>
      </w:r>
    </w:p>
  </w:endnote>
  <w:endnote w:type="continuationSeparator" w:id="0">
    <w:p w:rsidR="00B065FA" w:rsidRDefault="00B065FA" w:rsidP="004927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8111365"/>
      <w:docPartObj>
        <w:docPartGallery w:val="Page Numbers (Bottom of Page)"/>
        <w:docPartUnique/>
      </w:docPartObj>
    </w:sdtPr>
    <w:sdtEndPr>
      <w:rPr>
        <w:noProof/>
      </w:rPr>
    </w:sdtEndPr>
    <w:sdtContent>
      <w:p w:rsidR="00AF0262" w:rsidRDefault="00AF0262">
        <w:pPr>
          <w:pStyle w:val="Footer"/>
          <w:jc w:val="right"/>
        </w:pPr>
        <w:r>
          <w:fldChar w:fldCharType="begin"/>
        </w:r>
        <w:r>
          <w:instrText xml:space="preserve"> PAGE   \* MERGEFORMAT </w:instrText>
        </w:r>
        <w:r>
          <w:fldChar w:fldCharType="separate"/>
        </w:r>
        <w:r w:rsidR="00C07329">
          <w:rPr>
            <w:noProof/>
          </w:rPr>
          <w:t>2</w:t>
        </w:r>
        <w:r>
          <w:rPr>
            <w:noProof/>
          </w:rPr>
          <w:fldChar w:fldCharType="end"/>
        </w:r>
      </w:p>
    </w:sdtContent>
  </w:sdt>
  <w:p w:rsidR="00AF0262" w:rsidRDefault="00AF02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65FA" w:rsidRDefault="00B065FA" w:rsidP="004927EF">
      <w:pPr>
        <w:spacing w:line="240" w:lineRule="auto"/>
      </w:pPr>
      <w:r>
        <w:separator/>
      </w:r>
    </w:p>
  </w:footnote>
  <w:footnote w:type="continuationSeparator" w:id="0">
    <w:p w:rsidR="00B065FA" w:rsidRDefault="00B065FA" w:rsidP="004927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202FE"/>
    <w:multiLevelType w:val="multilevel"/>
    <w:tmpl w:val="2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972BC"/>
    <w:multiLevelType w:val="hybridMultilevel"/>
    <w:tmpl w:val="AA7A911E"/>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2" w15:restartNumberingAfterBreak="0">
    <w:nsid w:val="137D5A29"/>
    <w:multiLevelType w:val="hybridMultilevel"/>
    <w:tmpl w:val="4BAC6A44"/>
    <w:lvl w:ilvl="0" w:tplc="00E23442">
      <w:start w:val="4"/>
      <w:numFmt w:val="bullet"/>
      <w:lvlText w:val="-"/>
      <w:lvlJc w:val="left"/>
      <w:pPr>
        <w:ind w:left="1069" w:hanging="360"/>
      </w:pPr>
      <w:rPr>
        <w:rFonts w:ascii="Cambria" w:eastAsiaTheme="majorEastAsia" w:hAnsi="Cambria" w:cstheme="majorBidi" w:hint="default"/>
      </w:rPr>
    </w:lvl>
    <w:lvl w:ilvl="1" w:tplc="241A0003" w:tentative="1">
      <w:start w:val="1"/>
      <w:numFmt w:val="bullet"/>
      <w:lvlText w:val="o"/>
      <w:lvlJc w:val="left"/>
      <w:pPr>
        <w:ind w:left="1789" w:hanging="360"/>
      </w:pPr>
      <w:rPr>
        <w:rFonts w:ascii="Courier New" w:hAnsi="Courier New" w:cs="Courier New" w:hint="default"/>
      </w:rPr>
    </w:lvl>
    <w:lvl w:ilvl="2" w:tplc="241A0005" w:tentative="1">
      <w:start w:val="1"/>
      <w:numFmt w:val="bullet"/>
      <w:lvlText w:val=""/>
      <w:lvlJc w:val="left"/>
      <w:pPr>
        <w:ind w:left="2509" w:hanging="360"/>
      </w:pPr>
      <w:rPr>
        <w:rFonts w:ascii="Wingdings" w:hAnsi="Wingdings" w:hint="default"/>
      </w:rPr>
    </w:lvl>
    <w:lvl w:ilvl="3" w:tplc="241A0001" w:tentative="1">
      <w:start w:val="1"/>
      <w:numFmt w:val="bullet"/>
      <w:lvlText w:val=""/>
      <w:lvlJc w:val="left"/>
      <w:pPr>
        <w:ind w:left="3229" w:hanging="360"/>
      </w:pPr>
      <w:rPr>
        <w:rFonts w:ascii="Symbol" w:hAnsi="Symbol" w:hint="default"/>
      </w:rPr>
    </w:lvl>
    <w:lvl w:ilvl="4" w:tplc="241A0003" w:tentative="1">
      <w:start w:val="1"/>
      <w:numFmt w:val="bullet"/>
      <w:lvlText w:val="o"/>
      <w:lvlJc w:val="left"/>
      <w:pPr>
        <w:ind w:left="3949" w:hanging="360"/>
      </w:pPr>
      <w:rPr>
        <w:rFonts w:ascii="Courier New" w:hAnsi="Courier New" w:cs="Courier New" w:hint="default"/>
      </w:rPr>
    </w:lvl>
    <w:lvl w:ilvl="5" w:tplc="241A0005" w:tentative="1">
      <w:start w:val="1"/>
      <w:numFmt w:val="bullet"/>
      <w:lvlText w:val=""/>
      <w:lvlJc w:val="left"/>
      <w:pPr>
        <w:ind w:left="4669" w:hanging="360"/>
      </w:pPr>
      <w:rPr>
        <w:rFonts w:ascii="Wingdings" w:hAnsi="Wingdings" w:hint="default"/>
      </w:rPr>
    </w:lvl>
    <w:lvl w:ilvl="6" w:tplc="241A0001" w:tentative="1">
      <w:start w:val="1"/>
      <w:numFmt w:val="bullet"/>
      <w:lvlText w:val=""/>
      <w:lvlJc w:val="left"/>
      <w:pPr>
        <w:ind w:left="5389" w:hanging="360"/>
      </w:pPr>
      <w:rPr>
        <w:rFonts w:ascii="Symbol" w:hAnsi="Symbol" w:hint="default"/>
      </w:rPr>
    </w:lvl>
    <w:lvl w:ilvl="7" w:tplc="241A0003" w:tentative="1">
      <w:start w:val="1"/>
      <w:numFmt w:val="bullet"/>
      <w:lvlText w:val="o"/>
      <w:lvlJc w:val="left"/>
      <w:pPr>
        <w:ind w:left="6109" w:hanging="360"/>
      </w:pPr>
      <w:rPr>
        <w:rFonts w:ascii="Courier New" w:hAnsi="Courier New" w:cs="Courier New" w:hint="default"/>
      </w:rPr>
    </w:lvl>
    <w:lvl w:ilvl="8" w:tplc="241A0005" w:tentative="1">
      <w:start w:val="1"/>
      <w:numFmt w:val="bullet"/>
      <w:lvlText w:val=""/>
      <w:lvlJc w:val="left"/>
      <w:pPr>
        <w:ind w:left="6829" w:hanging="360"/>
      </w:pPr>
      <w:rPr>
        <w:rFonts w:ascii="Wingdings" w:hAnsi="Wingdings" w:hint="default"/>
      </w:rPr>
    </w:lvl>
  </w:abstractNum>
  <w:abstractNum w:abstractNumId="3" w15:restartNumberingAfterBreak="0">
    <w:nsid w:val="191147D5"/>
    <w:multiLevelType w:val="hybridMultilevel"/>
    <w:tmpl w:val="EF844A5C"/>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4" w15:restartNumberingAfterBreak="0">
    <w:nsid w:val="1BE251CF"/>
    <w:multiLevelType w:val="hybridMultilevel"/>
    <w:tmpl w:val="52CE305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5" w15:restartNumberingAfterBreak="0">
    <w:nsid w:val="35A83CBC"/>
    <w:multiLevelType w:val="hybridMultilevel"/>
    <w:tmpl w:val="4BBA937A"/>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abstractNum w:abstractNumId="6" w15:restartNumberingAfterBreak="0">
    <w:nsid w:val="374E6199"/>
    <w:multiLevelType w:val="multilevel"/>
    <w:tmpl w:val="3B00F63C"/>
    <w:lvl w:ilvl="0">
      <w:start w:val="1"/>
      <w:numFmt w:val="decimal"/>
      <w:lvlText w:val="%1."/>
      <w:lvlJc w:val="left"/>
      <w:pPr>
        <w:ind w:left="1069" w:hanging="360"/>
      </w:pPr>
    </w:lvl>
    <w:lvl w:ilvl="1">
      <w:start w:val="1"/>
      <w:numFmt w:val="decimal"/>
      <w:isLgl/>
      <w:lvlText w:val="%1.%2."/>
      <w:lvlJc w:val="left"/>
      <w:pPr>
        <w:ind w:left="1129" w:hanging="420"/>
      </w:pPr>
    </w:lvl>
    <w:lvl w:ilvl="2">
      <w:start w:val="1"/>
      <w:numFmt w:val="decimal"/>
      <w:isLgl/>
      <w:lvlText w:val="%1.%2.%3."/>
      <w:lvlJc w:val="left"/>
      <w:pPr>
        <w:ind w:left="1429" w:hanging="720"/>
      </w:pPr>
    </w:lvl>
    <w:lvl w:ilvl="3">
      <w:start w:val="1"/>
      <w:numFmt w:val="decimal"/>
      <w:isLgl/>
      <w:lvlText w:val="%1.%2.%3.%4."/>
      <w:lvlJc w:val="left"/>
      <w:pPr>
        <w:ind w:left="1429" w:hanging="720"/>
      </w:pPr>
    </w:lvl>
    <w:lvl w:ilvl="4">
      <w:start w:val="1"/>
      <w:numFmt w:val="decimal"/>
      <w:isLgl/>
      <w:lvlText w:val="%1.%2.%3.%4.%5."/>
      <w:lvlJc w:val="left"/>
      <w:pPr>
        <w:ind w:left="1789" w:hanging="1080"/>
      </w:pPr>
    </w:lvl>
    <w:lvl w:ilvl="5">
      <w:start w:val="1"/>
      <w:numFmt w:val="decimal"/>
      <w:isLgl/>
      <w:lvlText w:val="%1.%2.%3.%4.%5.%6."/>
      <w:lvlJc w:val="left"/>
      <w:pPr>
        <w:ind w:left="1789" w:hanging="1080"/>
      </w:pPr>
    </w:lvl>
    <w:lvl w:ilvl="6">
      <w:start w:val="1"/>
      <w:numFmt w:val="decimal"/>
      <w:isLgl/>
      <w:lvlText w:val="%1.%2.%3.%4.%5.%6.%7."/>
      <w:lvlJc w:val="left"/>
      <w:pPr>
        <w:ind w:left="2149" w:hanging="1440"/>
      </w:pPr>
    </w:lvl>
    <w:lvl w:ilvl="7">
      <w:start w:val="1"/>
      <w:numFmt w:val="decimal"/>
      <w:isLgl/>
      <w:lvlText w:val="%1.%2.%3.%4.%5.%6.%7.%8."/>
      <w:lvlJc w:val="left"/>
      <w:pPr>
        <w:ind w:left="2149" w:hanging="1440"/>
      </w:pPr>
    </w:lvl>
    <w:lvl w:ilvl="8">
      <w:start w:val="1"/>
      <w:numFmt w:val="decimal"/>
      <w:isLgl/>
      <w:lvlText w:val="%1.%2.%3.%4.%5.%6.%7.%8.%9."/>
      <w:lvlJc w:val="left"/>
      <w:pPr>
        <w:ind w:left="2509" w:hanging="1800"/>
      </w:pPr>
    </w:lvl>
  </w:abstractNum>
  <w:abstractNum w:abstractNumId="7" w15:restartNumberingAfterBreak="0">
    <w:nsid w:val="3FDB0785"/>
    <w:multiLevelType w:val="hybridMultilevel"/>
    <w:tmpl w:val="574E9FAE"/>
    <w:lvl w:ilvl="0" w:tplc="241A0001">
      <w:start w:val="1"/>
      <w:numFmt w:val="bullet"/>
      <w:lvlText w:val=""/>
      <w:lvlJc w:val="left"/>
      <w:pPr>
        <w:ind w:left="1428" w:hanging="360"/>
      </w:pPr>
      <w:rPr>
        <w:rFonts w:ascii="Symbol" w:hAnsi="Symbol" w:hint="default"/>
      </w:rPr>
    </w:lvl>
    <w:lvl w:ilvl="1" w:tplc="241A0003" w:tentative="1">
      <w:start w:val="1"/>
      <w:numFmt w:val="bullet"/>
      <w:lvlText w:val="o"/>
      <w:lvlJc w:val="left"/>
      <w:pPr>
        <w:ind w:left="2148" w:hanging="360"/>
      </w:pPr>
      <w:rPr>
        <w:rFonts w:ascii="Courier New" w:hAnsi="Courier New" w:cs="Courier New" w:hint="default"/>
      </w:rPr>
    </w:lvl>
    <w:lvl w:ilvl="2" w:tplc="241A0005" w:tentative="1">
      <w:start w:val="1"/>
      <w:numFmt w:val="bullet"/>
      <w:lvlText w:val=""/>
      <w:lvlJc w:val="left"/>
      <w:pPr>
        <w:ind w:left="2868" w:hanging="360"/>
      </w:pPr>
      <w:rPr>
        <w:rFonts w:ascii="Wingdings" w:hAnsi="Wingdings" w:hint="default"/>
      </w:rPr>
    </w:lvl>
    <w:lvl w:ilvl="3" w:tplc="241A0001" w:tentative="1">
      <w:start w:val="1"/>
      <w:numFmt w:val="bullet"/>
      <w:lvlText w:val=""/>
      <w:lvlJc w:val="left"/>
      <w:pPr>
        <w:ind w:left="3588" w:hanging="360"/>
      </w:pPr>
      <w:rPr>
        <w:rFonts w:ascii="Symbol" w:hAnsi="Symbol" w:hint="default"/>
      </w:rPr>
    </w:lvl>
    <w:lvl w:ilvl="4" w:tplc="241A0003" w:tentative="1">
      <w:start w:val="1"/>
      <w:numFmt w:val="bullet"/>
      <w:lvlText w:val="o"/>
      <w:lvlJc w:val="left"/>
      <w:pPr>
        <w:ind w:left="4308" w:hanging="360"/>
      </w:pPr>
      <w:rPr>
        <w:rFonts w:ascii="Courier New" w:hAnsi="Courier New" w:cs="Courier New" w:hint="default"/>
      </w:rPr>
    </w:lvl>
    <w:lvl w:ilvl="5" w:tplc="241A0005" w:tentative="1">
      <w:start w:val="1"/>
      <w:numFmt w:val="bullet"/>
      <w:lvlText w:val=""/>
      <w:lvlJc w:val="left"/>
      <w:pPr>
        <w:ind w:left="5028" w:hanging="360"/>
      </w:pPr>
      <w:rPr>
        <w:rFonts w:ascii="Wingdings" w:hAnsi="Wingdings" w:hint="default"/>
      </w:rPr>
    </w:lvl>
    <w:lvl w:ilvl="6" w:tplc="241A0001" w:tentative="1">
      <w:start w:val="1"/>
      <w:numFmt w:val="bullet"/>
      <w:lvlText w:val=""/>
      <w:lvlJc w:val="left"/>
      <w:pPr>
        <w:ind w:left="5748" w:hanging="360"/>
      </w:pPr>
      <w:rPr>
        <w:rFonts w:ascii="Symbol" w:hAnsi="Symbol" w:hint="default"/>
      </w:rPr>
    </w:lvl>
    <w:lvl w:ilvl="7" w:tplc="241A0003" w:tentative="1">
      <w:start w:val="1"/>
      <w:numFmt w:val="bullet"/>
      <w:lvlText w:val="o"/>
      <w:lvlJc w:val="left"/>
      <w:pPr>
        <w:ind w:left="6468" w:hanging="360"/>
      </w:pPr>
      <w:rPr>
        <w:rFonts w:ascii="Courier New" w:hAnsi="Courier New" w:cs="Courier New" w:hint="default"/>
      </w:rPr>
    </w:lvl>
    <w:lvl w:ilvl="8" w:tplc="241A0005" w:tentative="1">
      <w:start w:val="1"/>
      <w:numFmt w:val="bullet"/>
      <w:lvlText w:val=""/>
      <w:lvlJc w:val="left"/>
      <w:pPr>
        <w:ind w:left="7188" w:hanging="360"/>
      </w:pPr>
      <w:rPr>
        <w:rFonts w:ascii="Wingdings" w:hAnsi="Wingdings" w:hint="default"/>
      </w:rPr>
    </w:lvl>
  </w:abstractNum>
  <w:abstractNum w:abstractNumId="8" w15:restartNumberingAfterBreak="0">
    <w:nsid w:val="489D703A"/>
    <w:multiLevelType w:val="multilevel"/>
    <w:tmpl w:val="83DE7000"/>
    <w:lvl w:ilvl="0">
      <w:start w:val="4"/>
      <w:numFmt w:val="decimal"/>
      <w:lvlText w:val="%1."/>
      <w:lvlJc w:val="left"/>
      <w:pPr>
        <w:ind w:left="630" w:hanging="630"/>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lowerRoman"/>
      <w:lvlText w:val="%1.%2.%3.%4."/>
      <w:lvlJc w:val="left"/>
      <w:pPr>
        <w:ind w:left="2502" w:hanging="144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4AC1175C"/>
    <w:multiLevelType w:val="hybridMultilevel"/>
    <w:tmpl w:val="B4ACD63A"/>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0" w15:restartNumberingAfterBreak="0">
    <w:nsid w:val="58EF05E8"/>
    <w:multiLevelType w:val="multilevel"/>
    <w:tmpl w:val="664850A2"/>
    <w:lvl w:ilvl="0">
      <w:start w:val="4"/>
      <w:numFmt w:val="decimal"/>
      <w:lvlText w:val="%1."/>
      <w:lvlJc w:val="left"/>
      <w:pPr>
        <w:ind w:left="420" w:hanging="420"/>
      </w:pPr>
      <w:rPr>
        <w:rFonts w:hint="default"/>
      </w:rPr>
    </w:lvl>
    <w:lvl w:ilvl="1">
      <w:start w:val="7"/>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856" w:hanging="144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1" w15:restartNumberingAfterBreak="0">
    <w:nsid w:val="596E09DE"/>
    <w:multiLevelType w:val="multilevel"/>
    <w:tmpl w:val="7F960C1C"/>
    <w:lvl w:ilvl="0">
      <w:start w:val="4"/>
      <w:numFmt w:val="decimal"/>
      <w:lvlText w:val="%1."/>
      <w:lvlJc w:val="left"/>
      <w:pPr>
        <w:ind w:left="630" w:hanging="630"/>
      </w:pPr>
      <w:rPr>
        <w:rFonts w:hint="default"/>
      </w:rPr>
    </w:lvl>
    <w:lvl w:ilvl="1">
      <w:start w:val="2"/>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lowerRoman"/>
      <w:lvlText w:val="%1.%2.%3.%4."/>
      <w:lvlJc w:val="left"/>
      <w:pPr>
        <w:ind w:left="2502" w:hanging="144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2" w15:restartNumberingAfterBreak="0">
    <w:nsid w:val="5B7573CC"/>
    <w:multiLevelType w:val="multilevel"/>
    <w:tmpl w:val="E78ED9CE"/>
    <w:lvl w:ilvl="0">
      <w:start w:val="4"/>
      <w:numFmt w:val="decimal"/>
      <w:lvlText w:val="%1."/>
      <w:lvlJc w:val="left"/>
      <w:pPr>
        <w:ind w:left="630" w:hanging="630"/>
      </w:pPr>
      <w:rPr>
        <w:rFonts w:hint="default"/>
      </w:rPr>
    </w:lvl>
    <w:lvl w:ilvl="1">
      <w:start w:val="4"/>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lowerRoman"/>
      <w:lvlText w:val="%1.%2.%3.%4."/>
      <w:lvlJc w:val="left"/>
      <w:pPr>
        <w:ind w:left="2502" w:hanging="144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3" w15:restartNumberingAfterBreak="0">
    <w:nsid w:val="5FA161F1"/>
    <w:multiLevelType w:val="hybridMultilevel"/>
    <w:tmpl w:val="2076C0D4"/>
    <w:lvl w:ilvl="0" w:tplc="04963882">
      <w:start w:val="4"/>
      <w:numFmt w:val="decimal"/>
      <w:lvlText w:val="%1."/>
      <w:lvlJc w:val="left"/>
      <w:pPr>
        <w:ind w:left="927" w:hanging="360"/>
      </w:pPr>
      <w:rPr>
        <w:rFonts w:hint="default"/>
      </w:rPr>
    </w:lvl>
    <w:lvl w:ilvl="1" w:tplc="241A0019" w:tentative="1">
      <w:start w:val="1"/>
      <w:numFmt w:val="lowerLetter"/>
      <w:lvlText w:val="%2."/>
      <w:lvlJc w:val="left"/>
      <w:pPr>
        <w:ind w:left="1647" w:hanging="360"/>
      </w:pPr>
    </w:lvl>
    <w:lvl w:ilvl="2" w:tplc="241A001B" w:tentative="1">
      <w:start w:val="1"/>
      <w:numFmt w:val="lowerRoman"/>
      <w:lvlText w:val="%3."/>
      <w:lvlJc w:val="right"/>
      <w:pPr>
        <w:ind w:left="2367" w:hanging="180"/>
      </w:pPr>
    </w:lvl>
    <w:lvl w:ilvl="3" w:tplc="241A000F" w:tentative="1">
      <w:start w:val="1"/>
      <w:numFmt w:val="decimal"/>
      <w:lvlText w:val="%4."/>
      <w:lvlJc w:val="left"/>
      <w:pPr>
        <w:ind w:left="3087" w:hanging="360"/>
      </w:pPr>
    </w:lvl>
    <w:lvl w:ilvl="4" w:tplc="241A0019" w:tentative="1">
      <w:start w:val="1"/>
      <w:numFmt w:val="lowerLetter"/>
      <w:lvlText w:val="%5."/>
      <w:lvlJc w:val="left"/>
      <w:pPr>
        <w:ind w:left="3807" w:hanging="360"/>
      </w:pPr>
    </w:lvl>
    <w:lvl w:ilvl="5" w:tplc="241A001B" w:tentative="1">
      <w:start w:val="1"/>
      <w:numFmt w:val="lowerRoman"/>
      <w:lvlText w:val="%6."/>
      <w:lvlJc w:val="right"/>
      <w:pPr>
        <w:ind w:left="4527" w:hanging="180"/>
      </w:pPr>
    </w:lvl>
    <w:lvl w:ilvl="6" w:tplc="241A000F" w:tentative="1">
      <w:start w:val="1"/>
      <w:numFmt w:val="decimal"/>
      <w:lvlText w:val="%7."/>
      <w:lvlJc w:val="left"/>
      <w:pPr>
        <w:ind w:left="5247" w:hanging="360"/>
      </w:pPr>
    </w:lvl>
    <w:lvl w:ilvl="7" w:tplc="241A0019" w:tentative="1">
      <w:start w:val="1"/>
      <w:numFmt w:val="lowerLetter"/>
      <w:lvlText w:val="%8."/>
      <w:lvlJc w:val="left"/>
      <w:pPr>
        <w:ind w:left="5967" w:hanging="360"/>
      </w:pPr>
    </w:lvl>
    <w:lvl w:ilvl="8" w:tplc="241A001B" w:tentative="1">
      <w:start w:val="1"/>
      <w:numFmt w:val="lowerRoman"/>
      <w:lvlText w:val="%9."/>
      <w:lvlJc w:val="right"/>
      <w:pPr>
        <w:ind w:left="6687" w:hanging="180"/>
      </w:pPr>
    </w:lvl>
  </w:abstractNum>
  <w:abstractNum w:abstractNumId="14" w15:restartNumberingAfterBreak="0">
    <w:nsid w:val="698B3DEC"/>
    <w:multiLevelType w:val="hybridMultilevel"/>
    <w:tmpl w:val="818A2CB4"/>
    <w:lvl w:ilvl="0" w:tplc="FFD2B5D6">
      <w:start w:val="4"/>
      <w:numFmt w:val="bullet"/>
      <w:lvlText w:val="-"/>
      <w:lvlJc w:val="left"/>
      <w:pPr>
        <w:ind w:left="720" w:hanging="360"/>
      </w:pPr>
      <w:rPr>
        <w:rFonts w:ascii="Cambria" w:eastAsiaTheme="majorEastAsia" w:hAnsi="Cambria" w:cstheme="majorBidi"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6C292B66"/>
    <w:multiLevelType w:val="hybridMultilevel"/>
    <w:tmpl w:val="4FA8383C"/>
    <w:lvl w:ilvl="0" w:tplc="241A0001">
      <w:start w:val="1"/>
      <w:numFmt w:val="bullet"/>
      <w:lvlText w:val=""/>
      <w:lvlJc w:val="left"/>
      <w:pPr>
        <w:ind w:left="1287" w:hanging="360"/>
      </w:pPr>
      <w:rPr>
        <w:rFonts w:ascii="Symbol" w:hAnsi="Symbol" w:hint="default"/>
      </w:rPr>
    </w:lvl>
    <w:lvl w:ilvl="1" w:tplc="241A0003" w:tentative="1">
      <w:start w:val="1"/>
      <w:numFmt w:val="bullet"/>
      <w:lvlText w:val="o"/>
      <w:lvlJc w:val="left"/>
      <w:pPr>
        <w:ind w:left="2007" w:hanging="360"/>
      </w:pPr>
      <w:rPr>
        <w:rFonts w:ascii="Courier New" w:hAnsi="Courier New" w:cs="Courier New" w:hint="default"/>
      </w:rPr>
    </w:lvl>
    <w:lvl w:ilvl="2" w:tplc="241A0005" w:tentative="1">
      <w:start w:val="1"/>
      <w:numFmt w:val="bullet"/>
      <w:lvlText w:val=""/>
      <w:lvlJc w:val="left"/>
      <w:pPr>
        <w:ind w:left="2727" w:hanging="360"/>
      </w:pPr>
      <w:rPr>
        <w:rFonts w:ascii="Wingdings" w:hAnsi="Wingdings" w:hint="default"/>
      </w:rPr>
    </w:lvl>
    <w:lvl w:ilvl="3" w:tplc="241A0001" w:tentative="1">
      <w:start w:val="1"/>
      <w:numFmt w:val="bullet"/>
      <w:lvlText w:val=""/>
      <w:lvlJc w:val="left"/>
      <w:pPr>
        <w:ind w:left="3447" w:hanging="360"/>
      </w:pPr>
      <w:rPr>
        <w:rFonts w:ascii="Symbol" w:hAnsi="Symbol" w:hint="default"/>
      </w:rPr>
    </w:lvl>
    <w:lvl w:ilvl="4" w:tplc="241A0003" w:tentative="1">
      <w:start w:val="1"/>
      <w:numFmt w:val="bullet"/>
      <w:lvlText w:val="o"/>
      <w:lvlJc w:val="left"/>
      <w:pPr>
        <w:ind w:left="4167" w:hanging="360"/>
      </w:pPr>
      <w:rPr>
        <w:rFonts w:ascii="Courier New" w:hAnsi="Courier New" w:cs="Courier New" w:hint="default"/>
      </w:rPr>
    </w:lvl>
    <w:lvl w:ilvl="5" w:tplc="241A0005" w:tentative="1">
      <w:start w:val="1"/>
      <w:numFmt w:val="bullet"/>
      <w:lvlText w:val=""/>
      <w:lvlJc w:val="left"/>
      <w:pPr>
        <w:ind w:left="4887" w:hanging="360"/>
      </w:pPr>
      <w:rPr>
        <w:rFonts w:ascii="Wingdings" w:hAnsi="Wingdings" w:hint="default"/>
      </w:rPr>
    </w:lvl>
    <w:lvl w:ilvl="6" w:tplc="241A0001" w:tentative="1">
      <w:start w:val="1"/>
      <w:numFmt w:val="bullet"/>
      <w:lvlText w:val=""/>
      <w:lvlJc w:val="left"/>
      <w:pPr>
        <w:ind w:left="5607" w:hanging="360"/>
      </w:pPr>
      <w:rPr>
        <w:rFonts w:ascii="Symbol" w:hAnsi="Symbol" w:hint="default"/>
      </w:rPr>
    </w:lvl>
    <w:lvl w:ilvl="7" w:tplc="241A0003" w:tentative="1">
      <w:start w:val="1"/>
      <w:numFmt w:val="bullet"/>
      <w:lvlText w:val="o"/>
      <w:lvlJc w:val="left"/>
      <w:pPr>
        <w:ind w:left="6327" w:hanging="360"/>
      </w:pPr>
      <w:rPr>
        <w:rFonts w:ascii="Courier New" w:hAnsi="Courier New" w:cs="Courier New" w:hint="default"/>
      </w:rPr>
    </w:lvl>
    <w:lvl w:ilvl="8" w:tplc="241A0005" w:tentative="1">
      <w:start w:val="1"/>
      <w:numFmt w:val="bullet"/>
      <w:lvlText w:val=""/>
      <w:lvlJc w:val="left"/>
      <w:pPr>
        <w:ind w:left="7047" w:hanging="360"/>
      </w:pPr>
      <w:rPr>
        <w:rFonts w:ascii="Wingdings" w:hAnsi="Wingdings" w:hint="default"/>
      </w:rPr>
    </w:lvl>
  </w:abstractNum>
  <w:abstractNum w:abstractNumId="16" w15:restartNumberingAfterBreak="0">
    <w:nsid w:val="6F986154"/>
    <w:multiLevelType w:val="multilevel"/>
    <w:tmpl w:val="1F50952C"/>
    <w:lvl w:ilvl="0">
      <w:start w:val="1"/>
      <w:numFmt w:val="decimal"/>
      <w:lvlText w:val="%1."/>
      <w:lvlJc w:val="left"/>
      <w:pPr>
        <w:ind w:left="927" w:hanging="360"/>
      </w:pPr>
      <w:rPr>
        <w:rFonts w:hint="default"/>
      </w:rPr>
    </w:lvl>
    <w:lvl w:ilvl="1">
      <w:start w:val="2"/>
      <w:numFmt w:val="decimal"/>
      <w:isLgl/>
      <w:lvlText w:val="%1.%2"/>
      <w:lvlJc w:val="left"/>
      <w:pPr>
        <w:ind w:left="1179" w:hanging="645"/>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7" w15:restartNumberingAfterBreak="0">
    <w:nsid w:val="7AB839EB"/>
    <w:multiLevelType w:val="multilevel"/>
    <w:tmpl w:val="671E6856"/>
    <w:lvl w:ilvl="0">
      <w:start w:val="4"/>
      <w:numFmt w:val="decimal"/>
      <w:lvlText w:val="%1."/>
      <w:lvlJc w:val="left"/>
      <w:pPr>
        <w:ind w:left="630" w:hanging="630"/>
      </w:pPr>
      <w:rPr>
        <w:rFonts w:hint="default"/>
      </w:rPr>
    </w:lvl>
    <w:lvl w:ilvl="1">
      <w:start w:val="4"/>
      <w:numFmt w:val="decimal"/>
      <w:lvlText w:val="%1.%2."/>
      <w:lvlJc w:val="left"/>
      <w:pPr>
        <w:ind w:left="1074" w:hanging="720"/>
      </w:pPr>
      <w:rPr>
        <w:rFonts w:hint="default"/>
      </w:rPr>
    </w:lvl>
    <w:lvl w:ilvl="2">
      <w:start w:val="2"/>
      <w:numFmt w:val="decimal"/>
      <w:lvlText w:val="%1.%2.%3."/>
      <w:lvlJc w:val="left"/>
      <w:pPr>
        <w:ind w:left="1428" w:hanging="720"/>
      </w:pPr>
      <w:rPr>
        <w:rFonts w:hint="default"/>
      </w:rPr>
    </w:lvl>
    <w:lvl w:ilvl="3">
      <w:start w:val="1"/>
      <w:numFmt w:val="lowerRoman"/>
      <w:lvlText w:val="%1.%2.%3.%4."/>
      <w:lvlJc w:val="left"/>
      <w:pPr>
        <w:ind w:left="2502" w:hanging="144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8" w15:restartNumberingAfterBreak="0">
    <w:nsid w:val="7DD93C5B"/>
    <w:multiLevelType w:val="hybridMultilevel"/>
    <w:tmpl w:val="72DE1806"/>
    <w:lvl w:ilvl="0" w:tplc="241A0001">
      <w:start w:val="1"/>
      <w:numFmt w:val="bullet"/>
      <w:lvlText w:val=""/>
      <w:lvlJc w:val="left"/>
      <w:pPr>
        <w:ind w:left="1429" w:hanging="360"/>
      </w:pPr>
      <w:rPr>
        <w:rFonts w:ascii="Symbol" w:hAnsi="Symbol" w:hint="default"/>
      </w:rPr>
    </w:lvl>
    <w:lvl w:ilvl="1" w:tplc="241A0003" w:tentative="1">
      <w:start w:val="1"/>
      <w:numFmt w:val="bullet"/>
      <w:lvlText w:val="o"/>
      <w:lvlJc w:val="left"/>
      <w:pPr>
        <w:ind w:left="2149" w:hanging="360"/>
      </w:pPr>
      <w:rPr>
        <w:rFonts w:ascii="Courier New" w:hAnsi="Courier New" w:cs="Courier New" w:hint="default"/>
      </w:rPr>
    </w:lvl>
    <w:lvl w:ilvl="2" w:tplc="241A0005" w:tentative="1">
      <w:start w:val="1"/>
      <w:numFmt w:val="bullet"/>
      <w:lvlText w:val=""/>
      <w:lvlJc w:val="left"/>
      <w:pPr>
        <w:ind w:left="2869" w:hanging="360"/>
      </w:pPr>
      <w:rPr>
        <w:rFonts w:ascii="Wingdings" w:hAnsi="Wingdings" w:hint="default"/>
      </w:rPr>
    </w:lvl>
    <w:lvl w:ilvl="3" w:tplc="241A0001" w:tentative="1">
      <w:start w:val="1"/>
      <w:numFmt w:val="bullet"/>
      <w:lvlText w:val=""/>
      <w:lvlJc w:val="left"/>
      <w:pPr>
        <w:ind w:left="3589" w:hanging="360"/>
      </w:pPr>
      <w:rPr>
        <w:rFonts w:ascii="Symbol" w:hAnsi="Symbol" w:hint="default"/>
      </w:rPr>
    </w:lvl>
    <w:lvl w:ilvl="4" w:tplc="241A0003" w:tentative="1">
      <w:start w:val="1"/>
      <w:numFmt w:val="bullet"/>
      <w:lvlText w:val="o"/>
      <w:lvlJc w:val="left"/>
      <w:pPr>
        <w:ind w:left="4309" w:hanging="360"/>
      </w:pPr>
      <w:rPr>
        <w:rFonts w:ascii="Courier New" w:hAnsi="Courier New" w:cs="Courier New" w:hint="default"/>
      </w:rPr>
    </w:lvl>
    <w:lvl w:ilvl="5" w:tplc="241A0005" w:tentative="1">
      <w:start w:val="1"/>
      <w:numFmt w:val="bullet"/>
      <w:lvlText w:val=""/>
      <w:lvlJc w:val="left"/>
      <w:pPr>
        <w:ind w:left="5029" w:hanging="360"/>
      </w:pPr>
      <w:rPr>
        <w:rFonts w:ascii="Wingdings" w:hAnsi="Wingdings" w:hint="default"/>
      </w:rPr>
    </w:lvl>
    <w:lvl w:ilvl="6" w:tplc="241A0001" w:tentative="1">
      <w:start w:val="1"/>
      <w:numFmt w:val="bullet"/>
      <w:lvlText w:val=""/>
      <w:lvlJc w:val="left"/>
      <w:pPr>
        <w:ind w:left="5749" w:hanging="360"/>
      </w:pPr>
      <w:rPr>
        <w:rFonts w:ascii="Symbol" w:hAnsi="Symbol" w:hint="default"/>
      </w:rPr>
    </w:lvl>
    <w:lvl w:ilvl="7" w:tplc="241A0003" w:tentative="1">
      <w:start w:val="1"/>
      <w:numFmt w:val="bullet"/>
      <w:lvlText w:val="o"/>
      <w:lvlJc w:val="left"/>
      <w:pPr>
        <w:ind w:left="6469" w:hanging="360"/>
      </w:pPr>
      <w:rPr>
        <w:rFonts w:ascii="Courier New" w:hAnsi="Courier New" w:cs="Courier New" w:hint="default"/>
      </w:rPr>
    </w:lvl>
    <w:lvl w:ilvl="8" w:tplc="241A0005" w:tentative="1">
      <w:start w:val="1"/>
      <w:numFmt w:val="bullet"/>
      <w:lvlText w:val=""/>
      <w:lvlJc w:val="left"/>
      <w:pPr>
        <w:ind w:left="7189" w:hanging="360"/>
      </w:pPr>
      <w:rPr>
        <w:rFonts w:ascii="Wingdings" w:hAnsi="Wingdings" w:hint="default"/>
      </w:rPr>
    </w:lvl>
  </w:abstractNum>
  <w:num w:numId="1">
    <w:abstractNumId w:val="0"/>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0"/>
  </w:num>
  <w:num w:numId="5">
    <w:abstractNumId w:val="12"/>
  </w:num>
  <w:num w:numId="6">
    <w:abstractNumId w:val="17"/>
  </w:num>
  <w:num w:numId="7">
    <w:abstractNumId w:val="11"/>
  </w:num>
  <w:num w:numId="8">
    <w:abstractNumId w:val="8"/>
  </w:num>
  <w:num w:numId="9">
    <w:abstractNumId w:val="14"/>
  </w:num>
  <w:num w:numId="10">
    <w:abstractNumId w:val="2"/>
  </w:num>
  <w:num w:numId="11">
    <w:abstractNumId w:val="9"/>
  </w:num>
  <w:num w:numId="12">
    <w:abstractNumId w:val="4"/>
  </w:num>
  <w:num w:numId="13">
    <w:abstractNumId w:val="7"/>
  </w:num>
  <w:num w:numId="14">
    <w:abstractNumId w:val="18"/>
  </w:num>
  <w:num w:numId="15">
    <w:abstractNumId w:val="5"/>
  </w:num>
  <w:num w:numId="16">
    <w:abstractNumId w:val="13"/>
  </w:num>
  <w:num w:numId="17">
    <w:abstractNumId w:val="3"/>
  </w:num>
  <w:num w:numId="18">
    <w:abstractNumId w:val="15"/>
  </w:num>
  <w:num w:numId="19">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095"/>
    <w:rsid w:val="0004326B"/>
    <w:rsid w:val="00044C04"/>
    <w:rsid w:val="00050A00"/>
    <w:rsid w:val="0005100E"/>
    <w:rsid w:val="00051F36"/>
    <w:rsid w:val="00064D6B"/>
    <w:rsid w:val="000717B9"/>
    <w:rsid w:val="0007420B"/>
    <w:rsid w:val="00076038"/>
    <w:rsid w:val="00086271"/>
    <w:rsid w:val="00093E60"/>
    <w:rsid w:val="000A4A36"/>
    <w:rsid w:val="000B5221"/>
    <w:rsid w:val="00107E87"/>
    <w:rsid w:val="0011426A"/>
    <w:rsid w:val="0012479A"/>
    <w:rsid w:val="001268F6"/>
    <w:rsid w:val="00142E01"/>
    <w:rsid w:val="00144C49"/>
    <w:rsid w:val="00145CF7"/>
    <w:rsid w:val="00150CCA"/>
    <w:rsid w:val="00152FAF"/>
    <w:rsid w:val="00171E6B"/>
    <w:rsid w:val="00180A0A"/>
    <w:rsid w:val="00183475"/>
    <w:rsid w:val="00195DE0"/>
    <w:rsid w:val="001A6129"/>
    <w:rsid w:val="001E320B"/>
    <w:rsid w:val="001E3F98"/>
    <w:rsid w:val="001F041E"/>
    <w:rsid w:val="0020256F"/>
    <w:rsid w:val="00206917"/>
    <w:rsid w:val="002137E1"/>
    <w:rsid w:val="00215A33"/>
    <w:rsid w:val="002247B8"/>
    <w:rsid w:val="00244F49"/>
    <w:rsid w:val="00263BE4"/>
    <w:rsid w:val="00271977"/>
    <w:rsid w:val="002823F9"/>
    <w:rsid w:val="003001BD"/>
    <w:rsid w:val="0032717A"/>
    <w:rsid w:val="00332B36"/>
    <w:rsid w:val="0034674E"/>
    <w:rsid w:val="0034778E"/>
    <w:rsid w:val="00354894"/>
    <w:rsid w:val="00355B55"/>
    <w:rsid w:val="003E0817"/>
    <w:rsid w:val="003E33E5"/>
    <w:rsid w:val="003F4418"/>
    <w:rsid w:val="004029FB"/>
    <w:rsid w:val="00411CE6"/>
    <w:rsid w:val="00420D82"/>
    <w:rsid w:val="00444375"/>
    <w:rsid w:val="0044601A"/>
    <w:rsid w:val="00455BB4"/>
    <w:rsid w:val="00462EC3"/>
    <w:rsid w:val="00465536"/>
    <w:rsid w:val="00473320"/>
    <w:rsid w:val="0049121A"/>
    <w:rsid w:val="004927EF"/>
    <w:rsid w:val="004B2224"/>
    <w:rsid w:val="004B62AD"/>
    <w:rsid w:val="004C1DDF"/>
    <w:rsid w:val="004D0C88"/>
    <w:rsid w:val="004D7FEF"/>
    <w:rsid w:val="004E59D7"/>
    <w:rsid w:val="004E7BF8"/>
    <w:rsid w:val="004F636F"/>
    <w:rsid w:val="00504C57"/>
    <w:rsid w:val="00511437"/>
    <w:rsid w:val="0051524E"/>
    <w:rsid w:val="00520DA2"/>
    <w:rsid w:val="00584D9D"/>
    <w:rsid w:val="00586FA0"/>
    <w:rsid w:val="005B023B"/>
    <w:rsid w:val="005B5462"/>
    <w:rsid w:val="005B74D0"/>
    <w:rsid w:val="005D113C"/>
    <w:rsid w:val="005E1FE6"/>
    <w:rsid w:val="005E379E"/>
    <w:rsid w:val="005E673F"/>
    <w:rsid w:val="00632EA5"/>
    <w:rsid w:val="00647F33"/>
    <w:rsid w:val="006601B1"/>
    <w:rsid w:val="00672B6F"/>
    <w:rsid w:val="00677ACF"/>
    <w:rsid w:val="00682396"/>
    <w:rsid w:val="00684B32"/>
    <w:rsid w:val="0068657B"/>
    <w:rsid w:val="00686F37"/>
    <w:rsid w:val="00687030"/>
    <w:rsid w:val="00697C9A"/>
    <w:rsid w:val="006A2681"/>
    <w:rsid w:val="006A2C05"/>
    <w:rsid w:val="006B7806"/>
    <w:rsid w:val="006C4F34"/>
    <w:rsid w:val="006C5B88"/>
    <w:rsid w:val="006E1633"/>
    <w:rsid w:val="006E39FA"/>
    <w:rsid w:val="006F4CA4"/>
    <w:rsid w:val="006F71B9"/>
    <w:rsid w:val="0072331C"/>
    <w:rsid w:val="007533D7"/>
    <w:rsid w:val="0075794D"/>
    <w:rsid w:val="00766CB5"/>
    <w:rsid w:val="00775A71"/>
    <w:rsid w:val="007A6C24"/>
    <w:rsid w:val="007B3E14"/>
    <w:rsid w:val="007C6F5B"/>
    <w:rsid w:val="007D57FF"/>
    <w:rsid w:val="007E067F"/>
    <w:rsid w:val="00801338"/>
    <w:rsid w:val="00817046"/>
    <w:rsid w:val="00826133"/>
    <w:rsid w:val="00840874"/>
    <w:rsid w:val="00843D01"/>
    <w:rsid w:val="008503F4"/>
    <w:rsid w:val="00853B5F"/>
    <w:rsid w:val="0085435D"/>
    <w:rsid w:val="0086362D"/>
    <w:rsid w:val="0089457E"/>
    <w:rsid w:val="008A024E"/>
    <w:rsid w:val="008A5294"/>
    <w:rsid w:val="008B2940"/>
    <w:rsid w:val="008B7EA7"/>
    <w:rsid w:val="008C42D9"/>
    <w:rsid w:val="00916A94"/>
    <w:rsid w:val="009172DF"/>
    <w:rsid w:val="00932876"/>
    <w:rsid w:val="00940C6F"/>
    <w:rsid w:val="00947150"/>
    <w:rsid w:val="009664BD"/>
    <w:rsid w:val="0097637A"/>
    <w:rsid w:val="00984E5F"/>
    <w:rsid w:val="00993F06"/>
    <w:rsid w:val="0099672B"/>
    <w:rsid w:val="009A0B2A"/>
    <w:rsid w:val="009B460C"/>
    <w:rsid w:val="009C599F"/>
    <w:rsid w:val="009C6000"/>
    <w:rsid w:val="009F47B7"/>
    <w:rsid w:val="00A11127"/>
    <w:rsid w:val="00A24A58"/>
    <w:rsid w:val="00A25CCB"/>
    <w:rsid w:val="00A37718"/>
    <w:rsid w:val="00A54A91"/>
    <w:rsid w:val="00A66E3D"/>
    <w:rsid w:val="00A7410A"/>
    <w:rsid w:val="00A90247"/>
    <w:rsid w:val="00AB06DB"/>
    <w:rsid w:val="00AB7274"/>
    <w:rsid w:val="00AB72EF"/>
    <w:rsid w:val="00AE4A67"/>
    <w:rsid w:val="00AE7A5B"/>
    <w:rsid w:val="00AF0262"/>
    <w:rsid w:val="00AF0FDC"/>
    <w:rsid w:val="00AF1ACF"/>
    <w:rsid w:val="00B01666"/>
    <w:rsid w:val="00B06180"/>
    <w:rsid w:val="00B065FA"/>
    <w:rsid w:val="00B30FB7"/>
    <w:rsid w:val="00B342EA"/>
    <w:rsid w:val="00B469C8"/>
    <w:rsid w:val="00B50985"/>
    <w:rsid w:val="00B54927"/>
    <w:rsid w:val="00B801B7"/>
    <w:rsid w:val="00BB1D32"/>
    <w:rsid w:val="00BD7DBE"/>
    <w:rsid w:val="00C07329"/>
    <w:rsid w:val="00C10078"/>
    <w:rsid w:val="00C17E98"/>
    <w:rsid w:val="00C523F2"/>
    <w:rsid w:val="00C5700F"/>
    <w:rsid w:val="00C8132C"/>
    <w:rsid w:val="00C84DE4"/>
    <w:rsid w:val="00C92003"/>
    <w:rsid w:val="00CA2574"/>
    <w:rsid w:val="00CA6C34"/>
    <w:rsid w:val="00CB3133"/>
    <w:rsid w:val="00CB39F0"/>
    <w:rsid w:val="00CE0EA3"/>
    <w:rsid w:val="00D0600C"/>
    <w:rsid w:val="00D10095"/>
    <w:rsid w:val="00D146E2"/>
    <w:rsid w:val="00D17150"/>
    <w:rsid w:val="00D42D1E"/>
    <w:rsid w:val="00D51BB1"/>
    <w:rsid w:val="00D53F7E"/>
    <w:rsid w:val="00D60B1C"/>
    <w:rsid w:val="00D62C8B"/>
    <w:rsid w:val="00D83BEF"/>
    <w:rsid w:val="00D85DBB"/>
    <w:rsid w:val="00D92869"/>
    <w:rsid w:val="00DB5DEE"/>
    <w:rsid w:val="00DD15F5"/>
    <w:rsid w:val="00E07B02"/>
    <w:rsid w:val="00E27CBC"/>
    <w:rsid w:val="00E367AC"/>
    <w:rsid w:val="00E510D8"/>
    <w:rsid w:val="00E52B81"/>
    <w:rsid w:val="00E62DD0"/>
    <w:rsid w:val="00E66A31"/>
    <w:rsid w:val="00E72750"/>
    <w:rsid w:val="00E84BAC"/>
    <w:rsid w:val="00EA0A90"/>
    <w:rsid w:val="00EC6C8F"/>
    <w:rsid w:val="00ED47A4"/>
    <w:rsid w:val="00ED6A32"/>
    <w:rsid w:val="00EE4754"/>
    <w:rsid w:val="00F20FB9"/>
    <w:rsid w:val="00F358AC"/>
    <w:rsid w:val="00F426E3"/>
    <w:rsid w:val="00F44AAC"/>
    <w:rsid w:val="00F61D31"/>
    <w:rsid w:val="00F62F49"/>
    <w:rsid w:val="00F704A5"/>
    <w:rsid w:val="00F761C3"/>
    <w:rsid w:val="00F82DD4"/>
    <w:rsid w:val="00FC3DA4"/>
    <w:rsid w:val="00FC5351"/>
    <w:rsid w:val="00FD2CD0"/>
    <w:rsid w:val="00FE3DF0"/>
    <w:rsid w:val="00FF721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7B02A2-62FB-4A8B-AD58-4B2302272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C8B"/>
    <w:pPr>
      <w:spacing w:after="0"/>
      <w:ind w:firstLine="709"/>
      <w:jc w:val="both"/>
    </w:pPr>
    <w:rPr>
      <w:rFonts w:ascii="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D100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1009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009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B62A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009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1009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10095"/>
    <w:rPr>
      <w:rFonts w:asciiTheme="majorHAnsi" w:eastAsiaTheme="majorEastAsia" w:hAnsiTheme="majorHAnsi" w:cstheme="majorBidi"/>
      <w:b/>
      <w:bCs/>
      <w:color w:val="4F81BD" w:themeColor="accent1"/>
      <w:sz w:val="24"/>
    </w:rPr>
  </w:style>
  <w:style w:type="character" w:styleId="Hyperlink">
    <w:name w:val="Hyperlink"/>
    <w:basedOn w:val="DefaultParagraphFont"/>
    <w:uiPriority w:val="99"/>
    <w:unhideWhenUsed/>
    <w:rsid w:val="00D10095"/>
    <w:rPr>
      <w:color w:val="0000FF" w:themeColor="hyperlink"/>
      <w:u w:val="single"/>
    </w:rPr>
  </w:style>
  <w:style w:type="paragraph" w:styleId="TOC1">
    <w:name w:val="toc 1"/>
    <w:basedOn w:val="Normal"/>
    <w:next w:val="Normal"/>
    <w:autoRedefine/>
    <w:uiPriority w:val="39"/>
    <w:unhideWhenUsed/>
    <w:rsid w:val="00D10095"/>
    <w:pPr>
      <w:spacing w:after="100"/>
    </w:pPr>
  </w:style>
  <w:style w:type="paragraph" w:styleId="TOC2">
    <w:name w:val="toc 2"/>
    <w:basedOn w:val="Normal"/>
    <w:next w:val="Normal"/>
    <w:autoRedefine/>
    <w:uiPriority w:val="39"/>
    <w:unhideWhenUsed/>
    <w:rsid w:val="00D10095"/>
    <w:pPr>
      <w:spacing w:after="100"/>
      <w:ind w:left="240"/>
    </w:pPr>
  </w:style>
  <w:style w:type="paragraph" w:styleId="TOC3">
    <w:name w:val="toc 3"/>
    <w:basedOn w:val="Normal"/>
    <w:next w:val="Normal"/>
    <w:autoRedefine/>
    <w:uiPriority w:val="39"/>
    <w:unhideWhenUsed/>
    <w:rsid w:val="00D10095"/>
    <w:pPr>
      <w:tabs>
        <w:tab w:val="left" w:pos="880"/>
        <w:tab w:val="right" w:leader="dot" w:pos="9016"/>
      </w:tabs>
      <w:spacing w:after="100"/>
      <w:ind w:left="480"/>
      <w:jc w:val="left"/>
    </w:pPr>
  </w:style>
  <w:style w:type="character" w:customStyle="1" w:styleId="HeaderChar">
    <w:name w:val="Header Char"/>
    <w:basedOn w:val="DefaultParagraphFont"/>
    <w:link w:val="Header"/>
    <w:uiPriority w:val="99"/>
    <w:rsid w:val="00D10095"/>
    <w:rPr>
      <w:rFonts w:ascii="Times New Roman" w:hAnsi="Times New Roman"/>
      <w:sz w:val="24"/>
    </w:rPr>
  </w:style>
  <w:style w:type="paragraph" w:styleId="Header">
    <w:name w:val="header"/>
    <w:basedOn w:val="Normal"/>
    <w:link w:val="HeaderChar"/>
    <w:uiPriority w:val="99"/>
    <w:unhideWhenUsed/>
    <w:rsid w:val="00D10095"/>
    <w:pPr>
      <w:tabs>
        <w:tab w:val="center" w:pos="4680"/>
        <w:tab w:val="right" w:pos="9360"/>
      </w:tabs>
      <w:spacing w:line="240" w:lineRule="auto"/>
    </w:pPr>
  </w:style>
  <w:style w:type="character" w:customStyle="1" w:styleId="FooterChar">
    <w:name w:val="Footer Char"/>
    <w:basedOn w:val="DefaultParagraphFont"/>
    <w:link w:val="Footer"/>
    <w:uiPriority w:val="99"/>
    <w:rsid w:val="00D10095"/>
    <w:rPr>
      <w:rFonts w:ascii="Times New Roman" w:hAnsi="Times New Roman"/>
      <w:sz w:val="24"/>
    </w:rPr>
  </w:style>
  <w:style w:type="paragraph" w:styleId="Footer">
    <w:name w:val="footer"/>
    <w:basedOn w:val="Normal"/>
    <w:link w:val="FooterChar"/>
    <w:uiPriority w:val="99"/>
    <w:unhideWhenUsed/>
    <w:rsid w:val="00D10095"/>
    <w:pPr>
      <w:tabs>
        <w:tab w:val="center" w:pos="4680"/>
        <w:tab w:val="right" w:pos="9360"/>
      </w:tabs>
      <w:spacing w:line="240" w:lineRule="auto"/>
    </w:pPr>
  </w:style>
  <w:style w:type="paragraph" w:styleId="Title">
    <w:name w:val="Title"/>
    <w:basedOn w:val="Normal"/>
    <w:next w:val="Normal"/>
    <w:link w:val="TitleChar"/>
    <w:uiPriority w:val="10"/>
    <w:qFormat/>
    <w:rsid w:val="00D10095"/>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28"/>
      <w:szCs w:val="52"/>
    </w:rPr>
  </w:style>
  <w:style w:type="character" w:customStyle="1" w:styleId="TitleChar">
    <w:name w:val="Title Char"/>
    <w:basedOn w:val="DefaultParagraphFont"/>
    <w:link w:val="Title"/>
    <w:uiPriority w:val="10"/>
    <w:rsid w:val="00D10095"/>
    <w:rPr>
      <w:rFonts w:ascii="Times New Roman" w:eastAsiaTheme="majorEastAsia" w:hAnsi="Times New Roman" w:cstheme="majorBidi"/>
      <w:color w:val="17365D" w:themeColor="text2" w:themeShade="BF"/>
      <w:spacing w:val="5"/>
      <w:kern w:val="28"/>
      <w:sz w:val="28"/>
      <w:szCs w:val="52"/>
    </w:rPr>
  </w:style>
  <w:style w:type="paragraph" w:styleId="Subtitle">
    <w:name w:val="Subtitle"/>
    <w:basedOn w:val="Normal"/>
    <w:next w:val="Normal"/>
    <w:link w:val="SubtitleChar"/>
    <w:uiPriority w:val="11"/>
    <w:qFormat/>
    <w:rsid w:val="00D10095"/>
    <w:rPr>
      <w:rFonts w:eastAsiaTheme="majorEastAsia" w:cstheme="majorBidi"/>
      <w:i/>
      <w:iCs/>
      <w:color w:val="4A442A" w:themeColor="background2" w:themeShade="40"/>
      <w:spacing w:val="15"/>
    </w:rPr>
  </w:style>
  <w:style w:type="character" w:customStyle="1" w:styleId="SubtitleChar">
    <w:name w:val="Subtitle Char"/>
    <w:basedOn w:val="DefaultParagraphFont"/>
    <w:link w:val="Subtitle"/>
    <w:uiPriority w:val="11"/>
    <w:rsid w:val="00D10095"/>
    <w:rPr>
      <w:rFonts w:ascii="Times New Roman" w:eastAsiaTheme="majorEastAsia" w:hAnsi="Times New Roman" w:cstheme="majorBidi"/>
      <w:i/>
      <w:iCs/>
      <w:color w:val="4A442A" w:themeColor="background2" w:themeShade="40"/>
      <w:spacing w:val="15"/>
      <w:sz w:val="24"/>
      <w:szCs w:val="24"/>
    </w:rPr>
  </w:style>
  <w:style w:type="paragraph" w:styleId="BalloonText">
    <w:name w:val="Balloon Text"/>
    <w:basedOn w:val="Normal"/>
    <w:link w:val="BalloonTextChar"/>
    <w:uiPriority w:val="99"/>
    <w:semiHidden/>
    <w:unhideWhenUsed/>
    <w:rsid w:val="00D100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0095"/>
    <w:rPr>
      <w:rFonts w:ascii="Tahoma" w:hAnsi="Tahoma" w:cs="Tahoma"/>
      <w:sz w:val="16"/>
      <w:szCs w:val="16"/>
    </w:rPr>
  </w:style>
  <w:style w:type="paragraph" w:styleId="NoSpacing">
    <w:name w:val="No Spacing"/>
    <w:uiPriority w:val="1"/>
    <w:qFormat/>
    <w:rsid w:val="00D10095"/>
    <w:pPr>
      <w:spacing w:after="0" w:line="240" w:lineRule="auto"/>
      <w:ind w:firstLine="709"/>
      <w:jc w:val="both"/>
    </w:pPr>
    <w:rPr>
      <w:rFonts w:ascii="Times New Roman" w:hAnsi="Times New Roman"/>
      <w:sz w:val="24"/>
    </w:rPr>
  </w:style>
  <w:style w:type="paragraph" w:styleId="ListParagraph">
    <w:name w:val="List Paragraph"/>
    <w:basedOn w:val="Normal"/>
    <w:uiPriority w:val="34"/>
    <w:qFormat/>
    <w:rsid w:val="00D10095"/>
    <w:pPr>
      <w:ind w:left="720"/>
      <w:contextualSpacing/>
    </w:pPr>
  </w:style>
  <w:style w:type="paragraph" w:styleId="TOCHeading">
    <w:name w:val="TOC Heading"/>
    <w:basedOn w:val="Heading1"/>
    <w:next w:val="Normal"/>
    <w:uiPriority w:val="39"/>
    <w:unhideWhenUsed/>
    <w:qFormat/>
    <w:rsid w:val="00D10095"/>
    <w:pPr>
      <w:ind w:firstLine="0"/>
      <w:jc w:val="left"/>
      <w:outlineLvl w:val="9"/>
    </w:pPr>
    <w:rPr>
      <w:lang w:val="en-US" w:eastAsia="ja-JP"/>
    </w:rPr>
  </w:style>
  <w:style w:type="character" w:customStyle="1" w:styleId="Heading4Char">
    <w:name w:val="Heading 4 Char"/>
    <w:basedOn w:val="DefaultParagraphFont"/>
    <w:link w:val="Heading4"/>
    <w:uiPriority w:val="9"/>
    <w:rsid w:val="004B62AD"/>
    <w:rPr>
      <w:rFonts w:asciiTheme="majorHAnsi" w:eastAsiaTheme="majorEastAsia" w:hAnsiTheme="majorHAnsi" w:cstheme="majorBidi"/>
      <w:b/>
      <w:bCs/>
      <w:i/>
      <w:iCs/>
      <w:color w:val="4F81BD" w:themeColor="accent1"/>
      <w:sz w:val="24"/>
    </w:rPr>
  </w:style>
  <w:style w:type="paragraph" w:styleId="Bibliography">
    <w:name w:val="Bibliography"/>
    <w:basedOn w:val="Normal"/>
    <w:next w:val="Normal"/>
    <w:uiPriority w:val="37"/>
    <w:unhideWhenUsed/>
    <w:rsid w:val="00984E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0688034">
      <w:bodyDiv w:val="1"/>
      <w:marLeft w:val="0"/>
      <w:marRight w:val="0"/>
      <w:marTop w:val="0"/>
      <w:marBottom w:val="0"/>
      <w:divBdr>
        <w:top w:val="none" w:sz="0" w:space="0" w:color="auto"/>
        <w:left w:val="none" w:sz="0" w:space="0" w:color="auto"/>
        <w:bottom w:val="none" w:sz="0" w:space="0" w:color="auto"/>
        <w:right w:val="none" w:sz="0" w:space="0" w:color="auto"/>
      </w:divBdr>
    </w:div>
    <w:div w:id="144704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Chr05</b:Tag>
    <b:SourceType>InternetSite</b:SourceType>
    <b:Guid>{62E24C8A-1AE6-4570-BCAC-39706EA96114}</b:Guid>
    <b:LCID>sr-Latn-RS</b:LCID>
    <b:Author>
      <b:Author>
        <b:Corporate>Chris Schalk, Oracle Corporation </b:Corporate>
      </b:Author>
    </b:Author>
    <b:Year>2005</b:Year>
    <b:Month>April</b:Month>
    <b:YearAccessed>2018</b:YearAccessed>
    <b:MonthAccessed>Jul</b:MonthAccessed>
    <b:DayAccessed>3</b:DayAccessed>
    <b:URL>http://www.oracle.com/technetwork/topics/index-090910.html</b:URL>
    <b:RefOrder>4</b:RefOrder>
  </b:Source>
  <b:Source>
    <b:Tag>Bru07</b:Tag>
    <b:SourceType>BookSection</b:SourceType>
    <b:Guid>{9872E117-806F-4C87-A4E0-2B7D96F94BA2}</b:Guid>
    <b:LCID>sr-Latn-RS</b:LCID>
    <b:Title>Misliti na Javi</b:Title>
    <b:Year>2007</b:Year>
    <b:YearAccessed>2018</b:YearAccessed>
    <b:MonthAccessed>Jul</b:MonthAccessed>
    <b:DayAccessed>2</b:DayAccessed>
    <b:URL>https://bookoverflow.files.wordpress.com/2017/05/bruce-eckel-188153676-misliti-na-javi.pdf</b:URL>
    <b:Author>
      <b:BookAuthor>
        <b:NameList>
          <b:Person>
            <b:Last>Eckel</b:Last>
            <b:First>Bruce</b:First>
          </b:Person>
        </b:NameList>
      </b:BookAuthor>
    </b:Author>
    <b:RefOrder>3</b:RefOrder>
  </b:Source>
  <b:Source>
    <b:Tag>w3s18</b:Tag>
    <b:SourceType>InternetSite</b:SourceType>
    <b:Guid>{890EF1F0-72CD-4168-A57D-D291D8C8E104}</b:Guid>
    <b:Author>
      <b:Author>
        <b:NameList>
          <b:Person>
            <b:Last>w3schools</b:Last>
          </b:Person>
        </b:NameList>
      </b:Author>
    </b:Author>
    <b:YearAccessed>2018</b:YearAccessed>
    <b:MonthAccessed>Jul</b:MonthAccessed>
    <b:DayAccessed>10</b:DayAccessed>
    <b:URL>https://www.w3schools.com/xml/xml_soap.asp</b:URL>
    <b:RefOrder>5</b:RefOrder>
  </b:Source>
  <b:Source>
    <b:Tag>BLa12</b:Tag>
    <b:SourceType>BookSection</b:SourceType>
    <b:Guid>{10506973-A76B-410E-AE3F-038C6815E59A}</b:Guid>
    <b:Year>2012</b:Year>
    <b:LCID>sr-Latn-RS</b:LCID>
    <b:Author>
      <b:Author>
        <b:NameList>
          <b:Person>
            <b:Last>Lazarević</b:Last>
            <b:First>Branislav</b:First>
          </b:Person>
          <b:Person>
            <b:Last>Marjanović</b:Last>
            <b:First>Zoran</b:First>
          </b:Person>
          <b:Person>
            <b:Last>Aničić </b:Last>
            <b:First>Nenad</b:First>
          </b:Person>
          <b:Person>
            <b:Last>Babarogić</b:Last>
            <b:First>Slađan</b:First>
          </b:Person>
        </b:NameList>
      </b:Author>
    </b:Author>
    <b:BookTitle>Baze podataka</b:BookTitle>
    <b:City>Beograd</b:City>
    <b:RefOrder>2</b:RefOrder>
  </b:Source>
  <b:Source>
    <b:Tag>7ZM</b:Tag>
    <b:SourceType>BookSection</b:SourceType>
    <b:Guid>{BD2BAE09-6F0F-46DA-9B12-7CF69DD1B9C6}</b:Guid>
    <b:LCID>sr-Latn-RS</b:LCID>
    <b:Author>
      <b:Author>
        <b:Corporate>Z. Marjanović, S. Nešković, P. Bataveljić, M. Vučković, S. Babarogić, N. Aničić</b:Corporate>
      </b:Author>
    </b:Author>
    <b:Title>MRIS</b:Title>
    <b:RefOrder>1</b:RefOrder>
  </b:Source>
</b:Sources>
</file>

<file path=customXml/itemProps1.xml><?xml version="1.0" encoding="utf-8"?>
<ds:datastoreItem xmlns:ds="http://schemas.openxmlformats.org/officeDocument/2006/customXml" ds:itemID="{E12B3C75-FD00-423C-87C6-61E644B34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3398</TotalTime>
  <Pages>44</Pages>
  <Words>3244</Words>
  <Characters>18493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Ivan S. Rakić</cp:lastModifiedBy>
  <cp:revision>5</cp:revision>
  <dcterms:created xsi:type="dcterms:W3CDTF">2018-07-10T12:31:00Z</dcterms:created>
  <dcterms:modified xsi:type="dcterms:W3CDTF">2019-11-20T14:56:00Z</dcterms:modified>
</cp:coreProperties>
</file>