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C0F35" w14:textId="45E39717" w:rsidR="00DD3A69" w:rsidRPr="004251E0" w:rsidRDefault="004251E0">
      <w:pPr>
        <w:rPr>
          <w:rFonts w:ascii="Times New Roman" w:hAnsi="Times New Roman" w:cs="Times New Roman"/>
          <w:sz w:val="24"/>
          <w:szCs w:val="24"/>
        </w:rPr>
      </w:pPr>
      <w:r w:rsidRPr="004251E0">
        <w:rPr>
          <w:rFonts w:ascii="Times New Roman" w:hAnsi="Times New Roman" w:cs="Times New Roman"/>
          <w:sz w:val="24"/>
          <w:szCs w:val="24"/>
        </w:rPr>
        <w:t xml:space="preserve">The </w:t>
      </w:r>
      <w:r w:rsidRPr="004251E0">
        <w:rPr>
          <w:rFonts w:ascii="Times New Roman" w:hAnsi="Times New Roman" w:cs="Times New Roman"/>
          <w:b/>
          <w:bCs/>
          <w:sz w:val="24"/>
          <w:szCs w:val="24"/>
        </w:rPr>
        <w:t>sequence diagram</w:t>
      </w:r>
      <w:r w:rsidRPr="004251E0">
        <w:rPr>
          <w:rFonts w:ascii="Times New Roman" w:hAnsi="Times New Roman" w:cs="Times New Roman"/>
          <w:sz w:val="24"/>
          <w:szCs w:val="24"/>
        </w:rPr>
        <w:t xml:space="preserve"> represents a seamless flow of actions among the key actors involved in the pharmaceutical sales forecasting process. It starts with the </w:t>
      </w:r>
      <w:r w:rsidRPr="004251E0">
        <w:rPr>
          <w:rFonts w:ascii="Times New Roman" w:hAnsi="Times New Roman" w:cs="Times New Roman"/>
          <w:b/>
          <w:bCs/>
          <w:sz w:val="24"/>
          <w:szCs w:val="24"/>
        </w:rPr>
        <w:t>Pharmacy Manager</w:t>
      </w:r>
      <w:r w:rsidRPr="004251E0">
        <w:rPr>
          <w:rFonts w:ascii="Times New Roman" w:hAnsi="Times New Roman" w:cs="Times New Roman"/>
          <w:sz w:val="24"/>
          <w:szCs w:val="24"/>
        </w:rPr>
        <w:t xml:space="preserve"> requesting forecasts, followed by the </w:t>
      </w:r>
      <w:r w:rsidRPr="004251E0">
        <w:rPr>
          <w:rFonts w:ascii="Times New Roman" w:hAnsi="Times New Roman" w:cs="Times New Roman"/>
          <w:b/>
          <w:bCs/>
          <w:sz w:val="24"/>
          <w:szCs w:val="24"/>
        </w:rPr>
        <w:t>Data Engineer</w:t>
      </w:r>
      <w:r w:rsidRPr="004251E0">
        <w:rPr>
          <w:rFonts w:ascii="Times New Roman" w:hAnsi="Times New Roman" w:cs="Times New Roman"/>
          <w:sz w:val="24"/>
          <w:szCs w:val="24"/>
        </w:rPr>
        <w:t xml:space="preserve"> providing historical data, and the </w:t>
      </w:r>
      <w:r w:rsidRPr="004251E0">
        <w:rPr>
          <w:rFonts w:ascii="Times New Roman" w:hAnsi="Times New Roman" w:cs="Times New Roman"/>
          <w:b/>
          <w:bCs/>
          <w:sz w:val="24"/>
          <w:szCs w:val="24"/>
        </w:rPr>
        <w:t>ML Engineer</w:t>
      </w:r>
      <w:r w:rsidRPr="004251E0">
        <w:rPr>
          <w:rFonts w:ascii="Times New Roman" w:hAnsi="Times New Roman" w:cs="Times New Roman"/>
          <w:sz w:val="24"/>
          <w:szCs w:val="24"/>
        </w:rPr>
        <w:t xml:space="preserve"> ensuring proper training of the machine learning models. Finally, the </w:t>
      </w:r>
      <w:r w:rsidRPr="004251E0">
        <w:rPr>
          <w:rFonts w:ascii="Times New Roman" w:hAnsi="Times New Roman" w:cs="Times New Roman"/>
          <w:b/>
          <w:bCs/>
          <w:sz w:val="24"/>
          <w:szCs w:val="24"/>
        </w:rPr>
        <w:t>AI System</w:t>
      </w:r>
      <w:r w:rsidRPr="004251E0">
        <w:rPr>
          <w:rFonts w:ascii="Times New Roman" w:hAnsi="Times New Roman" w:cs="Times New Roman"/>
          <w:sz w:val="24"/>
          <w:szCs w:val="24"/>
        </w:rPr>
        <w:t xml:space="preserve"> generates accurate forecasts using </w:t>
      </w:r>
      <w:r w:rsidRPr="004251E0">
        <w:rPr>
          <w:rFonts w:ascii="Times New Roman" w:hAnsi="Times New Roman" w:cs="Times New Roman"/>
          <w:b/>
          <w:bCs/>
          <w:sz w:val="24"/>
          <w:szCs w:val="24"/>
        </w:rPr>
        <w:t>XGBoost</w:t>
      </w:r>
      <w:r w:rsidRPr="004251E0">
        <w:rPr>
          <w:rFonts w:ascii="Times New Roman" w:hAnsi="Times New Roman" w:cs="Times New Roman"/>
          <w:sz w:val="24"/>
          <w:szCs w:val="24"/>
        </w:rPr>
        <w:t xml:space="preserve">, which the </w:t>
      </w:r>
      <w:r w:rsidRPr="004251E0">
        <w:rPr>
          <w:rFonts w:ascii="Times New Roman" w:hAnsi="Times New Roman" w:cs="Times New Roman"/>
          <w:b/>
          <w:bCs/>
          <w:sz w:val="24"/>
          <w:szCs w:val="24"/>
        </w:rPr>
        <w:t>Pharmacy Manager</w:t>
      </w:r>
      <w:r w:rsidRPr="004251E0">
        <w:rPr>
          <w:rFonts w:ascii="Times New Roman" w:hAnsi="Times New Roman" w:cs="Times New Roman"/>
          <w:sz w:val="24"/>
          <w:szCs w:val="24"/>
        </w:rPr>
        <w:t xml:space="preserve"> uses to make informed decisions regarding inventory.</w:t>
      </w:r>
    </w:p>
    <w:p w14:paraId="5A9AC4CF" w14:textId="77777777" w:rsidR="004251E0" w:rsidRPr="004251E0" w:rsidRDefault="004251E0">
      <w:pPr>
        <w:rPr>
          <w:rFonts w:ascii="Times New Roman" w:hAnsi="Times New Roman" w:cs="Times New Roman"/>
          <w:sz w:val="24"/>
          <w:szCs w:val="24"/>
        </w:rPr>
      </w:pPr>
    </w:p>
    <w:p w14:paraId="4134035B" w14:textId="77777777" w:rsidR="004251E0" w:rsidRPr="004251E0" w:rsidRDefault="004251E0" w:rsidP="004251E0">
      <w:pPr>
        <w:keepNext/>
        <w:rPr>
          <w:sz w:val="24"/>
          <w:szCs w:val="24"/>
        </w:rPr>
      </w:pPr>
      <w:r w:rsidRPr="004251E0">
        <w:rPr>
          <w:noProof/>
          <w:sz w:val="24"/>
          <w:szCs w:val="24"/>
        </w:rPr>
        <w:drawing>
          <wp:inline distT="0" distB="0" distL="0" distR="0" wp14:anchorId="61DB3AFE" wp14:editId="29D2FE73">
            <wp:extent cx="5731510" cy="2944495"/>
            <wp:effectExtent l="0" t="0" r="2540" b="8255"/>
            <wp:docPr id="1676142891" name="Picture 1" descr="A diagram of a data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42891" name="Picture 1" descr="A diagram of a data syst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6FE25" w14:textId="64B083AD" w:rsidR="004251E0" w:rsidRPr="004251E0" w:rsidRDefault="004251E0" w:rsidP="004251E0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sz w:val="20"/>
          <w:szCs w:val="20"/>
        </w:rPr>
      </w:pPr>
      <w:r w:rsidRPr="004251E0">
        <w:rPr>
          <w:rFonts w:ascii="Times New Roman" w:hAnsi="Times New Roman" w:cs="Times New Roman"/>
          <w:b/>
          <w:bCs/>
          <w:i w:val="0"/>
          <w:iCs w:val="0"/>
          <w:sz w:val="20"/>
          <w:szCs w:val="20"/>
        </w:rPr>
        <w:t xml:space="preserve">Figure </w:t>
      </w:r>
      <w:r w:rsidRPr="004251E0">
        <w:rPr>
          <w:rFonts w:ascii="Times New Roman" w:hAnsi="Times New Roman" w:cs="Times New Roman"/>
          <w:b/>
          <w:bCs/>
          <w:i w:val="0"/>
          <w:iCs w:val="0"/>
          <w:sz w:val="20"/>
          <w:szCs w:val="20"/>
        </w:rPr>
        <w:fldChar w:fldCharType="begin"/>
      </w:r>
      <w:r w:rsidRPr="004251E0">
        <w:rPr>
          <w:rFonts w:ascii="Times New Roman" w:hAnsi="Times New Roman" w:cs="Times New Roman"/>
          <w:b/>
          <w:bCs/>
          <w:i w:val="0"/>
          <w:iCs w:val="0"/>
          <w:sz w:val="20"/>
          <w:szCs w:val="20"/>
        </w:rPr>
        <w:instrText xml:space="preserve"> SEQ Figure \* ARABIC </w:instrText>
      </w:r>
      <w:r w:rsidRPr="004251E0">
        <w:rPr>
          <w:rFonts w:ascii="Times New Roman" w:hAnsi="Times New Roman" w:cs="Times New Roman"/>
          <w:b/>
          <w:bCs/>
          <w:i w:val="0"/>
          <w:iCs w:val="0"/>
          <w:sz w:val="20"/>
          <w:szCs w:val="20"/>
        </w:rPr>
        <w:fldChar w:fldCharType="separate"/>
      </w:r>
      <w:r w:rsidRPr="004251E0">
        <w:rPr>
          <w:rFonts w:ascii="Times New Roman" w:hAnsi="Times New Roman" w:cs="Times New Roman"/>
          <w:b/>
          <w:bCs/>
          <w:i w:val="0"/>
          <w:iCs w:val="0"/>
          <w:noProof/>
          <w:sz w:val="20"/>
          <w:szCs w:val="20"/>
        </w:rPr>
        <w:t>1</w:t>
      </w:r>
      <w:r w:rsidRPr="004251E0">
        <w:rPr>
          <w:rFonts w:ascii="Times New Roman" w:hAnsi="Times New Roman" w:cs="Times New Roman"/>
          <w:b/>
          <w:bCs/>
          <w:i w:val="0"/>
          <w:iCs w:val="0"/>
          <w:sz w:val="20"/>
          <w:szCs w:val="20"/>
        </w:rPr>
        <w:fldChar w:fldCharType="end"/>
      </w:r>
      <w:r w:rsidRPr="004251E0">
        <w:rPr>
          <w:rFonts w:ascii="Times New Roman" w:hAnsi="Times New Roman" w:cs="Times New Roman"/>
          <w:b/>
          <w:bCs/>
          <w:i w:val="0"/>
          <w:iCs w:val="0"/>
          <w:sz w:val="20"/>
          <w:szCs w:val="20"/>
        </w:rPr>
        <w:t xml:space="preserve">. </w:t>
      </w:r>
      <w:r w:rsidRPr="004251E0">
        <w:rPr>
          <w:rFonts w:ascii="Times New Roman" w:hAnsi="Times New Roman" w:cs="Times New Roman"/>
          <w:b/>
          <w:bCs/>
          <w:i w:val="0"/>
          <w:iCs w:val="0"/>
          <w:sz w:val="20"/>
          <w:szCs w:val="20"/>
        </w:rPr>
        <w:t>Illustrates the step-by-step process of data flow and AI integration.</w:t>
      </w:r>
    </w:p>
    <w:p w14:paraId="210AE464" w14:textId="77777777" w:rsidR="004251E0" w:rsidRPr="004251E0" w:rsidRDefault="004251E0" w:rsidP="004251E0">
      <w:pPr>
        <w:rPr>
          <w:sz w:val="24"/>
          <w:szCs w:val="24"/>
        </w:rPr>
      </w:pPr>
    </w:p>
    <w:p w14:paraId="5498B07F" w14:textId="77777777" w:rsidR="004251E0" w:rsidRPr="004251E0" w:rsidRDefault="004251E0" w:rsidP="004251E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az-Latn-AZ"/>
          <w14:ligatures w14:val="none"/>
        </w:rPr>
      </w:pPr>
      <w:r w:rsidRPr="00425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az-Latn-AZ"/>
          <w14:ligatures w14:val="none"/>
        </w:rPr>
        <w:t>Pharmacy Manager</w:t>
      </w:r>
      <w:r w:rsidRPr="004251E0">
        <w:rPr>
          <w:rFonts w:ascii="Times New Roman" w:eastAsia="Times New Roman" w:hAnsi="Times New Roman" w:cs="Times New Roman"/>
          <w:kern w:val="0"/>
          <w:sz w:val="24"/>
          <w:szCs w:val="24"/>
          <w:lang w:eastAsia="az-Latn-AZ"/>
          <w14:ligatures w14:val="none"/>
        </w:rPr>
        <w:t>:</w:t>
      </w:r>
    </w:p>
    <w:p w14:paraId="00B7DAD2" w14:textId="77777777" w:rsidR="004251E0" w:rsidRPr="004251E0" w:rsidRDefault="004251E0" w:rsidP="004251E0">
      <w:pPr>
        <w:numPr>
          <w:ilvl w:val="1"/>
          <w:numId w:val="2"/>
        </w:numPr>
        <w:spacing w:before="100" w:beforeAutospacing="1" w:after="100" w:afterAutospacing="1" w:line="240" w:lineRule="auto"/>
        <w:ind w:left="473"/>
        <w:rPr>
          <w:rFonts w:ascii="Times New Roman" w:eastAsia="Times New Roman" w:hAnsi="Times New Roman" w:cs="Times New Roman"/>
          <w:kern w:val="0"/>
          <w:sz w:val="24"/>
          <w:szCs w:val="24"/>
          <w:lang w:eastAsia="az-Latn-AZ"/>
          <w14:ligatures w14:val="none"/>
        </w:rPr>
      </w:pPr>
      <w:r w:rsidRPr="00425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az-Latn-AZ"/>
          <w14:ligatures w14:val="none"/>
        </w:rPr>
        <w:t>Requests Forecasting</w:t>
      </w:r>
      <w:r w:rsidRPr="004251E0">
        <w:rPr>
          <w:rFonts w:ascii="Times New Roman" w:eastAsia="Times New Roman" w:hAnsi="Times New Roman" w:cs="Times New Roman"/>
          <w:kern w:val="0"/>
          <w:sz w:val="24"/>
          <w:szCs w:val="24"/>
          <w:lang w:eastAsia="az-Latn-AZ"/>
          <w14:ligatures w14:val="none"/>
        </w:rPr>
        <w:t>: Initiates the process by requesting a sales forecast.</w:t>
      </w:r>
    </w:p>
    <w:p w14:paraId="2852663C" w14:textId="77777777" w:rsidR="004251E0" w:rsidRPr="004251E0" w:rsidRDefault="004251E0" w:rsidP="004251E0">
      <w:pPr>
        <w:numPr>
          <w:ilvl w:val="1"/>
          <w:numId w:val="2"/>
        </w:numPr>
        <w:spacing w:before="100" w:beforeAutospacing="1" w:after="100" w:afterAutospacing="1" w:line="240" w:lineRule="auto"/>
        <w:ind w:left="473"/>
        <w:rPr>
          <w:rFonts w:ascii="Times New Roman" w:eastAsia="Times New Roman" w:hAnsi="Times New Roman" w:cs="Times New Roman"/>
          <w:kern w:val="0"/>
          <w:sz w:val="24"/>
          <w:szCs w:val="24"/>
          <w:lang w:eastAsia="az-Latn-AZ"/>
          <w14:ligatures w14:val="none"/>
        </w:rPr>
      </w:pPr>
      <w:r w:rsidRPr="00425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az-Latn-AZ"/>
          <w14:ligatures w14:val="none"/>
        </w:rPr>
        <w:t>Receives Forecast</w:t>
      </w:r>
      <w:r w:rsidRPr="004251E0">
        <w:rPr>
          <w:rFonts w:ascii="Times New Roman" w:eastAsia="Times New Roman" w:hAnsi="Times New Roman" w:cs="Times New Roman"/>
          <w:kern w:val="0"/>
          <w:sz w:val="24"/>
          <w:szCs w:val="24"/>
          <w:lang w:eastAsia="az-Latn-AZ"/>
          <w14:ligatures w14:val="none"/>
        </w:rPr>
        <w:t>: Uses the forecast to manage inventory and stock.</w:t>
      </w:r>
    </w:p>
    <w:p w14:paraId="7C28CB42" w14:textId="77777777" w:rsidR="004251E0" w:rsidRPr="004251E0" w:rsidRDefault="004251E0" w:rsidP="004251E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az-Latn-AZ"/>
          <w14:ligatures w14:val="none"/>
        </w:rPr>
      </w:pPr>
      <w:r w:rsidRPr="00425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az-Latn-AZ"/>
          <w14:ligatures w14:val="none"/>
        </w:rPr>
        <w:t>Data Engineer</w:t>
      </w:r>
      <w:r w:rsidRPr="004251E0">
        <w:rPr>
          <w:rFonts w:ascii="Times New Roman" w:eastAsia="Times New Roman" w:hAnsi="Times New Roman" w:cs="Times New Roman"/>
          <w:kern w:val="0"/>
          <w:sz w:val="24"/>
          <w:szCs w:val="24"/>
          <w:lang w:eastAsia="az-Latn-AZ"/>
          <w14:ligatures w14:val="none"/>
        </w:rPr>
        <w:t>:</w:t>
      </w:r>
    </w:p>
    <w:p w14:paraId="440AA8E9" w14:textId="77777777" w:rsidR="004251E0" w:rsidRPr="004251E0" w:rsidRDefault="004251E0" w:rsidP="004251E0">
      <w:pPr>
        <w:numPr>
          <w:ilvl w:val="1"/>
          <w:numId w:val="2"/>
        </w:numPr>
        <w:spacing w:before="100" w:beforeAutospacing="1" w:after="100" w:afterAutospacing="1" w:line="240" w:lineRule="auto"/>
        <w:ind w:left="473"/>
        <w:rPr>
          <w:rFonts w:ascii="Times New Roman" w:eastAsia="Times New Roman" w:hAnsi="Times New Roman" w:cs="Times New Roman"/>
          <w:kern w:val="0"/>
          <w:sz w:val="24"/>
          <w:szCs w:val="24"/>
          <w:lang w:eastAsia="az-Latn-AZ"/>
          <w14:ligatures w14:val="none"/>
        </w:rPr>
      </w:pPr>
      <w:r w:rsidRPr="00425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az-Latn-AZ"/>
          <w14:ligatures w14:val="none"/>
        </w:rPr>
        <w:t>Provides Historical Data</w:t>
      </w:r>
      <w:r w:rsidRPr="004251E0">
        <w:rPr>
          <w:rFonts w:ascii="Times New Roman" w:eastAsia="Times New Roman" w:hAnsi="Times New Roman" w:cs="Times New Roman"/>
          <w:kern w:val="0"/>
          <w:sz w:val="24"/>
          <w:szCs w:val="24"/>
          <w:lang w:eastAsia="az-Latn-AZ"/>
          <w14:ligatures w14:val="none"/>
        </w:rPr>
        <w:t xml:space="preserve">: Supplies the historical sales data to the </w:t>
      </w:r>
      <w:r w:rsidRPr="00425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az-Latn-AZ"/>
          <w14:ligatures w14:val="none"/>
        </w:rPr>
        <w:t>AI System</w:t>
      </w:r>
      <w:r w:rsidRPr="004251E0">
        <w:rPr>
          <w:rFonts w:ascii="Times New Roman" w:eastAsia="Times New Roman" w:hAnsi="Times New Roman" w:cs="Times New Roman"/>
          <w:kern w:val="0"/>
          <w:sz w:val="24"/>
          <w:szCs w:val="24"/>
          <w:lang w:eastAsia="az-Latn-AZ"/>
          <w14:ligatures w14:val="none"/>
        </w:rPr>
        <w:t>.</w:t>
      </w:r>
    </w:p>
    <w:p w14:paraId="67FED386" w14:textId="77777777" w:rsidR="004251E0" w:rsidRPr="004251E0" w:rsidRDefault="004251E0" w:rsidP="004251E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az-Latn-AZ"/>
          <w14:ligatures w14:val="none"/>
        </w:rPr>
      </w:pPr>
      <w:r w:rsidRPr="00425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az-Latn-AZ"/>
          <w14:ligatures w14:val="none"/>
        </w:rPr>
        <w:t>ML Engineer</w:t>
      </w:r>
      <w:r w:rsidRPr="004251E0">
        <w:rPr>
          <w:rFonts w:ascii="Times New Roman" w:eastAsia="Times New Roman" w:hAnsi="Times New Roman" w:cs="Times New Roman"/>
          <w:kern w:val="0"/>
          <w:sz w:val="24"/>
          <w:szCs w:val="24"/>
          <w:lang w:eastAsia="az-Latn-AZ"/>
          <w14:ligatures w14:val="none"/>
        </w:rPr>
        <w:t>:</w:t>
      </w:r>
    </w:p>
    <w:p w14:paraId="3605B690" w14:textId="77777777" w:rsidR="004251E0" w:rsidRPr="004251E0" w:rsidRDefault="004251E0" w:rsidP="004251E0">
      <w:pPr>
        <w:numPr>
          <w:ilvl w:val="1"/>
          <w:numId w:val="2"/>
        </w:numPr>
        <w:spacing w:before="100" w:beforeAutospacing="1" w:after="100" w:afterAutospacing="1" w:line="240" w:lineRule="auto"/>
        <w:ind w:left="473"/>
        <w:rPr>
          <w:rFonts w:ascii="Times New Roman" w:eastAsia="Times New Roman" w:hAnsi="Times New Roman" w:cs="Times New Roman"/>
          <w:kern w:val="0"/>
          <w:sz w:val="24"/>
          <w:szCs w:val="24"/>
          <w:lang w:eastAsia="az-Latn-AZ"/>
          <w14:ligatures w14:val="none"/>
        </w:rPr>
      </w:pPr>
      <w:r w:rsidRPr="00425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az-Latn-AZ"/>
          <w14:ligatures w14:val="none"/>
        </w:rPr>
        <w:t>Requests Model Training</w:t>
      </w:r>
      <w:r w:rsidRPr="004251E0">
        <w:rPr>
          <w:rFonts w:ascii="Times New Roman" w:eastAsia="Times New Roman" w:hAnsi="Times New Roman" w:cs="Times New Roman"/>
          <w:kern w:val="0"/>
          <w:sz w:val="24"/>
          <w:szCs w:val="24"/>
          <w:lang w:eastAsia="az-Latn-AZ"/>
          <w14:ligatures w14:val="none"/>
        </w:rPr>
        <w:t xml:space="preserve">: Requests model training from the </w:t>
      </w:r>
      <w:r w:rsidRPr="00425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az-Latn-AZ"/>
          <w14:ligatures w14:val="none"/>
        </w:rPr>
        <w:t>AI System</w:t>
      </w:r>
      <w:r w:rsidRPr="004251E0">
        <w:rPr>
          <w:rFonts w:ascii="Times New Roman" w:eastAsia="Times New Roman" w:hAnsi="Times New Roman" w:cs="Times New Roman"/>
          <w:kern w:val="0"/>
          <w:sz w:val="24"/>
          <w:szCs w:val="24"/>
          <w:lang w:eastAsia="az-Latn-AZ"/>
          <w14:ligatures w14:val="none"/>
        </w:rPr>
        <w:t>.</w:t>
      </w:r>
    </w:p>
    <w:p w14:paraId="143987F5" w14:textId="77777777" w:rsidR="004251E0" w:rsidRPr="004251E0" w:rsidRDefault="004251E0" w:rsidP="004251E0">
      <w:pPr>
        <w:numPr>
          <w:ilvl w:val="1"/>
          <w:numId w:val="2"/>
        </w:numPr>
        <w:spacing w:before="100" w:beforeAutospacing="1" w:after="100" w:afterAutospacing="1" w:line="240" w:lineRule="auto"/>
        <w:ind w:left="473"/>
        <w:rPr>
          <w:rFonts w:ascii="Times New Roman" w:eastAsia="Times New Roman" w:hAnsi="Times New Roman" w:cs="Times New Roman"/>
          <w:kern w:val="0"/>
          <w:sz w:val="24"/>
          <w:szCs w:val="24"/>
          <w:lang w:eastAsia="az-Latn-AZ"/>
          <w14:ligatures w14:val="none"/>
        </w:rPr>
      </w:pPr>
      <w:r w:rsidRPr="00425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az-Latn-AZ"/>
          <w14:ligatures w14:val="none"/>
        </w:rPr>
        <w:t>Trains Model</w:t>
      </w:r>
      <w:r w:rsidRPr="004251E0">
        <w:rPr>
          <w:rFonts w:ascii="Times New Roman" w:eastAsia="Times New Roman" w:hAnsi="Times New Roman" w:cs="Times New Roman"/>
          <w:kern w:val="0"/>
          <w:sz w:val="24"/>
          <w:szCs w:val="24"/>
          <w:lang w:eastAsia="az-Latn-AZ"/>
          <w14:ligatures w14:val="none"/>
        </w:rPr>
        <w:t>: Trains the forecasting model using historical data.</w:t>
      </w:r>
    </w:p>
    <w:p w14:paraId="7E218D14" w14:textId="77777777" w:rsidR="004251E0" w:rsidRPr="004251E0" w:rsidRDefault="004251E0" w:rsidP="004251E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az-Latn-AZ"/>
          <w14:ligatures w14:val="none"/>
        </w:rPr>
      </w:pPr>
      <w:r w:rsidRPr="00425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az-Latn-AZ"/>
          <w14:ligatures w14:val="none"/>
        </w:rPr>
        <w:t>AI System</w:t>
      </w:r>
      <w:r w:rsidRPr="004251E0">
        <w:rPr>
          <w:rFonts w:ascii="Times New Roman" w:eastAsia="Times New Roman" w:hAnsi="Times New Roman" w:cs="Times New Roman"/>
          <w:kern w:val="0"/>
          <w:sz w:val="24"/>
          <w:szCs w:val="24"/>
          <w:lang w:eastAsia="az-Latn-AZ"/>
          <w14:ligatures w14:val="none"/>
        </w:rPr>
        <w:t>:</w:t>
      </w:r>
    </w:p>
    <w:p w14:paraId="682E389E" w14:textId="77777777" w:rsidR="004251E0" w:rsidRPr="004251E0" w:rsidRDefault="004251E0" w:rsidP="004251E0">
      <w:pPr>
        <w:numPr>
          <w:ilvl w:val="1"/>
          <w:numId w:val="2"/>
        </w:numPr>
        <w:spacing w:before="100" w:beforeAutospacing="1" w:after="100" w:afterAutospacing="1" w:line="240" w:lineRule="auto"/>
        <w:ind w:left="473"/>
        <w:rPr>
          <w:rFonts w:ascii="Times New Roman" w:eastAsia="Times New Roman" w:hAnsi="Times New Roman" w:cs="Times New Roman"/>
          <w:kern w:val="0"/>
          <w:sz w:val="24"/>
          <w:szCs w:val="24"/>
          <w:lang w:eastAsia="az-Latn-AZ"/>
          <w14:ligatures w14:val="none"/>
        </w:rPr>
      </w:pPr>
      <w:r w:rsidRPr="00425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az-Latn-AZ"/>
          <w14:ligatures w14:val="none"/>
        </w:rPr>
        <w:t>Forecasts Sales</w:t>
      </w:r>
      <w:r w:rsidRPr="004251E0">
        <w:rPr>
          <w:rFonts w:ascii="Times New Roman" w:eastAsia="Times New Roman" w:hAnsi="Times New Roman" w:cs="Times New Roman"/>
          <w:kern w:val="0"/>
          <w:sz w:val="24"/>
          <w:szCs w:val="24"/>
          <w:lang w:eastAsia="az-Latn-AZ"/>
          <w14:ligatures w14:val="none"/>
        </w:rPr>
        <w:t xml:space="preserve">: Generates sales forecasts using the </w:t>
      </w:r>
      <w:r w:rsidRPr="00425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az-Latn-AZ"/>
          <w14:ligatures w14:val="none"/>
        </w:rPr>
        <w:t>XGBoost model</w:t>
      </w:r>
      <w:r w:rsidRPr="004251E0">
        <w:rPr>
          <w:rFonts w:ascii="Times New Roman" w:eastAsia="Times New Roman" w:hAnsi="Times New Roman" w:cs="Times New Roman"/>
          <w:kern w:val="0"/>
          <w:sz w:val="24"/>
          <w:szCs w:val="24"/>
          <w:lang w:eastAsia="az-Latn-AZ"/>
          <w14:ligatures w14:val="none"/>
        </w:rPr>
        <w:t>.</w:t>
      </w:r>
    </w:p>
    <w:p w14:paraId="503EE515" w14:textId="77777777" w:rsidR="004251E0" w:rsidRDefault="004251E0" w:rsidP="004251E0">
      <w:pPr>
        <w:numPr>
          <w:ilvl w:val="1"/>
          <w:numId w:val="2"/>
        </w:numPr>
        <w:spacing w:before="100" w:beforeAutospacing="1" w:after="100" w:afterAutospacing="1" w:line="240" w:lineRule="auto"/>
        <w:ind w:left="473"/>
        <w:rPr>
          <w:rFonts w:ascii="Times New Roman" w:eastAsia="Times New Roman" w:hAnsi="Times New Roman" w:cs="Times New Roman"/>
          <w:kern w:val="0"/>
          <w:sz w:val="24"/>
          <w:szCs w:val="24"/>
          <w:lang w:eastAsia="az-Latn-AZ"/>
          <w14:ligatures w14:val="none"/>
        </w:rPr>
      </w:pPr>
      <w:r w:rsidRPr="00425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az-Latn-AZ"/>
          <w14:ligatures w14:val="none"/>
        </w:rPr>
        <w:t>Provides Forecast</w:t>
      </w:r>
      <w:r w:rsidRPr="004251E0">
        <w:rPr>
          <w:rFonts w:ascii="Times New Roman" w:eastAsia="Times New Roman" w:hAnsi="Times New Roman" w:cs="Times New Roman"/>
          <w:kern w:val="0"/>
          <w:sz w:val="24"/>
          <w:szCs w:val="24"/>
          <w:lang w:eastAsia="az-Latn-AZ"/>
          <w14:ligatures w14:val="none"/>
        </w:rPr>
        <w:t xml:space="preserve">: Sends the forecast to the </w:t>
      </w:r>
      <w:r w:rsidRPr="00425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az-Latn-AZ"/>
          <w14:ligatures w14:val="none"/>
        </w:rPr>
        <w:t>Pharmacy Manager</w:t>
      </w:r>
      <w:r w:rsidRPr="004251E0">
        <w:rPr>
          <w:rFonts w:ascii="Times New Roman" w:eastAsia="Times New Roman" w:hAnsi="Times New Roman" w:cs="Times New Roman"/>
          <w:kern w:val="0"/>
          <w:sz w:val="24"/>
          <w:szCs w:val="24"/>
          <w:lang w:eastAsia="az-Latn-AZ"/>
          <w14:ligatures w14:val="none"/>
        </w:rPr>
        <w:t>.</w:t>
      </w:r>
    </w:p>
    <w:p w14:paraId="3F711EE3" w14:textId="77777777" w:rsidR="004251E0" w:rsidRPr="004251E0" w:rsidRDefault="004251E0" w:rsidP="004251E0">
      <w:pPr>
        <w:spacing w:before="100" w:beforeAutospacing="1" w:after="100" w:afterAutospacing="1" w:line="240" w:lineRule="auto"/>
        <w:ind w:left="473"/>
        <w:rPr>
          <w:rFonts w:ascii="Times New Roman" w:eastAsia="Times New Roman" w:hAnsi="Times New Roman" w:cs="Times New Roman"/>
          <w:kern w:val="0"/>
          <w:sz w:val="24"/>
          <w:szCs w:val="24"/>
          <w:lang w:eastAsia="az-Latn-AZ"/>
          <w14:ligatures w14:val="none"/>
        </w:rPr>
      </w:pPr>
    </w:p>
    <w:p w14:paraId="17E72EBF" w14:textId="77777777" w:rsidR="004251E0" w:rsidRPr="004251E0" w:rsidRDefault="004251E0" w:rsidP="004251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az-Latn-AZ"/>
          <w14:ligatures w14:val="none"/>
        </w:rPr>
      </w:pPr>
      <w:r w:rsidRPr="00425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az-Latn-AZ"/>
          <w14:ligatures w14:val="none"/>
        </w:rPr>
        <w:t>Workflow:</w:t>
      </w:r>
    </w:p>
    <w:p w14:paraId="1AF9203E" w14:textId="77777777" w:rsidR="004251E0" w:rsidRPr="004251E0" w:rsidRDefault="004251E0" w:rsidP="004251E0">
      <w:pPr>
        <w:numPr>
          <w:ilvl w:val="0"/>
          <w:numId w:val="3"/>
        </w:numPr>
        <w:spacing w:before="100" w:beforeAutospacing="1" w:after="100" w:afterAutospacing="1" w:line="240" w:lineRule="auto"/>
        <w:ind w:left="473"/>
        <w:rPr>
          <w:rFonts w:ascii="Times New Roman" w:eastAsia="Times New Roman" w:hAnsi="Times New Roman" w:cs="Times New Roman"/>
          <w:kern w:val="0"/>
          <w:sz w:val="24"/>
          <w:szCs w:val="24"/>
          <w:lang w:eastAsia="az-Latn-AZ"/>
          <w14:ligatures w14:val="none"/>
        </w:rPr>
      </w:pPr>
      <w:r w:rsidRPr="00425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az-Latn-AZ"/>
          <w14:ligatures w14:val="none"/>
        </w:rPr>
        <w:t>Pharmacy Manager</w:t>
      </w:r>
      <w:r w:rsidRPr="004251E0">
        <w:rPr>
          <w:rFonts w:ascii="Times New Roman" w:eastAsia="Times New Roman" w:hAnsi="Times New Roman" w:cs="Times New Roman"/>
          <w:kern w:val="0"/>
          <w:sz w:val="24"/>
          <w:szCs w:val="24"/>
          <w:lang w:eastAsia="az-Latn-AZ"/>
          <w14:ligatures w14:val="none"/>
        </w:rPr>
        <w:t xml:space="preserve"> requests the forecast.</w:t>
      </w:r>
    </w:p>
    <w:p w14:paraId="6256AF9B" w14:textId="77777777" w:rsidR="004251E0" w:rsidRPr="004251E0" w:rsidRDefault="004251E0" w:rsidP="004251E0">
      <w:pPr>
        <w:numPr>
          <w:ilvl w:val="0"/>
          <w:numId w:val="3"/>
        </w:numPr>
        <w:spacing w:before="100" w:beforeAutospacing="1" w:after="100" w:afterAutospacing="1" w:line="240" w:lineRule="auto"/>
        <w:ind w:left="473"/>
        <w:rPr>
          <w:rFonts w:ascii="Times New Roman" w:eastAsia="Times New Roman" w:hAnsi="Times New Roman" w:cs="Times New Roman"/>
          <w:kern w:val="0"/>
          <w:sz w:val="24"/>
          <w:szCs w:val="24"/>
          <w:lang w:eastAsia="az-Latn-AZ"/>
          <w14:ligatures w14:val="none"/>
        </w:rPr>
      </w:pPr>
      <w:r w:rsidRPr="00425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az-Latn-AZ"/>
          <w14:ligatures w14:val="none"/>
        </w:rPr>
        <w:t>Data Engineer</w:t>
      </w:r>
      <w:r w:rsidRPr="004251E0">
        <w:rPr>
          <w:rFonts w:ascii="Times New Roman" w:eastAsia="Times New Roman" w:hAnsi="Times New Roman" w:cs="Times New Roman"/>
          <w:kern w:val="0"/>
          <w:sz w:val="24"/>
          <w:szCs w:val="24"/>
          <w:lang w:eastAsia="az-Latn-AZ"/>
          <w14:ligatures w14:val="none"/>
        </w:rPr>
        <w:t xml:space="preserve"> provides the historical data.</w:t>
      </w:r>
    </w:p>
    <w:p w14:paraId="329BB948" w14:textId="77777777" w:rsidR="004251E0" w:rsidRPr="004251E0" w:rsidRDefault="004251E0" w:rsidP="004251E0">
      <w:pPr>
        <w:numPr>
          <w:ilvl w:val="0"/>
          <w:numId w:val="3"/>
        </w:numPr>
        <w:spacing w:before="100" w:beforeAutospacing="1" w:after="100" w:afterAutospacing="1" w:line="240" w:lineRule="auto"/>
        <w:ind w:left="473"/>
        <w:rPr>
          <w:rFonts w:ascii="Times New Roman" w:eastAsia="Times New Roman" w:hAnsi="Times New Roman" w:cs="Times New Roman"/>
          <w:kern w:val="0"/>
          <w:sz w:val="24"/>
          <w:szCs w:val="24"/>
          <w:lang w:eastAsia="az-Latn-AZ"/>
          <w14:ligatures w14:val="none"/>
        </w:rPr>
      </w:pPr>
      <w:r w:rsidRPr="00425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az-Latn-AZ"/>
          <w14:ligatures w14:val="none"/>
        </w:rPr>
        <w:t>ML Engineer</w:t>
      </w:r>
      <w:r w:rsidRPr="004251E0">
        <w:rPr>
          <w:rFonts w:ascii="Times New Roman" w:eastAsia="Times New Roman" w:hAnsi="Times New Roman" w:cs="Times New Roman"/>
          <w:kern w:val="0"/>
          <w:sz w:val="24"/>
          <w:szCs w:val="24"/>
          <w:lang w:eastAsia="az-Latn-AZ"/>
          <w14:ligatures w14:val="none"/>
        </w:rPr>
        <w:t xml:space="preserve"> trains the model.</w:t>
      </w:r>
    </w:p>
    <w:p w14:paraId="1B1FCF2F" w14:textId="77777777" w:rsidR="004251E0" w:rsidRPr="004251E0" w:rsidRDefault="004251E0" w:rsidP="004251E0">
      <w:pPr>
        <w:numPr>
          <w:ilvl w:val="0"/>
          <w:numId w:val="3"/>
        </w:numPr>
        <w:spacing w:before="100" w:beforeAutospacing="1" w:after="100" w:afterAutospacing="1" w:line="240" w:lineRule="auto"/>
        <w:ind w:left="473"/>
        <w:rPr>
          <w:rFonts w:ascii="Times New Roman" w:eastAsia="Times New Roman" w:hAnsi="Times New Roman" w:cs="Times New Roman"/>
          <w:kern w:val="0"/>
          <w:sz w:val="24"/>
          <w:szCs w:val="24"/>
          <w:lang w:eastAsia="az-Latn-AZ"/>
          <w14:ligatures w14:val="none"/>
        </w:rPr>
      </w:pPr>
      <w:r w:rsidRPr="00425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az-Latn-AZ"/>
          <w14:ligatures w14:val="none"/>
        </w:rPr>
        <w:t>AI System</w:t>
      </w:r>
      <w:r w:rsidRPr="004251E0">
        <w:rPr>
          <w:rFonts w:ascii="Times New Roman" w:eastAsia="Times New Roman" w:hAnsi="Times New Roman" w:cs="Times New Roman"/>
          <w:kern w:val="0"/>
          <w:sz w:val="24"/>
          <w:szCs w:val="24"/>
          <w:lang w:eastAsia="az-Latn-AZ"/>
          <w14:ligatures w14:val="none"/>
        </w:rPr>
        <w:t xml:space="preserve"> generates and provides the sales forecast to the </w:t>
      </w:r>
      <w:r w:rsidRPr="00425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az-Latn-AZ"/>
          <w14:ligatures w14:val="none"/>
        </w:rPr>
        <w:t>Pharmacy Manager</w:t>
      </w:r>
      <w:r w:rsidRPr="004251E0">
        <w:rPr>
          <w:rFonts w:ascii="Times New Roman" w:eastAsia="Times New Roman" w:hAnsi="Times New Roman" w:cs="Times New Roman"/>
          <w:kern w:val="0"/>
          <w:sz w:val="24"/>
          <w:szCs w:val="24"/>
          <w:lang w:eastAsia="az-Latn-AZ"/>
          <w14:ligatures w14:val="none"/>
        </w:rPr>
        <w:t>.</w:t>
      </w:r>
    </w:p>
    <w:p w14:paraId="2AA4AA06" w14:textId="77777777" w:rsidR="004251E0" w:rsidRPr="004251E0" w:rsidRDefault="004251E0" w:rsidP="004251E0">
      <w:pPr>
        <w:rPr>
          <w:sz w:val="24"/>
          <w:szCs w:val="24"/>
        </w:rPr>
      </w:pPr>
    </w:p>
    <w:sectPr w:rsidR="004251E0" w:rsidRPr="00425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E7F94"/>
    <w:multiLevelType w:val="multilevel"/>
    <w:tmpl w:val="2CA41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060E7"/>
    <w:multiLevelType w:val="multilevel"/>
    <w:tmpl w:val="8E62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A31490"/>
    <w:multiLevelType w:val="multilevel"/>
    <w:tmpl w:val="1766117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24782872">
    <w:abstractNumId w:val="2"/>
  </w:num>
  <w:num w:numId="2" w16cid:durableId="1210071990">
    <w:abstractNumId w:val="1"/>
  </w:num>
  <w:num w:numId="3" w16cid:durableId="208147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80"/>
    <w:rsid w:val="0024469F"/>
    <w:rsid w:val="004251E0"/>
    <w:rsid w:val="00514F3C"/>
    <w:rsid w:val="005C43CC"/>
    <w:rsid w:val="007D1AD0"/>
    <w:rsid w:val="00B43DD9"/>
    <w:rsid w:val="00BB5479"/>
    <w:rsid w:val="00DD3A69"/>
    <w:rsid w:val="00EF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FDB56"/>
  <w15:chartTrackingRefBased/>
  <w15:docId w15:val="{D929DDD8-E3A8-4857-BD12-C20E44A2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az-Latn-A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514F3C"/>
    <w:pPr>
      <w:keepNext/>
      <w:keepLines/>
      <w:numPr>
        <w:numId w:val="1"/>
      </w:numPr>
      <w:spacing w:before="240" w:after="0" w:line="360" w:lineRule="auto"/>
      <w:outlineLvl w:val="0"/>
    </w:pPr>
    <w:rPr>
      <w:rFonts w:ascii="Times New Roman" w:eastAsia="Times New Roman" w:hAnsi="Times New Roman" w:cs="Times New Roman"/>
      <w:b/>
      <w:kern w:val="0"/>
      <w:sz w:val="28"/>
      <w:szCs w:val="20"/>
      <w:lang w:val="de-DE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3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3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3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3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3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3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14F3C"/>
    <w:rPr>
      <w:rFonts w:ascii="Times New Roman" w:eastAsia="Times New Roman" w:hAnsi="Times New Roman" w:cs="Times New Roman"/>
      <w:b/>
      <w:kern w:val="0"/>
      <w:sz w:val="28"/>
      <w:szCs w:val="20"/>
      <w:lang w:val="de-D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3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3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3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3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3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3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3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3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3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3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3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3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3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3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380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4251E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850</Words>
  <Characters>485</Characters>
  <Application>Microsoft Office Word</Application>
  <DocSecurity>0</DocSecurity>
  <Lines>4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Mirmatlab Karimli</dc:creator>
  <cp:keywords/>
  <dc:description/>
  <cp:lastModifiedBy>Mirmatlab Karimli</cp:lastModifiedBy>
  <cp:revision>2</cp:revision>
  <dcterms:created xsi:type="dcterms:W3CDTF">2025-10-28T15:09:00Z</dcterms:created>
  <dcterms:modified xsi:type="dcterms:W3CDTF">2025-10-28T15:12:00Z</dcterms:modified>
</cp:coreProperties>
</file>