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17AE" w14:textId="77777777" w:rsidR="00960863" w:rsidRDefault="00960863" w:rsidP="00960863">
      <w:pPr>
        <w:ind w:hanging="360"/>
      </w:pPr>
    </w:p>
    <w:p w14:paraId="2A0A5934" w14:textId="3519D151" w:rsidR="00960863" w:rsidRPr="00960863" w:rsidRDefault="00960863" w:rsidP="00960863">
      <w:pPr>
        <w:pStyle w:val="NormalWeb"/>
        <w:rPr>
          <w:rStyle w:val="Strong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DB696" wp14:editId="085E9781">
                <wp:simplePos x="0" y="0"/>
                <wp:positionH relativeFrom="column">
                  <wp:posOffset>0</wp:posOffset>
                </wp:positionH>
                <wp:positionV relativeFrom="paragraph">
                  <wp:posOffset>1241425</wp:posOffset>
                </wp:positionV>
                <wp:extent cx="5728970" cy="635"/>
                <wp:effectExtent l="0" t="0" r="0" b="0"/>
                <wp:wrapTopAndBottom/>
                <wp:docPr id="1548416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7E5C5" w14:textId="1FFF98B1" w:rsidR="00960863" w:rsidRPr="00960863" w:rsidRDefault="00960863" w:rsidP="00960863">
                            <w:pPr>
                              <w:pStyle w:val="Caption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6086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Shows actors interacting with the system and AI components.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DB6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7.75pt;width:45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" stroked="f">
                <v:textbox style="mso-fit-shape-to-text:t" inset="0,0,0,0">
                  <w:txbxContent>
                    <w:p w14:paraId="12E7E5C5" w14:textId="1FFF98B1" w:rsidR="00960863" w:rsidRPr="00960863" w:rsidRDefault="00960863" w:rsidP="00960863">
                      <w:pPr>
                        <w:pStyle w:val="Caption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i w:val="0"/>
                          <w:iCs w:val="0"/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. </w:t>
                      </w:r>
                      <w:r w:rsidRPr="0096086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Shows actors interacting with the system and AI components.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Style w:val="Strong"/>
          <w:rFonts w:eastAsiaTheme="majorEastAsia"/>
          <w:noProof/>
        </w:rPr>
        <w:drawing>
          <wp:anchor distT="0" distB="0" distL="114300" distR="114300" simplePos="0" relativeHeight="251658240" behindDoc="0" locked="0" layoutInCell="1" allowOverlap="1" wp14:anchorId="363FB592" wp14:editId="36F0EC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970" cy="1184275"/>
            <wp:effectExtent l="0" t="0" r="5080" b="0"/>
            <wp:wrapTopAndBottom/>
            <wp:docPr id="169495974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59749" name="Picture 1" descr="A diagram of a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3C634" w14:textId="6D3E7CBF" w:rsidR="00960863" w:rsidRDefault="00960863" w:rsidP="00960863">
      <w:pPr>
        <w:pStyle w:val="NormalWeb"/>
        <w:numPr>
          <w:ilvl w:val="0"/>
          <w:numId w:val="17"/>
        </w:numPr>
        <w:ind w:left="0"/>
      </w:pPr>
      <w:r w:rsidRPr="00960863">
        <w:rPr>
          <w:rStyle w:val="Strong"/>
          <w:rFonts w:eastAsiaTheme="majorEastAsia"/>
        </w:rPr>
        <w:t>Pharmacy Manager</w:t>
      </w:r>
      <w:r>
        <w:t>:</w:t>
      </w:r>
    </w:p>
    <w:p w14:paraId="33277B0E" w14:textId="77777777" w:rsidR="00960863" w:rsidRDefault="00960863" w:rsidP="00960863">
      <w:pPr>
        <w:pStyle w:val="NormalWeb"/>
        <w:numPr>
          <w:ilvl w:val="0"/>
          <w:numId w:val="13"/>
        </w:numPr>
        <w:ind w:left="473"/>
      </w:pPr>
      <w:r>
        <w:t xml:space="preserve">The </w:t>
      </w:r>
      <w:r>
        <w:rPr>
          <w:rStyle w:val="Strong"/>
          <w:rFonts w:eastAsiaTheme="majorEastAsia"/>
        </w:rPr>
        <w:t>Pharmacy Manager</w:t>
      </w:r>
      <w:r>
        <w:t xml:space="preserve"> interacts with the system by </w:t>
      </w:r>
      <w:r>
        <w:rPr>
          <w:rStyle w:val="Strong"/>
          <w:rFonts w:eastAsiaTheme="majorEastAsia"/>
        </w:rPr>
        <w:t>reviewing forecasts</w:t>
      </w:r>
      <w:r>
        <w:t xml:space="preserve"> produced by the </w:t>
      </w:r>
      <w:r>
        <w:rPr>
          <w:rStyle w:val="Strong"/>
          <w:rFonts w:eastAsiaTheme="majorEastAsia"/>
        </w:rPr>
        <w:t>AI System</w:t>
      </w:r>
      <w:r>
        <w:t>. Based on these forecasts, they decide on inventory adjustments, stock replenishment, and promotional activities.</w:t>
      </w:r>
    </w:p>
    <w:p w14:paraId="0CA88A7A" w14:textId="5F963053" w:rsidR="00960863" w:rsidRDefault="00960863" w:rsidP="00960863">
      <w:pPr>
        <w:pStyle w:val="NormalWeb"/>
        <w:numPr>
          <w:ilvl w:val="0"/>
          <w:numId w:val="17"/>
        </w:numPr>
        <w:ind w:left="0"/>
      </w:pPr>
      <w:r>
        <w:rPr>
          <w:rStyle w:val="Strong"/>
          <w:rFonts w:eastAsiaTheme="majorEastAsia"/>
        </w:rPr>
        <w:t>AI System</w:t>
      </w:r>
      <w:r>
        <w:t>:</w:t>
      </w:r>
    </w:p>
    <w:p w14:paraId="38D51B40" w14:textId="77777777" w:rsidR="00960863" w:rsidRDefault="00960863" w:rsidP="00960863">
      <w:pPr>
        <w:pStyle w:val="NormalWeb"/>
        <w:numPr>
          <w:ilvl w:val="0"/>
          <w:numId w:val="14"/>
        </w:numPr>
        <w:ind w:left="473"/>
      </w:pPr>
      <w:r>
        <w:t xml:space="preserve">The </w:t>
      </w:r>
      <w:r>
        <w:rPr>
          <w:rStyle w:val="Strong"/>
          <w:rFonts w:eastAsiaTheme="majorEastAsia"/>
        </w:rPr>
        <w:t>AI System</w:t>
      </w:r>
      <w:r>
        <w:t xml:space="preserve"> </w:t>
      </w:r>
      <w:r>
        <w:rPr>
          <w:rStyle w:val="Strong"/>
          <w:rFonts w:eastAsiaTheme="majorEastAsia"/>
        </w:rPr>
        <w:t>generates forecasts</w:t>
      </w:r>
      <w:r>
        <w:t xml:space="preserve"> using data processed by the </w:t>
      </w:r>
      <w:r>
        <w:rPr>
          <w:rStyle w:val="Strong"/>
          <w:rFonts w:eastAsiaTheme="majorEastAsia"/>
        </w:rPr>
        <w:t>Data Engineer</w:t>
      </w:r>
      <w:r>
        <w:t xml:space="preserve"> and </w:t>
      </w:r>
      <w:r>
        <w:rPr>
          <w:rStyle w:val="Strong"/>
          <w:rFonts w:eastAsiaTheme="majorEastAsia"/>
        </w:rPr>
        <w:t>ML Engineer</w:t>
      </w:r>
      <w:r>
        <w:t xml:space="preserve">. It also plays a crucial role in </w:t>
      </w:r>
      <w:r>
        <w:rPr>
          <w:rStyle w:val="Strong"/>
          <w:rFonts w:eastAsiaTheme="majorEastAsia"/>
        </w:rPr>
        <w:t>optimizing inventory</w:t>
      </w:r>
      <w:r>
        <w:t xml:space="preserve"> by suggesting stock levels based on the predicted sales.</w:t>
      </w:r>
    </w:p>
    <w:p w14:paraId="6283312D" w14:textId="2A2A9606" w:rsidR="00960863" w:rsidRDefault="00960863" w:rsidP="00960863">
      <w:pPr>
        <w:pStyle w:val="NormalWeb"/>
        <w:numPr>
          <w:ilvl w:val="0"/>
          <w:numId w:val="17"/>
        </w:numPr>
        <w:ind w:left="0"/>
      </w:pPr>
      <w:r>
        <w:rPr>
          <w:rStyle w:val="Strong"/>
          <w:rFonts w:eastAsiaTheme="majorEastAsia"/>
        </w:rPr>
        <w:t>Data Engineer</w:t>
      </w:r>
      <w:r>
        <w:t>:</w:t>
      </w:r>
    </w:p>
    <w:p w14:paraId="5E027DC3" w14:textId="77777777" w:rsidR="00960863" w:rsidRDefault="00960863" w:rsidP="00960863">
      <w:pPr>
        <w:pStyle w:val="NormalWeb"/>
        <w:numPr>
          <w:ilvl w:val="0"/>
          <w:numId w:val="15"/>
        </w:numPr>
        <w:ind w:left="473"/>
      </w:pPr>
      <w:r>
        <w:t xml:space="preserve">The </w:t>
      </w:r>
      <w:r>
        <w:rPr>
          <w:rStyle w:val="Strong"/>
          <w:rFonts w:eastAsiaTheme="majorEastAsia"/>
        </w:rPr>
        <w:t>Data Engineer</w:t>
      </w:r>
      <w:r>
        <w:t xml:space="preserve"> ensures that the necessary data is prepared and formatted for the </w:t>
      </w:r>
      <w:r>
        <w:rPr>
          <w:rStyle w:val="Strong"/>
          <w:rFonts w:eastAsiaTheme="majorEastAsia"/>
        </w:rPr>
        <w:t>AI System</w:t>
      </w:r>
      <w:r>
        <w:t>. They handle data cleaning, feature engineering, and ensure the data is ready for machine learning models to process.</w:t>
      </w:r>
    </w:p>
    <w:p w14:paraId="209F89B1" w14:textId="7E4A3CB5" w:rsidR="00960863" w:rsidRDefault="00960863" w:rsidP="00960863">
      <w:pPr>
        <w:pStyle w:val="NormalWeb"/>
        <w:numPr>
          <w:ilvl w:val="0"/>
          <w:numId w:val="17"/>
        </w:numPr>
        <w:ind w:left="0"/>
      </w:pPr>
      <w:r>
        <w:rPr>
          <w:rStyle w:val="Strong"/>
          <w:rFonts w:eastAsiaTheme="majorEastAsia"/>
        </w:rPr>
        <w:t>ML Engineer</w:t>
      </w:r>
      <w:r>
        <w:t>:</w:t>
      </w:r>
    </w:p>
    <w:p w14:paraId="23721BB3" w14:textId="77777777" w:rsidR="00960863" w:rsidRDefault="00960863" w:rsidP="00960863">
      <w:pPr>
        <w:pStyle w:val="NormalWeb"/>
        <w:numPr>
          <w:ilvl w:val="0"/>
          <w:numId w:val="16"/>
        </w:numPr>
        <w:ind w:left="473"/>
      </w:pPr>
      <w:r>
        <w:t xml:space="preserve">The </w:t>
      </w:r>
      <w:r>
        <w:rPr>
          <w:rStyle w:val="Strong"/>
          <w:rFonts w:eastAsiaTheme="majorEastAsia"/>
        </w:rPr>
        <w:t>ML Engineer</w:t>
      </w:r>
      <w:r>
        <w:t xml:space="preserve"> trains the machine learning models using the prepared data. They ensure the models (like </w:t>
      </w:r>
      <w:r>
        <w:rPr>
          <w:rStyle w:val="Strong"/>
          <w:rFonts w:eastAsiaTheme="majorEastAsia"/>
        </w:rPr>
        <w:t>XGBoost</w:t>
      </w:r>
      <w:r>
        <w:t xml:space="preserve"> and </w:t>
      </w:r>
      <w:r>
        <w:rPr>
          <w:rStyle w:val="Strong"/>
          <w:rFonts w:eastAsiaTheme="majorEastAsia"/>
        </w:rPr>
        <w:t>LSTM</w:t>
      </w:r>
      <w:r>
        <w:t>) are accurately predicting future drug sales and fine-tune the models for optimal performance.</w:t>
      </w:r>
    </w:p>
    <w:p w14:paraId="44DB2655" w14:textId="385FFEB4" w:rsidR="00DD3A69" w:rsidRDefault="00DD3A69" w:rsidP="00960863"/>
    <w:sectPr w:rsidR="00DD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137"/>
    <w:multiLevelType w:val="multilevel"/>
    <w:tmpl w:val="1ED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1A6"/>
    <w:multiLevelType w:val="hybridMultilevel"/>
    <w:tmpl w:val="68B0B8E6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B6223"/>
    <w:multiLevelType w:val="multilevel"/>
    <w:tmpl w:val="52DA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2074A"/>
    <w:multiLevelType w:val="multilevel"/>
    <w:tmpl w:val="C77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35FDC"/>
    <w:multiLevelType w:val="multilevel"/>
    <w:tmpl w:val="877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E662E"/>
    <w:multiLevelType w:val="multilevel"/>
    <w:tmpl w:val="7A96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71BAC"/>
    <w:multiLevelType w:val="multilevel"/>
    <w:tmpl w:val="81B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31490"/>
    <w:multiLevelType w:val="multilevel"/>
    <w:tmpl w:val="176611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CE1676"/>
    <w:multiLevelType w:val="multilevel"/>
    <w:tmpl w:val="C98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0236B"/>
    <w:multiLevelType w:val="multilevel"/>
    <w:tmpl w:val="CD6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4AF"/>
    <w:multiLevelType w:val="multilevel"/>
    <w:tmpl w:val="82A0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F5DAE"/>
    <w:multiLevelType w:val="multilevel"/>
    <w:tmpl w:val="54B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96C8A"/>
    <w:multiLevelType w:val="multilevel"/>
    <w:tmpl w:val="57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65B59"/>
    <w:multiLevelType w:val="hybridMultilevel"/>
    <w:tmpl w:val="CA0E384E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57705"/>
    <w:multiLevelType w:val="multilevel"/>
    <w:tmpl w:val="ADD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83AD8"/>
    <w:multiLevelType w:val="multilevel"/>
    <w:tmpl w:val="771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B3573"/>
    <w:multiLevelType w:val="multilevel"/>
    <w:tmpl w:val="519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2872">
    <w:abstractNumId w:val="7"/>
  </w:num>
  <w:num w:numId="2" w16cid:durableId="662205140">
    <w:abstractNumId w:val="12"/>
  </w:num>
  <w:num w:numId="3" w16cid:durableId="515773082">
    <w:abstractNumId w:val="3"/>
  </w:num>
  <w:num w:numId="4" w16cid:durableId="152140835">
    <w:abstractNumId w:val="9"/>
  </w:num>
  <w:num w:numId="5" w16cid:durableId="1617324304">
    <w:abstractNumId w:val="6"/>
  </w:num>
  <w:num w:numId="6" w16cid:durableId="577519398">
    <w:abstractNumId w:val="14"/>
  </w:num>
  <w:num w:numId="7" w16cid:durableId="2025670155">
    <w:abstractNumId w:val="10"/>
  </w:num>
  <w:num w:numId="8" w16cid:durableId="1574386598">
    <w:abstractNumId w:val="11"/>
  </w:num>
  <w:num w:numId="9" w16cid:durableId="432744200">
    <w:abstractNumId w:val="2"/>
  </w:num>
  <w:num w:numId="10" w16cid:durableId="814223066">
    <w:abstractNumId w:val="5"/>
  </w:num>
  <w:num w:numId="11" w16cid:durableId="788550731">
    <w:abstractNumId w:val="16"/>
  </w:num>
  <w:num w:numId="12" w16cid:durableId="1670137969">
    <w:abstractNumId w:val="13"/>
  </w:num>
  <w:num w:numId="13" w16cid:durableId="2063601077">
    <w:abstractNumId w:val="8"/>
  </w:num>
  <w:num w:numId="14" w16cid:durableId="364603284">
    <w:abstractNumId w:val="0"/>
  </w:num>
  <w:num w:numId="15" w16cid:durableId="35470026">
    <w:abstractNumId w:val="15"/>
  </w:num>
  <w:num w:numId="16" w16cid:durableId="2113164588">
    <w:abstractNumId w:val="4"/>
  </w:num>
  <w:num w:numId="17" w16cid:durableId="37168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6A"/>
    <w:rsid w:val="00014109"/>
    <w:rsid w:val="001854F2"/>
    <w:rsid w:val="004F16AC"/>
    <w:rsid w:val="00514F3C"/>
    <w:rsid w:val="005A776A"/>
    <w:rsid w:val="005C43CC"/>
    <w:rsid w:val="006572C4"/>
    <w:rsid w:val="007D1AD0"/>
    <w:rsid w:val="00960863"/>
    <w:rsid w:val="00B43DD9"/>
    <w:rsid w:val="00BB5479"/>
    <w:rsid w:val="00D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6CDE"/>
  <w15:chartTrackingRefBased/>
  <w15:docId w15:val="{6A9D415A-151B-4C99-9D61-00679F19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14F3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kern w:val="0"/>
      <w:sz w:val="28"/>
      <w:szCs w:val="20"/>
      <w:lang w:val="de-D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4F3C"/>
    <w:rPr>
      <w:rFonts w:ascii="Times New Roman" w:eastAsia="Times New Roman" w:hAnsi="Times New Roman" w:cs="Times New Roman"/>
      <w:b/>
      <w:kern w:val="0"/>
      <w:sz w:val="28"/>
      <w:szCs w:val="20"/>
      <w:lang w:val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7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z-Latn-AZ"/>
      <w14:ligatures w14:val="none"/>
    </w:rPr>
  </w:style>
  <w:style w:type="character" w:styleId="Strong">
    <w:name w:val="Strong"/>
    <w:basedOn w:val="DefaultParagraphFont"/>
    <w:uiPriority w:val="22"/>
    <w:qFormat/>
    <w:rsid w:val="001854F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6086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Mirmatlab Karimli</dc:creator>
  <cp:keywords/>
  <dc:description/>
  <cp:lastModifiedBy>Mirmatlab Karimli</cp:lastModifiedBy>
  <cp:revision>3</cp:revision>
  <dcterms:created xsi:type="dcterms:W3CDTF">2025-10-28T14:18:00Z</dcterms:created>
  <dcterms:modified xsi:type="dcterms:W3CDTF">2025-10-28T14:49:00Z</dcterms:modified>
</cp:coreProperties>
</file>