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F0C" w:rsidRDefault="00681F0C" w:rsidP="00681F0C">
      <w:pPr>
        <w:pStyle w:val="Heading1"/>
        <w:rPr>
          <w:rFonts w:ascii="Arial" w:hAnsi="Arial" w:cs="Arial"/>
          <w:lang w:val="en-US"/>
        </w:rPr>
      </w:pPr>
      <w:r w:rsidRPr="00681F0C">
        <w:rPr>
          <w:rFonts w:ascii="Arial" w:hAnsi="Arial" w:cs="Arial"/>
          <w:lang w:val="en-US"/>
        </w:rPr>
        <w:t>Practical Exercise: DNA Methylation Analysis of JQ1-Treated Squamous Cell Carcinoma Lines</w:t>
      </w:r>
    </w:p>
    <w:p w:rsidR="004074E9" w:rsidRPr="004074E9" w:rsidRDefault="004074E9" w:rsidP="004074E9">
      <w:pPr>
        <w:rPr>
          <w:rFonts w:ascii="Helvetica" w:eastAsia="Times New Roman" w:hAnsi="Helvetica" w:cs="Times New Roman"/>
          <w:color w:val="202122"/>
          <w:sz w:val="21"/>
          <w:szCs w:val="21"/>
          <w:shd w:val="clear" w:color="auto" w:fill="FFFFFF"/>
          <w:lang w:val="en-US"/>
        </w:rPr>
      </w:pPr>
      <w:r w:rsidRPr="004074E9">
        <w:rPr>
          <w:rFonts w:ascii="Helvetica" w:eastAsia="Times New Roman" w:hAnsi="Helvetica" w:cs="Times New Roman"/>
          <w:color w:val="202122"/>
          <w:sz w:val="21"/>
          <w:szCs w:val="21"/>
          <w:shd w:val="clear" w:color="auto" w:fill="FFFFFF"/>
          <w:lang w:val="en-US"/>
        </w:rPr>
        <w:t xml:space="preserve">Data </w:t>
      </w:r>
      <w:proofErr w:type="spellStart"/>
      <w:r w:rsidRPr="004074E9">
        <w:rPr>
          <w:rFonts w:ascii="Helvetica" w:eastAsia="Times New Roman" w:hAnsi="Helvetica" w:cs="Times New Roman"/>
          <w:color w:val="202122"/>
          <w:sz w:val="21"/>
          <w:szCs w:val="21"/>
          <w:shd w:val="clear" w:color="auto" w:fill="FFFFFF"/>
          <w:lang w:val="en-US"/>
        </w:rPr>
        <w:t>Availabilty</w:t>
      </w:r>
      <w:proofErr w:type="spellEnd"/>
    </w:p>
    <w:p w:rsidR="004074E9" w:rsidRPr="004074E9" w:rsidRDefault="004074E9" w:rsidP="004074E9">
      <w:pPr>
        <w:rPr>
          <w:rFonts w:ascii="Helvetica" w:eastAsia="Times New Roman" w:hAnsi="Helvetica" w:cs="Times New Roman"/>
          <w:color w:val="202122"/>
          <w:sz w:val="21"/>
          <w:szCs w:val="21"/>
          <w:shd w:val="clear" w:color="auto" w:fill="FFFFFF"/>
          <w:lang w:val="en-US"/>
        </w:rPr>
      </w:pPr>
    </w:p>
    <w:p w:rsidR="004074E9" w:rsidRPr="004074E9" w:rsidRDefault="004074E9" w:rsidP="004074E9">
      <w:pPr>
        <w:rPr>
          <w:rFonts w:ascii="Helvetica" w:eastAsia="Times New Roman" w:hAnsi="Helvetica" w:cs="Times New Roman"/>
          <w:color w:val="202122"/>
          <w:sz w:val="21"/>
          <w:szCs w:val="21"/>
          <w:shd w:val="clear" w:color="auto" w:fill="FFFFFF"/>
          <w:lang w:val="en-US"/>
        </w:rPr>
      </w:pPr>
      <w:r w:rsidRPr="004074E9">
        <w:rPr>
          <w:rFonts w:ascii="Helvetica" w:eastAsia="Times New Roman" w:hAnsi="Helvetica" w:cs="Times New Roman"/>
          <w:color w:val="202122"/>
          <w:sz w:val="21"/>
          <w:szCs w:val="21"/>
          <w:shd w:val="clear" w:color="auto" w:fill="FFFFFF"/>
          <w:lang w:val="en-US"/>
        </w:rPr>
        <w:t>The data (</w:t>
      </w:r>
      <w:proofErr w:type="spellStart"/>
      <w:r w:rsidRPr="004074E9">
        <w:rPr>
          <w:rFonts w:ascii="Helvetica" w:eastAsia="Times New Roman" w:hAnsi="Helvetica" w:cs="Times New Roman"/>
          <w:color w:val="202122"/>
          <w:sz w:val="21"/>
          <w:szCs w:val="21"/>
          <w:shd w:val="clear" w:color="auto" w:fill="FFFFFF"/>
          <w:lang w:val="en-US"/>
        </w:rPr>
        <w:t>idats</w:t>
      </w:r>
      <w:proofErr w:type="spellEnd"/>
      <w:r w:rsidRPr="004074E9">
        <w:rPr>
          <w:rFonts w:ascii="Helvetica" w:eastAsia="Times New Roman" w:hAnsi="Helvetica" w:cs="Times New Roman"/>
          <w:color w:val="202122"/>
          <w:sz w:val="21"/>
          <w:szCs w:val="21"/>
          <w:shd w:val="clear" w:color="auto" w:fill="FFFFFF"/>
          <w:lang w:val="en-US"/>
        </w:rPr>
        <w:t xml:space="preserve"> + </w:t>
      </w:r>
      <w:proofErr w:type="spellStart"/>
      <w:r w:rsidRPr="004074E9">
        <w:rPr>
          <w:rFonts w:ascii="Helvetica" w:eastAsia="Times New Roman" w:hAnsi="Helvetica" w:cs="Times New Roman"/>
          <w:color w:val="202122"/>
          <w:sz w:val="21"/>
          <w:szCs w:val="21"/>
          <w:shd w:val="clear" w:color="auto" w:fill="FFFFFF"/>
          <w:lang w:val="en-US"/>
        </w:rPr>
        <w:t>samplesheet</w:t>
      </w:r>
      <w:proofErr w:type="spellEnd"/>
      <w:r>
        <w:rPr>
          <w:rFonts w:ascii="Helvetica" w:eastAsia="Times New Roman" w:hAnsi="Helvetica" w:cs="Times New Roman"/>
          <w:color w:val="202122"/>
          <w:sz w:val="21"/>
          <w:szCs w:val="21"/>
          <w:shd w:val="clear" w:color="auto" w:fill="FFFFFF"/>
          <w:lang w:val="en-US"/>
        </w:rPr>
        <w:t xml:space="preserve"> + papers</w:t>
      </w:r>
      <w:r w:rsidRPr="004074E9">
        <w:rPr>
          <w:rFonts w:ascii="Helvetica" w:eastAsia="Times New Roman" w:hAnsi="Helvetica" w:cs="Times New Roman"/>
          <w:color w:val="202122"/>
          <w:sz w:val="21"/>
          <w:szCs w:val="21"/>
          <w:shd w:val="clear" w:color="auto" w:fill="FFFFFF"/>
          <w:lang w:val="en-US"/>
        </w:rPr>
        <w:t>) for the practical exercise is in this link:</w:t>
      </w:r>
    </w:p>
    <w:p w:rsidR="004074E9" w:rsidRPr="004074E9" w:rsidRDefault="004074E9" w:rsidP="004074E9">
      <w:pPr>
        <w:rPr>
          <w:rFonts w:ascii="Helvetica" w:eastAsia="Times New Roman" w:hAnsi="Helvetica" w:cs="Times New Roman"/>
          <w:color w:val="202122"/>
          <w:sz w:val="21"/>
          <w:szCs w:val="21"/>
          <w:shd w:val="clear" w:color="auto" w:fill="FFFFFF"/>
          <w:lang w:val="en-US"/>
        </w:rPr>
      </w:pPr>
    </w:p>
    <w:p w:rsidR="004074E9" w:rsidRPr="00681F0C" w:rsidRDefault="004074E9" w:rsidP="00681F0C">
      <w:pPr>
        <w:pStyle w:val="Heading1"/>
        <w:rPr>
          <w:rFonts w:ascii="Arial" w:hAnsi="Arial" w:cs="Arial"/>
          <w:lang w:val="en-US"/>
        </w:rPr>
      </w:pPr>
      <w:bookmarkStart w:id="0" w:name="_GoBack"/>
      <w:r w:rsidRPr="004074E9">
        <w:rPr>
          <w:rFonts w:ascii="Helvetica" w:hAnsi="Helvetica"/>
          <w:color w:val="202122"/>
          <w:kern w:val="0"/>
          <w:sz w:val="21"/>
          <w:szCs w:val="21"/>
          <w:shd w:val="clear" w:color="auto" w:fill="FFFFFF"/>
          <w:lang w:val="en-US"/>
        </w:rPr>
        <w:t>https://drive.google.com/file/d/1Yq1IlrvkBZ1na3-Zl1TC-QcugrUCi_RE/view?usp=sharing</w:t>
      </w:r>
    </w:p>
    <w:bookmarkEnd w:id="0"/>
    <w:p w:rsidR="00681F0C" w:rsidRPr="00681F0C" w:rsidRDefault="00681F0C" w:rsidP="00681F0C">
      <w:pPr>
        <w:pStyle w:val="Heading2"/>
        <w:rPr>
          <w:rFonts w:ascii="Arial" w:hAnsi="Arial" w:cs="Arial"/>
          <w:lang w:val="en-US"/>
        </w:rPr>
      </w:pPr>
      <w:r w:rsidRPr="00681F0C">
        <w:rPr>
          <w:rFonts w:ascii="Arial" w:hAnsi="Arial" w:cs="Arial"/>
          <w:lang w:val="en-US"/>
        </w:rPr>
        <w:t>1. Study Background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A</w:t>
      </w:r>
      <w:r w:rsidRPr="00681F0C">
        <w:rPr>
          <w:rFonts w:ascii="Arial" w:eastAsia="Times New Roman" w:hAnsi="Arial" w:cs="Arial"/>
          <w:lang w:val="en-US"/>
        </w:rPr>
        <w:t xml:space="preserve"> DNA methylation dataset derived from two human squamous cell carcinoma (SCC) cell lines</w:t>
      </w:r>
      <w:r w:rsidRPr="00681F0C">
        <w:rPr>
          <w:rFonts w:ascii="Arial" w:eastAsia="Times New Roman" w:hAnsi="Arial" w:cs="Arial"/>
          <w:lang w:val="en-US"/>
        </w:rPr>
        <w:t xml:space="preserve"> was provided</w:t>
      </w:r>
      <w:r w:rsidRPr="00681F0C">
        <w:rPr>
          <w:rFonts w:ascii="Arial" w:eastAsia="Times New Roman" w:hAnsi="Arial" w:cs="Arial"/>
          <w:lang w:val="en-US"/>
        </w:rPr>
        <w:t>:</w:t>
      </w:r>
    </w:p>
    <w:p w:rsidR="00681F0C" w:rsidRPr="00681F0C" w:rsidRDefault="00681F0C" w:rsidP="00681F0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</w:rPr>
        <w:t>SCC15</w:t>
      </w:r>
    </w:p>
    <w:p w:rsidR="00681F0C" w:rsidRPr="00681F0C" w:rsidRDefault="00681F0C" w:rsidP="00681F0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</w:rPr>
        <w:t>SCC25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Both cell lines were treated with:</w:t>
      </w:r>
    </w:p>
    <w:p w:rsidR="00681F0C" w:rsidRPr="00681F0C" w:rsidRDefault="00681F0C" w:rsidP="00681F0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JQ1 (a selective inhibitor of BRD4)</w:t>
      </w:r>
    </w:p>
    <w:p w:rsidR="00681F0C" w:rsidRPr="00681F0C" w:rsidRDefault="00681F0C" w:rsidP="00681F0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</w:rPr>
        <w:t>DMSO (</w:t>
      </w:r>
      <w:proofErr w:type="spellStart"/>
      <w:r w:rsidRPr="00681F0C">
        <w:rPr>
          <w:rFonts w:ascii="Arial" w:eastAsia="Times New Roman" w:hAnsi="Arial" w:cs="Arial"/>
        </w:rPr>
        <w:t>vehicle</w:t>
      </w:r>
      <w:proofErr w:type="spellEnd"/>
      <w:r w:rsidRPr="00681F0C">
        <w:rPr>
          <w:rFonts w:ascii="Arial" w:eastAsia="Times New Roman" w:hAnsi="Arial" w:cs="Arial"/>
        </w:rPr>
        <w:t xml:space="preserve"> control)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  <w:lang w:val="en-US"/>
        </w:rPr>
        <w:t>Previous experimental work demonstrated that JQ1 treatment suppresses cell proliferation and migration in these SCC models.</w:t>
      </w:r>
      <w:r w:rsidRPr="00681F0C">
        <w:rPr>
          <w:rFonts w:ascii="Arial" w:eastAsia="Times New Roman" w:hAnsi="Arial" w:cs="Arial"/>
          <w:lang w:val="en-US"/>
        </w:rPr>
        <w:t xml:space="preserve"> </w:t>
      </w:r>
      <w:r w:rsidRPr="00681F0C">
        <w:rPr>
          <w:rFonts w:ascii="Arial" w:eastAsia="Times New Roman" w:hAnsi="Arial" w:cs="Arial"/>
          <w:lang w:val="en-US"/>
        </w:rPr>
        <w:t xml:space="preserve">JQ1 is a BET bromodomain inhibitor that targets BRD4, a chromatin reader protein involved in transcriptional regulation and oncogenic transcriptional programs. </w:t>
      </w:r>
      <w:proofErr w:type="spellStart"/>
      <w:r w:rsidRPr="00681F0C">
        <w:rPr>
          <w:rFonts w:ascii="Arial" w:eastAsia="Times New Roman" w:hAnsi="Arial" w:cs="Arial"/>
        </w:rPr>
        <w:t>The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provided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background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papers</w:t>
      </w:r>
      <w:proofErr w:type="spellEnd"/>
      <w:r w:rsidRPr="00681F0C">
        <w:rPr>
          <w:rFonts w:ascii="Arial" w:eastAsia="Times New Roman" w:hAnsi="Arial" w:cs="Arial"/>
        </w:rPr>
        <w:t xml:space="preserve"> describe:</w:t>
      </w:r>
    </w:p>
    <w:p w:rsidR="00681F0C" w:rsidRPr="00681F0C" w:rsidRDefault="00681F0C" w:rsidP="00681F0C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 xml:space="preserve">Paper 1: </w:t>
      </w:r>
      <w:r w:rsidRPr="00681F0C">
        <w:rPr>
          <w:rFonts w:ascii="Arial" w:eastAsia="Times New Roman" w:hAnsi="Arial" w:cs="Arial"/>
          <w:lang w:val="en-US"/>
        </w:rPr>
        <w:t>The biological role and oncogenic mechanisms of BRD4</w:t>
      </w:r>
    </w:p>
    <w:p w:rsidR="00681F0C" w:rsidRPr="00681F0C" w:rsidRDefault="00681F0C" w:rsidP="00681F0C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Paper 2: </w:t>
      </w:r>
      <w:r w:rsidRPr="00681F0C">
        <w:rPr>
          <w:rFonts w:ascii="Arial" w:eastAsia="Times New Roman" w:hAnsi="Arial" w:cs="Arial"/>
          <w:lang w:val="en-US"/>
        </w:rPr>
        <w:t>The molecular mechanism of JQ1-mediated BRD4 inhibition</w:t>
      </w:r>
    </w:p>
    <w:p w:rsidR="00681F0C" w:rsidRPr="00681F0C" w:rsidRDefault="00681F0C" w:rsidP="00681F0C">
      <w:pPr>
        <w:rPr>
          <w:rFonts w:ascii="Arial" w:eastAsia="Times New Roman" w:hAnsi="Arial" w:cs="Arial"/>
        </w:rPr>
      </w:pPr>
    </w:p>
    <w:p w:rsidR="00681F0C" w:rsidRPr="00681F0C" w:rsidRDefault="00681F0C" w:rsidP="00681F0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val="en-US"/>
        </w:rPr>
      </w:pPr>
      <w:r w:rsidRPr="00681F0C">
        <w:rPr>
          <w:rFonts w:ascii="Arial" w:eastAsia="Times New Roman" w:hAnsi="Arial" w:cs="Arial"/>
          <w:b/>
          <w:bCs/>
          <w:sz w:val="36"/>
          <w:szCs w:val="36"/>
          <w:lang w:val="en-US"/>
        </w:rPr>
        <w:t>2. Scientific Objectives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The main objective is to evaluate DNA methylation changes induced by JQ1 treatment.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Specifically</w:t>
      </w:r>
      <w:proofErr w:type="spellEnd"/>
      <w:r w:rsidRPr="00681F0C">
        <w:rPr>
          <w:rFonts w:ascii="Arial" w:eastAsia="Times New Roman" w:hAnsi="Arial" w:cs="Arial"/>
        </w:rPr>
        <w:t>:</w:t>
      </w:r>
    </w:p>
    <w:p w:rsidR="00681F0C" w:rsidRPr="00681F0C" w:rsidRDefault="00681F0C" w:rsidP="00681F0C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  <w:b/>
          <w:bCs/>
        </w:rPr>
        <w:t>Differential</w:t>
      </w:r>
      <w:proofErr w:type="spellEnd"/>
      <w:r w:rsidRPr="00681F0C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81F0C">
        <w:rPr>
          <w:rFonts w:ascii="Arial" w:eastAsia="Times New Roman" w:hAnsi="Arial" w:cs="Arial"/>
          <w:b/>
          <w:bCs/>
        </w:rPr>
        <w:t>methylation</w:t>
      </w:r>
      <w:proofErr w:type="spellEnd"/>
      <w:r w:rsidRPr="00681F0C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81F0C">
        <w:rPr>
          <w:rFonts w:ascii="Arial" w:eastAsia="Times New Roman" w:hAnsi="Arial" w:cs="Arial"/>
          <w:b/>
          <w:bCs/>
        </w:rPr>
        <w:t>analysis</w:t>
      </w:r>
      <w:proofErr w:type="spellEnd"/>
    </w:p>
    <w:p w:rsidR="00681F0C" w:rsidRDefault="00681F0C" w:rsidP="00681F0C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Are there statistically significant DNA methylation differences between JQ1-treated and DMSO-treated samples?</w:t>
      </w:r>
    </w:p>
    <w:p w:rsidR="00681F0C" w:rsidRPr="00681F0C" w:rsidRDefault="00681F0C" w:rsidP="00681F0C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</w:p>
    <w:p w:rsidR="00681F0C" w:rsidRPr="00681F0C" w:rsidRDefault="00681F0C" w:rsidP="00681F0C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  <w:b/>
          <w:bCs/>
        </w:rPr>
        <w:lastRenderedPageBreak/>
        <w:t>Functional</w:t>
      </w:r>
      <w:proofErr w:type="spellEnd"/>
      <w:r w:rsidRPr="00681F0C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81F0C">
        <w:rPr>
          <w:rFonts w:ascii="Arial" w:eastAsia="Times New Roman" w:hAnsi="Arial" w:cs="Arial"/>
          <w:b/>
          <w:bCs/>
        </w:rPr>
        <w:t>genomic</w:t>
      </w:r>
      <w:proofErr w:type="spellEnd"/>
      <w:r w:rsidRPr="00681F0C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81F0C">
        <w:rPr>
          <w:rFonts w:ascii="Arial" w:eastAsia="Times New Roman" w:hAnsi="Arial" w:cs="Arial"/>
          <w:b/>
          <w:bCs/>
        </w:rPr>
        <w:t>context</w:t>
      </w:r>
      <w:proofErr w:type="spellEnd"/>
    </w:p>
    <w:p w:rsidR="00681F0C" w:rsidRPr="00681F0C" w:rsidRDefault="00681F0C" w:rsidP="00681F0C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If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differences</w:t>
      </w:r>
      <w:proofErr w:type="spellEnd"/>
      <w:r w:rsidRPr="00681F0C">
        <w:rPr>
          <w:rFonts w:ascii="Arial" w:eastAsia="Times New Roman" w:hAnsi="Arial" w:cs="Arial"/>
        </w:rPr>
        <w:t xml:space="preserve"> are </w:t>
      </w:r>
      <w:proofErr w:type="spellStart"/>
      <w:r w:rsidRPr="00681F0C">
        <w:rPr>
          <w:rFonts w:ascii="Arial" w:eastAsia="Times New Roman" w:hAnsi="Arial" w:cs="Arial"/>
        </w:rPr>
        <w:t>detected</w:t>
      </w:r>
      <w:proofErr w:type="spellEnd"/>
      <w:r w:rsidRPr="00681F0C">
        <w:rPr>
          <w:rFonts w:ascii="Arial" w:eastAsia="Times New Roman" w:hAnsi="Arial" w:cs="Arial"/>
        </w:rPr>
        <w:t>:</w:t>
      </w:r>
    </w:p>
    <w:p w:rsidR="00681F0C" w:rsidRPr="00681F0C" w:rsidRDefault="00681F0C" w:rsidP="00681F0C">
      <w:pPr>
        <w:numPr>
          <w:ilvl w:val="2"/>
          <w:numId w:val="4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How many differentially methylated positions (DMPs) are located in:</w:t>
      </w:r>
    </w:p>
    <w:p w:rsidR="00681F0C" w:rsidRPr="00681F0C" w:rsidRDefault="00681F0C" w:rsidP="00681F0C">
      <w:pPr>
        <w:numPr>
          <w:ilvl w:val="3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Promoter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regions</w:t>
      </w:r>
      <w:proofErr w:type="spellEnd"/>
      <w:r w:rsidRPr="00681F0C">
        <w:rPr>
          <w:rFonts w:ascii="Arial" w:eastAsia="Times New Roman" w:hAnsi="Arial" w:cs="Arial"/>
        </w:rPr>
        <w:t>?</w:t>
      </w:r>
    </w:p>
    <w:p w:rsidR="00681F0C" w:rsidRPr="00681F0C" w:rsidRDefault="00681F0C" w:rsidP="00681F0C">
      <w:pPr>
        <w:numPr>
          <w:ilvl w:val="3"/>
          <w:numId w:val="4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Promoter regions overlapping CpG islands?</w:t>
      </w:r>
    </w:p>
    <w:p w:rsidR="00681F0C" w:rsidRPr="00681F0C" w:rsidRDefault="00681F0C" w:rsidP="00681F0C">
      <w:pPr>
        <w:numPr>
          <w:ilvl w:val="2"/>
          <w:numId w:val="4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Which genes are associated with these DMPs?</w:t>
      </w:r>
    </w:p>
    <w:p w:rsidR="00681F0C" w:rsidRPr="00681F0C" w:rsidRDefault="00681F0C" w:rsidP="00681F0C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  <w:b/>
          <w:bCs/>
        </w:rPr>
        <w:t>Biological</w:t>
      </w:r>
      <w:proofErr w:type="spellEnd"/>
      <w:r w:rsidRPr="00681F0C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81F0C">
        <w:rPr>
          <w:rFonts w:ascii="Arial" w:eastAsia="Times New Roman" w:hAnsi="Arial" w:cs="Arial"/>
          <w:b/>
          <w:bCs/>
        </w:rPr>
        <w:t>interpretation</w:t>
      </w:r>
      <w:proofErr w:type="spellEnd"/>
    </w:p>
    <w:p w:rsidR="00681F0C" w:rsidRPr="00681F0C" w:rsidRDefault="00681F0C" w:rsidP="00681F0C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Are the differentially methylated genes functionally consistent with:</w:t>
      </w:r>
    </w:p>
    <w:p w:rsidR="00681F0C" w:rsidRPr="00681F0C" w:rsidRDefault="00681F0C" w:rsidP="00681F0C">
      <w:pPr>
        <w:numPr>
          <w:ilvl w:val="2"/>
          <w:numId w:val="4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The known mechanism of action of JQ1?</w:t>
      </w:r>
    </w:p>
    <w:p w:rsidR="00681F0C" w:rsidRDefault="00681F0C" w:rsidP="00681F0C">
      <w:pPr>
        <w:numPr>
          <w:ilvl w:val="2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</w:rPr>
        <w:t xml:space="preserve">BRD4-mediated </w:t>
      </w:r>
      <w:proofErr w:type="spellStart"/>
      <w:r w:rsidRPr="00681F0C">
        <w:rPr>
          <w:rFonts w:ascii="Arial" w:eastAsia="Times New Roman" w:hAnsi="Arial" w:cs="Arial"/>
        </w:rPr>
        <w:t>transcriptional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regulation</w:t>
      </w:r>
      <w:proofErr w:type="spellEnd"/>
      <w:r w:rsidRPr="00681F0C">
        <w:rPr>
          <w:rFonts w:ascii="Arial" w:eastAsia="Times New Roman" w:hAnsi="Arial" w:cs="Arial"/>
        </w:rPr>
        <w:t>?</w:t>
      </w:r>
    </w:p>
    <w:p w:rsidR="00681F0C" w:rsidRPr="00681F0C" w:rsidRDefault="00681F0C" w:rsidP="00681F0C">
      <w:pPr>
        <w:numPr>
          <w:ilvl w:val="2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</w:p>
    <w:p w:rsidR="00681F0C" w:rsidRPr="00681F0C" w:rsidRDefault="00681F0C" w:rsidP="00681F0C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Are BRD4 target genes or pathways enriched among differentially methylated loci?</w:t>
      </w:r>
    </w:p>
    <w:p w:rsidR="00681F0C" w:rsidRPr="00681F0C" w:rsidRDefault="00681F0C" w:rsidP="00681F0C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Does JQ1 treatment appear to influence methylation at regulatory regions of BRD4-associated oncogenic programs?</w:t>
      </w:r>
    </w:p>
    <w:p w:rsidR="00681F0C" w:rsidRPr="00681F0C" w:rsidRDefault="00681F0C" w:rsidP="00681F0C">
      <w:pPr>
        <w:rPr>
          <w:rFonts w:ascii="Arial" w:eastAsia="Times New Roman" w:hAnsi="Arial" w:cs="Arial"/>
        </w:rPr>
      </w:pPr>
    </w:p>
    <w:p w:rsidR="00681F0C" w:rsidRPr="00681F0C" w:rsidRDefault="00681F0C" w:rsidP="00681F0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val="en-US"/>
        </w:rPr>
      </w:pPr>
      <w:r w:rsidRPr="00681F0C">
        <w:rPr>
          <w:rFonts w:ascii="Arial" w:eastAsia="Times New Roman" w:hAnsi="Arial" w:cs="Arial"/>
          <w:b/>
          <w:bCs/>
          <w:sz w:val="36"/>
          <w:szCs w:val="36"/>
          <w:lang w:val="en-US"/>
        </w:rPr>
        <w:t>3. Important Modeling Considerations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 xml:space="preserve">The experimental team states that </w:t>
      </w:r>
      <w:r w:rsidRPr="00681F0C">
        <w:rPr>
          <w:rFonts w:ascii="Arial" w:eastAsia="Times New Roman" w:hAnsi="Arial" w:cs="Arial"/>
          <w:b/>
          <w:bCs/>
          <w:lang w:val="en-US"/>
        </w:rPr>
        <w:t>differences between SCC15 and SCC25 are not of primary biological interest</w:t>
      </w:r>
      <w:r w:rsidRPr="00681F0C">
        <w:rPr>
          <w:rFonts w:ascii="Arial" w:eastAsia="Times New Roman" w:hAnsi="Arial" w:cs="Arial"/>
          <w:lang w:val="en-US"/>
        </w:rPr>
        <w:t>.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However</w:t>
      </w:r>
      <w:proofErr w:type="spellEnd"/>
      <w:r w:rsidRPr="00681F0C">
        <w:rPr>
          <w:rFonts w:ascii="Arial" w:eastAsia="Times New Roman" w:hAnsi="Arial" w:cs="Arial"/>
        </w:rPr>
        <w:t xml:space="preserve">, </w:t>
      </w:r>
      <w:proofErr w:type="spellStart"/>
      <w:r w:rsidRPr="00681F0C">
        <w:rPr>
          <w:rFonts w:ascii="Arial" w:eastAsia="Times New Roman" w:hAnsi="Arial" w:cs="Arial"/>
        </w:rPr>
        <w:t>you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must</w:t>
      </w:r>
      <w:proofErr w:type="spellEnd"/>
      <w:r w:rsidRPr="00681F0C">
        <w:rPr>
          <w:rFonts w:ascii="Arial" w:eastAsia="Times New Roman" w:hAnsi="Arial" w:cs="Arial"/>
        </w:rPr>
        <w:t>:</w:t>
      </w:r>
    </w:p>
    <w:p w:rsidR="00681F0C" w:rsidRPr="00681F0C" w:rsidRDefault="00681F0C" w:rsidP="00681F0C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 xml:space="preserve">Evaluate whether the </w:t>
      </w:r>
      <w:r>
        <w:rPr>
          <w:rFonts w:ascii="Arial" w:eastAsia="Times New Roman" w:hAnsi="Arial" w:cs="Arial"/>
          <w:lang w:val="en-US"/>
        </w:rPr>
        <w:t xml:space="preserve">tumor </w:t>
      </w:r>
      <w:r w:rsidRPr="00681F0C">
        <w:rPr>
          <w:rFonts w:ascii="Arial" w:eastAsia="Times New Roman" w:hAnsi="Arial" w:cs="Arial"/>
          <w:lang w:val="en-US"/>
        </w:rPr>
        <w:t>cell line identity represents a significant source of variation.</w:t>
      </w:r>
    </w:p>
    <w:p w:rsidR="00681F0C" w:rsidRPr="00681F0C" w:rsidRDefault="00681F0C" w:rsidP="00681F0C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Determine whether it should be included as a covariate in the statistical model.</w:t>
      </w:r>
    </w:p>
    <w:p w:rsidR="00681F0C" w:rsidRPr="00681F0C" w:rsidRDefault="00681F0C" w:rsidP="00681F0C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Justify your modeling decision based on exploratory and statistical evidence.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Failure to evaluate potential confounding effects) will negatively impact the evaluation.</w:t>
      </w:r>
    </w:p>
    <w:p w:rsidR="00681F0C" w:rsidRPr="00681F0C" w:rsidRDefault="00681F0C" w:rsidP="00681F0C">
      <w:pPr>
        <w:rPr>
          <w:rFonts w:ascii="Arial" w:eastAsia="Times New Roman" w:hAnsi="Arial" w:cs="Arial"/>
        </w:rPr>
      </w:pPr>
    </w:p>
    <w:p w:rsidR="00681F0C" w:rsidRPr="00681F0C" w:rsidRDefault="00681F0C" w:rsidP="00681F0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val="en-US"/>
        </w:rPr>
      </w:pPr>
      <w:r w:rsidRPr="00681F0C">
        <w:rPr>
          <w:rFonts w:ascii="Arial" w:eastAsia="Times New Roman" w:hAnsi="Arial" w:cs="Arial"/>
          <w:b/>
          <w:bCs/>
          <w:sz w:val="36"/>
          <w:szCs w:val="36"/>
          <w:lang w:val="en-US"/>
        </w:rPr>
        <w:t>4. Your Responsibilities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You are responsible for the complete analytical workflow, including:</w:t>
      </w:r>
    </w:p>
    <w:p w:rsidR="00681F0C" w:rsidRPr="00681F0C" w:rsidRDefault="00681F0C" w:rsidP="00681F0C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</w:rPr>
        <w:t xml:space="preserve">Data </w:t>
      </w:r>
      <w:proofErr w:type="spellStart"/>
      <w:r w:rsidRPr="00681F0C">
        <w:rPr>
          <w:rFonts w:ascii="Arial" w:eastAsia="Times New Roman" w:hAnsi="Arial" w:cs="Arial"/>
        </w:rPr>
        <w:t>preprocessing</w:t>
      </w:r>
      <w:proofErr w:type="spellEnd"/>
    </w:p>
    <w:p w:rsidR="00681F0C" w:rsidRPr="00681F0C" w:rsidRDefault="00681F0C" w:rsidP="00681F0C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Quality</w:t>
      </w:r>
      <w:proofErr w:type="spellEnd"/>
      <w:r w:rsidRPr="00681F0C">
        <w:rPr>
          <w:rFonts w:ascii="Arial" w:eastAsia="Times New Roman" w:hAnsi="Arial" w:cs="Arial"/>
        </w:rPr>
        <w:t xml:space="preserve"> control</w:t>
      </w:r>
    </w:p>
    <w:p w:rsidR="00681F0C" w:rsidRPr="00681F0C" w:rsidRDefault="00681F0C" w:rsidP="00681F0C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Statistical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modeling</w:t>
      </w:r>
      <w:proofErr w:type="spellEnd"/>
    </w:p>
    <w:p w:rsidR="00681F0C" w:rsidRPr="00681F0C" w:rsidRDefault="00681F0C" w:rsidP="00681F0C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Biological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interpretation</w:t>
      </w:r>
      <w:proofErr w:type="spellEnd"/>
    </w:p>
    <w:p w:rsidR="00681F0C" w:rsidRPr="00681F0C" w:rsidRDefault="00681F0C" w:rsidP="00681F0C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</w:rPr>
        <w:t xml:space="preserve">Reproducible </w:t>
      </w:r>
      <w:proofErr w:type="spellStart"/>
      <w:r w:rsidRPr="00681F0C">
        <w:rPr>
          <w:rFonts w:ascii="Arial" w:eastAsia="Times New Roman" w:hAnsi="Arial" w:cs="Arial"/>
        </w:rPr>
        <w:t>code</w:t>
      </w:r>
      <w:proofErr w:type="spellEnd"/>
    </w:p>
    <w:p w:rsidR="00681F0C" w:rsidRPr="00681F0C" w:rsidRDefault="00681F0C" w:rsidP="00681F0C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</w:rPr>
        <w:t xml:space="preserve">A </w:t>
      </w:r>
      <w:proofErr w:type="spellStart"/>
      <w:r w:rsidRPr="00681F0C">
        <w:rPr>
          <w:rFonts w:ascii="Arial" w:eastAsia="Times New Roman" w:hAnsi="Arial" w:cs="Arial"/>
        </w:rPr>
        <w:t>structured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scientific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report</w:t>
      </w:r>
      <w:proofErr w:type="spellEnd"/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lastRenderedPageBreak/>
        <w:t>You are expected to produce:</w:t>
      </w:r>
    </w:p>
    <w:p w:rsidR="00681F0C" w:rsidRPr="00681F0C" w:rsidRDefault="00681F0C" w:rsidP="00681F0C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A detailed scientific report (structured as described below)</w:t>
      </w:r>
    </w:p>
    <w:p w:rsidR="00681F0C" w:rsidRPr="00681F0C" w:rsidRDefault="00681F0C" w:rsidP="00AA228B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  <w:lang w:val="en-US"/>
        </w:rPr>
        <w:t xml:space="preserve">Fully reproducible analysis code </w:t>
      </w:r>
    </w:p>
    <w:p w:rsidR="00681F0C" w:rsidRPr="00681F0C" w:rsidRDefault="00681F0C" w:rsidP="00681F0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val="en-US"/>
        </w:rPr>
      </w:pPr>
      <w:r w:rsidRPr="00681F0C">
        <w:rPr>
          <w:rFonts w:ascii="Arial" w:eastAsia="Times New Roman" w:hAnsi="Arial" w:cs="Arial"/>
          <w:b/>
          <w:bCs/>
          <w:sz w:val="36"/>
          <w:szCs w:val="36"/>
          <w:lang w:val="en-US"/>
        </w:rPr>
        <w:t>5. Required Analysis Components</w:t>
      </w:r>
    </w:p>
    <w:p w:rsidR="00681F0C" w:rsidRPr="00681F0C" w:rsidRDefault="00681F0C" w:rsidP="00681F0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n-US"/>
        </w:rPr>
      </w:pPr>
      <w:r w:rsidRPr="00681F0C">
        <w:rPr>
          <w:rFonts w:ascii="Arial" w:eastAsia="Times New Roman" w:hAnsi="Arial" w:cs="Arial"/>
          <w:b/>
          <w:bCs/>
          <w:sz w:val="27"/>
          <w:szCs w:val="27"/>
          <w:lang w:val="en-US"/>
        </w:rPr>
        <w:t>5.1 Quality Control (QC)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Perform rigorous quality control at both:</w:t>
      </w:r>
    </w:p>
    <w:p w:rsidR="00681F0C" w:rsidRPr="00681F0C" w:rsidRDefault="00681F0C" w:rsidP="00681F0C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</w:rPr>
      </w:pPr>
      <w:r w:rsidRPr="00681F0C">
        <w:rPr>
          <w:rFonts w:ascii="Arial" w:eastAsia="Times New Roman" w:hAnsi="Arial" w:cs="Arial"/>
          <w:b/>
          <w:bCs/>
        </w:rPr>
        <w:t xml:space="preserve">A. </w:t>
      </w:r>
      <w:proofErr w:type="spellStart"/>
      <w:r w:rsidRPr="00681F0C">
        <w:rPr>
          <w:rFonts w:ascii="Arial" w:eastAsia="Times New Roman" w:hAnsi="Arial" w:cs="Arial"/>
          <w:b/>
          <w:bCs/>
        </w:rPr>
        <w:t>Sample</w:t>
      </w:r>
      <w:proofErr w:type="spellEnd"/>
      <w:r w:rsidRPr="00681F0C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81F0C">
        <w:rPr>
          <w:rFonts w:ascii="Arial" w:eastAsia="Times New Roman" w:hAnsi="Arial" w:cs="Arial"/>
          <w:b/>
          <w:bCs/>
        </w:rPr>
        <w:t>Level</w:t>
      </w:r>
      <w:proofErr w:type="spellEnd"/>
    </w:p>
    <w:p w:rsidR="00681F0C" w:rsidRPr="00681F0C" w:rsidRDefault="00681F0C" w:rsidP="00681F0C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Detection</w:t>
      </w:r>
      <w:proofErr w:type="spellEnd"/>
      <w:r w:rsidRPr="00681F0C">
        <w:rPr>
          <w:rFonts w:ascii="Arial" w:eastAsia="Times New Roman" w:hAnsi="Arial" w:cs="Arial"/>
        </w:rPr>
        <w:t xml:space="preserve"> p-</w:t>
      </w:r>
      <w:proofErr w:type="spellStart"/>
      <w:r w:rsidRPr="00681F0C">
        <w:rPr>
          <w:rFonts w:ascii="Arial" w:eastAsia="Times New Roman" w:hAnsi="Arial" w:cs="Arial"/>
        </w:rPr>
        <w:t>values</w:t>
      </w:r>
      <w:proofErr w:type="spellEnd"/>
    </w:p>
    <w:p w:rsidR="00681F0C" w:rsidRPr="00681F0C" w:rsidRDefault="00681F0C" w:rsidP="00681F0C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Sample-dependent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metrics</w:t>
      </w:r>
      <w:proofErr w:type="spellEnd"/>
    </w:p>
    <w:p w:rsidR="00681F0C" w:rsidRPr="00681F0C" w:rsidRDefault="00681F0C" w:rsidP="00681F0C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Outlier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detection</w:t>
      </w:r>
      <w:proofErr w:type="spellEnd"/>
    </w:p>
    <w:p w:rsidR="00681F0C" w:rsidRPr="00681F0C" w:rsidRDefault="00681F0C" w:rsidP="00681F0C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Density plots of beta values</w:t>
      </w:r>
    </w:p>
    <w:p w:rsidR="00681F0C" w:rsidRPr="00681F0C" w:rsidRDefault="00681F0C" w:rsidP="00681F0C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</w:rPr>
      </w:pPr>
      <w:r w:rsidRPr="00681F0C">
        <w:rPr>
          <w:rFonts w:ascii="Arial" w:eastAsia="Times New Roman" w:hAnsi="Arial" w:cs="Arial"/>
          <w:b/>
          <w:bCs/>
        </w:rPr>
        <w:t xml:space="preserve">B. </w:t>
      </w:r>
      <w:proofErr w:type="spellStart"/>
      <w:r w:rsidRPr="00681F0C">
        <w:rPr>
          <w:rFonts w:ascii="Arial" w:eastAsia="Times New Roman" w:hAnsi="Arial" w:cs="Arial"/>
          <w:b/>
          <w:bCs/>
        </w:rPr>
        <w:t>Probe</w:t>
      </w:r>
      <w:proofErr w:type="spellEnd"/>
      <w:r w:rsidRPr="00681F0C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81F0C">
        <w:rPr>
          <w:rFonts w:ascii="Arial" w:eastAsia="Times New Roman" w:hAnsi="Arial" w:cs="Arial"/>
          <w:b/>
          <w:bCs/>
        </w:rPr>
        <w:t>Level</w:t>
      </w:r>
      <w:proofErr w:type="spellEnd"/>
    </w:p>
    <w:p w:rsidR="00681F0C" w:rsidRPr="00681F0C" w:rsidRDefault="00681F0C" w:rsidP="00681F0C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Removal</w:t>
      </w:r>
      <w:proofErr w:type="spellEnd"/>
      <w:r w:rsidRPr="00681F0C">
        <w:rPr>
          <w:rFonts w:ascii="Arial" w:eastAsia="Times New Roman" w:hAnsi="Arial" w:cs="Arial"/>
        </w:rPr>
        <w:t xml:space="preserve"> of:</w:t>
      </w:r>
    </w:p>
    <w:p w:rsidR="00681F0C" w:rsidRPr="00681F0C" w:rsidRDefault="00681F0C" w:rsidP="00681F0C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</w:rPr>
        <w:t>Poor-</w:t>
      </w:r>
      <w:proofErr w:type="spellStart"/>
      <w:r w:rsidRPr="00681F0C">
        <w:rPr>
          <w:rFonts w:ascii="Arial" w:eastAsia="Times New Roman" w:hAnsi="Arial" w:cs="Arial"/>
        </w:rPr>
        <w:t>quality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probes</w:t>
      </w:r>
      <w:proofErr w:type="spellEnd"/>
    </w:p>
    <w:p w:rsidR="00681F0C" w:rsidRPr="00681F0C" w:rsidRDefault="00681F0C" w:rsidP="00681F0C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</w:rPr>
        <w:t xml:space="preserve">Cross-reactive </w:t>
      </w:r>
      <w:proofErr w:type="spellStart"/>
      <w:r w:rsidRPr="00681F0C">
        <w:rPr>
          <w:rFonts w:ascii="Arial" w:eastAsia="Times New Roman" w:hAnsi="Arial" w:cs="Arial"/>
        </w:rPr>
        <w:t>probes</w:t>
      </w:r>
      <w:proofErr w:type="spellEnd"/>
    </w:p>
    <w:p w:rsidR="00681F0C" w:rsidRPr="00681F0C" w:rsidRDefault="00681F0C" w:rsidP="00681F0C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Probes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with</w:t>
      </w:r>
      <w:proofErr w:type="spellEnd"/>
      <w:r w:rsidRPr="00681F0C">
        <w:rPr>
          <w:rFonts w:ascii="Arial" w:eastAsia="Times New Roman" w:hAnsi="Arial" w:cs="Arial"/>
        </w:rPr>
        <w:t xml:space="preserve"> SNP </w:t>
      </w:r>
      <w:proofErr w:type="spellStart"/>
      <w:r w:rsidRPr="00681F0C">
        <w:rPr>
          <w:rFonts w:ascii="Arial" w:eastAsia="Times New Roman" w:hAnsi="Arial" w:cs="Arial"/>
        </w:rPr>
        <w:t>overlap</w:t>
      </w:r>
      <w:proofErr w:type="spellEnd"/>
    </w:p>
    <w:p w:rsidR="00681F0C" w:rsidRPr="00681F0C" w:rsidRDefault="00681F0C" w:rsidP="00AD2A5E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  <w:lang w:val="en-US"/>
        </w:rPr>
        <w:t xml:space="preserve">Sex chromosome probes </w:t>
      </w:r>
    </w:p>
    <w:p w:rsidR="00681F0C" w:rsidRPr="00681F0C" w:rsidRDefault="00681F0C" w:rsidP="00681F0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n-US"/>
        </w:rPr>
      </w:pPr>
      <w:r w:rsidRPr="00681F0C">
        <w:rPr>
          <w:rFonts w:ascii="Arial" w:eastAsia="Times New Roman" w:hAnsi="Arial" w:cs="Arial"/>
          <w:b/>
          <w:bCs/>
          <w:sz w:val="27"/>
          <w:szCs w:val="27"/>
          <w:lang w:val="en-US"/>
        </w:rPr>
        <w:t>5.2 Exploratory Analysis</w:t>
      </w:r>
    </w:p>
    <w:p w:rsidR="00681F0C" w:rsidRPr="00681F0C" w:rsidRDefault="00681F0C" w:rsidP="00681F0C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lang w:val="en-US"/>
        </w:rPr>
      </w:pPr>
      <w:r w:rsidRPr="00681F0C">
        <w:rPr>
          <w:rFonts w:ascii="Arial" w:eastAsia="Times New Roman" w:hAnsi="Arial" w:cs="Arial"/>
          <w:b/>
          <w:bCs/>
          <w:lang w:val="en-US"/>
        </w:rPr>
        <w:t>Principal Component Analysis (PCA)</w:t>
      </w:r>
    </w:p>
    <w:p w:rsidR="00681F0C" w:rsidRPr="00681F0C" w:rsidRDefault="00681F0C" w:rsidP="00681F0C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Perform PCA on appropriately normalized data.</w:t>
      </w:r>
    </w:p>
    <w:p w:rsidR="00681F0C" w:rsidRPr="00681F0C" w:rsidRDefault="00681F0C" w:rsidP="00681F0C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Visualize</w:t>
      </w:r>
      <w:proofErr w:type="spellEnd"/>
      <w:r w:rsidRPr="00681F0C">
        <w:rPr>
          <w:rFonts w:ascii="Arial" w:eastAsia="Times New Roman" w:hAnsi="Arial" w:cs="Arial"/>
        </w:rPr>
        <w:t>:</w:t>
      </w:r>
    </w:p>
    <w:p w:rsidR="00681F0C" w:rsidRPr="00681F0C" w:rsidRDefault="00681F0C" w:rsidP="00681F0C">
      <w:pPr>
        <w:numPr>
          <w:ilvl w:val="1"/>
          <w:numId w:val="10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Treatment effect (JQ1 vs DMSO)</w:t>
      </w:r>
    </w:p>
    <w:p w:rsidR="00681F0C" w:rsidRPr="00681F0C" w:rsidRDefault="00681F0C" w:rsidP="00681F0C">
      <w:pPr>
        <w:numPr>
          <w:ilvl w:val="1"/>
          <w:numId w:val="10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Cell line effect (SCC15 vs SCC25)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Discuss</w:t>
      </w:r>
      <w:proofErr w:type="spellEnd"/>
      <w:r w:rsidRPr="00681F0C">
        <w:rPr>
          <w:rFonts w:ascii="Arial" w:eastAsia="Times New Roman" w:hAnsi="Arial" w:cs="Arial"/>
        </w:rPr>
        <w:t>:</w:t>
      </w:r>
    </w:p>
    <w:p w:rsidR="00681F0C" w:rsidRPr="00681F0C" w:rsidRDefault="00681F0C" w:rsidP="00681F0C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What drives the main components?</w:t>
      </w:r>
    </w:p>
    <w:p w:rsidR="00681F0C" w:rsidRPr="00681F0C" w:rsidRDefault="00681F0C" w:rsidP="00681F0C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 xml:space="preserve">Does </w:t>
      </w:r>
      <w:r>
        <w:rPr>
          <w:rFonts w:ascii="Arial" w:eastAsia="Times New Roman" w:hAnsi="Arial" w:cs="Arial"/>
          <w:lang w:val="en-US"/>
        </w:rPr>
        <w:t xml:space="preserve">tumor </w:t>
      </w:r>
      <w:r w:rsidRPr="00681F0C">
        <w:rPr>
          <w:rFonts w:ascii="Arial" w:eastAsia="Times New Roman" w:hAnsi="Arial" w:cs="Arial"/>
          <w:lang w:val="en-US"/>
        </w:rPr>
        <w:t>cell line dominate variance?</w:t>
      </w:r>
    </w:p>
    <w:p w:rsidR="00681F0C" w:rsidRPr="00681F0C" w:rsidRDefault="00681F0C" w:rsidP="00681F0C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Is treatment effect detectable at global methylation level?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Provide interpretation supported by quantitative metrics (e.g., variance explained).</w:t>
      </w:r>
    </w:p>
    <w:p w:rsidR="00681F0C" w:rsidRPr="00681F0C" w:rsidRDefault="00681F0C" w:rsidP="00681F0C">
      <w:pPr>
        <w:rPr>
          <w:rFonts w:ascii="Arial" w:eastAsia="Times New Roman" w:hAnsi="Arial" w:cs="Arial"/>
        </w:rPr>
      </w:pPr>
    </w:p>
    <w:p w:rsidR="00681F0C" w:rsidRPr="00681F0C" w:rsidRDefault="00681F0C" w:rsidP="00681F0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n-US"/>
        </w:rPr>
      </w:pPr>
      <w:r w:rsidRPr="00681F0C">
        <w:rPr>
          <w:rFonts w:ascii="Arial" w:eastAsia="Times New Roman" w:hAnsi="Arial" w:cs="Arial"/>
          <w:b/>
          <w:bCs/>
          <w:sz w:val="27"/>
          <w:szCs w:val="27"/>
          <w:lang w:val="en-US"/>
        </w:rPr>
        <w:t>5.3 Differential Methylation Analysis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lastRenderedPageBreak/>
        <w:t xml:space="preserve">Use an appropriate statistical framework (e.g., linear models such as </w:t>
      </w:r>
      <w:proofErr w:type="spellStart"/>
      <w:r w:rsidRPr="00681F0C">
        <w:rPr>
          <w:rFonts w:ascii="Arial" w:eastAsia="Times New Roman" w:hAnsi="Arial" w:cs="Arial"/>
          <w:lang w:val="en-US"/>
        </w:rPr>
        <w:t>limma</w:t>
      </w:r>
      <w:proofErr w:type="spellEnd"/>
      <w:r w:rsidRPr="00681F0C">
        <w:rPr>
          <w:rFonts w:ascii="Arial" w:eastAsia="Times New Roman" w:hAnsi="Arial" w:cs="Arial"/>
          <w:lang w:val="en-US"/>
        </w:rPr>
        <w:t>).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Your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model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must</w:t>
      </w:r>
      <w:proofErr w:type="spellEnd"/>
      <w:r w:rsidRPr="00681F0C">
        <w:rPr>
          <w:rFonts w:ascii="Arial" w:eastAsia="Times New Roman" w:hAnsi="Arial" w:cs="Arial"/>
        </w:rPr>
        <w:t>:</w:t>
      </w:r>
    </w:p>
    <w:p w:rsidR="00681F0C" w:rsidRPr="00681F0C" w:rsidRDefault="00681F0C" w:rsidP="00681F0C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Test the effect of treatment (JQ1 vs DMSO)</w:t>
      </w:r>
    </w:p>
    <w:p w:rsidR="00681F0C" w:rsidRPr="00681F0C" w:rsidRDefault="00681F0C" w:rsidP="00681F0C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 xml:space="preserve">Account for </w:t>
      </w:r>
      <w:proofErr w:type="spellStart"/>
      <w:r>
        <w:rPr>
          <w:rFonts w:ascii="Arial" w:eastAsia="Times New Roman" w:hAnsi="Arial" w:cs="Arial"/>
          <w:lang w:val="en-US"/>
        </w:rPr>
        <w:t>tmor</w:t>
      </w:r>
      <w:proofErr w:type="spellEnd"/>
      <w:r>
        <w:rPr>
          <w:rFonts w:ascii="Arial" w:eastAsia="Times New Roman" w:hAnsi="Arial" w:cs="Arial"/>
          <w:lang w:val="en-US"/>
        </w:rPr>
        <w:t xml:space="preserve"> </w:t>
      </w:r>
      <w:r w:rsidRPr="00681F0C">
        <w:rPr>
          <w:rFonts w:ascii="Arial" w:eastAsia="Times New Roman" w:hAnsi="Arial" w:cs="Arial"/>
          <w:lang w:val="en-US"/>
        </w:rPr>
        <w:t>cell line if justified</w:t>
      </w:r>
    </w:p>
    <w:p w:rsidR="00681F0C" w:rsidRPr="00681F0C" w:rsidRDefault="00681F0C" w:rsidP="00681F0C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Correct for multiple testing (e.g., FDR)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Report</w:t>
      </w:r>
      <w:proofErr w:type="spellEnd"/>
      <w:r w:rsidRPr="00681F0C">
        <w:rPr>
          <w:rFonts w:ascii="Arial" w:eastAsia="Times New Roman" w:hAnsi="Arial" w:cs="Arial"/>
        </w:rPr>
        <w:t>:</w:t>
      </w:r>
    </w:p>
    <w:p w:rsidR="00681F0C" w:rsidRPr="00681F0C" w:rsidRDefault="00681F0C" w:rsidP="00681F0C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Number of significant DMPs (FDR threshold clearly stated)</w:t>
      </w:r>
    </w:p>
    <w:p w:rsidR="00681F0C" w:rsidRPr="00681F0C" w:rsidRDefault="00681F0C" w:rsidP="00681F0C">
      <w:pPr>
        <w:rPr>
          <w:rFonts w:ascii="Arial" w:eastAsia="Times New Roman" w:hAnsi="Arial" w:cs="Arial"/>
        </w:rPr>
      </w:pPr>
    </w:p>
    <w:p w:rsidR="00681F0C" w:rsidRPr="00681F0C" w:rsidRDefault="00681F0C" w:rsidP="00681F0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n-US"/>
        </w:rPr>
      </w:pPr>
      <w:r w:rsidRPr="00681F0C">
        <w:rPr>
          <w:rFonts w:ascii="Arial" w:eastAsia="Times New Roman" w:hAnsi="Arial" w:cs="Arial"/>
          <w:b/>
          <w:bCs/>
          <w:sz w:val="27"/>
          <w:szCs w:val="27"/>
          <w:lang w:val="en-US"/>
        </w:rPr>
        <w:t>5.4 Genomic Annotation &amp; Functional Context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Annotate significant DMPs:</w:t>
      </w:r>
    </w:p>
    <w:p w:rsidR="00681F0C" w:rsidRPr="00681F0C" w:rsidRDefault="00681F0C" w:rsidP="00681F0C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 xml:space="preserve">Promoter regions </w:t>
      </w:r>
    </w:p>
    <w:p w:rsidR="00681F0C" w:rsidRPr="00681F0C" w:rsidRDefault="00681F0C" w:rsidP="00681F0C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Promoter</w:t>
      </w:r>
      <w:proofErr w:type="spellEnd"/>
      <w:r w:rsidRPr="00681F0C">
        <w:rPr>
          <w:rFonts w:ascii="Arial" w:eastAsia="Times New Roman" w:hAnsi="Arial" w:cs="Arial"/>
        </w:rPr>
        <w:t xml:space="preserve"> + </w:t>
      </w:r>
      <w:proofErr w:type="spellStart"/>
      <w:r w:rsidRPr="00681F0C">
        <w:rPr>
          <w:rFonts w:ascii="Arial" w:eastAsia="Times New Roman" w:hAnsi="Arial" w:cs="Arial"/>
        </w:rPr>
        <w:t>island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overlap</w:t>
      </w:r>
      <w:proofErr w:type="spellEnd"/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Report</w:t>
      </w:r>
      <w:proofErr w:type="spellEnd"/>
      <w:r w:rsidRPr="00681F0C">
        <w:rPr>
          <w:rFonts w:ascii="Arial" w:eastAsia="Times New Roman" w:hAnsi="Arial" w:cs="Arial"/>
        </w:rPr>
        <w:t>:</w:t>
      </w:r>
    </w:p>
    <w:p w:rsidR="00681F0C" w:rsidRPr="00681F0C" w:rsidRDefault="00681F0C" w:rsidP="00681F0C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Number</w:t>
      </w:r>
      <w:proofErr w:type="spellEnd"/>
      <w:r w:rsidRPr="00681F0C">
        <w:rPr>
          <w:rFonts w:ascii="Arial" w:eastAsia="Times New Roman" w:hAnsi="Arial" w:cs="Arial"/>
        </w:rPr>
        <w:t xml:space="preserve"> of </w:t>
      </w:r>
      <w:proofErr w:type="spellStart"/>
      <w:r w:rsidRPr="00681F0C">
        <w:rPr>
          <w:rFonts w:ascii="Arial" w:eastAsia="Times New Roman" w:hAnsi="Arial" w:cs="Arial"/>
        </w:rPr>
        <w:t>DMPs</w:t>
      </w:r>
      <w:proofErr w:type="spellEnd"/>
      <w:r w:rsidRPr="00681F0C">
        <w:rPr>
          <w:rFonts w:ascii="Arial" w:eastAsia="Times New Roman" w:hAnsi="Arial" w:cs="Arial"/>
        </w:rPr>
        <w:t xml:space="preserve"> in:</w:t>
      </w:r>
    </w:p>
    <w:p w:rsidR="00681F0C" w:rsidRPr="00681F0C" w:rsidRDefault="00681F0C" w:rsidP="00681F0C">
      <w:pPr>
        <w:numPr>
          <w:ilvl w:val="1"/>
          <w:numId w:val="15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Promoter</w:t>
      </w:r>
      <w:proofErr w:type="spellEnd"/>
    </w:p>
    <w:p w:rsidR="00681F0C" w:rsidRPr="00681F0C" w:rsidRDefault="00681F0C" w:rsidP="00681F0C">
      <w:pPr>
        <w:numPr>
          <w:ilvl w:val="1"/>
          <w:numId w:val="15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Promoter</w:t>
      </w:r>
      <w:proofErr w:type="spellEnd"/>
      <w:r w:rsidRPr="00681F0C">
        <w:rPr>
          <w:rFonts w:ascii="Arial" w:eastAsia="Times New Roman" w:hAnsi="Arial" w:cs="Arial"/>
        </w:rPr>
        <w:t xml:space="preserve"> + </w:t>
      </w:r>
      <w:proofErr w:type="spellStart"/>
      <w:r w:rsidRPr="00681F0C">
        <w:rPr>
          <w:rFonts w:ascii="Arial" w:eastAsia="Times New Roman" w:hAnsi="Arial" w:cs="Arial"/>
        </w:rPr>
        <w:t>CpG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island</w:t>
      </w:r>
      <w:proofErr w:type="spellEnd"/>
    </w:p>
    <w:p w:rsidR="00681F0C" w:rsidRPr="00681F0C" w:rsidRDefault="00681F0C" w:rsidP="00681F0C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Associated</w:t>
      </w:r>
      <w:proofErr w:type="spellEnd"/>
      <w:r w:rsidRPr="00681F0C">
        <w:rPr>
          <w:rFonts w:ascii="Arial" w:eastAsia="Times New Roman" w:hAnsi="Arial" w:cs="Arial"/>
        </w:rPr>
        <w:t xml:space="preserve"> genes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Perform</w:t>
      </w:r>
      <w:proofErr w:type="spellEnd"/>
      <w:r w:rsidRPr="00681F0C">
        <w:rPr>
          <w:rFonts w:ascii="Arial" w:eastAsia="Times New Roman" w:hAnsi="Arial" w:cs="Arial"/>
        </w:rPr>
        <w:t>:</w:t>
      </w:r>
    </w:p>
    <w:p w:rsidR="00681F0C" w:rsidRPr="00681F0C" w:rsidRDefault="00681F0C" w:rsidP="00681F0C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</w:rPr>
        <w:t xml:space="preserve">Gene </w:t>
      </w:r>
      <w:proofErr w:type="spellStart"/>
      <w:r w:rsidRPr="00681F0C">
        <w:rPr>
          <w:rFonts w:ascii="Arial" w:eastAsia="Times New Roman" w:hAnsi="Arial" w:cs="Arial"/>
        </w:rPr>
        <w:t>ontology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enrichment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analysis</w:t>
      </w:r>
      <w:proofErr w:type="spellEnd"/>
    </w:p>
    <w:p w:rsidR="00681F0C" w:rsidRPr="00681F0C" w:rsidRDefault="00681F0C" w:rsidP="00681F0C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 xml:space="preserve">Pathway analysis (e.g., KEGG, </w:t>
      </w:r>
      <w:proofErr w:type="spellStart"/>
      <w:r w:rsidRPr="00681F0C">
        <w:rPr>
          <w:rFonts w:ascii="Arial" w:eastAsia="Times New Roman" w:hAnsi="Arial" w:cs="Arial"/>
          <w:lang w:val="en-US"/>
        </w:rPr>
        <w:t>Reactome</w:t>
      </w:r>
      <w:proofErr w:type="spellEnd"/>
      <w:r w:rsidRPr="00681F0C">
        <w:rPr>
          <w:rFonts w:ascii="Arial" w:eastAsia="Times New Roman" w:hAnsi="Arial" w:cs="Arial"/>
          <w:lang w:val="en-US"/>
        </w:rPr>
        <w:t>, Hallmark)</w:t>
      </w:r>
    </w:p>
    <w:p w:rsidR="00681F0C" w:rsidRPr="00681F0C" w:rsidRDefault="00681F0C" w:rsidP="00681F0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val="en-US"/>
        </w:rPr>
      </w:pPr>
      <w:r w:rsidRPr="00681F0C">
        <w:rPr>
          <w:rFonts w:ascii="Arial" w:eastAsia="Times New Roman" w:hAnsi="Arial" w:cs="Arial"/>
          <w:b/>
          <w:bCs/>
          <w:sz w:val="36"/>
          <w:szCs w:val="36"/>
          <w:lang w:val="en-US"/>
        </w:rPr>
        <w:t>6. Biological Interpretation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b/>
          <w:bCs/>
          <w:lang w:val="en-US"/>
        </w:rPr>
      </w:pPr>
      <w:r w:rsidRPr="00681F0C">
        <w:rPr>
          <w:rFonts w:ascii="Arial" w:eastAsia="Times New Roman" w:hAnsi="Arial" w:cs="Arial"/>
          <w:b/>
          <w:bCs/>
          <w:lang w:val="en-US"/>
        </w:rPr>
        <w:t>This section is critical.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You must interpret results in the context of:</w:t>
      </w:r>
    </w:p>
    <w:p w:rsidR="00681F0C" w:rsidRPr="00681F0C" w:rsidRDefault="00681F0C" w:rsidP="00681F0C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</w:rPr>
        <w:t xml:space="preserve">BRD4 </w:t>
      </w:r>
      <w:proofErr w:type="spellStart"/>
      <w:r w:rsidRPr="00681F0C">
        <w:rPr>
          <w:rFonts w:ascii="Arial" w:eastAsia="Times New Roman" w:hAnsi="Arial" w:cs="Arial"/>
        </w:rPr>
        <w:t>biology</w:t>
      </w:r>
      <w:proofErr w:type="spellEnd"/>
    </w:p>
    <w:p w:rsidR="00681F0C" w:rsidRPr="00681F0C" w:rsidRDefault="00681F0C" w:rsidP="00681F0C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</w:rPr>
      </w:pPr>
      <w:r w:rsidRPr="00681F0C">
        <w:rPr>
          <w:rFonts w:ascii="Arial" w:eastAsia="Times New Roman" w:hAnsi="Arial" w:cs="Arial"/>
        </w:rPr>
        <w:t xml:space="preserve">JQ1 </w:t>
      </w:r>
      <w:proofErr w:type="spellStart"/>
      <w:r w:rsidRPr="00681F0C">
        <w:rPr>
          <w:rFonts w:ascii="Arial" w:eastAsia="Times New Roman" w:hAnsi="Arial" w:cs="Arial"/>
        </w:rPr>
        <w:t>mechanism</w:t>
      </w:r>
      <w:proofErr w:type="spellEnd"/>
      <w:r w:rsidRPr="00681F0C">
        <w:rPr>
          <w:rFonts w:ascii="Arial" w:eastAsia="Times New Roman" w:hAnsi="Arial" w:cs="Arial"/>
        </w:rPr>
        <w:t xml:space="preserve"> of </w:t>
      </w:r>
      <w:proofErr w:type="spellStart"/>
      <w:r w:rsidRPr="00681F0C">
        <w:rPr>
          <w:rFonts w:ascii="Arial" w:eastAsia="Times New Roman" w:hAnsi="Arial" w:cs="Arial"/>
        </w:rPr>
        <w:t>action</w:t>
      </w:r>
      <w:proofErr w:type="spellEnd"/>
    </w:p>
    <w:p w:rsidR="00681F0C" w:rsidRPr="00681F0C" w:rsidRDefault="00681F0C" w:rsidP="00681F0C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Cancer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progression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pathways</w:t>
      </w:r>
      <w:proofErr w:type="spellEnd"/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Questions</w:t>
      </w:r>
      <w:proofErr w:type="spellEnd"/>
      <w:r w:rsidRPr="00681F0C">
        <w:rPr>
          <w:rFonts w:ascii="Arial" w:eastAsia="Times New Roman" w:hAnsi="Arial" w:cs="Arial"/>
        </w:rPr>
        <w:t xml:space="preserve"> to </w:t>
      </w:r>
      <w:proofErr w:type="spellStart"/>
      <w:r w:rsidRPr="00681F0C">
        <w:rPr>
          <w:rFonts w:ascii="Arial" w:eastAsia="Times New Roman" w:hAnsi="Arial" w:cs="Arial"/>
        </w:rPr>
        <w:t>address</w:t>
      </w:r>
      <w:proofErr w:type="spellEnd"/>
      <w:r w:rsidRPr="00681F0C">
        <w:rPr>
          <w:rFonts w:ascii="Arial" w:eastAsia="Times New Roman" w:hAnsi="Arial" w:cs="Arial"/>
        </w:rPr>
        <w:t>:</w:t>
      </w:r>
    </w:p>
    <w:p w:rsidR="00681F0C" w:rsidRPr="00681F0C" w:rsidRDefault="00681F0C" w:rsidP="00681F0C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proofErr w:type="gramStart"/>
      <w:r w:rsidRPr="00681F0C">
        <w:rPr>
          <w:rFonts w:ascii="Arial" w:eastAsia="Times New Roman" w:hAnsi="Arial" w:cs="Arial"/>
          <w:lang w:val="en-US"/>
        </w:rPr>
        <w:t>Are</w:t>
      </w:r>
      <w:proofErr w:type="gramEnd"/>
      <w:r w:rsidRPr="00681F0C">
        <w:rPr>
          <w:rFonts w:ascii="Arial" w:eastAsia="Times New Roman" w:hAnsi="Arial" w:cs="Arial"/>
          <w:lang w:val="en-US"/>
        </w:rPr>
        <w:t xml:space="preserve"> proliferation- or migration-related genes differentially methylated?</w:t>
      </w:r>
    </w:p>
    <w:p w:rsidR="00681F0C" w:rsidRPr="00681F0C" w:rsidRDefault="00681F0C" w:rsidP="00681F0C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Do results align with known BRD4-regulated oncogenic pathways?</w:t>
      </w:r>
    </w:p>
    <w:p w:rsidR="00681F0C" w:rsidRPr="00681F0C" w:rsidRDefault="00681F0C" w:rsidP="00681F0C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lastRenderedPageBreak/>
        <w:t>Is there evidence that JQ1 induces epigenetic reprogramming consistent with transcriptional suppression?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You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may</w:t>
      </w:r>
      <w:proofErr w:type="spellEnd"/>
      <w:r w:rsidRPr="00681F0C">
        <w:rPr>
          <w:rFonts w:ascii="Arial" w:eastAsia="Times New Roman" w:hAnsi="Arial" w:cs="Arial"/>
        </w:rPr>
        <w:t xml:space="preserve"> use:</w:t>
      </w:r>
    </w:p>
    <w:p w:rsidR="00681F0C" w:rsidRPr="00681F0C" w:rsidRDefault="00681F0C" w:rsidP="00681F0C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The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two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provided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papers</w:t>
      </w:r>
      <w:proofErr w:type="spellEnd"/>
    </w:p>
    <w:p w:rsidR="00681F0C" w:rsidRPr="00681F0C" w:rsidRDefault="00681F0C" w:rsidP="00681F0C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Additional peer-reviewed literature (recommended)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b/>
          <w:bCs/>
          <w:lang w:val="en-US"/>
        </w:rPr>
      </w:pPr>
      <w:r w:rsidRPr="00681F0C">
        <w:rPr>
          <w:rFonts w:ascii="Arial" w:eastAsia="Times New Roman" w:hAnsi="Arial" w:cs="Arial"/>
          <w:b/>
          <w:bCs/>
          <w:lang w:val="en-US"/>
        </w:rPr>
        <w:t>Superficial interpretation or generic AI-style explanations without biological depth will be considered a red flag.</w:t>
      </w:r>
    </w:p>
    <w:p w:rsidR="00681F0C" w:rsidRPr="00681F0C" w:rsidRDefault="00681F0C" w:rsidP="00681F0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val="en-US"/>
        </w:rPr>
      </w:pPr>
      <w:r>
        <w:rPr>
          <w:rFonts w:ascii="Arial" w:eastAsia="Times New Roman" w:hAnsi="Arial" w:cs="Arial"/>
          <w:b/>
          <w:bCs/>
          <w:sz w:val="36"/>
          <w:szCs w:val="36"/>
          <w:lang w:val="en-US"/>
        </w:rPr>
        <w:t>7</w:t>
      </w:r>
      <w:r w:rsidRPr="00681F0C">
        <w:rPr>
          <w:rFonts w:ascii="Arial" w:eastAsia="Times New Roman" w:hAnsi="Arial" w:cs="Arial"/>
          <w:b/>
          <w:bCs/>
          <w:sz w:val="36"/>
          <w:szCs w:val="36"/>
          <w:lang w:val="en-US"/>
        </w:rPr>
        <w:t>. Evaluation Criteria</w:t>
      </w:r>
    </w:p>
    <w:p w:rsidR="00681F0C" w:rsidRPr="00681F0C" w:rsidRDefault="00681F0C" w:rsidP="00681F0C">
      <w:p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You will be evaluated on:</w:t>
      </w:r>
    </w:p>
    <w:p w:rsidR="00681F0C" w:rsidRPr="00681F0C" w:rsidRDefault="00681F0C" w:rsidP="00681F0C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Statistical</w:t>
      </w:r>
      <w:proofErr w:type="spellEnd"/>
      <w:r w:rsidRPr="00681F0C">
        <w:rPr>
          <w:rFonts w:ascii="Arial" w:eastAsia="Times New Roman" w:hAnsi="Arial" w:cs="Arial"/>
        </w:rPr>
        <w:t xml:space="preserve"> rigor</w:t>
      </w:r>
    </w:p>
    <w:p w:rsidR="00681F0C" w:rsidRPr="00681F0C" w:rsidRDefault="00681F0C" w:rsidP="00681F0C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Correct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model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specification</w:t>
      </w:r>
      <w:proofErr w:type="spellEnd"/>
    </w:p>
    <w:p w:rsidR="00681F0C" w:rsidRPr="00681F0C" w:rsidRDefault="00681F0C" w:rsidP="00681F0C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Proper</w:t>
      </w:r>
      <w:proofErr w:type="spellEnd"/>
      <w:r w:rsidRPr="00681F0C">
        <w:rPr>
          <w:rFonts w:ascii="Arial" w:eastAsia="Times New Roman" w:hAnsi="Arial" w:cs="Arial"/>
        </w:rPr>
        <w:t xml:space="preserve"> QC </w:t>
      </w:r>
      <w:proofErr w:type="spellStart"/>
      <w:r w:rsidRPr="00681F0C">
        <w:rPr>
          <w:rFonts w:ascii="Arial" w:eastAsia="Times New Roman" w:hAnsi="Arial" w:cs="Arial"/>
        </w:rPr>
        <w:t>implementation</w:t>
      </w:r>
      <w:proofErr w:type="spellEnd"/>
    </w:p>
    <w:p w:rsidR="00681F0C" w:rsidRPr="00681F0C" w:rsidRDefault="00681F0C" w:rsidP="00681F0C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Depth</w:t>
      </w:r>
      <w:proofErr w:type="spellEnd"/>
      <w:r w:rsidRPr="00681F0C">
        <w:rPr>
          <w:rFonts w:ascii="Arial" w:eastAsia="Times New Roman" w:hAnsi="Arial" w:cs="Arial"/>
        </w:rPr>
        <w:t xml:space="preserve"> of </w:t>
      </w:r>
      <w:proofErr w:type="spellStart"/>
      <w:r w:rsidRPr="00681F0C">
        <w:rPr>
          <w:rFonts w:ascii="Arial" w:eastAsia="Times New Roman" w:hAnsi="Arial" w:cs="Arial"/>
        </w:rPr>
        <w:t>biological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interpretation</w:t>
      </w:r>
      <w:proofErr w:type="spellEnd"/>
    </w:p>
    <w:p w:rsidR="00681F0C" w:rsidRPr="00681F0C" w:rsidRDefault="00681F0C" w:rsidP="00681F0C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Reproducibility</w:t>
      </w:r>
      <w:proofErr w:type="spellEnd"/>
      <w:r w:rsidRPr="00681F0C">
        <w:rPr>
          <w:rFonts w:ascii="Arial" w:eastAsia="Times New Roman" w:hAnsi="Arial" w:cs="Arial"/>
        </w:rPr>
        <w:t xml:space="preserve"> of </w:t>
      </w:r>
      <w:proofErr w:type="spellStart"/>
      <w:r w:rsidRPr="00681F0C">
        <w:rPr>
          <w:rFonts w:ascii="Arial" w:eastAsia="Times New Roman" w:hAnsi="Arial" w:cs="Arial"/>
        </w:rPr>
        <w:t>code</w:t>
      </w:r>
      <w:proofErr w:type="spellEnd"/>
    </w:p>
    <w:p w:rsidR="00681F0C" w:rsidRPr="00681F0C" w:rsidRDefault="00681F0C" w:rsidP="00681F0C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</w:rPr>
      </w:pPr>
      <w:proofErr w:type="spellStart"/>
      <w:r w:rsidRPr="00681F0C">
        <w:rPr>
          <w:rFonts w:ascii="Arial" w:eastAsia="Times New Roman" w:hAnsi="Arial" w:cs="Arial"/>
        </w:rPr>
        <w:t>Scientific</w:t>
      </w:r>
      <w:proofErr w:type="spellEnd"/>
      <w:r w:rsidRPr="00681F0C">
        <w:rPr>
          <w:rFonts w:ascii="Arial" w:eastAsia="Times New Roman" w:hAnsi="Arial" w:cs="Arial"/>
        </w:rPr>
        <w:t xml:space="preserve"> </w:t>
      </w:r>
      <w:proofErr w:type="spellStart"/>
      <w:r w:rsidRPr="00681F0C">
        <w:rPr>
          <w:rFonts w:ascii="Arial" w:eastAsia="Times New Roman" w:hAnsi="Arial" w:cs="Arial"/>
        </w:rPr>
        <w:t>clarity</w:t>
      </w:r>
      <w:proofErr w:type="spellEnd"/>
      <w:r w:rsidRPr="00681F0C">
        <w:rPr>
          <w:rFonts w:ascii="Arial" w:eastAsia="Times New Roman" w:hAnsi="Arial" w:cs="Arial"/>
        </w:rPr>
        <w:t xml:space="preserve"> and </w:t>
      </w:r>
      <w:proofErr w:type="spellStart"/>
      <w:r w:rsidRPr="00681F0C">
        <w:rPr>
          <w:rFonts w:ascii="Arial" w:eastAsia="Times New Roman" w:hAnsi="Arial" w:cs="Arial"/>
        </w:rPr>
        <w:t>structure</w:t>
      </w:r>
      <w:proofErr w:type="spellEnd"/>
    </w:p>
    <w:p w:rsidR="00681F0C" w:rsidRPr="00681F0C" w:rsidRDefault="00681F0C" w:rsidP="00681F0C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lang w:val="en-US"/>
        </w:rPr>
      </w:pPr>
      <w:r w:rsidRPr="00681F0C">
        <w:rPr>
          <w:rFonts w:ascii="Arial" w:eastAsia="Times New Roman" w:hAnsi="Arial" w:cs="Arial"/>
          <w:lang w:val="en-US"/>
        </w:rPr>
        <w:t>Ability to critically evaluate confounding variables</w:t>
      </w:r>
    </w:p>
    <w:p w:rsidR="00AB4320" w:rsidRPr="00681F0C" w:rsidRDefault="00AB4320">
      <w:pPr>
        <w:rPr>
          <w:rFonts w:ascii="Arial" w:hAnsi="Arial" w:cs="Arial"/>
          <w:lang w:val="en-US"/>
        </w:rPr>
      </w:pPr>
    </w:p>
    <w:sectPr w:rsidR="00AB4320" w:rsidRPr="00681F0C" w:rsidSect="00A2295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6115B"/>
    <w:multiLevelType w:val="multilevel"/>
    <w:tmpl w:val="0762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9664E"/>
    <w:multiLevelType w:val="multilevel"/>
    <w:tmpl w:val="192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E0555"/>
    <w:multiLevelType w:val="multilevel"/>
    <w:tmpl w:val="5CFE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D6570"/>
    <w:multiLevelType w:val="multilevel"/>
    <w:tmpl w:val="A908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81479"/>
    <w:multiLevelType w:val="multilevel"/>
    <w:tmpl w:val="4DA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4016C"/>
    <w:multiLevelType w:val="multilevel"/>
    <w:tmpl w:val="54F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64D"/>
    <w:multiLevelType w:val="multilevel"/>
    <w:tmpl w:val="65C4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370E5"/>
    <w:multiLevelType w:val="multilevel"/>
    <w:tmpl w:val="875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4401E"/>
    <w:multiLevelType w:val="multilevel"/>
    <w:tmpl w:val="25E2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0589E"/>
    <w:multiLevelType w:val="multilevel"/>
    <w:tmpl w:val="CE5C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4B7A4A"/>
    <w:multiLevelType w:val="multilevel"/>
    <w:tmpl w:val="8B2A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07764"/>
    <w:multiLevelType w:val="multilevel"/>
    <w:tmpl w:val="F55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417DF"/>
    <w:multiLevelType w:val="multilevel"/>
    <w:tmpl w:val="E9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F1DEE"/>
    <w:multiLevelType w:val="multilevel"/>
    <w:tmpl w:val="B5DA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3D6B95"/>
    <w:multiLevelType w:val="multilevel"/>
    <w:tmpl w:val="F0AE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52266"/>
    <w:multiLevelType w:val="multilevel"/>
    <w:tmpl w:val="A6E0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D3C88"/>
    <w:multiLevelType w:val="multilevel"/>
    <w:tmpl w:val="F028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B55E7"/>
    <w:multiLevelType w:val="multilevel"/>
    <w:tmpl w:val="B22E4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866EF1"/>
    <w:multiLevelType w:val="multilevel"/>
    <w:tmpl w:val="B60C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3515E"/>
    <w:multiLevelType w:val="multilevel"/>
    <w:tmpl w:val="98D8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35022"/>
    <w:multiLevelType w:val="multilevel"/>
    <w:tmpl w:val="E2E6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15"/>
  </w:num>
  <w:num w:numId="4">
    <w:abstractNumId w:val="9"/>
  </w:num>
  <w:num w:numId="5">
    <w:abstractNumId w:val="8"/>
  </w:num>
  <w:num w:numId="6">
    <w:abstractNumId w:val="1"/>
  </w:num>
  <w:num w:numId="7">
    <w:abstractNumId w:val="17"/>
  </w:num>
  <w:num w:numId="8">
    <w:abstractNumId w:val="14"/>
  </w:num>
  <w:num w:numId="9">
    <w:abstractNumId w:val="7"/>
  </w:num>
  <w:num w:numId="10">
    <w:abstractNumId w:val="12"/>
  </w:num>
  <w:num w:numId="11">
    <w:abstractNumId w:val="16"/>
  </w:num>
  <w:num w:numId="12">
    <w:abstractNumId w:val="0"/>
  </w:num>
  <w:num w:numId="13">
    <w:abstractNumId w:val="10"/>
  </w:num>
  <w:num w:numId="14">
    <w:abstractNumId w:val="4"/>
  </w:num>
  <w:num w:numId="15">
    <w:abstractNumId w:val="6"/>
  </w:num>
  <w:num w:numId="16">
    <w:abstractNumId w:val="11"/>
  </w:num>
  <w:num w:numId="17">
    <w:abstractNumId w:val="2"/>
  </w:num>
  <w:num w:numId="18">
    <w:abstractNumId w:val="13"/>
  </w:num>
  <w:num w:numId="19">
    <w:abstractNumId w:val="19"/>
  </w:num>
  <w:num w:numId="20">
    <w:abstractNumId w:val="3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0C"/>
    <w:rsid w:val="004074E9"/>
    <w:rsid w:val="00681F0C"/>
    <w:rsid w:val="00A22951"/>
    <w:rsid w:val="00AB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045FC"/>
  <w15:chartTrackingRefBased/>
  <w15:docId w15:val="{42BDA6B7-6F10-1147-83F5-D33EBDD76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1F0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1F0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1F0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81F0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F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1F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1F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81F0C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681F0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681F0C"/>
  </w:style>
  <w:style w:type="character" w:styleId="Strong">
    <w:name w:val="Strong"/>
    <w:basedOn w:val="DefaultParagraphFont"/>
    <w:uiPriority w:val="22"/>
    <w:qFormat/>
    <w:rsid w:val="00681F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1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2026-02-15T12:27:00Z</dcterms:created>
  <dcterms:modified xsi:type="dcterms:W3CDTF">2026-02-15T12:27:00Z</dcterms:modified>
</cp:coreProperties>
</file>