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heading=h.gjdgxs" w:id="0"/>
      <w:bookmarkEnd w:id="0"/>
      <w:r w:rsidDel="00000000" w:rsidR="00000000" w:rsidRPr="00000000">
        <w:rPr>
          <w:rtl w:val="0"/>
        </w:rPr>
        <w:t xml:space="preserve">Circle the cat</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t xml:space="preserve">AI based game</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 members:</w:t>
      </w:r>
    </w:p>
    <w:p w:rsidR="00000000" w:rsidDel="00000000" w:rsidP="00000000" w:rsidRDefault="00000000" w:rsidRPr="00000000" w14:paraId="00000005">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Mirna Mohsen Embaby - Section 14</w:t>
      </w:r>
      <w:r w:rsidDel="00000000" w:rsidR="00000000" w:rsidRPr="00000000">
        <w:rPr>
          <w:rtl w:val="0"/>
        </w:rPr>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Merna Mohammed Elseady - Section 14</w:t>
      </w:r>
      <w:r w:rsidDel="00000000" w:rsidR="00000000" w:rsidRPr="00000000">
        <w:rPr>
          <w:rtl w:val="0"/>
        </w:rPr>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spacing w:before="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Mariam Atef Elkenany - Section 14</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1fob9te" w:id="2"/>
      <w:bookmarkEnd w:id="2"/>
      <w:r w:rsidDel="00000000" w:rsidR="00000000" w:rsidRPr="00000000">
        <w:rPr>
          <w:rtl w:val="0"/>
        </w:rPr>
        <w:t xml:space="preserve">Overview &amp; Methodology</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mainly an AI-based game but could be a two-player game. It consists of a bee hive-like grid, with a cat located in the middle of it. The player will try to circle the cat by tapping the tiles around it, but with each tap, the cat takes a step forward trying to escape the circle using an AI algorithm to try and take the shortest path to get out of the grid.</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3znysh7" w:id="3"/>
      <w:bookmarkEnd w:id="3"/>
      <w:r w:rsidDel="00000000" w:rsidR="00000000" w:rsidRPr="00000000">
        <w:rPr>
          <w:rtl w:val="0"/>
        </w:rPr>
        <w:t xml:space="preserve">Used Technologies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We will implement this game as a Flutter mobile application using the language “Dart” on IntelliJ IDEA and Android studio.</w:t>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2et92p0" w:id="4"/>
      <w:bookmarkEnd w:id="4"/>
      <w:r w:rsidDel="00000000" w:rsidR="00000000" w:rsidRPr="00000000">
        <w:rPr>
          <w:rtl w:val="0"/>
        </w:rPr>
        <w:t xml:space="preserve">Plan</w:t>
      </w:r>
    </w:p>
    <w:p w:rsidR="00000000" w:rsidDel="00000000" w:rsidP="00000000" w:rsidRDefault="00000000" w:rsidRPr="00000000" w14:paraId="0000000D">
      <w:pPr>
        <w:rPr/>
      </w:pPr>
      <w:r w:rsidDel="00000000" w:rsidR="00000000" w:rsidRPr="00000000">
        <w:rPr>
          <w:rtl w:val="0"/>
        </w:rPr>
        <w:t xml:space="preserve">First, we will create the Two-player version of the game, one player will act as the cat trying to escape and the second player will try to trap the cat by tapping on the tiles surrounding it. Second, we will create the player vs. AI version, which will be the cat using an AI algorithm to calculate the shortest path to escape the grid and the player will try to circle it.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rPr/>
      </w:pPr>
      <w:bookmarkStart w:colFirst="0" w:colLast="0" w:name="_heading=h.2gazcsgmxkub" w:id="5"/>
      <w:bookmarkEnd w:id="5"/>
      <w:r w:rsidDel="00000000" w:rsidR="00000000" w:rsidRPr="00000000">
        <w:rPr>
          <w:rtl w:val="0"/>
        </w:rPr>
        <w:t xml:space="preserve">Circle the cat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Subtitle"/>
        <w:rPr>
          <w:sz w:val="34"/>
          <w:szCs w:val="34"/>
        </w:rPr>
      </w:pPr>
      <w:bookmarkStart w:colFirst="0" w:colLast="0" w:name="_heading=h.ng30guuqqp2v" w:id="6"/>
      <w:bookmarkEnd w:id="6"/>
      <w:r w:rsidDel="00000000" w:rsidR="00000000" w:rsidRPr="00000000">
        <w:rPr>
          <w:sz w:val="34"/>
          <w:szCs w:val="34"/>
          <w:rtl w:val="0"/>
        </w:rPr>
        <w:t xml:space="preserve">Agent (PEAS)</w:t>
      </w:r>
    </w:p>
    <w:p w:rsidR="00000000" w:rsidDel="00000000" w:rsidP="00000000" w:rsidRDefault="00000000" w:rsidRPr="00000000" w14:paraId="00000014">
      <w:pPr>
        <w:rPr/>
      </w:pPr>
      <w:r w:rsidDel="00000000" w:rsidR="00000000" w:rsidRPr="00000000">
        <w:rPr>
          <w:rtl w:val="0"/>
        </w:rPr>
      </w:r>
    </w:p>
    <w:tbl>
      <w:tblPr>
        <w:tblStyle w:val="Table1"/>
        <w:tblW w:w="10575.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730"/>
        <w:gridCol w:w="2655"/>
        <w:gridCol w:w="2595"/>
        <w:tblGridChange w:id="0">
          <w:tblGrid>
            <w:gridCol w:w="2595"/>
            <w:gridCol w:w="2730"/>
            <w:gridCol w:w="2655"/>
            <w:gridCol w:w="2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40" w:lineRule="auto"/>
              <w:jc w:val="center"/>
              <w:rPr>
                <w:color w:val="ff5e0e"/>
              </w:rPr>
            </w:pPr>
            <w:r w:rsidDel="00000000" w:rsidR="00000000" w:rsidRPr="00000000">
              <w:rPr>
                <w:color w:val="ff5e0e"/>
                <w:rtl w:val="0"/>
              </w:rPr>
              <w:t xml:space="preserve">Performance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jc w:val="center"/>
              <w:rPr>
                <w:color w:val="ff5e0e"/>
              </w:rPr>
            </w:pPr>
            <w:r w:rsidDel="00000000" w:rsidR="00000000" w:rsidRPr="00000000">
              <w:rPr>
                <w:color w:val="ff5e0e"/>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jc w:val="center"/>
              <w:rPr>
                <w:color w:val="ff5e0e"/>
              </w:rPr>
            </w:pPr>
            <w:r w:rsidDel="00000000" w:rsidR="00000000" w:rsidRPr="00000000">
              <w:rPr>
                <w:color w:val="ff5e0e"/>
                <w:rtl w:val="0"/>
              </w:rPr>
              <w:t xml:space="preserve">Actuators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40" w:lineRule="auto"/>
              <w:jc w:val="center"/>
              <w:rPr>
                <w:color w:val="ff5e0e"/>
              </w:rPr>
            </w:pPr>
            <w:r w:rsidDel="00000000" w:rsidR="00000000" w:rsidRPr="00000000">
              <w:rPr>
                <w:color w:val="ff5e0e"/>
                <w:rtl w:val="0"/>
              </w:rPr>
              <w:t xml:space="preserve">Sensors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40" w:lineRule="auto"/>
              <w:jc w:val="center"/>
              <w:rPr/>
            </w:pPr>
            <w:r w:rsidDel="00000000" w:rsidR="00000000" w:rsidRPr="00000000">
              <w:rPr>
                <w:rtl w:val="0"/>
              </w:rPr>
              <w:t xml:space="preserve">Winning rate,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40" w:lineRule="auto"/>
              <w:jc w:val="center"/>
              <w:rPr/>
            </w:pPr>
            <w:r w:rsidDel="00000000" w:rsidR="00000000" w:rsidRPr="00000000">
              <w:rPr>
                <w:rtl w:val="0"/>
              </w:rPr>
              <w:t xml:space="preserve">Tiles, Human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0" w:line="240" w:lineRule="auto"/>
              <w:jc w:val="center"/>
              <w:rPr/>
            </w:pPr>
            <w:r w:rsidDel="00000000" w:rsidR="00000000" w:rsidRPr="00000000">
              <w:rPr>
                <w:rtl w:val="0"/>
              </w:rPr>
              <w:t xml:space="preserve">Screen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40" w:lineRule="auto"/>
              <w:jc w:val="center"/>
              <w:rPr/>
            </w:pPr>
            <w:r w:rsidDel="00000000" w:rsidR="00000000" w:rsidRPr="00000000">
              <w:rPr>
                <w:rtl w:val="0"/>
              </w:rPr>
              <w:t xml:space="preserve">Mouse clicks</w:t>
            </w:r>
          </w:p>
        </w:tc>
      </w:tr>
    </w:tbl>
    <w:p w:rsidR="00000000" w:rsidDel="00000000" w:rsidP="00000000" w:rsidRDefault="00000000" w:rsidRPr="00000000" w14:paraId="0000001D">
      <w:pPr>
        <w:spacing w:after="1440" w:before="0" w:lineRule="auto"/>
        <w:rPr/>
      </w:pPr>
      <w:r w:rsidDel="00000000" w:rsidR="00000000" w:rsidRPr="00000000">
        <w:rPr>
          <w:rtl w:val="0"/>
        </w:rPr>
      </w:r>
    </w:p>
    <w:p w:rsidR="00000000" w:rsidDel="00000000" w:rsidP="00000000" w:rsidRDefault="00000000" w:rsidRPr="00000000" w14:paraId="0000001E">
      <w:pPr>
        <w:pStyle w:val="Subtitle"/>
        <w:rPr>
          <w:sz w:val="34"/>
          <w:szCs w:val="34"/>
        </w:rPr>
      </w:pPr>
      <w:bookmarkStart w:colFirst="0" w:colLast="0" w:name="_heading=h.utjl5jglxjpx" w:id="7"/>
      <w:bookmarkEnd w:id="7"/>
      <w:r w:rsidDel="00000000" w:rsidR="00000000" w:rsidRPr="00000000">
        <w:rPr>
          <w:sz w:val="34"/>
          <w:szCs w:val="34"/>
          <w:rtl w:val="0"/>
        </w:rPr>
        <w:t xml:space="preserve">Environment (</w:t>
      </w:r>
      <w:r w:rsidDel="00000000" w:rsidR="00000000" w:rsidRPr="00000000">
        <w:rPr>
          <w:sz w:val="34"/>
          <w:szCs w:val="34"/>
          <w:rtl w:val="0"/>
        </w:rPr>
        <w:t xml:space="preserve">ODESA</w:t>
      </w:r>
      <w:r w:rsidDel="00000000" w:rsidR="00000000" w:rsidRPr="00000000">
        <w:rPr>
          <w:sz w:val="34"/>
          <w:szCs w:val="34"/>
          <w:rtl w:val="0"/>
        </w:rPr>
        <w:t xml:space="preserve"> + D)</w:t>
      </w:r>
    </w:p>
    <w:p w:rsidR="00000000" w:rsidDel="00000000" w:rsidP="00000000" w:rsidRDefault="00000000" w:rsidRPr="00000000" w14:paraId="0000001F">
      <w:pPr>
        <w:rPr/>
      </w:pPr>
      <w:r w:rsidDel="00000000" w:rsidR="00000000" w:rsidRPr="00000000">
        <w:rPr>
          <w:rtl w:val="0"/>
        </w:rPr>
      </w:r>
    </w:p>
    <w:tbl>
      <w:tblPr>
        <w:tblStyle w:val="Table2"/>
        <w:tblW w:w="10575.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6993339676499"/>
        <w:gridCol w:w="1831.2559467174124"/>
        <w:gridCol w:w="1780.9467174119889"/>
        <w:gridCol w:w="1740.6993339676499"/>
        <w:gridCol w:w="1740.6993339676499"/>
        <w:gridCol w:w="1740.6993339676499"/>
        <w:tblGridChange w:id="0">
          <w:tblGrid>
            <w:gridCol w:w="1740.6993339676499"/>
            <w:gridCol w:w="1831.2559467174124"/>
            <w:gridCol w:w="1780.9467174119889"/>
            <w:gridCol w:w="1740.6993339676499"/>
            <w:gridCol w:w="1740.6993339676499"/>
            <w:gridCol w:w="1740.69933396764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jc w:val="center"/>
              <w:rPr>
                <w:color w:val="ff5e0e"/>
              </w:rPr>
            </w:pPr>
            <w:r w:rsidDel="00000000" w:rsidR="00000000" w:rsidRPr="00000000">
              <w:rPr>
                <w:color w:val="ff5e0e"/>
                <w:rtl w:val="0"/>
              </w:rPr>
              <w:t xml:space="preserve">Observability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jc w:val="center"/>
              <w:rPr>
                <w:color w:val="ff5e0e"/>
              </w:rPr>
            </w:pPr>
            <w:r w:rsidDel="00000000" w:rsidR="00000000" w:rsidRPr="00000000">
              <w:rPr>
                <w:color w:val="ff5e0e"/>
                <w:rtl w:val="0"/>
              </w:rPr>
              <w:t xml:space="preserve">Deterministic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jc w:val="center"/>
              <w:rPr>
                <w:color w:val="ff5e0e"/>
              </w:rPr>
            </w:pPr>
            <w:r w:rsidDel="00000000" w:rsidR="00000000" w:rsidRPr="00000000">
              <w:rPr>
                <w:color w:val="ff5e0e"/>
                <w:rtl w:val="0"/>
              </w:rPr>
              <w:t xml:space="preserve">Episode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jc w:val="center"/>
              <w:rPr>
                <w:color w:val="ff5e0e"/>
              </w:rPr>
            </w:pPr>
            <w:r w:rsidDel="00000000" w:rsidR="00000000" w:rsidRPr="00000000">
              <w:rPr>
                <w:color w:val="ff5e0e"/>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jc w:val="center"/>
              <w:rPr>
                <w:color w:val="ff5e0e"/>
              </w:rPr>
            </w:pPr>
            <w:r w:rsidDel="00000000" w:rsidR="00000000" w:rsidRPr="00000000">
              <w:rPr>
                <w:color w:val="ff5e0e"/>
                <w:rtl w:val="0"/>
              </w:rPr>
              <w:t xml:space="preserve">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jc w:val="center"/>
              <w:rPr>
                <w:color w:val="ff5e0e"/>
              </w:rPr>
            </w:pPr>
            <w:r w:rsidDel="00000000" w:rsidR="00000000" w:rsidRPr="00000000">
              <w:rPr>
                <w:color w:val="ff5e0e"/>
                <w:rtl w:val="0"/>
              </w:rPr>
              <w:t xml:space="preserve">Discrete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jc w:val="center"/>
              <w:rPr/>
            </w:pPr>
            <w:r w:rsidDel="00000000" w:rsidR="00000000" w:rsidRPr="00000000">
              <w:rPr>
                <w:rtl w:val="0"/>
              </w:rPr>
              <w:t xml:space="preserve">Fully observable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jc w:val="center"/>
              <w:rPr/>
            </w:pPr>
            <w:r w:rsidDel="00000000" w:rsidR="00000000" w:rsidRPr="00000000">
              <w:rPr>
                <w:rtl w:val="0"/>
              </w:rPr>
              <w:t xml:space="preserve">Strategic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jc w:val="center"/>
              <w:rPr/>
            </w:pPr>
            <w:r w:rsidDel="00000000" w:rsidR="00000000" w:rsidRPr="00000000">
              <w:rPr>
                <w:rtl w:val="0"/>
              </w:rPr>
              <w:t xml:space="preserve">Sequential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jc w:val="center"/>
              <w:rPr/>
            </w:pPr>
            <w:r w:rsidDel="00000000" w:rsidR="00000000" w:rsidRPr="00000000">
              <w:rPr>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jc w:val="center"/>
              <w:rPr/>
            </w:pPr>
            <w:r w:rsidDel="00000000" w:rsidR="00000000" w:rsidRPr="00000000">
              <w:rPr>
                <w:rtl w:val="0"/>
              </w:rPr>
              <w:t xml:space="preserve">Multi-agent</w:t>
            </w:r>
          </w:p>
          <w:p w:rsidR="00000000" w:rsidDel="00000000" w:rsidP="00000000" w:rsidRDefault="00000000" w:rsidRPr="00000000" w14:paraId="0000002B">
            <w:pPr>
              <w:widowControl w:val="0"/>
              <w:spacing w:before="0" w:line="240" w:lineRule="auto"/>
              <w:jc w:val="center"/>
              <w:rPr/>
            </w:pPr>
            <w:r w:rsidDel="00000000" w:rsidR="00000000" w:rsidRPr="00000000">
              <w:rPr>
                <w:rtl w:val="0"/>
              </w:rPr>
              <w:t xml:space="preserve">(Competitive)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jc w:val="center"/>
              <w:rPr/>
            </w:pPr>
            <w:r w:rsidDel="00000000" w:rsidR="00000000" w:rsidRPr="00000000">
              <w:rPr>
                <w:rtl w:val="0"/>
              </w:rPr>
              <w:t xml:space="preserve">Discrete</w:t>
            </w:r>
          </w:p>
        </w:tc>
      </w:tr>
    </w:tbl>
    <w:p w:rsidR="00000000" w:rsidDel="00000000" w:rsidP="00000000" w:rsidRDefault="00000000" w:rsidRPr="00000000" w14:paraId="0000002D">
      <w:pPr>
        <w:spacing w:after="1440" w:before="0" w:lineRule="auto"/>
        <w:rPr/>
      </w:pPr>
      <w:r w:rsidDel="00000000" w:rsidR="00000000" w:rsidRPr="00000000">
        <w:rPr>
          <w:rtl w:val="0"/>
        </w:rPr>
      </w:r>
    </w:p>
    <w:p w:rsidR="00000000" w:rsidDel="00000000" w:rsidP="00000000" w:rsidRDefault="00000000" w:rsidRPr="00000000" w14:paraId="0000002E">
      <w:pPr>
        <w:spacing w:after="1440" w:before="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Subtitle"/>
        <w:rPr/>
      </w:pPr>
      <w:bookmarkStart w:colFirst="0" w:colLast="0" w:name="_heading=h.hkedls8z34kh" w:id="8"/>
      <w:bookmarkEnd w:id="8"/>
      <w:r w:rsidDel="00000000" w:rsidR="00000000" w:rsidRPr="00000000">
        <w:rPr>
          <w:sz w:val="34"/>
          <w:szCs w:val="34"/>
          <w:rtl w:val="0"/>
        </w:rPr>
        <w:t xml:space="preserve">Agent program type:</w:t>
      </w:r>
      <w:r w:rsidDel="00000000" w:rsidR="00000000" w:rsidRPr="00000000">
        <w:rPr>
          <w:rtl w:val="0"/>
        </w:rPr>
      </w:r>
    </w:p>
    <w:p w:rsidR="00000000" w:rsidDel="00000000" w:rsidP="00000000" w:rsidRDefault="00000000" w:rsidRPr="00000000" w14:paraId="00000030">
      <w:pPr>
        <w:rPr/>
      </w:pPr>
      <w:r w:rsidDel="00000000" w:rsidR="00000000" w:rsidRPr="00000000">
        <w:rPr>
          <w:color w:val="ff5e0e"/>
          <w:rtl w:val="0"/>
        </w:rPr>
        <w:t xml:space="preserve">Goal-based reflex agent.</w:t>
      </w:r>
      <w:r w:rsidDel="00000000" w:rsidR="00000000" w:rsidRPr="00000000">
        <w:rPr>
          <w:rtl w:val="0"/>
        </w:rPr>
      </w:r>
    </w:p>
    <w:sectPr>
      <w:headerReference r:id="rId7" w:type="default"/>
      <w:headerReference r:id="rId8" w:type="first"/>
      <w:footerReference r:id="rId9" w:type="first"/>
      <w:pgSz w:h="15840" w:w="12240" w:orient="portrait"/>
      <w:pgMar w:bottom="1080" w:top="1080" w:left="1440" w:right="1440" w:header="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tyjcwt" w:id="9"/>
    <w:bookmarkEnd w:id="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HWSg79NI3XmFT8KDBwAUA2Kl2Q==">AMUW2mXbapJWitQsV9nlHZHIG/mipM9Ilor9XKGdcDcovFtcb0+gEPWOjxkjf9dQntPbDo4JcBpHhPn7tGSG+amnM3lVS6KQDCFuszXWNvqehZXKJ484cqTXGWEeEE2dWI3fUf5qV1RIFzgPI3eb5JJNIb7lMEyTnVLNr1pCKcCIzV0LDgwlqvOpz0ye5adycQ9rqBzMxKYNLOcAW5OCmpHgFIjuF83kO9qNWhTXcocRLEPgRe6sSNaIq5vGYYq5sd5o4fOYdh3pKXtgWWhAbknyBtogtrAp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