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Отчет по оказанным операциям и закупленным расходным материалам с 1999-10-19 по 2027-10-14.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Приобретенные расходные материалы, общая сумма: 20301.7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4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Тормозная жидкость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2400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Жидкость гидроусилителя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700.8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700.8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Аккумулятор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15000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18100.8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5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топливный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600.2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1200.4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2200.9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Указанные услуги, общая сумма: 49500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4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тормозных колодок (задних)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8000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16000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тормозных дисков (передних)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в коробке передач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салона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45000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5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воздушного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топливного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4500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LibreOffice/24.2.3.2$Linux_X86_64 LibreOffice_project/420$Build-2</Application>
  <AppVersion>15.0000</AppVersion>
  <Pages>2</Pages>
  <Words>73</Words>
  <Characters>815</Characters>
  <CharactersWithSpaces>857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2024-03-15T11:57:56Z</dcterms:created>
  <dc:creator/>
  <dc:description/>
  <dc:language>en-US</dc:language>
  <cp:lastModifiedBy/>
  <dcterms:modified xsi:type="dcterms:W3CDTF">2024-05-24T01:12:42Z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