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2024-05-23 по 2024-05-25.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34403.95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2400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Жидкость гидроусилителя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Аккумулятор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18100.8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6001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3600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10101.25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Жеренков Мирослав Дмитриевич BMW X4 M40i О 321 ОО 39 от 2024-05-25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топливный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600.2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1200.4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2200.9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73500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колодок (задних)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дисков (передних)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салона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антифриза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Жеренков Мирослав Дмитриевич BMW X4 M40i О 321 ОО 39 от 2024-05-25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топливного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