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AC5" w:rsidRPr="007B2BDA" w:rsidRDefault="00591E0D" w:rsidP="007B2BDA">
      <w:pPr>
        <w:tabs>
          <w:tab w:val="left" w:pos="5442"/>
        </w:tabs>
        <w:rPr>
          <w:b/>
          <w:bCs/>
          <w:i/>
          <w:iCs/>
          <w:spacing w:val="5"/>
        </w:rPr>
      </w:pPr>
      <w:r w:rsidRPr="00591E0D">
        <w:rPr>
          <w:rStyle w:val="BookTitle"/>
        </w:rPr>
        <w:t xml:space="preserve">                                                                      </w:t>
      </w:r>
      <w:r w:rsidRPr="00591E0D">
        <w:rPr>
          <w:rStyle w:val="BookTitle"/>
          <w:noProof/>
          <w:lang w:val="en-US" w:eastAsia="en-US"/>
        </w:rPr>
        <w:drawing>
          <wp:inline distT="0" distB="0" distL="0" distR="0" wp14:anchorId="4F2DA844" wp14:editId="259D1C6F">
            <wp:extent cx="861060" cy="1045845"/>
            <wp:effectExtent l="0" t="0" r="0" b="1905"/>
            <wp:docPr id="3" name="Picture 1" descr="Description: C:\Users\Edy\Desktop\11887862_954706987901699_8793657070179453978_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Description: C:\Users\Edy\Desktop\11887862_954706987901699_8793657070179453978_n.jp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61060" cy="10458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B0D" w:rsidRDefault="00682B0D" w:rsidP="00682B0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>Universidade Eduardo Mondlane</w:t>
      </w:r>
    </w:p>
    <w:p w:rsidR="00682B0D" w:rsidRDefault="00682B0D" w:rsidP="00682B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Faculdade de Ciências</w:t>
      </w:r>
    </w:p>
    <w:p w:rsidR="0034784B" w:rsidRDefault="00682B0D" w:rsidP="003478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Departamento de Matemática e Informática</w:t>
      </w:r>
    </w:p>
    <w:p w:rsidR="00682B0D" w:rsidRDefault="00682B0D" w:rsidP="003478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Licenciatura em Informática</w:t>
      </w:r>
    </w:p>
    <w:p w:rsidR="007B2BDA" w:rsidRDefault="007B2BDA" w:rsidP="007B2BD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2B0D" w:rsidRPr="00432C71" w:rsidRDefault="00682B0D" w:rsidP="00682B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C71">
        <w:rPr>
          <w:rFonts w:ascii="Times New Roman" w:hAnsi="Times New Roman" w:cs="Times New Roman"/>
          <w:b/>
          <w:sz w:val="28"/>
          <w:szCs w:val="28"/>
        </w:rPr>
        <w:t>Linguagens de Programação e Compiladores</w:t>
      </w:r>
      <w:r w:rsidR="00432C71" w:rsidRPr="00432C71">
        <w:rPr>
          <w:rFonts w:ascii="Times New Roman" w:hAnsi="Times New Roman" w:cs="Times New Roman"/>
          <w:b/>
          <w:sz w:val="28"/>
          <w:szCs w:val="28"/>
        </w:rPr>
        <w:t xml:space="preserve"> - Laboral</w:t>
      </w:r>
    </w:p>
    <w:p w:rsidR="00591E0D" w:rsidRPr="00432C71" w:rsidRDefault="0034784B" w:rsidP="00682B0D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2C71">
        <w:rPr>
          <w:rFonts w:ascii="Times New Roman" w:hAnsi="Times New Roman" w:cs="Times New Roman"/>
          <w:b/>
          <w:sz w:val="28"/>
          <w:szCs w:val="28"/>
        </w:rPr>
        <w:t xml:space="preserve">Analisador Léxico </w:t>
      </w:r>
    </w:p>
    <w:p w:rsidR="00591E0D" w:rsidRPr="00591E0D" w:rsidRDefault="00591E0D" w:rsidP="00591E0D">
      <w:pPr>
        <w:tabs>
          <w:tab w:val="left" w:pos="5442"/>
        </w:tabs>
        <w:rPr>
          <w:rFonts w:ascii="Times New Roman" w:hAnsi="Times New Roman" w:cs="Times New Roman"/>
          <w:b/>
          <w:sz w:val="24"/>
          <w:szCs w:val="24"/>
        </w:rPr>
      </w:pPr>
    </w:p>
    <w:p w:rsidR="00591E0D" w:rsidRPr="00591E0D" w:rsidRDefault="00591E0D" w:rsidP="00591E0D">
      <w:pPr>
        <w:tabs>
          <w:tab w:val="left" w:pos="5442"/>
        </w:tabs>
        <w:rPr>
          <w:rFonts w:ascii="Times New Roman" w:hAnsi="Times New Roman" w:cs="Times New Roman"/>
          <w:b/>
          <w:sz w:val="24"/>
          <w:szCs w:val="24"/>
        </w:rPr>
      </w:pPr>
      <w:r w:rsidRPr="00591E0D">
        <w:rPr>
          <w:rFonts w:ascii="Times New Roman" w:hAnsi="Times New Roman" w:cs="Times New Roman"/>
          <w:b/>
          <w:sz w:val="24"/>
          <w:szCs w:val="24"/>
        </w:rPr>
        <w:t>Discentes:</w:t>
      </w:r>
    </w:p>
    <w:p w:rsidR="00591E0D" w:rsidRDefault="00B7320D" w:rsidP="00591E0D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Edna  Maibaze</w:t>
      </w:r>
    </w:p>
    <w:p w:rsidR="00B7320D" w:rsidRDefault="00B7320D" w:rsidP="00591E0D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Miroslavia Muianga</w:t>
      </w:r>
    </w:p>
    <w:p w:rsidR="00432C71" w:rsidRDefault="00432C71" w:rsidP="00432C71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Elias Silva</w:t>
      </w:r>
    </w:p>
    <w:p w:rsidR="00432C71" w:rsidRDefault="00432C71" w:rsidP="00591E0D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</w:p>
    <w:p w:rsidR="007B2BDA" w:rsidRPr="007B2BDA" w:rsidRDefault="007B2BDA" w:rsidP="00591E0D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</w:p>
    <w:p w:rsidR="00591E0D" w:rsidRDefault="00591E0D" w:rsidP="00591E0D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1E0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Docentes:</w:t>
      </w:r>
    </w:p>
    <w:p w:rsidR="0034784B" w:rsidRPr="0034784B" w:rsidRDefault="0034784B" w:rsidP="0034784B">
      <w:pPr>
        <w:rPr>
          <w:rFonts w:ascii="Times New Roman" w:hAnsi="Times New Roman" w:cs="Times New Roman"/>
          <w:sz w:val="24"/>
          <w:szCs w:val="24"/>
        </w:rPr>
      </w:pPr>
      <w:r w:rsidRPr="0034784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Alfredo Muchanga</w:t>
      </w:r>
    </w:p>
    <w:p w:rsidR="00B7320D" w:rsidRPr="00591E0D" w:rsidRDefault="00591E0D" w:rsidP="00B7320D">
      <w:pPr>
        <w:tabs>
          <w:tab w:val="left" w:pos="5442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91E0D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B7320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</w:p>
    <w:p w:rsidR="00306AC5" w:rsidRDefault="00306AC5" w:rsidP="00306AC5">
      <w:pPr>
        <w:tabs>
          <w:tab w:val="left" w:pos="544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B2BDA" w:rsidRDefault="007B2BDA" w:rsidP="00306AC5">
      <w:pPr>
        <w:tabs>
          <w:tab w:val="left" w:pos="544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432C71" w:rsidRPr="00432C71" w:rsidRDefault="00432C71" w:rsidP="00432C71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2C71">
        <w:rPr>
          <w:rFonts w:ascii="Times New Roman" w:hAnsi="Times New Roman" w:cs="Times New Roman"/>
          <w:b/>
          <w:sz w:val="24"/>
          <w:szCs w:val="24"/>
        </w:rPr>
        <w:t>Maputo, Maio de 2026</w:t>
      </w:r>
    </w:p>
    <w:p w:rsidR="007B2BDA" w:rsidRDefault="007B2BDA" w:rsidP="00306AC5">
      <w:pPr>
        <w:tabs>
          <w:tab w:val="left" w:pos="544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B2BDA" w:rsidRDefault="007B2BDA" w:rsidP="00306AC5">
      <w:pPr>
        <w:tabs>
          <w:tab w:val="left" w:pos="544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91E0D" w:rsidRPr="00B52EC1" w:rsidRDefault="00591E0D" w:rsidP="00306AC5">
      <w:pPr>
        <w:rPr>
          <w:sz w:val="24"/>
          <w:szCs w:val="24"/>
        </w:rPr>
      </w:pPr>
    </w:p>
    <w:p w:rsidR="00B97EB7" w:rsidRPr="00B52EC1" w:rsidRDefault="00B97EB7" w:rsidP="00306AC5">
      <w:pPr>
        <w:rPr>
          <w:sz w:val="24"/>
          <w:szCs w:val="24"/>
        </w:rPr>
      </w:pPr>
    </w:p>
    <w:sdt>
      <w:sdtPr>
        <w:id w:val="121925152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val="pt-PT" w:eastAsia="pt-PT"/>
        </w:rPr>
      </w:sdtEndPr>
      <w:sdtContent>
        <w:p w:rsidR="006C4AE4" w:rsidRDefault="006C4AE4">
          <w:pPr>
            <w:pStyle w:val="TOCHeading"/>
          </w:pPr>
          <w:r>
            <w:t>Contents</w:t>
          </w:r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4996" w:history="1">
            <w:r w:rsidRPr="00D95159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4997" w:history="1">
            <w:r w:rsidRPr="00D95159">
              <w:rPr>
                <w:rStyle w:val="Hyperlink"/>
                <w:rFonts w:cs="Times New Roman"/>
                <w:noProof/>
              </w:rPr>
              <w:t>Objectivos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4998" w:history="1">
            <w:r w:rsidRPr="00D95159">
              <w:rPr>
                <w:rStyle w:val="Hyperlink"/>
                <w:rFonts w:cs="Times New Roman"/>
                <w:noProof/>
              </w:rPr>
              <w:t>Descrição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4999" w:history="1">
            <w:r w:rsidRPr="00D95159">
              <w:rPr>
                <w:rStyle w:val="Hyperlink"/>
                <w:rFonts w:cs="Times New Roman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0" w:history="1">
            <w:r w:rsidRPr="00D95159">
              <w:rPr>
                <w:rStyle w:val="Hyperlink"/>
                <w:rFonts w:cs="Times New Roman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1" w:history="1">
            <w:r w:rsidRPr="00D95159">
              <w:rPr>
                <w:rStyle w:val="Hyperlink"/>
                <w:rFonts w:cs="Times New Roman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2" w:history="1">
            <w:r w:rsidRPr="00D95159">
              <w:rPr>
                <w:rStyle w:val="Hyperlink"/>
                <w:rFonts w:cs="Times New Roman"/>
                <w:noProof/>
              </w:rPr>
              <w:t>Diagrama de Classes e Pacotes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3" w:history="1">
            <w:r w:rsidRPr="00D95159">
              <w:rPr>
                <w:rStyle w:val="Hyperlink"/>
                <w:rFonts w:cs="Times New Roman"/>
                <w:noProof/>
              </w:rPr>
              <w:t>Interface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4" w:history="1">
            <w:r w:rsidRPr="00D95159">
              <w:rPr>
                <w:rStyle w:val="Hyperlink"/>
                <w:rFonts w:cs="Times New Roman"/>
                <w:noProof/>
              </w:rPr>
              <w:t>Detecção e Recuperação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5" w:history="1">
            <w:r w:rsidRPr="00D95159">
              <w:rPr>
                <w:rStyle w:val="Hyperlink"/>
                <w:rFonts w:cs="Times New Roman"/>
                <w:noProof/>
              </w:rPr>
              <w:t>Automatos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6" w:history="1">
            <w:r w:rsidRPr="00D95159">
              <w:rPr>
                <w:rStyle w:val="Hyperlink"/>
                <w:rFonts w:cs="Times New Roman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7" w:history="1">
            <w:r w:rsidRPr="00D95159">
              <w:rPr>
                <w:rStyle w:val="Hyperlink"/>
                <w:rFonts w:cs="Times New Roman"/>
                <w:noProof/>
              </w:rPr>
              <w:t>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8" w:history="1">
            <w:r w:rsidRPr="00D95159">
              <w:rPr>
                <w:rStyle w:val="Hyperlink"/>
                <w:rFonts w:cs="Times New Roman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09" w:history="1">
            <w:r w:rsidRPr="00D95159">
              <w:rPr>
                <w:rStyle w:val="Hyperlink"/>
                <w:rFonts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10" w:history="1">
            <w:r w:rsidRPr="00D95159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35011" w:history="1">
            <w:r w:rsidRPr="00D95159">
              <w:rPr>
                <w:rStyle w:val="Hyperlink"/>
                <w:rFonts w:cs="Times New Roman"/>
                <w:noProof/>
              </w:rPr>
              <w:t>Link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E4" w:rsidRDefault="006C4AE4">
          <w:r>
            <w:rPr>
              <w:b/>
              <w:bCs/>
              <w:noProof/>
            </w:rPr>
            <w:fldChar w:fldCharType="end"/>
          </w:r>
        </w:p>
      </w:sdtContent>
    </w:sdt>
    <w:p w:rsidR="00B97EB7" w:rsidRPr="00B52EC1" w:rsidRDefault="00B97EB7" w:rsidP="00306AC5">
      <w:pPr>
        <w:rPr>
          <w:sz w:val="24"/>
          <w:szCs w:val="24"/>
        </w:rPr>
      </w:pPr>
    </w:p>
    <w:p w:rsidR="00B97EB7" w:rsidRPr="00B52EC1" w:rsidRDefault="00B97EB7" w:rsidP="00306AC5">
      <w:pPr>
        <w:rPr>
          <w:sz w:val="24"/>
          <w:szCs w:val="24"/>
        </w:rPr>
      </w:pPr>
    </w:p>
    <w:p w:rsidR="00B97EB7" w:rsidRPr="00B52EC1" w:rsidRDefault="00B97EB7" w:rsidP="00306AC5">
      <w:pPr>
        <w:rPr>
          <w:sz w:val="24"/>
          <w:szCs w:val="24"/>
        </w:rPr>
      </w:pPr>
    </w:p>
    <w:p w:rsidR="006C4AE4" w:rsidRDefault="006C4AE4" w:rsidP="00E204B1">
      <w:pPr>
        <w:pStyle w:val="Heading1"/>
        <w:rPr>
          <w:rFonts w:asciiTheme="minorHAnsi" w:eastAsiaTheme="minorEastAsia" w:hAnsiTheme="minorHAnsi" w:cstheme="minorBidi"/>
          <w:b w:val="0"/>
          <w:sz w:val="24"/>
          <w:szCs w:val="24"/>
        </w:rPr>
      </w:pPr>
      <w:bookmarkStart w:id="0" w:name="_Toc230034996"/>
    </w:p>
    <w:p w:rsidR="00B97EB7" w:rsidRPr="00180758" w:rsidRDefault="00B97EB7" w:rsidP="00E204B1">
      <w:pPr>
        <w:pStyle w:val="Heading1"/>
        <w:rPr>
          <w:rFonts w:cs="Times New Roman"/>
          <w:sz w:val="24"/>
          <w:szCs w:val="24"/>
        </w:rPr>
      </w:pPr>
      <w:r w:rsidRPr="00306AC5">
        <w:t>Introdução</w:t>
      </w:r>
      <w:bookmarkEnd w:id="0"/>
    </w:p>
    <w:p w:rsidR="00B97EB7" w:rsidRPr="00180758" w:rsidRDefault="00875113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Um analisador léxico ou scanner é</w:t>
      </w:r>
      <w:r w:rsidR="00B97EB7" w:rsidRPr="00180758">
        <w:rPr>
          <w:rFonts w:ascii="Times New Roman" w:hAnsi="Times New Roman" w:cs="Times New Roman"/>
          <w:sz w:val="24"/>
          <w:szCs w:val="24"/>
        </w:rPr>
        <w:t xml:space="preserve"> a parte integrante de</w:t>
      </w:r>
      <w:r w:rsidRPr="00180758">
        <w:rPr>
          <w:rFonts w:ascii="Times New Roman" w:hAnsi="Times New Roman" w:cs="Times New Roman"/>
          <w:sz w:val="24"/>
          <w:szCs w:val="24"/>
        </w:rPr>
        <w:t xml:space="preserve"> um compilador responsá</w:t>
      </w:r>
      <w:r w:rsidR="009E221B" w:rsidRPr="00180758">
        <w:rPr>
          <w:rFonts w:ascii="Times New Roman" w:hAnsi="Times New Roman" w:cs="Times New Roman"/>
          <w:sz w:val="24"/>
          <w:szCs w:val="24"/>
        </w:rPr>
        <w:t>vel verificar se os lexemas ou cadeias de</w:t>
      </w:r>
      <w:r w:rsidRPr="00180758">
        <w:rPr>
          <w:rFonts w:ascii="Times New Roman" w:hAnsi="Times New Roman" w:cs="Times New Roman"/>
          <w:sz w:val="24"/>
          <w:szCs w:val="24"/>
        </w:rPr>
        <w:t xml:space="preserve"> caracteres que constituem um código fazem parte ou nã</w:t>
      </w:r>
      <w:r w:rsidR="009E221B" w:rsidRPr="00180758">
        <w:rPr>
          <w:rFonts w:ascii="Times New Roman" w:hAnsi="Times New Roman" w:cs="Times New Roman"/>
          <w:sz w:val="24"/>
          <w:szCs w:val="24"/>
        </w:rPr>
        <w:t>o da gramatica de uma linguagem.</w:t>
      </w: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113" w:rsidRPr="00180758" w:rsidRDefault="00875113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 scanner, recebe como dados de entrada um fluxo de caracteres, processa-</w:t>
      </w:r>
      <w:r w:rsidR="002E0113" w:rsidRPr="00180758">
        <w:rPr>
          <w:rFonts w:ascii="Times New Roman" w:hAnsi="Times New Roman" w:cs="Times New Roman"/>
          <w:sz w:val="24"/>
          <w:szCs w:val="24"/>
        </w:rPr>
        <w:t>os, elimina os espacos e comentá</w:t>
      </w:r>
      <w:r w:rsidRPr="00180758">
        <w:rPr>
          <w:rFonts w:ascii="Times New Roman" w:hAnsi="Times New Roman" w:cs="Times New Roman"/>
          <w:sz w:val="24"/>
          <w:szCs w:val="24"/>
        </w:rPr>
        <w:t>r</w:t>
      </w:r>
      <w:r w:rsidR="002E0113" w:rsidRPr="00180758">
        <w:rPr>
          <w:rFonts w:ascii="Times New Roman" w:hAnsi="Times New Roman" w:cs="Times New Roman"/>
          <w:sz w:val="24"/>
          <w:szCs w:val="24"/>
        </w:rPr>
        <w:t>ios e agrupa os caracteres em sí</w:t>
      </w:r>
      <w:r w:rsidRPr="00180758">
        <w:rPr>
          <w:rFonts w:ascii="Times New Roman" w:hAnsi="Times New Roman" w:cs="Times New Roman"/>
          <w:sz w:val="24"/>
          <w:szCs w:val="24"/>
        </w:rPr>
        <w:t xml:space="preserve">mbolos. Estes </w:t>
      </w:r>
      <w:r w:rsidR="002E0113" w:rsidRPr="00180758">
        <w:rPr>
          <w:rFonts w:ascii="Times New Roman" w:hAnsi="Times New Roman" w:cs="Times New Roman"/>
          <w:sz w:val="24"/>
          <w:szCs w:val="24"/>
        </w:rPr>
        <w:t>símbolos</w:t>
      </w:r>
      <w:r w:rsidRPr="00180758">
        <w:rPr>
          <w:rFonts w:ascii="Times New Roman" w:hAnsi="Times New Roman" w:cs="Times New Roman"/>
          <w:sz w:val="24"/>
          <w:szCs w:val="24"/>
        </w:rPr>
        <w:t xml:space="preserve"> representam o</w:t>
      </w:r>
      <w:r w:rsidR="002E0113" w:rsidRPr="00180758">
        <w:rPr>
          <w:rFonts w:ascii="Times New Roman" w:hAnsi="Times New Roman" w:cs="Times New Roman"/>
          <w:sz w:val="24"/>
          <w:szCs w:val="24"/>
        </w:rPr>
        <w:t xml:space="preserve"> output deste processamento e sã</w:t>
      </w:r>
      <w:r w:rsidRPr="00180758">
        <w:rPr>
          <w:rFonts w:ascii="Times New Roman" w:hAnsi="Times New Roman" w:cs="Times New Roman"/>
          <w:sz w:val="24"/>
          <w:szCs w:val="24"/>
        </w:rPr>
        <w:t>o logo passad</w:t>
      </w:r>
      <w:r w:rsidR="00111951" w:rsidRPr="00180758">
        <w:rPr>
          <w:rFonts w:ascii="Times New Roman" w:hAnsi="Times New Roman" w:cs="Times New Roman"/>
          <w:sz w:val="24"/>
          <w:szCs w:val="24"/>
        </w:rPr>
        <w:t xml:space="preserve">os ao </w:t>
      </w:r>
      <w:r w:rsidR="002E0113" w:rsidRPr="00180758">
        <w:rPr>
          <w:rFonts w:ascii="Times New Roman" w:hAnsi="Times New Roman" w:cs="Times New Roman"/>
          <w:sz w:val="24"/>
          <w:szCs w:val="24"/>
        </w:rPr>
        <w:t>analisador sintá</w:t>
      </w:r>
      <w:r w:rsidRPr="00180758">
        <w:rPr>
          <w:rFonts w:ascii="Times New Roman" w:hAnsi="Times New Roman" w:cs="Times New Roman"/>
          <w:sz w:val="24"/>
          <w:szCs w:val="24"/>
        </w:rPr>
        <w:t>ctico para conti</w:t>
      </w:r>
      <w:r w:rsidR="002E0113" w:rsidRPr="00180758">
        <w:rPr>
          <w:rFonts w:ascii="Times New Roman" w:hAnsi="Times New Roman" w:cs="Times New Roman"/>
          <w:sz w:val="24"/>
          <w:szCs w:val="24"/>
        </w:rPr>
        <w:t>nuação da fase de análise do có</w:t>
      </w:r>
      <w:r w:rsidRPr="00180758">
        <w:rPr>
          <w:rFonts w:ascii="Times New Roman" w:hAnsi="Times New Roman" w:cs="Times New Roman"/>
          <w:sz w:val="24"/>
          <w:szCs w:val="24"/>
        </w:rPr>
        <w:t xml:space="preserve">digo. </w:t>
      </w:r>
    </w:p>
    <w:p w:rsidR="0034784B" w:rsidRPr="00180758" w:rsidRDefault="0034784B" w:rsidP="00E204B1">
      <w:pPr>
        <w:pStyle w:val="Heading1"/>
        <w:rPr>
          <w:rFonts w:cs="Times New Roman"/>
          <w:sz w:val="24"/>
          <w:szCs w:val="24"/>
        </w:rPr>
      </w:pPr>
      <w:bookmarkStart w:id="1" w:name="_Toc230034997"/>
      <w:r w:rsidRPr="00180758">
        <w:rPr>
          <w:rFonts w:cs="Times New Roman"/>
          <w:sz w:val="24"/>
          <w:szCs w:val="24"/>
        </w:rPr>
        <w:t>Objectivos</w:t>
      </w:r>
      <w:bookmarkEnd w:id="1"/>
    </w:p>
    <w:p w:rsidR="009E221B" w:rsidRPr="00180758" w:rsidRDefault="0034784B" w:rsidP="0034784B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   Temos como f</w:t>
      </w:r>
      <w:r w:rsidR="009E221B" w:rsidRPr="00180758">
        <w:rPr>
          <w:rFonts w:ascii="Times New Roman" w:hAnsi="Times New Roman" w:cs="Times New Roman"/>
          <w:sz w:val="24"/>
          <w:szCs w:val="24"/>
        </w:rPr>
        <w:t>inal</w:t>
      </w:r>
      <w:r w:rsidR="00875113" w:rsidRPr="00180758">
        <w:rPr>
          <w:rFonts w:ascii="Times New Roman" w:hAnsi="Times New Roman" w:cs="Times New Roman"/>
          <w:sz w:val="24"/>
          <w:szCs w:val="24"/>
        </w:rPr>
        <w:t xml:space="preserve">idade </w:t>
      </w:r>
      <w:r w:rsidRPr="00180758">
        <w:rPr>
          <w:rFonts w:ascii="Times New Roman" w:hAnsi="Times New Roman" w:cs="Times New Roman"/>
          <w:sz w:val="24"/>
          <w:szCs w:val="24"/>
        </w:rPr>
        <w:t xml:space="preserve"> nesse trabalho </w:t>
      </w:r>
      <w:r w:rsidR="00875113" w:rsidRPr="00180758">
        <w:rPr>
          <w:rFonts w:ascii="Times New Roman" w:hAnsi="Times New Roman" w:cs="Times New Roman"/>
          <w:sz w:val="24"/>
          <w:szCs w:val="24"/>
        </w:rPr>
        <w:t>de apresentar a documentação e material utilizados no â</w:t>
      </w:r>
      <w:r w:rsidR="009E221B" w:rsidRPr="00180758">
        <w:rPr>
          <w:rFonts w:ascii="Times New Roman" w:hAnsi="Times New Roman" w:cs="Times New Roman"/>
          <w:sz w:val="24"/>
          <w:szCs w:val="24"/>
        </w:rPr>
        <w:t xml:space="preserve">mbito do desenvolvimento de um analisador </w:t>
      </w:r>
      <w:r w:rsidR="00875113" w:rsidRPr="00180758">
        <w:rPr>
          <w:rFonts w:ascii="Times New Roman" w:hAnsi="Times New Roman" w:cs="Times New Roman"/>
          <w:sz w:val="24"/>
          <w:szCs w:val="24"/>
        </w:rPr>
        <w:t>léxico</w:t>
      </w:r>
      <w:r w:rsidRPr="00180758">
        <w:rPr>
          <w:rFonts w:ascii="Times New Roman" w:hAnsi="Times New Roman" w:cs="Times New Roman"/>
          <w:sz w:val="24"/>
          <w:szCs w:val="24"/>
        </w:rPr>
        <w:t xml:space="preserve"> para a linguagem </w:t>
      </w:r>
      <w:r w:rsidR="00180758" w:rsidRPr="00180758">
        <w:rPr>
          <w:rFonts w:ascii="Times New Roman" w:hAnsi="Times New Roman" w:cs="Times New Roman"/>
          <w:sz w:val="24"/>
          <w:szCs w:val="24"/>
        </w:rPr>
        <w:t>Mini-Pascal</w:t>
      </w:r>
      <w:r w:rsidR="009E221B" w:rsidRPr="00180758">
        <w:rPr>
          <w:rFonts w:ascii="Times New Roman" w:hAnsi="Times New Roman" w:cs="Times New Roman"/>
          <w:sz w:val="24"/>
          <w:szCs w:val="24"/>
        </w:rPr>
        <w:t>, citando:</w:t>
      </w:r>
    </w:p>
    <w:p w:rsidR="004D3B79" w:rsidRPr="00180758" w:rsidRDefault="009E221B" w:rsidP="00347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Diagrama de casos de uso;</w:t>
      </w:r>
    </w:p>
    <w:p w:rsidR="004D3B79" w:rsidRPr="00180758" w:rsidRDefault="009E221B" w:rsidP="00347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Diagrama de classes;</w:t>
      </w:r>
    </w:p>
    <w:p w:rsidR="004D3B79" w:rsidRPr="00180758" w:rsidRDefault="004D3B79" w:rsidP="00347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Automatos de reconhecimento das cadeias</w:t>
      </w:r>
      <w:r w:rsidR="009E221B" w:rsidRPr="00180758">
        <w:rPr>
          <w:rFonts w:ascii="Times New Roman" w:hAnsi="Times New Roman" w:cs="Times New Roman"/>
          <w:sz w:val="24"/>
          <w:szCs w:val="24"/>
        </w:rPr>
        <w:t>;</w:t>
      </w:r>
    </w:p>
    <w:p w:rsidR="004D3B79" w:rsidRPr="00180758" w:rsidRDefault="009E221B" w:rsidP="00347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Fluxograma do programa;</w:t>
      </w:r>
    </w:p>
    <w:p w:rsidR="004D3B79" w:rsidRPr="00180758" w:rsidRDefault="009E221B" w:rsidP="00347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Ferramentas usadas na modelagem;</w:t>
      </w:r>
    </w:p>
    <w:p w:rsidR="009E221B" w:rsidRPr="00180758" w:rsidRDefault="009E221B" w:rsidP="00A662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Ferramentas usados na codificacao do algoritmo.</w:t>
      </w:r>
    </w:p>
    <w:p w:rsidR="009E221B" w:rsidRPr="00180758" w:rsidRDefault="009E221B" w:rsidP="00306AC5">
      <w:pPr>
        <w:rPr>
          <w:rFonts w:ascii="Times New Roman" w:hAnsi="Times New Roman" w:cs="Times New Roman"/>
          <w:sz w:val="24"/>
          <w:szCs w:val="24"/>
        </w:rPr>
      </w:pPr>
    </w:p>
    <w:p w:rsidR="00B97EB7" w:rsidRPr="00180758" w:rsidRDefault="00B97EB7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B85317" w:rsidRPr="00180758" w:rsidRDefault="00B85317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432C71" w:rsidRPr="00180758" w:rsidRDefault="00432C71" w:rsidP="0043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32C71" w:rsidRPr="00180758" w:rsidRDefault="00432C71" w:rsidP="00432C71">
      <w:pPr>
        <w:pStyle w:val="ListBullet"/>
        <w:tabs>
          <w:tab w:val="num" w:pos="360"/>
        </w:tabs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PT"/>
        </w:rPr>
      </w:pPr>
      <w:r w:rsidRPr="00180758">
        <w:rPr>
          <w:rFonts w:ascii="Times New Roman" w:hAnsi="Times New Roman" w:cs="Times New Roman"/>
          <w:sz w:val="24"/>
          <w:szCs w:val="24"/>
        </w:rPr>
        <w:br w:type="page"/>
      </w:r>
    </w:p>
    <w:p w:rsidR="00F62153" w:rsidRPr="00180758" w:rsidRDefault="00F62153" w:rsidP="00180758">
      <w:pPr>
        <w:pStyle w:val="Heading1"/>
        <w:rPr>
          <w:rFonts w:cs="Times New Roman"/>
          <w:sz w:val="24"/>
          <w:szCs w:val="24"/>
        </w:rPr>
      </w:pPr>
      <w:bookmarkStart w:id="2" w:name="_Toc230034998"/>
      <w:r w:rsidRPr="00180758">
        <w:rPr>
          <w:rFonts w:cs="Times New Roman"/>
          <w:sz w:val="24"/>
          <w:szCs w:val="24"/>
        </w:rPr>
        <w:lastRenderedPageBreak/>
        <w:t>Descrição do programa</w:t>
      </w:r>
      <w:bookmarkEnd w:id="2"/>
    </w:p>
    <w:p w:rsidR="00F62153" w:rsidRPr="00180758" w:rsidRDefault="00F62153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Baseado nos conceitos estudados em relação à análise léxica, nos foi solicitado o desenvolvimento de um software que fizesse a análise léxica de códigos escritos em mini-pascal. Assim sendo, segue uma listagem dos requisitos funcionais e não funcionais do software desenvolvido pelo grupo, bem como elementos que compõem a modelagem do mesmo.</w:t>
      </w:r>
    </w:p>
    <w:p w:rsidR="004D3B79" w:rsidRPr="00180758" w:rsidRDefault="004D3B79" w:rsidP="00306AC5">
      <w:pPr>
        <w:rPr>
          <w:rFonts w:ascii="Times New Roman" w:hAnsi="Times New Roman" w:cs="Times New Roman"/>
          <w:sz w:val="24"/>
          <w:szCs w:val="24"/>
        </w:rPr>
      </w:pPr>
    </w:p>
    <w:p w:rsidR="007D0AEF" w:rsidRPr="00180758" w:rsidRDefault="007D0AEF" w:rsidP="00180758">
      <w:pPr>
        <w:pStyle w:val="Heading1"/>
        <w:rPr>
          <w:rFonts w:cs="Times New Roman"/>
          <w:sz w:val="24"/>
          <w:szCs w:val="24"/>
        </w:rPr>
      </w:pPr>
      <w:bookmarkStart w:id="3" w:name="_Toc230034999"/>
      <w:r w:rsidRPr="00180758">
        <w:rPr>
          <w:rFonts w:cs="Times New Roman"/>
          <w:sz w:val="24"/>
          <w:szCs w:val="24"/>
        </w:rPr>
        <w:t>Requisitos funcionais</w:t>
      </w:r>
      <w:bookmarkEnd w:id="3"/>
    </w:p>
    <w:p w:rsidR="007D0AEF" w:rsidRPr="00180758" w:rsidRDefault="007D0AEF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 software deverá ser capaz de:</w:t>
      </w:r>
    </w:p>
    <w:p w:rsidR="007D0AEF" w:rsidRPr="00180758" w:rsidRDefault="007D0AEF" w:rsidP="004D3B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Ler o código escrito à nível da tela do software e receber todo seu conteúdo para ser processado.</w:t>
      </w:r>
    </w:p>
    <w:p w:rsidR="007D0AEF" w:rsidRPr="00180758" w:rsidRDefault="007D0AEF" w:rsidP="004D3B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Identificar os lexemas e separa-los;</w:t>
      </w:r>
    </w:p>
    <w:p w:rsidR="007D0AEF" w:rsidRPr="00180758" w:rsidRDefault="007D0AEF" w:rsidP="004D3B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Classificar os tokens.</w:t>
      </w:r>
    </w:p>
    <w:p w:rsidR="00B92FEE" w:rsidRPr="00180758" w:rsidRDefault="00B92FEE" w:rsidP="004D3B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Apresentar os tokens gerados na interface do utilizador.</w:t>
      </w:r>
    </w:p>
    <w:p w:rsidR="004D3B79" w:rsidRPr="00180758" w:rsidRDefault="004D3B79" w:rsidP="00A66291">
      <w:pPr>
        <w:pStyle w:val="Heading1"/>
        <w:rPr>
          <w:rFonts w:cs="Times New Roman"/>
          <w:sz w:val="24"/>
          <w:szCs w:val="24"/>
        </w:rPr>
      </w:pPr>
    </w:p>
    <w:p w:rsidR="007D0AEF" w:rsidRPr="00180758" w:rsidRDefault="007D0AEF" w:rsidP="00180758">
      <w:pPr>
        <w:pStyle w:val="Heading1"/>
        <w:rPr>
          <w:rFonts w:cs="Times New Roman"/>
          <w:sz w:val="24"/>
          <w:szCs w:val="24"/>
        </w:rPr>
      </w:pPr>
      <w:bookmarkStart w:id="4" w:name="_Toc230035000"/>
      <w:r w:rsidRPr="00180758">
        <w:rPr>
          <w:rFonts w:cs="Times New Roman"/>
          <w:sz w:val="24"/>
          <w:szCs w:val="24"/>
        </w:rPr>
        <w:t>Requisitos não funcionais</w:t>
      </w:r>
      <w:bookmarkEnd w:id="4"/>
      <w:r w:rsidRPr="00180758">
        <w:rPr>
          <w:rFonts w:cs="Times New Roman"/>
          <w:sz w:val="24"/>
          <w:szCs w:val="24"/>
        </w:rPr>
        <w:t xml:space="preserve"> </w:t>
      </w:r>
    </w:p>
    <w:p w:rsidR="007D0AEF" w:rsidRPr="00180758" w:rsidRDefault="007D0AEF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A execução do programa deve ser rápida. </w:t>
      </w:r>
    </w:p>
    <w:p w:rsidR="00F62153" w:rsidRPr="00180758" w:rsidRDefault="00F62153" w:rsidP="00306AC5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2153" w:rsidRPr="00180758" w:rsidRDefault="00F62153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7D0AEF" w:rsidRPr="00180758" w:rsidRDefault="007D0AEF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6C1552" w:rsidRPr="00180758" w:rsidRDefault="00A574AE" w:rsidP="00180758">
      <w:pPr>
        <w:pStyle w:val="Heading1"/>
        <w:rPr>
          <w:rFonts w:cs="Times New Roman"/>
          <w:sz w:val="24"/>
          <w:szCs w:val="24"/>
        </w:rPr>
      </w:pPr>
      <w:bookmarkStart w:id="5" w:name="_Toc230035001"/>
      <w:r w:rsidRPr="00180758">
        <w:rPr>
          <w:rFonts w:cs="Times New Roman"/>
          <w:sz w:val="24"/>
          <w:szCs w:val="24"/>
        </w:rPr>
        <w:lastRenderedPageBreak/>
        <w:t>Diagrama de casos de uso</w:t>
      </w:r>
      <w:bookmarkEnd w:id="5"/>
    </w:p>
    <w:p w:rsidR="006C1552" w:rsidRPr="00180758" w:rsidRDefault="00F307DF" w:rsidP="004F0EC7">
      <w:p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3678A4A9" wp14:editId="4D51B745">
            <wp:extent cx="4317357" cy="2776658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 case nov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88" cy="28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4D" w:rsidRPr="00180758" w:rsidRDefault="0029004D" w:rsidP="00306AC5">
      <w:pPr>
        <w:rPr>
          <w:rFonts w:ascii="Times New Roman" w:hAnsi="Times New Roman" w:cs="Times New Roman"/>
          <w:sz w:val="24"/>
          <w:szCs w:val="24"/>
        </w:rPr>
      </w:pPr>
    </w:p>
    <w:p w:rsidR="0014337E" w:rsidRPr="00180758" w:rsidRDefault="0014337E" w:rsidP="00A66291">
      <w:pPr>
        <w:pStyle w:val="Heading1"/>
        <w:rPr>
          <w:rFonts w:cs="Times New Roman"/>
          <w:sz w:val="24"/>
          <w:szCs w:val="24"/>
        </w:rPr>
      </w:pPr>
    </w:p>
    <w:p w:rsidR="00A66291" w:rsidRPr="00180758" w:rsidRDefault="00A66291" w:rsidP="00180758">
      <w:pPr>
        <w:pStyle w:val="Heading1"/>
        <w:rPr>
          <w:rFonts w:eastAsia="Times New Roman" w:cs="Times New Roman"/>
          <w:sz w:val="24"/>
          <w:szCs w:val="24"/>
          <w:lang w:eastAsia="en-US"/>
        </w:rPr>
      </w:pPr>
      <w:bookmarkStart w:id="6" w:name="_Toc230035002"/>
      <w:r w:rsidRPr="00180758">
        <w:rPr>
          <w:rFonts w:cs="Times New Roman"/>
          <w:sz w:val="24"/>
          <w:szCs w:val="24"/>
        </w:rPr>
        <w:t>Diagrama de Classes e Pacotes</w:t>
      </w:r>
      <w:bookmarkEnd w:id="6"/>
    </w:p>
    <w:p w:rsidR="00A66291" w:rsidRPr="00180758" w:rsidRDefault="004B11C9" w:rsidP="00B92FE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Strong"/>
          <w:rFonts w:ascii="Times New Roman" w:hAnsi="Times New Roman" w:cs="Times New Roman"/>
          <w:sz w:val="24"/>
          <w:szCs w:val="24"/>
        </w:rPr>
        <w:t>Model</w:t>
      </w:r>
    </w:p>
    <w:p w:rsidR="004B11C9" w:rsidRPr="00180758" w:rsidRDefault="00A66291" w:rsidP="00B92FE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Token</w:t>
      </w:r>
      <w:r w:rsidR="004B11C9" w:rsidRPr="00180758">
        <w:rPr>
          <w:rFonts w:ascii="Times New Roman" w:hAnsi="Times New Roman" w:cs="Times New Roman"/>
          <w:sz w:val="24"/>
          <w:szCs w:val="24"/>
        </w:rPr>
        <w:t xml:space="preserve"> :</w:t>
      </w:r>
      <w:r w:rsidRPr="00180758">
        <w:rPr>
          <w:rFonts w:ascii="Times New Roman" w:hAnsi="Times New Roman" w:cs="Times New Roman"/>
          <w:sz w:val="24"/>
          <w:szCs w:val="24"/>
        </w:rPr>
        <w:t xml:space="preserve"> rep</w:t>
      </w:r>
      <w:r w:rsidR="004B11C9" w:rsidRPr="00180758">
        <w:rPr>
          <w:rFonts w:ascii="Times New Roman" w:hAnsi="Times New Roman" w:cs="Times New Roman"/>
          <w:sz w:val="24"/>
          <w:szCs w:val="24"/>
        </w:rPr>
        <w:t xml:space="preserve">resenta os tokens reconhecidos </w:t>
      </w:r>
    </w:p>
    <w:p w:rsidR="00A66291" w:rsidRPr="00180758" w:rsidRDefault="00A66291" w:rsidP="00B92FE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TipoToken</w:t>
      </w:r>
      <w:r w:rsidR="004B11C9" w:rsidRPr="00180758">
        <w:rPr>
          <w:rFonts w:ascii="Times New Roman" w:hAnsi="Times New Roman" w:cs="Times New Roman"/>
          <w:sz w:val="24"/>
          <w:szCs w:val="24"/>
        </w:rPr>
        <w:t xml:space="preserve"> :</w:t>
      </w:r>
      <w:r w:rsidRPr="00180758">
        <w:rPr>
          <w:rFonts w:ascii="Times New Roman" w:hAnsi="Times New Roman" w:cs="Times New Roman"/>
          <w:sz w:val="24"/>
          <w:szCs w:val="24"/>
        </w:rPr>
        <w:t xml:space="preserve"> define os tipos de tokens </w:t>
      </w:r>
    </w:p>
    <w:p w:rsidR="004B11C9" w:rsidRPr="00180758" w:rsidRDefault="004B11C9" w:rsidP="00B92FE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180758">
        <w:rPr>
          <w:rStyle w:val="Strong"/>
          <w:rFonts w:ascii="Times New Roman" w:hAnsi="Times New Roman" w:cs="Times New Roman"/>
          <w:sz w:val="24"/>
          <w:szCs w:val="24"/>
        </w:rPr>
        <w:t>Análise Léxica</w:t>
      </w:r>
    </w:p>
    <w:p w:rsidR="004B11C9" w:rsidRPr="00180758" w:rsidRDefault="004B11C9" w:rsidP="00B92FEE">
      <w:pPr>
        <w:pStyle w:val="ListParagraph"/>
        <w:spacing w:before="100" w:beforeAutospacing="1" w:after="100" w:afterAutospacing="1" w:line="240" w:lineRule="auto"/>
        <w:ind w:left="1120" w:firstLine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4B11C9" w:rsidRPr="00180758" w:rsidRDefault="00A66291" w:rsidP="00B92FEE">
      <w:pPr>
        <w:pStyle w:val="ListParagraph"/>
        <w:spacing w:before="100" w:beforeAutospacing="1" w:after="100" w:afterAutospacing="1" w:line="240" w:lineRule="auto"/>
        <w:ind w:left="112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Lexer</w:t>
      </w:r>
      <w:r w:rsidR="004B11C9" w:rsidRPr="00180758">
        <w:rPr>
          <w:rFonts w:ascii="Times New Roman" w:hAnsi="Times New Roman" w:cs="Times New Roman"/>
          <w:sz w:val="24"/>
          <w:szCs w:val="24"/>
        </w:rPr>
        <w:t xml:space="preserve"> :</w:t>
      </w:r>
      <w:r w:rsidRPr="00180758">
        <w:rPr>
          <w:rFonts w:ascii="Times New Roman" w:hAnsi="Times New Roman" w:cs="Times New Roman"/>
          <w:sz w:val="24"/>
          <w:szCs w:val="24"/>
        </w:rPr>
        <w:t xml:space="preserve"> realiza a análise léxica e gera os tokens</w:t>
      </w:r>
      <w:r w:rsidR="004B11C9" w:rsidRPr="00180758">
        <w:rPr>
          <w:rFonts w:ascii="Times New Roman" w:hAnsi="Times New Roman" w:cs="Times New Roman"/>
          <w:sz w:val="24"/>
          <w:szCs w:val="24"/>
        </w:rPr>
        <w:t>.</w:t>
      </w:r>
    </w:p>
    <w:p w:rsidR="00A66291" w:rsidRPr="00180758" w:rsidRDefault="00A66291" w:rsidP="00B92FEE">
      <w:pPr>
        <w:pStyle w:val="ListParagraph"/>
        <w:spacing w:before="100" w:beforeAutospacing="1" w:after="100" w:afterAutospacing="1" w:line="240" w:lineRule="auto"/>
        <w:ind w:left="1120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91" w:rsidRPr="00180758" w:rsidRDefault="004B11C9" w:rsidP="00B92FE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Strong"/>
          <w:rFonts w:ascii="Times New Roman" w:hAnsi="Times New Roman" w:cs="Times New Roman"/>
          <w:sz w:val="24"/>
          <w:szCs w:val="24"/>
        </w:rPr>
        <w:t>View</w:t>
      </w:r>
      <w:r w:rsidR="00A66291"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91" w:rsidRPr="00180758" w:rsidRDefault="00A66291" w:rsidP="00B92FE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Tela</w:t>
      </w:r>
      <w:r w:rsidRPr="00180758">
        <w:rPr>
          <w:rFonts w:ascii="Times New Roman" w:hAnsi="Times New Roman" w:cs="Times New Roman"/>
          <w:sz w:val="24"/>
          <w:szCs w:val="24"/>
        </w:rPr>
        <w:t xml:space="preserve"> : permite ao utilizador inserir código e ver resultados </w:t>
      </w:r>
    </w:p>
    <w:p w:rsidR="00A66291" w:rsidRPr="00180758" w:rsidRDefault="004B11C9" w:rsidP="00B92FE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Strong"/>
          <w:rFonts w:ascii="Times New Roman" w:hAnsi="Times New Roman" w:cs="Times New Roman"/>
          <w:sz w:val="24"/>
          <w:szCs w:val="24"/>
        </w:rPr>
        <w:t>Controller</w:t>
      </w:r>
      <w:r w:rsidR="00A66291"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91" w:rsidRPr="00180758" w:rsidRDefault="00A66291" w:rsidP="00B92FE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Controller</w:t>
      </w:r>
      <w:r w:rsidRPr="00180758">
        <w:rPr>
          <w:rFonts w:ascii="Times New Roman" w:hAnsi="Times New Roman" w:cs="Times New Roman"/>
          <w:sz w:val="24"/>
          <w:szCs w:val="24"/>
        </w:rPr>
        <w:t xml:space="preserve"> : liga a interface ao analisador léxico </w:t>
      </w:r>
    </w:p>
    <w:p w:rsidR="00A66291" w:rsidRPr="00180758" w:rsidRDefault="00A66291" w:rsidP="00B92FE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Strong"/>
          <w:rFonts w:ascii="Times New Roman" w:hAnsi="Times New Roman" w:cs="Times New Roman"/>
          <w:sz w:val="24"/>
          <w:szCs w:val="24"/>
        </w:rPr>
        <w:t>Classe Principal:</w:t>
      </w: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91" w:rsidRPr="00180758" w:rsidRDefault="00A66291" w:rsidP="00B92FE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075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MainApp</w:t>
      </w:r>
      <w:r w:rsidRPr="00180758">
        <w:rPr>
          <w:rFonts w:ascii="Times New Roman" w:hAnsi="Times New Roman" w:cs="Times New Roman"/>
          <w:sz w:val="24"/>
          <w:szCs w:val="24"/>
        </w:rPr>
        <w:t xml:space="preserve"> : inicia a aplicação</w:t>
      </w:r>
    </w:p>
    <w:p w:rsidR="0014337E" w:rsidRPr="00180758" w:rsidRDefault="0014337E" w:rsidP="0014337E">
      <w:pPr>
        <w:rPr>
          <w:rFonts w:ascii="Times New Roman" w:hAnsi="Times New Roman" w:cs="Times New Roman"/>
          <w:sz w:val="24"/>
          <w:szCs w:val="24"/>
        </w:rPr>
      </w:pPr>
    </w:p>
    <w:p w:rsidR="0014337E" w:rsidRPr="00180758" w:rsidRDefault="0014337E" w:rsidP="0014337E">
      <w:pPr>
        <w:rPr>
          <w:rFonts w:ascii="Times New Roman" w:hAnsi="Times New Roman" w:cs="Times New Roman"/>
          <w:sz w:val="24"/>
          <w:szCs w:val="24"/>
        </w:rPr>
      </w:pPr>
    </w:p>
    <w:p w:rsidR="007B2BDA" w:rsidRPr="00180758" w:rsidRDefault="007B2BDA" w:rsidP="0014337E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E204B1">
      <w:pPr>
        <w:pStyle w:val="Heading1"/>
        <w:rPr>
          <w:rFonts w:cs="Times New Roman"/>
          <w:sz w:val="24"/>
          <w:szCs w:val="24"/>
        </w:rPr>
      </w:pPr>
      <w:bookmarkStart w:id="7" w:name="_Toc229865598"/>
      <w:bookmarkStart w:id="8" w:name="_Toc230035003"/>
      <w:r w:rsidRPr="00180758">
        <w:rPr>
          <w:rFonts w:cs="Times New Roman"/>
          <w:sz w:val="24"/>
          <w:szCs w:val="24"/>
        </w:rPr>
        <w:t>Interface Gráfica</w:t>
      </w:r>
      <w:bookmarkEnd w:id="7"/>
      <w:bookmarkEnd w:id="8"/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A interface gráfica foi desenvolvida utilizando JavaFX e possui uma estrutura amigável para facilitar a utilização do sistema.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Editor de código fonte.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Numeração automática de linhas.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pt-PT"/>
        </w:rPr>
      </w:pPr>
      <w:r w:rsidRPr="00180758">
        <w:rPr>
          <w:rFonts w:ascii="Times New Roman" w:hAnsi="Times New Roman" w:cs="Times New Roman"/>
          <w:sz w:val="24"/>
          <w:szCs w:val="24"/>
          <w:lang w:val="pt-PT"/>
        </w:rPr>
        <w:t>Tabela para visualização de tokens.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Lista de erros léxicos.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pt-PT"/>
        </w:rPr>
      </w:pPr>
      <w:r w:rsidRPr="00180758">
        <w:rPr>
          <w:rFonts w:ascii="Times New Roman" w:hAnsi="Times New Roman" w:cs="Times New Roman"/>
          <w:sz w:val="24"/>
          <w:szCs w:val="24"/>
          <w:lang w:val="pt-PT"/>
        </w:rPr>
        <w:t>Sistema de alternância entre tema claro e escuro.</w:t>
      </w:r>
    </w:p>
    <w:p w:rsidR="00E204B1" w:rsidRPr="00180758" w:rsidRDefault="00E204B1" w:rsidP="00E204B1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Abertura de ficheiros Pascal.</w:t>
      </w:r>
    </w:p>
    <w:p w:rsidR="00180758" w:rsidRPr="00180758" w:rsidRDefault="00180758" w:rsidP="0018075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180758">
      <w:pPr>
        <w:pStyle w:val="Heading1"/>
        <w:rPr>
          <w:rFonts w:cs="Times New Roman"/>
          <w:sz w:val="24"/>
          <w:szCs w:val="24"/>
        </w:rPr>
      </w:pPr>
      <w:bookmarkStart w:id="9" w:name="_Toc229865599"/>
      <w:r w:rsidRPr="00180758">
        <w:rPr>
          <w:rFonts w:cs="Times New Roman"/>
          <w:sz w:val="24"/>
          <w:szCs w:val="24"/>
        </w:rPr>
        <w:t xml:space="preserve"> </w:t>
      </w:r>
      <w:bookmarkStart w:id="10" w:name="_Toc230035004"/>
      <w:r w:rsidRPr="00180758">
        <w:rPr>
          <w:rFonts w:cs="Times New Roman"/>
          <w:sz w:val="24"/>
          <w:szCs w:val="24"/>
        </w:rPr>
        <w:t>Detecção e Recuperação de Erros</w:t>
      </w:r>
      <w:bookmarkEnd w:id="9"/>
      <w:bookmarkEnd w:id="10"/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 sistema implementa mecanismos de detecção de erros léxicos. Quando símbolos inválidos ou tokens mal formados são encontrados, o analisador regista o erro e continua a análise sem interromper a execução.</w:t>
      </w:r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Essa abordagem permite maior robustez no sistema e fornece feedback detalhado ao utilizador sobre problemas existentes no código.</w:t>
      </w:r>
    </w:p>
    <w:p w:rsidR="007B2BDA" w:rsidRPr="00180758" w:rsidRDefault="007B2BDA" w:rsidP="00180758">
      <w:pPr>
        <w:pStyle w:val="Heading1"/>
        <w:rPr>
          <w:rFonts w:cs="Times New Roman"/>
          <w:sz w:val="24"/>
          <w:szCs w:val="24"/>
        </w:rPr>
      </w:pPr>
    </w:p>
    <w:p w:rsidR="003E5858" w:rsidRPr="00180758" w:rsidRDefault="003E5858" w:rsidP="00180758">
      <w:pPr>
        <w:pStyle w:val="Heading1"/>
        <w:rPr>
          <w:rFonts w:cs="Times New Roman"/>
          <w:sz w:val="24"/>
          <w:szCs w:val="24"/>
        </w:rPr>
      </w:pPr>
      <w:bookmarkStart w:id="11" w:name="_Toc230035005"/>
      <w:r w:rsidRPr="00180758">
        <w:rPr>
          <w:rFonts w:cs="Times New Roman"/>
          <w:sz w:val="24"/>
          <w:szCs w:val="24"/>
        </w:rPr>
        <w:t>Automatos</w:t>
      </w:r>
      <w:bookmarkEnd w:id="11"/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Os autmatos utilizado no analisador léxico permite reconhecer identificadores, números, operadores e símbolos especiais. Cada estado representa uma etapa do reconhecimento dos tokens.</w:t>
      </w:r>
    </w:p>
    <w:p w:rsidR="00745116" w:rsidRPr="00180758" w:rsidRDefault="00745116" w:rsidP="00745116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Seguem os autómatos que foram construídos com base na gramática léxica do mini pascal.</w:t>
      </w:r>
    </w:p>
    <w:p w:rsidR="00E204B1" w:rsidRPr="00180758" w:rsidRDefault="00E204B1" w:rsidP="00745116">
      <w:pPr>
        <w:rPr>
          <w:rFonts w:ascii="Times New Roman" w:hAnsi="Times New Roman" w:cs="Times New Roman"/>
          <w:sz w:val="24"/>
          <w:szCs w:val="24"/>
        </w:rPr>
      </w:pPr>
    </w:p>
    <w:p w:rsidR="00D06A52" w:rsidRPr="00180758" w:rsidRDefault="00D06A52" w:rsidP="00D06A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sz w:val="24"/>
          <w:szCs w:val="24"/>
        </w:rPr>
        <w:t>&lt;</w:t>
      </w:r>
      <w:r w:rsidRPr="00180758">
        <w:rPr>
          <w:rFonts w:ascii="Times New Roman" w:hAnsi="Times New Roman" w:cs="Times New Roman"/>
          <w:sz w:val="24"/>
          <w:szCs w:val="24"/>
        </w:rPr>
        <w:t>constante&gt;::= &lt; constante inteira &gt;| &lt; constante tipo caractere &gt;| &lt;constante tipo identificador &gt;</w:t>
      </w:r>
    </w:p>
    <w:p w:rsidR="00D338C1" w:rsidRPr="00180758" w:rsidRDefault="00D338C1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338C1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08685292" wp14:editId="25345719">
            <wp:extent cx="5381625" cy="1857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s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16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13516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13516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13516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13516" w:rsidRPr="00180758" w:rsidRDefault="0081351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338C1" w:rsidRPr="00180758" w:rsidRDefault="00D06A52" w:rsidP="008135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&lt;identificador &gt; ::= &lt;letra&gt; {&lt;letra | digito&gt;}</w:t>
      </w:r>
    </w:p>
    <w:p w:rsidR="00D338C1" w:rsidRPr="00180758" w:rsidRDefault="000F1206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63FE2C6D" wp14:editId="28FB4357">
            <wp:extent cx="3638550" cy="137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06A52" w:rsidRPr="00180758" w:rsidRDefault="00D06A52" w:rsidP="00D06A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&lt;constante inteira&gt; ::= </w:t>
      </w:r>
      <w:r w:rsidR="00745116" w:rsidRPr="00180758">
        <w:rPr>
          <w:rFonts w:ascii="Times New Roman" w:hAnsi="Times New Roman" w:cs="Times New Roman"/>
          <w:sz w:val="24"/>
          <w:szCs w:val="24"/>
        </w:rPr>
        <w:t>&lt;</w:t>
      </w:r>
      <w:r w:rsidRPr="00180758">
        <w:rPr>
          <w:rFonts w:ascii="Times New Roman" w:hAnsi="Times New Roman" w:cs="Times New Roman"/>
          <w:sz w:val="24"/>
          <w:szCs w:val="24"/>
        </w:rPr>
        <w:t>dígito</w:t>
      </w:r>
      <w:r w:rsidR="00745116" w:rsidRPr="00180758">
        <w:rPr>
          <w:rFonts w:ascii="Times New Roman" w:hAnsi="Times New Roman" w:cs="Times New Roman"/>
          <w:sz w:val="24"/>
          <w:szCs w:val="24"/>
        </w:rPr>
        <w:t>&gt;</w:t>
      </w: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  <w:r w:rsidR="00745116" w:rsidRPr="00180758">
        <w:rPr>
          <w:rFonts w:ascii="Times New Roman" w:hAnsi="Times New Roman" w:cs="Times New Roman"/>
          <w:sz w:val="24"/>
          <w:szCs w:val="24"/>
        </w:rPr>
        <w:t>{&lt;</w:t>
      </w:r>
      <w:r w:rsidRPr="00180758">
        <w:rPr>
          <w:rFonts w:ascii="Times New Roman" w:hAnsi="Times New Roman" w:cs="Times New Roman"/>
          <w:sz w:val="24"/>
          <w:szCs w:val="24"/>
        </w:rPr>
        <w:t>digito</w:t>
      </w:r>
      <w:r w:rsidR="00745116" w:rsidRPr="00180758">
        <w:rPr>
          <w:rFonts w:ascii="Times New Roman" w:hAnsi="Times New Roman" w:cs="Times New Roman"/>
          <w:sz w:val="24"/>
          <w:szCs w:val="24"/>
        </w:rPr>
        <w:t>&gt;}</w:t>
      </w:r>
    </w:p>
    <w:p w:rsidR="00D338C1" w:rsidRPr="00180758" w:rsidRDefault="00D338C1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06A52" w:rsidRPr="00180758" w:rsidRDefault="00745116" w:rsidP="00D06A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&lt;</w:t>
      </w:r>
      <w:r w:rsidR="00D06A52" w:rsidRPr="00180758">
        <w:rPr>
          <w:rFonts w:ascii="Times New Roman" w:hAnsi="Times New Roman" w:cs="Times New Roman"/>
          <w:sz w:val="24"/>
          <w:szCs w:val="24"/>
        </w:rPr>
        <w:t>constante tipo caractere</w:t>
      </w:r>
      <w:r w:rsidRPr="00180758">
        <w:rPr>
          <w:rFonts w:ascii="Times New Roman" w:hAnsi="Times New Roman" w:cs="Times New Roman"/>
          <w:sz w:val="24"/>
          <w:szCs w:val="24"/>
        </w:rPr>
        <w:t>&gt;</w:t>
      </w:r>
      <w:r w:rsidR="00D06A52" w:rsidRPr="00180758">
        <w:rPr>
          <w:rFonts w:ascii="Times New Roman" w:hAnsi="Times New Roman" w:cs="Times New Roman"/>
          <w:sz w:val="24"/>
          <w:szCs w:val="24"/>
        </w:rPr>
        <w:t xml:space="preserve"> ::= ‘</w:t>
      </w:r>
      <w:r w:rsidRPr="00180758">
        <w:rPr>
          <w:rFonts w:ascii="Times New Roman" w:hAnsi="Times New Roman" w:cs="Times New Roman"/>
          <w:sz w:val="24"/>
          <w:szCs w:val="24"/>
        </w:rPr>
        <w:t>&lt;</w:t>
      </w:r>
      <w:r w:rsidR="00D06A52" w:rsidRPr="00180758">
        <w:rPr>
          <w:rFonts w:ascii="Times New Roman" w:hAnsi="Times New Roman" w:cs="Times New Roman"/>
          <w:sz w:val="24"/>
          <w:szCs w:val="24"/>
        </w:rPr>
        <w:t>letra | digito</w:t>
      </w:r>
      <w:r w:rsidRPr="00180758">
        <w:rPr>
          <w:rFonts w:ascii="Times New Roman" w:hAnsi="Times New Roman" w:cs="Times New Roman"/>
          <w:sz w:val="24"/>
          <w:szCs w:val="24"/>
        </w:rPr>
        <w:t>&gt;</w:t>
      </w:r>
      <w:r w:rsidR="00D06A52" w:rsidRPr="00180758">
        <w:rPr>
          <w:rFonts w:ascii="Times New Roman" w:hAnsi="Times New Roman" w:cs="Times New Roman"/>
          <w:sz w:val="24"/>
          <w:szCs w:val="24"/>
        </w:rPr>
        <w:t>’ | “</w:t>
      </w:r>
      <w:r w:rsidRPr="00180758">
        <w:rPr>
          <w:rFonts w:ascii="Times New Roman" w:hAnsi="Times New Roman" w:cs="Times New Roman"/>
          <w:sz w:val="24"/>
          <w:szCs w:val="24"/>
        </w:rPr>
        <w:t>&lt;</w:t>
      </w:r>
      <w:r w:rsidR="00D06A52" w:rsidRPr="00180758">
        <w:rPr>
          <w:rFonts w:ascii="Times New Roman" w:hAnsi="Times New Roman" w:cs="Times New Roman"/>
          <w:sz w:val="24"/>
          <w:szCs w:val="24"/>
        </w:rPr>
        <w:t>letra | digito</w:t>
      </w:r>
      <w:r w:rsidRPr="00180758">
        <w:rPr>
          <w:rFonts w:ascii="Times New Roman" w:hAnsi="Times New Roman" w:cs="Times New Roman"/>
          <w:sz w:val="24"/>
          <w:szCs w:val="24"/>
        </w:rPr>
        <w:t>&gt; {&lt;letra | digito&gt;}”</w:t>
      </w:r>
    </w:p>
    <w:p w:rsidR="00745116" w:rsidRPr="00180758" w:rsidRDefault="00D338C1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A53301B" wp14:editId="74694AEE">
            <wp:extent cx="5762847" cy="28524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"/>
                    <a:stretch/>
                  </pic:blipFill>
                  <pic:spPr bwMode="auto">
                    <a:xfrm>
                      <a:off x="0" y="0"/>
                      <a:ext cx="5762847" cy="285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06A52" w:rsidRPr="00180758" w:rsidRDefault="00745116" w:rsidP="00D06A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&lt;</w:t>
      </w:r>
      <w:r w:rsidR="00D06A52" w:rsidRPr="00180758">
        <w:rPr>
          <w:rFonts w:ascii="Times New Roman" w:hAnsi="Times New Roman" w:cs="Times New Roman"/>
          <w:sz w:val="24"/>
          <w:szCs w:val="24"/>
        </w:rPr>
        <w:t>letra</w:t>
      </w:r>
      <w:r w:rsidRPr="00180758">
        <w:rPr>
          <w:rFonts w:ascii="Times New Roman" w:hAnsi="Times New Roman" w:cs="Times New Roman"/>
          <w:sz w:val="24"/>
          <w:szCs w:val="24"/>
        </w:rPr>
        <w:t>&gt;::= a | b | c | d | e | f | g | h | i | j | k | l | m | n | o |  p | q | r | s | t | u | v | w | x | y | z | A | B | C | D | E | F | G | H | I | J | K | L | M | N | O | P  | Q | R | S | T | W | V | W | X | Y | Z</w:t>
      </w:r>
      <w:r w:rsidR="00D06A52"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38C1" w:rsidRPr="00180758" w:rsidRDefault="00D338C1" w:rsidP="00D338C1">
      <w:pPr>
        <w:pStyle w:val="ListParagraph"/>
        <w:rPr>
          <w:rFonts w:ascii="Times New Roman" w:hAnsi="Times New Roman" w:cs="Times New Roman"/>
          <w:b/>
          <w:noProof/>
          <w:sz w:val="24"/>
          <w:szCs w:val="24"/>
          <w:lang w:eastAsia="en-US"/>
        </w:rPr>
      </w:pPr>
    </w:p>
    <w:p w:rsidR="00D338C1" w:rsidRPr="00180758" w:rsidRDefault="00D338C1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066C8579" wp14:editId="0C4933EC">
            <wp:extent cx="4400550" cy="130824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etra e digito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94"/>
                    <a:stretch/>
                  </pic:blipFill>
                  <pic:spPr bwMode="auto">
                    <a:xfrm>
                      <a:off x="0" y="0"/>
                      <a:ext cx="4400550" cy="130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06A52" w:rsidRPr="00180758" w:rsidRDefault="00745116" w:rsidP="00D06A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&lt;</w:t>
      </w:r>
      <w:r w:rsidR="00D06A52" w:rsidRPr="00180758">
        <w:rPr>
          <w:rFonts w:ascii="Times New Roman" w:hAnsi="Times New Roman" w:cs="Times New Roman"/>
          <w:sz w:val="24"/>
          <w:szCs w:val="24"/>
        </w:rPr>
        <w:t>digto</w:t>
      </w:r>
      <w:r w:rsidRPr="00180758">
        <w:rPr>
          <w:rFonts w:ascii="Times New Roman" w:hAnsi="Times New Roman" w:cs="Times New Roman"/>
          <w:sz w:val="24"/>
          <w:szCs w:val="24"/>
        </w:rPr>
        <w:t>&gt; ::= 0 | 1 | 2 | 3 | 4 | 5 | 6 | 7 | 8 | 9</w:t>
      </w:r>
    </w:p>
    <w:p w:rsidR="00745116" w:rsidRPr="00180758" w:rsidRDefault="00745116" w:rsidP="007451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338C1" w:rsidRPr="00180758" w:rsidRDefault="00D338C1" w:rsidP="00745116">
      <w:pPr>
        <w:pStyle w:val="ListParagraph"/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</w:pPr>
    </w:p>
    <w:p w:rsidR="003E5858" w:rsidRPr="00180758" w:rsidRDefault="00D338C1" w:rsidP="00D338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6F59AAB7" wp14:editId="5DF72158">
            <wp:extent cx="4400550" cy="9994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etra e digito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55"/>
                    <a:stretch/>
                  </pic:blipFill>
                  <pic:spPr bwMode="auto">
                    <a:xfrm>
                      <a:off x="0" y="0"/>
                      <a:ext cx="4400550" cy="999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5858" w:rsidRPr="00180758" w:rsidRDefault="003E5858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3E5858" w:rsidRPr="00180758" w:rsidRDefault="003E5858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3E5858" w:rsidRPr="00180758" w:rsidRDefault="003E5858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3E5858" w:rsidRPr="00180758" w:rsidRDefault="003E5858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6C1552" w:rsidRPr="00180758" w:rsidRDefault="006C1552" w:rsidP="00180758">
      <w:pPr>
        <w:pStyle w:val="Heading1"/>
        <w:rPr>
          <w:rFonts w:cs="Times New Roman"/>
          <w:sz w:val="24"/>
          <w:szCs w:val="24"/>
        </w:rPr>
      </w:pPr>
      <w:bookmarkStart w:id="12" w:name="_Toc230035006"/>
      <w:r w:rsidRPr="00180758">
        <w:rPr>
          <w:rFonts w:cs="Times New Roman"/>
          <w:sz w:val="24"/>
          <w:szCs w:val="24"/>
        </w:rPr>
        <w:lastRenderedPageBreak/>
        <w:t>Fluxograma</w:t>
      </w:r>
      <w:bookmarkEnd w:id="12"/>
    </w:p>
    <w:p w:rsidR="00CC11D6" w:rsidRPr="00180758" w:rsidRDefault="00CC11D6" w:rsidP="00306AC5">
      <w:pPr>
        <w:rPr>
          <w:rFonts w:ascii="Times New Roman" w:hAnsi="Times New Roman" w:cs="Times New Roman"/>
          <w:b/>
          <w:sz w:val="24"/>
          <w:szCs w:val="24"/>
        </w:rPr>
      </w:pPr>
      <w:r w:rsidRPr="00180758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6CC71857" wp14:editId="2CFDA69C">
            <wp:extent cx="4086225" cy="5724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uxograma novo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53" w:rsidRPr="00180758" w:rsidRDefault="00CC11D6" w:rsidP="00180758">
      <w:pPr>
        <w:pStyle w:val="Heading1"/>
        <w:rPr>
          <w:rFonts w:cs="Times New Roman"/>
          <w:sz w:val="24"/>
          <w:szCs w:val="24"/>
        </w:rPr>
      </w:pPr>
      <w:bookmarkStart w:id="13" w:name="_Toc230035007"/>
      <w:r w:rsidRPr="00180758">
        <w:rPr>
          <w:rFonts w:cs="Times New Roman"/>
          <w:sz w:val="24"/>
          <w:szCs w:val="24"/>
        </w:rPr>
        <w:t>Ferramentas utilizadas</w:t>
      </w:r>
      <w:bookmarkEnd w:id="13"/>
    </w:p>
    <w:p w:rsidR="00CC11D6" w:rsidRPr="00180758" w:rsidRDefault="00CC11D6" w:rsidP="00306AC5">
      <w:pPr>
        <w:rPr>
          <w:rFonts w:ascii="Times New Roman" w:hAnsi="Times New Roman" w:cs="Times New Roman"/>
          <w:b/>
          <w:sz w:val="24"/>
          <w:szCs w:val="24"/>
        </w:rPr>
      </w:pPr>
    </w:p>
    <w:p w:rsidR="00432C71" w:rsidRPr="00180758" w:rsidRDefault="00456981" w:rsidP="00432C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3206"/>
        <w:gridCol w:w="3207"/>
        <w:gridCol w:w="3207"/>
      </w:tblGrid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Ferramenta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 xml:space="preserve"> Descricao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3207" w:type="dxa"/>
          </w:tcPr>
          <w:p w:rsidR="00432C71" w:rsidRPr="00180758" w:rsidRDefault="00E204B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Linguagem principal utilizada no desenvolvimento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 xml:space="preserve"> Java 17</w:t>
            </w:r>
          </w:p>
        </w:tc>
      </w:tr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JavaFX</w:t>
            </w:r>
          </w:p>
        </w:tc>
        <w:tc>
          <w:tcPr>
            <w:tcW w:w="3207" w:type="dxa"/>
          </w:tcPr>
          <w:p w:rsidR="00432C71" w:rsidRPr="00180758" w:rsidRDefault="00E204B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Construção da interface gráfica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 xml:space="preserve"> JavaFX SDK</w:t>
            </w:r>
          </w:p>
        </w:tc>
      </w:tr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FXML</w:t>
            </w:r>
          </w:p>
        </w:tc>
        <w:tc>
          <w:tcPr>
            <w:tcW w:w="3207" w:type="dxa"/>
          </w:tcPr>
          <w:p w:rsidR="00432C71" w:rsidRPr="00180758" w:rsidRDefault="00E204B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Definição da estrutura visual da interface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FXML</w:t>
            </w:r>
          </w:p>
        </w:tc>
      </w:tr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IDE IntelliJ IDEA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Ambiente de desenvolvimento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 xml:space="preserve">IntelliJ IDEA </w:t>
            </w:r>
          </w:p>
        </w:tc>
      </w:tr>
      <w:tr w:rsidR="00432C71" w:rsidRPr="00180758" w:rsidTr="00432C71">
        <w:trPr>
          <w:trHeight w:val="723"/>
        </w:trPr>
        <w:tc>
          <w:tcPr>
            <w:tcW w:w="3206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Controle de versões e hospedagem do projecto</w:t>
            </w:r>
          </w:p>
        </w:tc>
        <w:tc>
          <w:tcPr>
            <w:tcW w:w="3207" w:type="dxa"/>
          </w:tcPr>
          <w:p w:rsidR="00432C71" w:rsidRPr="00180758" w:rsidRDefault="00432C71" w:rsidP="00432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758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</w:tr>
    </w:tbl>
    <w:p w:rsidR="004D3B79" w:rsidRPr="00180758" w:rsidRDefault="004D3B79" w:rsidP="00432C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32C71" w:rsidRPr="00180758" w:rsidRDefault="00432C71" w:rsidP="00456981">
      <w:pPr>
        <w:rPr>
          <w:rFonts w:ascii="Times New Roman" w:hAnsi="Times New Roman" w:cs="Times New Roman"/>
          <w:sz w:val="24"/>
          <w:szCs w:val="24"/>
        </w:rPr>
      </w:pPr>
    </w:p>
    <w:p w:rsidR="00432C71" w:rsidRPr="00180758" w:rsidRDefault="00432C71" w:rsidP="00456981">
      <w:pPr>
        <w:rPr>
          <w:rFonts w:ascii="Times New Roman" w:hAnsi="Times New Roman" w:cs="Times New Roman"/>
          <w:sz w:val="24"/>
          <w:szCs w:val="24"/>
        </w:rPr>
      </w:pPr>
    </w:p>
    <w:p w:rsidR="00456981" w:rsidRPr="00180758" w:rsidRDefault="00456981" w:rsidP="00456981">
      <w:pPr>
        <w:rPr>
          <w:rFonts w:ascii="Times New Roman" w:hAnsi="Times New Roman" w:cs="Times New Roman"/>
          <w:sz w:val="24"/>
          <w:szCs w:val="24"/>
        </w:rPr>
      </w:pPr>
    </w:p>
    <w:p w:rsidR="00B92FEE" w:rsidRPr="00180758" w:rsidRDefault="00B92FEE" w:rsidP="00180758">
      <w:pPr>
        <w:pStyle w:val="Heading1"/>
        <w:rPr>
          <w:rFonts w:cs="Times New Roman"/>
          <w:sz w:val="24"/>
          <w:szCs w:val="24"/>
        </w:rPr>
      </w:pPr>
      <w:bookmarkStart w:id="14" w:name="_Toc230035008"/>
      <w:r w:rsidRPr="00180758">
        <w:rPr>
          <w:rFonts w:cs="Times New Roman"/>
          <w:sz w:val="24"/>
          <w:szCs w:val="24"/>
        </w:rPr>
        <w:t>Glossário</w:t>
      </w:r>
      <w:bookmarkEnd w:id="14"/>
      <w:r w:rsidRPr="00180758">
        <w:rPr>
          <w:rFonts w:cs="Times New Roman"/>
          <w:sz w:val="24"/>
          <w:szCs w:val="24"/>
        </w:rPr>
        <w:t xml:space="preserve"> </w:t>
      </w:r>
    </w:p>
    <w:p w:rsidR="00B92FEE" w:rsidRPr="00180758" w:rsidRDefault="00B92FEE" w:rsidP="00B92FE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Autómato: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Modelo de estados finitos usado para reconhecer padrões de entrada.</w:t>
      </w:r>
    </w:p>
    <w:p w:rsidR="00B92FEE" w:rsidRPr="00180758" w:rsidRDefault="00B92FEE" w:rsidP="00B92FE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Expressões regulares: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Padrões que definem regras para identificar tokens.</w:t>
      </w:r>
    </w:p>
    <w:p w:rsidR="00B92FEE" w:rsidRPr="00180758" w:rsidRDefault="00B92FEE" w:rsidP="00B92FE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Gramática: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Conjunto de regras que define a estrutura da linguagem.</w:t>
      </w:r>
    </w:p>
    <w:p w:rsidR="00B92FEE" w:rsidRPr="00180758" w:rsidRDefault="00B92FEE" w:rsidP="00B92FE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Lexema: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Sequência de caracteres que forma um token.</w:t>
      </w:r>
    </w:p>
    <w:p w:rsidR="00B92FEE" w:rsidRPr="00180758" w:rsidRDefault="00B92FEE" w:rsidP="00B92FE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Lexer :  Analisador Léxico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92FEE" w:rsidRPr="00180758" w:rsidRDefault="00B92FEE" w:rsidP="00B92FEE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Token:</w:t>
      </w:r>
      <w:r w:rsidRPr="001807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Unidade básica da linguagem com um tipo e, às vezes, um valor.</w:t>
      </w:r>
      <w:r w:rsidRPr="00180758">
        <w:rPr>
          <w:rFonts w:ascii="Times New Roman" w:hAnsi="Times New Roman" w:cs="Times New Roman"/>
          <w:sz w:val="24"/>
          <w:szCs w:val="24"/>
        </w:rPr>
        <w:t>.</w:t>
      </w:r>
    </w:p>
    <w:p w:rsidR="00E204B1" w:rsidRPr="00180758" w:rsidRDefault="00E204B1" w:rsidP="00B92FEE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B92FEE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B92FEE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P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P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P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P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P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180758" w:rsidRDefault="00180758" w:rsidP="00B92FEE">
      <w:pPr>
        <w:rPr>
          <w:rFonts w:ascii="Times New Roman" w:hAnsi="Times New Roman" w:cs="Times New Roman"/>
          <w:sz w:val="24"/>
          <w:szCs w:val="24"/>
        </w:rPr>
      </w:pPr>
    </w:p>
    <w:p w:rsidR="006C4AE4" w:rsidRDefault="006C4AE4" w:rsidP="00B92FEE">
      <w:pPr>
        <w:rPr>
          <w:rFonts w:ascii="Times New Roman" w:hAnsi="Times New Roman" w:cs="Times New Roman"/>
          <w:sz w:val="24"/>
          <w:szCs w:val="24"/>
        </w:rPr>
      </w:pPr>
    </w:p>
    <w:p w:rsidR="006C4AE4" w:rsidRPr="00180758" w:rsidRDefault="006C4AE4" w:rsidP="00B92FEE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E204B1">
      <w:pPr>
        <w:pStyle w:val="Heading1"/>
        <w:rPr>
          <w:rFonts w:cs="Times New Roman"/>
          <w:sz w:val="24"/>
          <w:szCs w:val="24"/>
        </w:rPr>
      </w:pPr>
      <w:bookmarkStart w:id="15" w:name="_Toc229865604"/>
      <w:r w:rsidRPr="00180758">
        <w:rPr>
          <w:rFonts w:cs="Times New Roman"/>
          <w:sz w:val="24"/>
          <w:szCs w:val="24"/>
        </w:rPr>
        <w:lastRenderedPageBreak/>
        <w:t xml:space="preserve"> </w:t>
      </w:r>
      <w:bookmarkStart w:id="16" w:name="_Toc230035009"/>
      <w:bookmarkStart w:id="17" w:name="_GoBack"/>
      <w:bookmarkEnd w:id="17"/>
      <w:r w:rsidRPr="00180758">
        <w:rPr>
          <w:rFonts w:cs="Times New Roman"/>
          <w:sz w:val="24"/>
          <w:szCs w:val="24"/>
        </w:rPr>
        <w:t>Conclusão</w:t>
      </w:r>
      <w:bookmarkEnd w:id="15"/>
      <w:bookmarkEnd w:id="16"/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 desenvolvimento do analisador léxico permitiu compreender de forma prática os conceitos relacionados às fases iniciais da compilação. Além disso, foi possível aplicar conhecimentos de programação orientada a objectos, interfaces gráficas e processamento de linguagens.</w:t>
      </w:r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O sistema desenvolvido apresenta funcionalidades importantes para a análise de código Mini-Pascal, oferecendo uma interface intuitiva e mecanismos de detecção de erros eficientes.</w:t>
      </w:r>
    </w:p>
    <w:p w:rsidR="00E204B1" w:rsidRDefault="00E204B1" w:rsidP="00E204B1">
      <w:pPr>
        <w:pStyle w:val="Heading1"/>
      </w:pPr>
    </w:p>
    <w:p w:rsidR="00B92FEE" w:rsidRDefault="00B92FEE" w:rsidP="00B92FEE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4D3B79" w:rsidRDefault="004D3B79" w:rsidP="004D3B79">
      <w:pPr>
        <w:pStyle w:val="Heading2"/>
      </w:pPr>
    </w:p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Default="00E204B1" w:rsidP="00E204B1"/>
    <w:p w:rsidR="00E204B1" w:rsidRPr="00E204B1" w:rsidRDefault="00E204B1" w:rsidP="00E204B1"/>
    <w:p w:rsidR="004D3B79" w:rsidRDefault="004D3B79" w:rsidP="004D3B79">
      <w:pPr>
        <w:pStyle w:val="Heading2"/>
      </w:pPr>
    </w:p>
    <w:p w:rsidR="006C4AE4" w:rsidRDefault="006C4AE4" w:rsidP="00180758">
      <w:pPr>
        <w:pStyle w:val="Heading1"/>
        <w:rPr>
          <w:color w:val="5B9BD5" w:themeColor="accent1"/>
          <w:sz w:val="26"/>
          <w:szCs w:val="26"/>
        </w:rPr>
      </w:pPr>
    </w:p>
    <w:p w:rsidR="00F62153" w:rsidRPr="00306AC5" w:rsidRDefault="00CC11D6" w:rsidP="00180758">
      <w:pPr>
        <w:pStyle w:val="Heading1"/>
      </w:pPr>
      <w:bookmarkStart w:id="18" w:name="_Toc230035010"/>
      <w:r w:rsidRPr="00306AC5">
        <w:t>Referências Bibliográficas</w:t>
      </w:r>
      <w:bookmarkEnd w:id="18"/>
      <w:r w:rsidRPr="00306AC5">
        <w:t xml:space="preserve"> </w:t>
      </w:r>
    </w:p>
    <w:p w:rsidR="00CC11D6" w:rsidRPr="00306AC5" w:rsidRDefault="00CC11D6" w:rsidP="00306AC5">
      <w:pPr>
        <w:rPr>
          <w:rFonts w:ascii="Times New Roman" w:hAnsi="Times New Roman" w:cs="Times New Roman"/>
          <w:sz w:val="24"/>
          <w:szCs w:val="24"/>
        </w:rPr>
      </w:pPr>
      <w:r w:rsidRPr="00306AC5">
        <w:rPr>
          <w:rFonts w:ascii="Times New Roman" w:hAnsi="Times New Roman" w:cs="Times New Roman"/>
          <w:sz w:val="24"/>
          <w:szCs w:val="24"/>
        </w:rPr>
        <w:t xml:space="preserve">FEDOZZO, Regina. </w:t>
      </w:r>
      <w:r w:rsidRPr="00306AC5">
        <w:rPr>
          <w:rFonts w:ascii="Times New Roman" w:hAnsi="Times New Roman" w:cs="Times New Roman"/>
          <w:i/>
          <w:sz w:val="24"/>
          <w:szCs w:val="24"/>
        </w:rPr>
        <w:t>Compiladores.</w:t>
      </w:r>
      <w:r w:rsidRPr="00306AC5">
        <w:rPr>
          <w:rFonts w:ascii="Times New Roman" w:hAnsi="Times New Roman" w:cs="Times New Roman"/>
          <w:sz w:val="24"/>
          <w:szCs w:val="24"/>
        </w:rPr>
        <w:t xml:space="preserve"> Londrina : Editora e Distribuidora Educacional S.A., 2018.</w:t>
      </w:r>
    </w:p>
    <w:p w:rsidR="00CC11D6" w:rsidRPr="00306AC5" w:rsidRDefault="00CC11D6" w:rsidP="00306AC5">
      <w:pPr>
        <w:rPr>
          <w:rFonts w:ascii="Times New Roman" w:hAnsi="Times New Roman" w:cs="Times New Roman"/>
          <w:i/>
          <w:sz w:val="24"/>
          <w:szCs w:val="24"/>
        </w:rPr>
      </w:pPr>
      <w:r w:rsidRPr="00306AC5">
        <w:rPr>
          <w:rFonts w:ascii="Times New Roman" w:hAnsi="Times New Roman" w:cs="Times New Roman"/>
          <w:sz w:val="24"/>
          <w:szCs w:val="24"/>
        </w:rPr>
        <w:t xml:space="preserve">FREITAS, Ricardo Luís de. </w:t>
      </w:r>
      <w:r w:rsidRPr="00306AC5">
        <w:rPr>
          <w:rFonts w:ascii="Times New Roman" w:hAnsi="Times New Roman" w:cs="Times New Roman"/>
          <w:i/>
          <w:sz w:val="24"/>
          <w:szCs w:val="24"/>
        </w:rPr>
        <w:t>Compiladores.</w:t>
      </w:r>
      <w:r w:rsidRPr="00306AC5">
        <w:rPr>
          <w:rFonts w:ascii="Times New Roman" w:hAnsi="Times New Roman" w:cs="Times New Roman"/>
          <w:sz w:val="24"/>
          <w:szCs w:val="24"/>
        </w:rPr>
        <w:t xml:space="preserve"> Londrina : Editora e Distribuidora Educacional S.A., 2018.</w:t>
      </w:r>
    </w:p>
    <w:p w:rsidR="004F0EC7" w:rsidRDefault="00306AC5" w:rsidP="00306AC5">
      <w:pPr>
        <w:rPr>
          <w:rFonts w:ascii="Times New Roman" w:hAnsi="Times New Roman" w:cs="Times New Roman"/>
          <w:sz w:val="24"/>
          <w:szCs w:val="24"/>
        </w:rPr>
      </w:pPr>
      <w:r w:rsidRPr="00306AC5">
        <w:rPr>
          <w:rFonts w:ascii="Times New Roman" w:hAnsi="Times New Roman" w:cs="Times New Roman"/>
          <w:sz w:val="24"/>
          <w:szCs w:val="24"/>
        </w:rPr>
        <w:t>AHO, A. V.; SETHI R.; ULLMAN J. D. Compiladores: Princ</w:t>
      </w:r>
      <w:r w:rsidR="004D3B79">
        <w:rPr>
          <w:rFonts w:ascii="Times New Roman" w:hAnsi="Times New Roman" w:cs="Times New Roman"/>
          <w:sz w:val="24"/>
          <w:szCs w:val="24"/>
        </w:rPr>
        <w:t xml:space="preserve">ípios, técnicas e ferramentas. </w:t>
      </w:r>
      <w:r w:rsidRPr="00E204B1">
        <w:rPr>
          <w:rFonts w:ascii="Times New Roman" w:hAnsi="Times New Roman" w:cs="Times New Roman"/>
          <w:sz w:val="24"/>
          <w:szCs w:val="24"/>
        </w:rPr>
        <w:t>2. Ed. São Paulo: Pearson, 2007.</w:t>
      </w: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E204B1" w:rsidRPr="00180758" w:rsidRDefault="00E204B1" w:rsidP="00E204B1">
      <w:pPr>
        <w:pStyle w:val="Heading1"/>
        <w:rPr>
          <w:rFonts w:cs="Times New Roman"/>
          <w:sz w:val="24"/>
          <w:szCs w:val="24"/>
        </w:rPr>
      </w:pPr>
      <w:bookmarkStart w:id="19" w:name="_Toc229865606"/>
      <w:bookmarkStart w:id="20" w:name="_Toc230035011"/>
      <w:r w:rsidRPr="00180758">
        <w:rPr>
          <w:rFonts w:cs="Times New Roman"/>
          <w:sz w:val="24"/>
          <w:szCs w:val="24"/>
        </w:rPr>
        <w:t>Link do GitHub</w:t>
      </w:r>
      <w:bookmarkEnd w:id="19"/>
      <w:bookmarkEnd w:id="20"/>
    </w:p>
    <w:p w:rsidR="00E204B1" w:rsidRPr="00180758" w:rsidRDefault="00E204B1" w:rsidP="00E204B1">
      <w:pPr>
        <w:rPr>
          <w:rFonts w:ascii="Times New Roman" w:hAnsi="Times New Roman" w:cs="Times New Roman"/>
          <w:sz w:val="24"/>
          <w:szCs w:val="24"/>
        </w:rPr>
      </w:pPr>
      <w:r w:rsidRPr="00180758">
        <w:rPr>
          <w:rFonts w:ascii="Times New Roman" w:hAnsi="Times New Roman" w:cs="Times New Roman"/>
          <w:sz w:val="24"/>
          <w:szCs w:val="24"/>
        </w:rPr>
        <w:t>https://github.com/Miroslavia-muianga/Analizador-Lexico</w:t>
      </w: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P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4F0EC7" w:rsidRDefault="004F0EC7" w:rsidP="004F0EC7">
      <w:pPr>
        <w:rPr>
          <w:rFonts w:ascii="Times New Roman" w:hAnsi="Times New Roman" w:cs="Times New Roman"/>
          <w:sz w:val="24"/>
          <w:szCs w:val="24"/>
        </w:rPr>
      </w:pPr>
    </w:p>
    <w:p w:rsidR="00CC11D6" w:rsidRPr="004F0EC7" w:rsidRDefault="004F0EC7" w:rsidP="004F0EC7">
      <w:pPr>
        <w:tabs>
          <w:tab w:val="left" w:pos="12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CC11D6" w:rsidRPr="004F0EC7" w:rsidSect="004D3B79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pgBorders w:display="firstPage"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FAE" w:rsidRDefault="00CA4FAE" w:rsidP="00B97EB7">
      <w:pPr>
        <w:spacing w:after="0" w:line="240" w:lineRule="auto"/>
      </w:pPr>
      <w:r>
        <w:separator/>
      </w:r>
    </w:p>
  </w:endnote>
  <w:endnote w:type="continuationSeparator" w:id="0">
    <w:p w:rsidR="00CA4FAE" w:rsidRDefault="00CA4FAE" w:rsidP="00B97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72994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80758" w:rsidRDefault="001807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4AE4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180758" w:rsidRDefault="001807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758" w:rsidRDefault="00180758" w:rsidP="00B97EB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FAE" w:rsidRDefault="00CA4FAE" w:rsidP="00B97EB7">
      <w:pPr>
        <w:spacing w:after="0" w:line="240" w:lineRule="auto"/>
      </w:pPr>
      <w:r>
        <w:separator/>
      </w:r>
    </w:p>
  </w:footnote>
  <w:footnote w:type="continuationSeparator" w:id="0">
    <w:p w:rsidR="00CA4FAE" w:rsidRDefault="00CA4FAE" w:rsidP="00B97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11.25pt" o:bullet="t">
        <v:imagedata r:id="rId1" o:title="mso7946"/>
      </v:shape>
    </w:pict>
  </w:numPicBullet>
  <w:abstractNum w:abstractNumId="0">
    <w:nsid w:val="FFFFFF89"/>
    <w:multiLevelType w:val="singleLevel"/>
    <w:tmpl w:val="A210BA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EC6A16"/>
    <w:multiLevelType w:val="hybridMultilevel"/>
    <w:tmpl w:val="C31ED176"/>
    <w:lvl w:ilvl="0" w:tplc="00D2FA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83E63"/>
    <w:multiLevelType w:val="hybridMultilevel"/>
    <w:tmpl w:val="BF8AB1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E4571"/>
    <w:multiLevelType w:val="hybridMultilevel"/>
    <w:tmpl w:val="78AAA4F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E2DC6"/>
    <w:multiLevelType w:val="multilevel"/>
    <w:tmpl w:val="638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F7F78"/>
    <w:multiLevelType w:val="hybridMultilevel"/>
    <w:tmpl w:val="4426EC3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>
    <w:nsid w:val="20C56719"/>
    <w:multiLevelType w:val="hybridMultilevel"/>
    <w:tmpl w:val="8DBCCA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588C418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4532B0"/>
    <w:multiLevelType w:val="hybridMultilevel"/>
    <w:tmpl w:val="9FCA8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6453B28"/>
    <w:multiLevelType w:val="hybridMultilevel"/>
    <w:tmpl w:val="4F083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FB27BD"/>
    <w:multiLevelType w:val="hybridMultilevel"/>
    <w:tmpl w:val="6510B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3A75ED"/>
    <w:multiLevelType w:val="hybridMultilevel"/>
    <w:tmpl w:val="AD483B7A"/>
    <w:lvl w:ilvl="0" w:tplc="38D6C9A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8E462B"/>
    <w:multiLevelType w:val="hybridMultilevel"/>
    <w:tmpl w:val="DF3ED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A37284"/>
    <w:multiLevelType w:val="hybridMultilevel"/>
    <w:tmpl w:val="0478E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BE7680"/>
    <w:multiLevelType w:val="hybridMultilevel"/>
    <w:tmpl w:val="CE483FFA"/>
    <w:lvl w:ilvl="0" w:tplc="62A008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083B73"/>
    <w:multiLevelType w:val="hybridMultilevel"/>
    <w:tmpl w:val="94C25AAC"/>
    <w:lvl w:ilvl="0" w:tplc="08668A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434CBA"/>
    <w:multiLevelType w:val="hybridMultilevel"/>
    <w:tmpl w:val="75B067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13"/>
  </w:num>
  <w:num w:numId="5">
    <w:abstractNumId w:val="12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11"/>
  </w:num>
  <w:num w:numId="11">
    <w:abstractNumId w:val="7"/>
  </w:num>
  <w:num w:numId="12">
    <w:abstractNumId w:val="8"/>
  </w:num>
  <w:num w:numId="13">
    <w:abstractNumId w:val="4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DF"/>
    <w:rsid w:val="000F1206"/>
    <w:rsid w:val="00111951"/>
    <w:rsid w:val="0014337E"/>
    <w:rsid w:val="00180758"/>
    <w:rsid w:val="001D38C7"/>
    <w:rsid w:val="00280006"/>
    <w:rsid w:val="0029004D"/>
    <w:rsid w:val="002E0113"/>
    <w:rsid w:val="002F456D"/>
    <w:rsid w:val="00306AC5"/>
    <w:rsid w:val="0031180F"/>
    <w:rsid w:val="0034784B"/>
    <w:rsid w:val="00362CCA"/>
    <w:rsid w:val="003721FE"/>
    <w:rsid w:val="003E5858"/>
    <w:rsid w:val="00432C71"/>
    <w:rsid w:val="00456981"/>
    <w:rsid w:val="004B11C9"/>
    <w:rsid w:val="004C4365"/>
    <w:rsid w:val="004D0617"/>
    <w:rsid w:val="004D3B79"/>
    <w:rsid w:val="004F0EC7"/>
    <w:rsid w:val="00526751"/>
    <w:rsid w:val="00591E0D"/>
    <w:rsid w:val="005A1A26"/>
    <w:rsid w:val="005B1CEA"/>
    <w:rsid w:val="00677016"/>
    <w:rsid w:val="00682B0D"/>
    <w:rsid w:val="00693AD2"/>
    <w:rsid w:val="006C1552"/>
    <w:rsid w:val="006C4AE4"/>
    <w:rsid w:val="006F1C3A"/>
    <w:rsid w:val="00745116"/>
    <w:rsid w:val="00765B49"/>
    <w:rsid w:val="007B2BDA"/>
    <w:rsid w:val="007D0AEF"/>
    <w:rsid w:val="00800252"/>
    <w:rsid w:val="00813516"/>
    <w:rsid w:val="00875113"/>
    <w:rsid w:val="008814B1"/>
    <w:rsid w:val="00910F03"/>
    <w:rsid w:val="009A5352"/>
    <w:rsid w:val="009E221B"/>
    <w:rsid w:val="00A42433"/>
    <w:rsid w:val="00A536DF"/>
    <w:rsid w:val="00A574AE"/>
    <w:rsid w:val="00A66291"/>
    <w:rsid w:val="00B143A5"/>
    <w:rsid w:val="00B26536"/>
    <w:rsid w:val="00B52EC1"/>
    <w:rsid w:val="00B61928"/>
    <w:rsid w:val="00B7320D"/>
    <w:rsid w:val="00B85317"/>
    <w:rsid w:val="00B92FEE"/>
    <w:rsid w:val="00B97EB7"/>
    <w:rsid w:val="00CA4FAE"/>
    <w:rsid w:val="00CC11D6"/>
    <w:rsid w:val="00D06A52"/>
    <w:rsid w:val="00D338C1"/>
    <w:rsid w:val="00DE5C5F"/>
    <w:rsid w:val="00E204B1"/>
    <w:rsid w:val="00E37F97"/>
    <w:rsid w:val="00E7749E"/>
    <w:rsid w:val="00ED5012"/>
    <w:rsid w:val="00EF79FD"/>
    <w:rsid w:val="00F307DF"/>
    <w:rsid w:val="00F43A95"/>
    <w:rsid w:val="00F62153"/>
    <w:rsid w:val="00F7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2EA1E-476C-4A40-B541-9A2C7444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C71"/>
    <w:pPr>
      <w:spacing w:after="200" w:line="276" w:lineRule="auto"/>
    </w:pPr>
    <w:rPr>
      <w:rFonts w:eastAsiaTheme="minorEastAsia"/>
      <w:lang w:val="pt-PT" w:eastAsia="pt-P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04B1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3B7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b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B1"/>
    <w:rPr>
      <w:rFonts w:ascii="Times New Roman" w:eastAsiaTheme="majorEastAsia" w:hAnsi="Times New Roman" w:cstheme="majorBidi"/>
      <w:b/>
      <w:sz w:val="28"/>
      <w:szCs w:val="32"/>
      <w:lang w:val="pt-PT"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4D3B79"/>
    <w:rPr>
      <w:rFonts w:ascii="Times New Roman" w:eastAsiaTheme="majorEastAsia" w:hAnsi="Times New Roman" w:cstheme="majorBidi"/>
      <w:b/>
      <w:color w:val="5B9BD5" w:themeColor="accent1"/>
      <w:sz w:val="26"/>
      <w:szCs w:val="26"/>
      <w:lang w:val="pt-PT" w:eastAsia="pt-PT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93AD2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D2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NoSpacing">
    <w:name w:val="No Spacing"/>
    <w:link w:val="NoSpacingChar"/>
    <w:uiPriority w:val="1"/>
    <w:qFormat/>
    <w:rsid w:val="00591E0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91E0D"/>
    <w:rPr>
      <w:rFonts w:eastAsiaTheme="minorEastAsia"/>
    </w:rPr>
  </w:style>
  <w:style w:type="character" w:styleId="BookTitle">
    <w:name w:val="Book Title"/>
    <w:basedOn w:val="DefaultParagraphFont"/>
    <w:uiPriority w:val="33"/>
    <w:qFormat/>
    <w:rsid w:val="00591E0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EB7"/>
    <w:rPr>
      <w:rFonts w:eastAsiaTheme="minorEastAsia"/>
      <w:lang w:val="pt-PT" w:eastAsia="pt-PT"/>
    </w:rPr>
  </w:style>
  <w:style w:type="paragraph" w:styleId="Footer">
    <w:name w:val="footer"/>
    <w:basedOn w:val="Normal"/>
    <w:link w:val="FooterChar"/>
    <w:uiPriority w:val="99"/>
    <w:unhideWhenUsed/>
    <w:rsid w:val="00B97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EB7"/>
    <w:rPr>
      <w:rFonts w:eastAsiaTheme="minorEastAsia"/>
      <w:lang w:val="pt-PT" w:eastAsia="pt-PT"/>
    </w:rPr>
  </w:style>
  <w:style w:type="paragraph" w:styleId="ListParagraph">
    <w:name w:val="List Paragraph"/>
    <w:basedOn w:val="Normal"/>
    <w:uiPriority w:val="34"/>
    <w:qFormat/>
    <w:rsid w:val="009E221B"/>
    <w:pPr>
      <w:ind w:left="720"/>
      <w:contextualSpacing/>
    </w:pPr>
  </w:style>
  <w:style w:type="table" w:styleId="TableGrid">
    <w:name w:val="Table Grid"/>
    <w:basedOn w:val="TableNormal"/>
    <w:uiPriority w:val="39"/>
    <w:rsid w:val="003E58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06AC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D3B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D3B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662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291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432C71"/>
    <w:pPr>
      <w:numPr>
        <w:numId w:val="16"/>
      </w:numPr>
      <w:tabs>
        <w:tab w:val="clear" w:pos="360"/>
      </w:tabs>
      <w:ind w:left="0" w:firstLine="0"/>
      <w:contextualSpacing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C4AE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CE70-8D74-442C-821D-F9A3344B3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</cp:revision>
  <dcterms:created xsi:type="dcterms:W3CDTF">2026-05-18T20:18:00Z</dcterms:created>
  <dcterms:modified xsi:type="dcterms:W3CDTF">2026-05-18T20:18:00Z</dcterms:modified>
</cp:coreProperties>
</file>