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6D3" w:rsidRDefault="002C66D3" w:rsidP="00427B73">
      <w:pPr>
        <w:spacing w:line="389" w:lineRule="auto"/>
        <w:ind w:left="11" w:firstLine="697"/>
        <w:rPr>
          <w:color w:val="auto"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Выполнили: </w:t>
      </w:r>
      <w:r>
        <w:rPr>
          <w:sz w:val="28"/>
          <w:szCs w:val="28"/>
        </w:rPr>
        <w:t>Садовникова Дарья,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Коробченко Даниил, Левин Гаррик</w:t>
      </w:r>
    </w:p>
    <w:bookmarkEnd w:id="0"/>
    <w:p w:rsidR="00A075A4" w:rsidRPr="00E70B74" w:rsidRDefault="00A075A4" w:rsidP="002C66D3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 w:rsidR="0061271A">
        <w:rPr>
          <w:b/>
          <w:sz w:val="28"/>
          <w:szCs w:val="28"/>
        </w:rPr>
        <w:t>9</w:t>
      </w:r>
      <w:r w:rsidRPr="00E70B74">
        <w:rPr>
          <w:b/>
          <w:sz w:val="28"/>
          <w:szCs w:val="28"/>
        </w:rPr>
        <w:t xml:space="preserve">. </w:t>
      </w:r>
      <w:r w:rsidRPr="0079727B">
        <w:rPr>
          <w:sz w:val="28"/>
          <w:szCs w:val="28"/>
        </w:rPr>
        <w:t>Анализ факторов риска проекта</w:t>
      </w:r>
      <w:r w:rsidRPr="00E70B74">
        <w:rPr>
          <w:sz w:val="28"/>
          <w:szCs w:val="28"/>
        </w:rPr>
        <w:t>.</w:t>
      </w:r>
    </w:p>
    <w:p w:rsidR="00A075A4" w:rsidRPr="00E70B74" w:rsidRDefault="00A075A4" w:rsidP="0061271A">
      <w:pPr>
        <w:spacing w:after="120" w:line="360" w:lineRule="auto"/>
        <w:ind w:firstLine="699"/>
        <w:rPr>
          <w:sz w:val="28"/>
          <w:szCs w:val="28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провести анализ факторов риска и </w:t>
      </w:r>
      <w:r w:rsidRPr="0079727B">
        <w:rPr>
          <w:sz w:val="28"/>
          <w:szCs w:val="28"/>
        </w:rPr>
        <w:t>последствия наступления риска</w:t>
      </w:r>
      <w:r w:rsidRPr="00E70B74">
        <w:rPr>
          <w:sz w:val="28"/>
          <w:szCs w:val="28"/>
        </w:rPr>
        <w:t>.</w:t>
      </w:r>
    </w:p>
    <w:p w:rsidR="00A075A4" w:rsidRDefault="00A075A4" w:rsidP="00A075A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:rsidR="00677E02" w:rsidRDefault="00677E02" w:rsidP="00857D82">
      <w:pPr>
        <w:spacing w:after="120" w:line="360" w:lineRule="auto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Таблица 1</w:t>
      </w:r>
      <w:r w:rsidR="00857D8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 Категории риска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. </w:t>
      </w:r>
    </w:p>
    <w:tbl>
      <w:tblPr>
        <w:tblW w:w="15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2"/>
        <w:gridCol w:w="2551"/>
        <w:gridCol w:w="3544"/>
        <w:gridCol w:w="2126"/>
        <w:gridCol w:w="1985"/>
        <w:gridCol w:w="1134"/>
        <w:gridCol w:w="992"/>
        <w:gridCol w:w="1160"/>
      </w:tblGrid>
      <w:tr w:rsidR="00361283" w:rsidRPr="00144BCA" w:rsidTr="009A0407">
        <w:tc>
          <w:tcPr>
            <w:tcW w:w="2122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Тип (категория риска)</w:t>
            </w:r>
          </w:p>
        </w:tc>
        <w:tc>
          <w:tcPr>
            <w:tcW w:w="2551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Риск</w:t>
            </w:r>
          </w:p>
        </w:tc>
        <w:tc>
          <w:tcPr>
            <w:tcW w:w="3544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Последствия</w:t>
            </w:r>
          </w:p>
        </w:tc>
        <w:tc>
          <w:tcPr>
            <w:tcW w:w="2126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Меры по предотвращению</w:t>
            </w:r>
          </w:p>
        </w:tc>
        <w:tc>
          <w:tcPr>
            <w:tcW w:w="1985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Меры по минимизации последствий</w:t>
            </w:r>
          </w:p>
        </w:tc>
        <w:tc>
          <w:tcPr>
            <w:tcW w:w="1134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Вероятность свершения риска</w:t>
            </w:r>
          </w:p>
        </w:tc>
        <w:tc>
          <w:tcPr>
            <w:tcW w:w="992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Степень ущерба</w:t>
            </w:r>
          </w:p>
        </w:tc>
        <w:tc>
          <w:tcPr>
            <w:tcW w:w="1160" w:type="dxa"/>
            <w:shd w:val="pct25" w:color="auto" w:fill="auto"/>
          </w:tcPr>
          <w:p w:rsidR="0079727B" w:rsidRPr="00144BCA" w:rsidRDefault="0079727B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Влияние (фактор риска)</w:t>
            </w:r>
          </w:p>
        </w:tc>
      </w:tr>
      <w:tr w:rsidR="00344985" w:rsidRPr="00144BCA" w:rsidTr="003E13C2">
        <w:tc>
          <w:tcPr>
            <w:tcW w:w="2122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Экономические риски</w:t>
            </w:r>
          </w:p>
        </w:tc>
        <w:tc>
          <w:tcPr>
            <w:tcW w:w="2551" w:type="dxa"/>
          </w:tcPr>
          <w:p w:rsidR="004973C6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Риски, обусловленные изменениями экономики страны</w:t>
            </w:r>
          </w:p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Увеличение затрат на </w:t>
            </w:r>
            <w:r w:rsidR="004973C6">
              <w:rPr>
                <w:color w:val="auto"/>
                <w:sz w:val="24"/>
                <w:szCs w:val="24"/>
              </w:rPr>
              <w:t>поддержку работы системы,</w:t>
            </w:r>
            <w:r>
              <w:rPr>
                <w:color w:val="auto"/>
                <w:sz w:val="24"/>
                <w:szCs w:val="24"/>
              </w:rPr>
              <w:t xml:space="preserve"> увеличен</w:t>
            </w:r>
            <w:r w:rsidR="004973C6">
              <w:rPr>
                <w:color w:val="auto"/>
                <w:sz w:val="24"/>
                <w:szCs w:val="24"/>
              </w:rPr>
              <w:t>ие затрат на зарплаты сотрудникам</w:t>
            </w:r>
          </w:p>
        </w:tc>
        <w:tc>
          <w:tcPr>
            <w:tcW w:w="2126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Невозможно предотвратить</w:t>
            </w:r>
          </w:p>
        </w:tc>
        <w:tc>
          <w:tcPr>
            <w:tcW w:w="1985" w:type="dxa"/>
          </w:tcPr>
          <w:p w:rsidR="00344985" w:rsidRPr="004973C6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4973C6">
              <w:rPr>
                <w:iCs/>
                <w:color w:val="auto"/>
                <w:sz w:val="24"/>
                <w:szCs w:val="21"/>
                <w:shd w:val="clear" w:color="auto" w:fill="FFFFFF"/>
              </w:rPr>
              <w:t>Отказ от продолжения отношений с партнерами, систематически нарушающими контрактные обязательства</w:t>
            </w:r>
          </w:p>
        </w:tc>
        <w:tc>
          <w:tcPr>
            <w:tcW w:w="1134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65%</w:t>
            </w:r>
          </w:p>
        </w:tc>
        <w:tc>
          <w:tcPr>
            <w:tcW w:w="992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75%</w:t>
            </w:r>
          </w:p>
        </w:tc>
        <w:tc>
          <w:tcPr>
            <w:tcW w:w="1160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48,75</w:t>
            </w:r>
          </w:p>
        </w:tc>
      </w:tr>
      <w:tr w:rsidR="00344985" w:rsidRPr="00144BCA" w:rsidTr="003E13C2">
        <w:tc>
          <w:tcPr>
            <w:tcW w:w="2122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Потребительские риски</w:t>
            </w:r>
          </w:p>
        </w:tc>
        <w:tc>
          <w:tcPr>
            <w:tcW w:w="2551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Риск, связанный с изменениями потребностей возможных заказчиков после появления новых возможностей, технологий и продуктов</w:t>
            </w:r>
          </w:p>
        </w:tc>
        <w:tc>
          <w:tcPr>
            <w:tcW w:w="3544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Снижение заинтересованности </w:t>
            </w:r>
            <w:r w:rsidR="004973C6">
              <w:rPr>
                <w:color w:val="auto"/>
                <w:sz w:val="24"/>
                <w:szCs w:val="24"/>
              </w:rPr>
              <w:t>в системе</w:t>
            </w:r>
          </w:p>
        </w:tc>
        <w:tc>
          <w:tcPr>
            <w:tcW w:w="2126" w:type="dxa"/>
          </w:tcPr>
          <w:p w:rsidR="00344985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А</w:t>
            </w:r>
            <w:r w:rsidRPr="00144BCA">
              <w:rPr>
                <w:color w:val="auto"/>
                <w:sz w:val="24"/>
                <w:szCs w:val="24"/>
              </w:rPr>
              <w:t>нализ потребностей конечных пользователей проекта</w:t>
            </w:r>
          </w:p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Анализ медицинской части рынка</w:t>
            </w:r>
          </w:p>
        </w:tc>
        <w:tc>
          <w:tcPr>
            <w:tcW w:w="1985" w:type="dxa"/>
          </w:tcPr>
          <w:p w:rsidR="00344985" w:rsidRPr="004973C6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4973C6">
              <w:rPr>
                <w:color w:val="auto"/>
                <w:sz w:val="24"/>
                <w:szCs w:val="24"/>
              </w:rPr>
              <w:t xml:space="preserve">Внедрение новых полезных функций в </w:t>
            </w:r>
            <w:r w:rsidR="004973C6">
              <w:rPr>
                <w:color w:val="auto"/>
                <w:sz w:val="24"/>
                <w:szCs w:val="24"/>
              </w:rPr>
              <w:t>систему</w:t>
            </w:r>
          </w:p>
          <w:p w:rsidR="00344985" w:rsidRPr="004973C6" w:rsidRDefault="00344985" w:rsidP="004973C6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4973C6">
              <w:rPr>
                <w:color w:val="auto"/>
                <w:sz w:val="24"/>
                <w:szCs w:val="24"/>
              </w:rPr>
              <w:t>Реклама продукта и компании</w:t>
            </w:r>
          </w:p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65%</w:t>
            </w:r>
          </w:p>
        </w:tc>
        <w:tc>
          <w:tcPr>
            <w:tcW w:w="992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40%</w:t>
            </w:r>
          </w:p>
        </w:tc>
        <w:tc>
          <w:tcPr>
            <w:tcW w:w="1160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26</w:t>
            </w:r>
          </w:p>
        </w:tc>
      </w:tr>
      <w:tr w:rsidR="00344985" w:rsidRPr="00144BCA" w:rsidTr="003E13C2">
        <w:tc>
          <w:tcPr>
            <w:tcW w:w="2122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Технологический риск</w:t>
            </w:r>
          </w:p>
        </w:tc>
        <w:tc>
          <w:tcPr>
            <w:tcW w:w="2551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 xml:space="preserve">Риск, связанный с технологиями, которые </w:t>
            </w:r>
            <w:r w:rsidRPr="00144BCA">
              <w:rPr>
                <w:color w:val="auto"/>
                <w:sz w:val="24"/>
                <w:szCs w:val="24"/>
              </w:rPr>
              <w:lastRenderedPageBreak/>
              <w:t>используются при реализации или работе</w:t>
            </w:r>
          </w:p>
          <w:p w:rsidR="00344985" w:rsidRPr="00144BCA" w:rsidRDefault="00344985" w:rsidP="003E13C2">
            <w:pPr>
              <w:spacing w:before="240"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</w:tcPr>
          <w:p w:rsidR="00344985" w:rsidRPr="00144BC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lastRenderedPageBreak/>
              <w:t xml:space="preserve">Доступ к сети возможен не во всех регионах страны, из-за чего </w:t>
            </w:r>
            <w:r w:rsidR="004973C6">
              <w:rPr>
                <w:color w:val="auto"/>
                <w:sz w:val="24"/>
                <w:szCs w:val="24"/>
              </w:rPr>
              <w:t xml:space="preserve">доступ к системе </w:t>
            </w:r>
            <w:r w:rsidRPr="00144BCA">
              <w:rPr>
                <w:color w:val="auto"/>
                <w:sz w:val="24"/>
                <w:szCs w:val="24"/>
              </w:rPr>
              <w:t xml:space="preserve">может </w:t>
            </w:r>
            <w:r w:rsidRPr="00144BCA">
              <w:rPr>
                <w:color w:val="auto"/>
                <w:sz w:val="24"/>
                <w:szCs w:val="24"/>
              </w:rPr>
              <w:lastRenderedPageBreak/>
              <w:t>быть ограничен или вовсе невозмож</w:t>
            </w:r>
            <w:r w:rsidR="004973C6">
              <w:rPr>
                <w:color w:val="auto"/>
                <w:sz w:val="24"/>
                <w:szCs w:val="24"/>
              </w:rPr>
              <w:t>ен</w:t>
            </w:r>
            <w:r w:rsidRPr="00144BCA">
              <w:rPr>
                <w:color w:val="auto"/>
                <w:sz w:val="24"/>
                <w:szCs w:val="24"/>
              </w:rPr>
              <w:t>.</w:t>
            </w:r>
            <w:r>
              <w:rPr>
                <w:color w:val="auto"/>
                <w:sz w:val="24"/>
                <w:szCs w:val="24"/>
              </w:rPr>
              <w:t xml:space="preserve"> Отсутствие или плохое качество </w:t>
            </w:r>
            <w:r w:rsidR="00FA31AB">
              <w:rPr>
                <w:color w:val="auto"/>
                <w:sz w:val="24"/>
                <w:szCs w:val="24"/>
              </w:rPr>
              <w:t xml:space="preserve">необходимого </w:t>
            </w:r>
            <w:r>
              <w:rPr>
                <w:color w:val="auto"/>
                <w:sz w:val="24"/>
                <w:szCs w:val="24"/>
              </w:rPr>
              <w:t>оборудования</w:t>
            </w:r>
            <w:r w:rsidR="00FA31AB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влияет на возможность работы в </w:t>
            </w:r>
            <w:r w:rsidR="00FA31AB">
              <w:rPr>
                <w:color w:val="auto"/>
                <w:sz w:val="24"/>
                <w:szCs w:val="24"/>
              </w:rPr>
              <w:t>системе</w:t>
            </w:r>
          </w:p>
        </w:tc>
        <w:tc>
          <w:tcPr>
            <w:tcW w:w="2126" w:type="dxa"/>
          </w:tcPr>
          <w:p w:rsidR="0061271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 xml:space="preserve">Анализ </w:t>
            </w:r>
            <w:r w:rsidR="0061271A">
              <w:rPr>
                <w:color w:val="auto"/>
                <w:sz w:val="24"/>
                <w:szCs w:val="24"/>
              </w:rPr>
              <w:t>оборудования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61271A">
              <w:rPr>
                <w:color w:val="auto"/>
                <w:sz w:val="24"/>
                <w:szCs w:val="24"/>
              </w:rPr>
              <w:t>сотрудников</w:t>
            </w:r>
          </w:p>
          <w:p w:rsidR="0061271A" w:rsidRDefault="0061271A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Закупка нового оборудования</w:t>
            </w:r>
          </w:p>
          <w:p w:rsidR="00344985" w:rsidRPr="00144BCA" w:rsidRDefault="00344985" w:rsidP="003E13C2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</w:tcPr>
          <w:p w:rsidR="00344985" w:rsidRPr="0061271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61271A">
              <w:rPr>
                <w:color w:val="auto"/>
                <w:sz w:val="24"/>
                <w:szCs w:val="24"/>
              </w:rPr>
              <w:lastRenderedPageBreak/>
              <w:t xml:space="preserve">Возможность ручного ввода информации в </w:t>
            </w:r>
            <w:r w:rsidR="0061271A">
              <w:rPr>
                <w:color w:val="auto"/>
                <w:sz w:val="24"/>
                <w:szCs w:val="24"/>
              </w:rPr>
              <w:lastRenderedPageBreak/>
              <w:t>систему</w:t>
            </w:r>
          </w:p>
          <w:p w:rsidR="00344985" w:rsidRPr="0061271A" w:rsidRDefault="0034498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61271A">
              <w:rPr>
                <w:color w:val="auto"/>
                <w:sz w:val="24"/>
                <w:szCs w:val="24"/>
              </w:rPr>
              <w:t xml:space="preserve">По возможности добавить оффлайн режимы в </w:t>
            </w:r>
            <w:r w:rsidR="0061271A">
              <w:rPr>
                <w:color w:val="auto"/>
                <w:sz w:val="24"/>
                <w:szCs w:val="24"/>
              </w:rPr>
              <w:t>систему</w:t>
            </w:r>
          </w:p>
        </w:tc>
        <w:tc>
          <w:tcPr>
            <w:tcW w:w="1134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31 %</w:t>
            </w:r>
          </w:p>
        </w:tc>
        <w:tc>
          <w:tcPr>
            <w:tcW w:w="992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80%</w:t>
            </w:r>
          </w:p>
        </w:tc>
        <w:tc>
          <w:tcPr>
            <w:tcW w:w="1160" w:type="dxa"/>
          </w:tcPr>
          <w:p w:rsidR="00344985" w:rsidRPr="00144BCA" w:rsidRDefault="00344985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24,8</w:t>
            </w:r>
          </w:p>
        </w:tc>
      </w:tr>
      <w:tr w:rsidR="00361283" w:rsidRPr="00144BCA" w:rsidTr="009A0407">
        <w:tc>
          <w:tcPr>
            <w:tcW w:w="2122" w:type="dxa"/>
          </w:tcPr>
          <w:p w:rsidR="00361283" w:rsidRPr="00144BCA" w:rsidRDefault="00361283" w:rsidP="0061271A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Правовые риски</w:t>
            </w:r>
          </w:p>
        </w:tc>
        <w:tc>
          <w:tcPr>
            <w:tcW w:w="2551" w:type="dxa"/>
          </w:tcPr>
          <w:p w:rsidR="00361283" w:rsidRPr="00144BCA" w:rsidRDefault="00361283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Риски, связанный с изменениями законодательства</w:t>
            </w:r>
          </w:p>
          <w:p w:rsidR="00361283" w:rsidRPr="00144BCA" w:rsidRDefault="00361283" w:rsidP="00361283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</w:tcPr>
          <w:p w:rsidR="00361283" w:rsidRPr="00144BCA" w:rsidRDefault="00361283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 xml:space="preserve">Изменение законов и правовых актов может привести к </w:t>
            </w:r>
            <w:r w:rsidR="00010DFE">
              <w:rPr>
                <w:color w:val="auto"/>
                <w:sz w:val="24"/>
                <w:szCs w:val="24"/>
              </w:rPr>
              <w:t>пересмотру всей документации, что увеличит время и затраты на переход в новый режим</w:t>
            </w:r>
          </w:p>
        </w:tc>
        <w:tc>
          <w:tcPr>
            <w:tcW w:w="2126" w:type="dxa"/>
          </w:tcPr>
          <w:p w:rsidR="00361283" w:rsidRPr="00144BCA" w:rsidRDefault="00223874" w:rsidP="004973C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Невозможно предотвратить</w:t>
            </w:r>
          </w:p>
        </w:tc>
        <w:tc>
          <w:tcPr>
            <w:tcW w:w="1985" w:type="dxa"/>
          </w:tcPr>
          <w:p w:rsidR="00361283" w:rsidRPr="00144BCA" w:rsidRDefault="00435668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Планирование алгоритма действий при изменении правовой документации</w:t>
            </w:r>
          </w:p>
        </w:tc>
        <w:tc>
          <w:tcPr>
            <w:tcW w:w="1134" w:type="dxa"/>
          </w:tcPr>
          <w:p w:rsidR="00361283" w:rsidRPr="00144BCA" w:rsidRDefault="00E263AA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15%</w:t>
            </w:r>
          </w:p>
        </w:tc>
        <w:tc>
          <w:tcPr>
            <w:tcW w:w="992" w:type="dxa"/>
          </w:tcPr>
          <w:p w:rsidR="00361283" w:rsidRPr="00144BCA" w:rsidRDefault="00E263AA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10%</w:t>
            </w:r>
          </w:p>
        </w:tc>
        <w:tc>
          <w:tcPr>
            <w:tcW w:w="1160" w:type="dxa"/>
          </w:tcPr>
          <w:p w:rsidR="00361283" w:rsidRPr="00144BCA" w:rsidRDefault="002D6C1D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  <w:r w:rsidR="002B3962">
              <w:rPr>
                <w:color w:val="auto"/>
                <w:sz w:val="24"/>
                <w:szCs w:val="24"/>
              </w:rPr>
              <w:t>,5</w:t>
            </w:r>
          </w:p>
        </w:tc>
      </w:tr>
      <w:tr w:rsidR="005C1B65" w:rsidRPr="00144BCA" w:rsidTr="009A0407">
        <w:tc>
          <w:tcPr>
            <w:tcW w:w="2122" w:type="dxa"/>
          </w:tcPr>
          <w:p w:rsidR="005C1B65" w:rsidRPr="00144BCA" w:rsidRDefault="005C1B6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Политические риски</w:t>
            </w:r>
          </w:p>
        </w:tc>
        <w:tc>
          <w:tcPr>
            <w:tcW w:w="2551" w:type="dxa"/>
          </w:tcPr>
          <w:p w:rsidR="005C1B65" w:rsidRPr="00144BCA" w:rsidRDefault="002E707B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</w:t>
            </w:r>
            <w:r w:rsidR="005C1B65" w:rsidRPr="00144BCA">
              <w:rPr>
                <w:color w:val="auto"/>
                <w:sz w:val="24"/>
                <w:szCs w:val="24"/>
              </w:rPr>
              <w:t>иски, обусловленные изменением политиче</w:t>
            </w:r>
            <w:r>
              <w:rPr>
                <w:color w:val="auto"/>
                <w:sz w:val="24"/>
                <w:szCs w:val="24"/>
              </w:rPr>
              <w:t>ской обстановки в государстве</w:t>
            </w:r>
          </w:p>
        </w:tc>
        <w:tc>
          <w:tcPr>
            <w:tcW w:w="3544" w:type="dxa"/>
          </w:tcPr>
          <w:p w:rsidR="005C1B65" w:rsidRPr="00144BCA" w:rsidRDefault="005C1B65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Возможность изменения какой-либо функций, так как они могут быть недопустимыми и из-за чего потребуется больше средств, времени</w:t>
            </w:r>
          </w:p>
        </w:tc>
        <w:tc>
          <w:tcPr>
            <w:tcW w:w="2126" w:type="dxa"/>
          </w:tcPr>
          <w:p w:rsidR="005C1B65" w:rsidRPr="00144BCA" w:rsidRDefault="00223874" w:rsidP="004973C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Невозможно предотвратить</w:t>
            </w:r>
          </w:p>
        </w:tc>
        <w:tc>
          <w:tcPr>
            <w:tcW w:w="1985" w:type="dxa"/>
          </w:tcPr>
          <w:p w:rsidR="006D2774" w:rsidRPr="0061271A" w:rsidRDefault="0063545C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61271A">
              <w:rPr>
                <w:color w:val="auto"/>
                <w:sz w:val="24"/>
                <w:szCs w:val="24"/>
              </w:rPr>
              <w:t>Исключение отношений с политически опасными организациями и людьми</w:t>
            </w:r>
          </w:p>
          <w:p w:rsidR="005C1B65" w:rsidRPr="0061271A" w:rsidRDefault="006D2774" w:rsidP="0061271A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61271A">
              <w:rPr>
                <w:color w:val="auto"/>
                <w:sz w:val="24"/>
                <w:szCs w:val="24"/>
              </w:rPr>
              <w:t>С</w:t>
            </w:r>
            <w:r w:rsidR="0063545C" w:rsidRPr="0061271A">
              <w:rPr>
                <w:color w:val="auto"/>
                <w:sz w:val="24"/>
                <w:szCs w:val="24"/>
              </w:rPr>
              <w:t>трахование политических рисков</w:t>
            </w:r>
          </w:p>
        </w:tc>
        <w:tc>
          <w:tcPr>
            <w:tcW w:w="1134" w:type="dxa"/>
          </w:tcPr>
          <w:p w:rsidR="005C1B65" w:rsidRPr="00144BCA" w:rsidRDefault="002B3962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</w:t>
            </w:r>
            <w:r w:rsidR="00E263AA">
              <w:rPr>
                <w:color w:val="auto"/>
                <w:sz w:val="24"/>
                <w:szCs w:val="24"/>
              </w:rPr>
              <w:t>%</w:t>
            </w:r>
          </w:p>
        </w:tc>
        <w:tc>
          <w:tcPr>
            <w:tcW w:w="992" w:type="dxa"/>
          </w:tcPr>
          <w:p w:rsidR="005C1B65" w:rsidRPr="00144BCA" w:rsidRDefault="002B3962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5%</w:t>
            </w:r>
          </w:p>
        </w:tc>
        <w:tc>
          <w:tcPr>
            <w:tcW w:w="1160" w:type="dxa"/>
          </w:tcPr>
          <w:p w:rsidR="005C1B65" w:rsidRPr="00144BCA" w:rsidRDefault="002B3962" w:rsidP="004973C6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0,5</w:t>
            </w:r>
          </w:p>
        </w:tc>
      </w:tr>
    </w:tbl>
    <w:p w:rsidR="005C29DD" w:rsidRPr="009310C7" w:rsidRDefault="009310C7" w:rsidP="00A075A4">
      <w:pPr>
        <w:ind w:left="0" w:firstLine="0"/>
        <w:rPr>
          <w:b/>
        </w:rPr>
      </w:pPr>
      <w:r w:rsidRPr="009310C7">
        <w:rPr>
          <w:b/>
        </w:rPr>
        <w:t>Вывод:</w:t>
      </w:r>
    </w:p>
    <w:p w:rsidR="009310C7" w:rsidRDefault="009310C7" w:rsidP="009310C7">
      <w:pPr>
        <w:ind w:left="0" w:firstLine="709"/>
      </w:pPr>
      <w:r>
        <w:t>Мы провели анализ факторов риска и последствия наступления риска для нашего продукта.</w:t>
      </w:r>
    </w:p>
    <w:sectPr w:rsidR="009310C7" w:rsidSect="0079727B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403" w:rsidRDefault="00554403" w:rsidP="00631A68">
      <w:pPr>
        <w:spacing w:after="0" w:line="240" w:lineRule="auto"/>
      </w:pPr>
      <w:r>
        <w:separator/>
      </w:r>
    </w:p>
  </w:endnote>
  <w:endnote w:type="continuationSeparator" w:id="0">
    <w:p w:rsidR="00554403" w:rsidRDefault="00554403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403" w:rsidRDefault="00554403" w:rsidP="00631A68">
      <w:pPr>
        <w:spacing w:after="0" w:line="240" w:lineRule="auto"/>
      </w:pPr>
      <w:r>
        <w:separator/>
      </w:r>
    </w:p>
  </w:footnote>
  <w:footnote w:type="continuationSeparator" w:id="0">
    <w:p w:rsidR="00554403" w:rsidRDefault="00554403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C040DE"/>
    <w:multiLevelType w:val="hybridMultilevel"/>
    <w:tmpl w:val="39C81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D1433"/>
    <w:multiLevelType w:val="hybridMultilevel"/>
    <w:tmpl w:val="AFA2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75B43"/>
    <w:multiLevelType w:val="hybridMultilevel"/>
    <w:tmpl w:val="F2BC9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45A6C"/>
    <w:multiLevelType w:val="hybridMultilevel"/>
    <w:tmpl w:val="CC020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4" w15:restartNumberingAfterBreak="0">
    <w:nsid w:val="605E3273"/>
    <w:multiLevelType w:val="hybridMultilevel"/>
    <w:tmpl w:val="AC4C7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6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3"/>
  </w:num>
  <w:num w:numId="5">
    <w:abstractNumId w:val="16"/>
  </w:num>
  <w:num w:numId="6">
    <w:abstractNumId w:val="4"/>
  </w:num>
  <w:num w:numId="7">
    <w:abstractNumId w:val="6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13"/>
  </w:num>
  <w:num w:numId="13">
    <w:abstractNumId w:val="8"/>
  </w:num>
  <w:num w:numId="14">
    <w:abstractNumId w:val="10"/>
  </w:num>
  <w:num w:numId="15">
    <w:abstractNumId w:val="1"/>
  </w:num>
  <w:num w:numId="16">
    <w:abstractNumId w:val="1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0DFE"/>
    <w:rsid w:val="00014D3A"/>
    <w:rsid w:val="0002329E"/>
    <w:rsid w:val="000234B7"/>
    <w:rsid w:val="000307F7"/>
    <w:rsid w:val="00034214"/>
    <w:rsid w:val="00041003"/>
    <w:rsid w:val="00050164"/>
    <w:rsid w:val="00057810"/>
    <w:rsid w:val="00093863"/>
    <w:rsid w:val="000A6742"/>
    <w:rsid w:val="000B61C0"/>
    <w:rsid w:val="000D35E0"/>
    <w:rsid w:val="000E324E"/>
    <w:rsid w:val="000F6655"/>
    <w:rsid w:val="000F67BC"/>
    <w:rsid w:val="00103355"/>
    <w:rsid w:val="001301DA"/>
    <w:rsid w:val="00144BCA"/>
    <w:rsid w:val="00166D62"/>
    <w:rsid w:val="00186539"/>
    <w:rsid w:val="001E658C"/>
    <w:rsid w:val="001F305F"/>
    <w:rsid w:val="0020344C"/>
    <w:rsid w:val="00223874"/>
    <w:rsid w:val="002257EC"/>
    <w:rsid w:val="00233D1A"/>
    <w:rsid w:val="00262DDD"/>
    <w:rsid w:val="002B3962"/>
    <w:rsid w:val="002C66D3"/>
    <w:rsid w:val="002D6C1D"/>
    <w:rsid w:val="002E707B"/>
    <w:rsid w:val="002F7CE3"/>
    <w:rsid w:val="00312741"/>
    <w:rsid w:val="00344985"/>
    <w:rsid w:val="00351416"/>
    <w:rsid w:val="00361283"/>
    <w:rsid w:val="00376F9A"/>
    <w:rsid w:val="00385BB5"/>
    <w:rsid w:val="003901AB"/>
    <w:rsid w:val="0042422A"/>
    <w:rsid w:val="00427B73"/>
    <w:rsid w:val="00435668"/>
    <w:rsid w:val="004430CC"/>
    <w:rsid w:val="00446898"/>
    <w:rsid w:val="00484014"/>
    <w:rsid w:val="004973C6"/>
    <w:rsid w:val="004A7D7F"/>
    <w:rsid w:val="004C270A"/>
    <w:rsid w:val="004D480C"/>
    <w:rsid w:val="004E00F2"/>
    <w:rsid w:val="004F024A"/>
    <w:rsid w:val="00554403"/>
    <w:rsid w:val="0055650F"/>
    <w:rsid w:val="00561F2D"/>
    <w:rsid w:val="005653F2"/>
    <w:rsid w:val="005A0F67"/>
    <w:rsid w:val="005A2F57"/>
    <w:rsid w:val="005C1B65"/>
    <w:rsid w:val="005C29DD"/>
    <w:rsid w:val="005F49C0"/>
    <w:rsid w:val="006045AF"/>
    <w:rsid w:val="0061271A"/>
    <w:rsid w:val="00631A68"/>
    <w:rsid w:val="0063545C"/>
    <w:rsid w:val="006677F8"/>
    <w:rsid w:val="00677E02"/>
    <w:rsid w:val="006A504B"/>
    <w:rsid w:val="006C4DDA"/>
    <w:rsid w:val="006D1C6B"/>
    <w:rsid w:val="006D2774"/>
    <w:rsid w:val="00714822"/>
    <w:rsid w:val="0079727B"/>
    <w:rsid w:val="007B5C67"/>
    <w:rsid w:val="0081258C"/>
    <w:rsid w:val="0082762C"/>
    <w:rsid w:val="0084435D"/>
    <w:rsid w:val="00844628"/>
    <w:rsid w:val="00850197"/>
    <w:rsid w:val="00857D82"/>
    <w:rsid w:val="00876E0A"/>
    <w:rsid w:val="00881879"/>
    <w:rsid w:val="008B46B2"/>
    <w:rsid w:val="008F3A3E"/>
    <w:rsid w:val="00917E50"/>
    <w:rsid w:val="009310C7"/>
    <w:rsid w:val="00933E37"/>
    <w:rsid w:val="00964ED4"/>
    <w:rsid w:val="00966B10"/>
    <w:rsid w:val="009963F9"/>
    <w:rsid w:val="009A0407"/>
    <w:rsid w:val="009A7BF7"/>
    <w:rsid w:val="009C2906"/>
    <w:rsid w:val="00A075A4"/>
    <w:rsid w:val="00A14C84"/>
    <w:rsid w:val="00A31045"/>
    <w:rsid w:val="00A532D2"/>
    <w:rsid w:val="00A67A0D"/>
    <w:rsid w:val="00AC5E0B"/>
    <w:rsid w:val="00AD23B3"/>
    <w:rsid w:val="00B115DC"/>
    <w:rsid w:val="00B118E0"/>
    <w:rsid w:val="00B46DE2"/>
    <w:rsid w:val="00B821D0"/>
    <w:rsid w:val="00BC6925"/>
    <w:rsid w:val="00BF5631"/>
    <w:rsid w:val="00C248E4"/>
    <w:rsid w:val="00C305FF"/>
    <w:rsid w:val="00C31071"/>
    <w:rsid w:val="00C42AED"/>
    <w:rsid w:val="00CE3EC3"/>
    <w:rsid w:val="00CF0B43"/>
    <w:rsid w:val="00D87195"/>
    <w:rsid w:val="00E14ACE"/>
    <w:rsid w:val="00E263AA"/>
    <w:rsid w:val="00E359F7"/>
    <w:rsid w:val="00EA21C8"/>
    <w:rsid w:val="00EA68F1"/>
    <w:rsid w:val="00EB2A8D"/>
    <w:rsid w:val="00EC5CFA"/>
    <w:rsid w:val="00ED5E5D"/>
    <w:rsid w:val="00F74101"/>
    <w:rsid w:val="00F97952"/>
    <w:rsid w:val="00FA31AB"/>
    <w:rsid w:val="00FB035A"/>
    <w:rsid w:val="00FB1370"/>
    <w:rsid w:val="00FB2152"/>
    <w:rsid w:val="00FB2CF1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08BFCF-E9BB-4668-9830-A2CBC13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C2A64-5301-4BD1-B565-8BA222D8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Гаррик Лёвин</cp:lastModifiedBy>
  <cp:revision>6</cp:revision>
  <dcterms:created xsi:type="dcterms:W3CDTF">2021-06-17T14:28:00Z</dcterms:created>
  <dcterms:modified xsi:type="dcterms:W3CDTF">2021-06-17T19:25:00Z</dcterms:modified>
</cp:coreProperties>
</file>