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A4" w:rsidRPr="00C710A5" w:rsidRDefault="00A075A4" w:rsidP="00A075A4">
      <w:pPr>
        <w:spacing w:after="12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Садовникова</w:t>
      </w:r>
      <w:proofErr w:type="spellEnd"/>
      <w:r>
        <w:rPr>
          <w:sz w:val="28"/>
          <w:szCs w:val="28"/>
        </w:rPr>
        <w:t xml:space="preserve"> Дарья, Коробченко Даниил, Левин </w:t>
      </w:r>
      <w:proofErr w:type="spellStart"/>
      <w:r>
        <w:rPr>
          <w:sz w:val="28"/>
          <w:szCs w:val="28"/>
        </w:rPr>
        <w:t>Гаррик</w:t>
      </w:r>
      <w:proofErr w:type="spellEnd"/>
    </w:p>
    <w:p w:rsidR="00A075A4" w:rsidRPr="00E70B74" w:rsidRDefault="00A075A4" w:rsidP="00A075A4">
      <w:pPr>
        <w:spacing w:after="120" w:line="360" w:lineRule="auto"/>
        <w:ind w:left="0" w:firstLine="709"/>
        <w:jc w:val="center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>
        <w:rPr>
          <w:b/>
          <w:sz w:val="28"/>
          <w:szCs w:val="28"/>
        </w:rPr>
        <w:t>10</w:t>
      </w:r>
      <w:r w:rsidRPr="00E70B74">
        <w:rPr>
          <w:b/>
          <w:sz w:val="28"/>
          <w:szCs w:val="28"/>
        </w:rPr>
        <w:t xml:space="preserve">. </w:t>
      </w:r>
      <w:r w:rsidRPr="0079727B">
        <w:rPr>
          <w:sz w:val="28"/>
          <w:szCs w:val="28"/>
        </w:rPr>
        <w:t>Анализ факторов риска проекта</w:t>
      </w:r>
      <w:r w:rsidRPr="00E70B74">
        <w:rPr>
          <w:sz w:val="28"/>
          <w:szCs w:val="28"/>
        </w:rPr>
        <w:t>.</w:t>
      </w:r>
    </w:p>
    <w:p w:rsidR="00A075A4" w:rsidRPr="00E70B74" w:rsidRDefault="00A075A4" w:rsidP="00A075A4">
      <w:pPr>
        <w:spacing w:after="120" w:line="360" w:lineRule="auto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провести анализ факторов риска и </w:t>
      </w:r>
      <w:r w:rsidRPr="0079727B">
        <w:rPr>
          <w:sz w:val="28"/>
          <w:szCs w:val="28"/>
        </w:rPr>
        <w:t>последствия наступления риска</w:t>
      </w:r>
      <w:r w:rsidRPr="00E70B74">
        <w:rPr>
          <w:sz w:val="28"/>
          <w:szCs w:val="28"/>
        </w:rPr>
        <w:t>.</w:t>
      </w:r>
    </w:p>
    <w:p w:rsidR="00A075A4" w:rsidRDefault="00A075A4" w:rsidP="00A075A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:rsidR="00677E02" w:rsidRDefault="00677E02" w:rsidP="00857D82">
      <w:pPr>
        <w:spacing w:after="120" w:line="360" w:lineRule="auto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Таблица 1</w:t>
      </w:r>
      <w:r w:rsidR="00857D8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Категории риска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. </w:t>
      </w:r>
    </w:p>
    <w:tbl>
      <w:tblPr>
        <w:tblW w:w="15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2551"/>
        <w:gridCol w:w="3544"/>
        <w:gridCol w:w="2126"/>
        <w:gridCol w:w="1985"/>
        <w:gridCol w:w="1134"/>
        <w:gridCol w:w="992"/>
        <w:gridCol w:w="1160"/>
      </w:tblGrid>
      <w:tr w:rsidR="00361283" w:rsidRPr="00144BCA" w:rsidTr="009A0407">
        <w:tc>
          <w:tcPr>
            <w:tcW w:w="2122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Тип (категория риска)</w:t>
            </w:r>
          </w:p>
        </w:tc>
        <w:tc>
          <w:tcPr>
            <w:tcW w:w="2551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Риск</w:t>
            </w:r>
          </w:p>
        </w:tc>
        <w:tc>
          <w:tcPr>
            <w:tcW w:w="3544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Последствия</w:t>
            </w:r>
          </w:p>
        </w:tc>
        <w:tc>
          <w:tcPr>
            <w:tcW w:w="2126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Меры по предотвращению</w:t>
            </w:r>
          </w:p>
        </w:tc>
        <w:tc>
          <w:tcPr>
            <w:tcW w:w="1985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Меры по минимизации последствий</w:t>
            </w:r>
          </w:p>
        </w:tc>
        <w:tc>
          <w:tcPr>
            <w:tcW w:w="1134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Вероятность свершения риска [P]</w:t>
            </w:r>
          </w:p>
        </w:tc>
        <w:tc>
          <w:tcPr>
            <w:tcW w:w="992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Степень ущерба [L]</w:t>
            </w:r>
          </w:p>
        </w:tc>
        <w:tc>
          <w:tcPr>
            <w:tcW w:w="1160" w:type="dxa"/>
            <w:shd w:val="pct25" w:color="auto" w:fill="auto"/>
          </w:tcPr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Влияние (фактор риска)</w:t>
            </w:r>
          </w:p>
          <w:p w:rsidR="0079727B" w:rsidRPr="00144BCA" w:rsidRDefault="0079727B" w:rsidP="00A075A4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[R] = [P] x [L]</w:t>
            </w:r>
          </w:p>
        </w:tc>
      </w:tr>
      <w:tr w:rsidR="00344985" w:rsidRPr="00144BCA" w:rsidTr="003E13C2">
        <w:tc>
          <w:tcPr>
            <w:tcW w:w="2122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Экономические риски</w:t>
            </w:r>
          </w:p>
        </w:tc>
        <w:tc>
          <w:tcPr>
            <w:tcW w:w="2551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 xml:space="preserve">Риски, обусловленные изменениями экономики страны. </w:t>
            </w:r>
          </w:p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(изменение курса валют, изменение ставок налогообложения и т.д.)</w:t>
            </w:r>
          </w:p>
        </w:tc>
        <w:tc>
          <w:tcPr>
            <w:tcW w:w="3544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Увеличение затрат на оборудование, работу лаборатории при увеличении стоимости продукта снижает вероятность приобретения продукта лабораториями</w:t>
            </w:r>
          </w:p>
        </w:tc>
        <w:tc>
          <w:tcPr>
            <w:tcW w:w="2126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Невозможно предотвратить</w:t>
            </w:r>
          </w:p>
        </w:tc>
        <w:tc>
          <w:tcPr>
            <w:tcW w:w="1985" w:type="dxa"/>
          </w:tcPr>
          <w:p w:rsidR="00344985" w:rsidRDefault="00344985" w:rsidP="003E13C2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326"/>
              <w:rPr>
                <w:color w:val="auto"/>
                <w:sz w:val="24"/>
                <w:szCs w:val="24"/>
              </w:rPr>
            </w:pPr>
            <w:r w:rsidRPr="00166D62">
              <w:rPr>
                <w:color w:val="auto"/>
                <w:sz w:val="24"/>
                <w:szCs w:val="24"/>
              </w:rPr>
              <w:t>Снижение себестоимости продукта</w:t>
            </w:r>
          </w:p>
          <w:p w:rsidR="00344985" w:rsidRPr="009A0407" w:rsidRDefault="00344985" w:rsidP="003E13C2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326"/>
              <w:rPr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1"/>
                <w:shd w:val="clear" w:color="auto" w:fill="FFFFFF"/>
              </w:rPr>
              <w:t>О</w:t>
            </w:r>
            <w:r w:rsidRPr="009A0407">
              <w:rPr>
                <w:iCs/>
                <w:color w:val="auto"/>
                <w:sz w:val="24"/>
                <w:szCs w:val="21"/>
                <w:shd w:val="clear" w:color="auto" w:fill="FFFFFF"/>
              </w:rPr>
              <w:t>тказ от продолжения хозяйственных отношений с партнерами, систематически нарушающими контрактные обязательства</w:t>
            </w:r>
          </w:p>
        </w:tc>
        <w:tc>
          <w:tcPr>
            <w:tcW w:w="1134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65%</w:t>
            </w:r>
          </w:p>
        </w:tc>
        <w:tc>
          <w:tcPr>
            <w:tcW w:w="992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75%</w:t>
            </w:r>
          </w:p>
        </w:tc>
        <w:tc>
          <w:tcPr>
            <w:tcW w:w="1160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48,75</w:t>
            </w:r>
          </w:p>
        </w:tc>
      </w:tr>
      <w:tr w:rsidR="00344985" w:rsidRPr="00144BCA" w:rsidTr="003E13C2">
        <w:tc>
          <w:tcPr>
            <w:tcW w:w="2122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Потребительские риски</w:t>
            </w:r>
          </w:p>
        </w:tc>
        <w:tc>
          <w:tcPr>
            <w:tcW w:w="2551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 xml:space="preserve">Риск, связанный с изменениями потребностей возможных заказчиков продукта после появления новых возможностей, технологий и продуктов. </w:t>
            </w:r>
          </w:p>
        </w:tc>
        <w:tc>
          <w:tcPr>
            <w:tcW w:w="3544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Снижение заинтересованности или отказ от приобретения продукта.</w:t>
            </w:r>
          </w:p>
        </w:tc>
        <w:tc>
          <w:tcPr>
            <w:tcW w:w="2126" w:type="dxa"/>
          </w:tcPr>
          <w:p w:rsidR="00344985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</w:t>
            </w:r>
            <w:r w:rsidRPr="00144BCA">
              <w:rPr>
                <w:color w:val="auto"/>
                <w:sz w:val="24"/>
                <w:szCs w:val="24"/>
              </w:rPr>
              <w:t>нализ потребностей конечных пользователей продукта проекта</w:t>
            </w:r>
          </w:p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Анализ медицинской части рынка</w:t>
            </w:r>
          </w:p>
        </w:tc>
        <w:tc>
          <w:tcPr>
            <w:tcW w:w="1985" w:type="dxa"/>
          </w:tcPr>
          <w:p w:rsidR="00344985" w:rsidRDefault="00344985" w:rsidP="003E13C2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319" w:hanging="319"/>
              <w:rPr>
                <w:color w:val="auto"/>
                <w:sz w:val="24"/>
                <w:szCs w:val="24"/>
              </w:rPr>
            </w:pPr>
            <w:r w:rsidRPr="002F7CE3">
              <w:rPr>
                <w:color w:val="auto"/>
                <w:sz w:val="24"/>
                <w:szCs w:val="24"/>
              </w:rPr>
              <w:t>Внедрение новых полезных функций в продукт</w:t>
            </w:r>
          </w:p>
          <w:p w:rsidR="00344985" w:rsidRPr="002F7CE3" w:rsidRDefault="00344985" w:rsidP="003E13C2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319" w:hanging="319"/>
              <w:rPr>
                <w:color w:val="auto"/>
                <w:sz w:val="24"/>
                <w:szCs w:val="24"/>
              </w:rPr>
            </w:pPr>
            <w:r w:rsidRPr="002F7CE3">
              <w:rPr>
                <w:color w:val="auto"/>
                <w:sz w:val="24"/>
                <w:szCs w:val="24"/>
              </w:rPr>
              <w:t>Реклама продукта и компании</w:t>
            </w:r>
          </w:p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65%</w:t>
            </w:r>
          </w:p>
        </w:tc>
        <w:tc>
          <w:tcPr>
            <w:tcW w:w="992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40%</w:t>
            </w:r>
          </w:p>
        </w:tc>
        <w:tc>
          <w:tcPr>
            <w:tcW w:w="1160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26</w:t>
            </w:r>
          </w:p>
        </w:tc>
      </w:tr>
      <w:tr w:rsidR="00344985" w:rsidRPr="00144BCA" w:rsidTr="003E13C2">
        <w:tc>
          <w:tcPr>
            <w:tcW w:w="2122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Технологический риск</w:t>
            </w:r>
          </w:p>
        </w:tc>
        <w:tc>
          <w:tcPr>
            <w:tcW w:w="2551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 xml:space="preserve">Риск, связанный с технологиями, которые используются при реализации или при работе продукта. </w:t>
            </w:r>
          </w:p>
          <w:p w:rsidR="00344985" w:rsidRPr="00144BCA" w:rsidRDefault="00344985" w:rsidP="003E13C2">
            <w:pPr>
              <w:spacing w:before="240"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Доступ к сети возможен не во всех регионах страны, из-за чего использование программы может быть ограничено или вовсе невозможно.</w:t>
            </w:r>
            <w:r>
              <w:rPr>
                <w:color w:val="auto"/>
                <w:sz w:val="24"/>
                <w:szCs w:val="24"/>
              </w:rPr>
              <w:t xml:space="preserve"> Отсутствие или плохое качество оборудования, необходимое для интеграции с ИС, влияет на возможность работы в ИС.</w:t>
            </w:r>
          </w:p>
        </w:tc>
        <w:tc>
          <w:tcPr>
            <w:tcW w:w="2126" w:type="dxa"/>
          </w:tcPr>
          <w:p w:rsidR="00344985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Анализ работы лаборатории, где требуется внедрение ИС</w:t>
            </w:r>
          </w:p>
          <w:p w:rsidR="00344985" w:rsidRPr="00144BCA" w:rsidRDefault="00344985" w:rsidP="003E13C2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</w:tcPr>
          <w:p w:rsidR="00344985" w:rsidRDefault="00344985" w:rsidP="003E13C2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326"/>
              <w:rPr>
                <w:color w:val="auto"/>
                <w:sz w:val="24"/>
                <w:szCs w:val="24"/>
              </w:rPr>
            </w:pPr>
            <w:r w:rsidRPr="002F7CE3">
              <w:rPr>
                <w:color w:val="auto"/>
                <w:sz w:val="24"/>
                <w:szCs w:val="24"/>
              </w:rPr>
              <w:t>Возможность ручного ввода информации в ИС</w:t>
            </w:r>
          </w:p>
          <w:p w:rsidR="00344985" w:rsidRPr="002F7CE3" w:rsidRDefault="00344985" w:rsidP="003E13C2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326"/>
              <w:rPr>
                <w:color w:val="auto"/>
                <w:sz w:val="24"/>
                <w:szCs w:val="24"/>
              </w:rPr>
            </w:pPr>
            <w:r w:rsidRPr="002F7CE3">
              <w:rPr>
                <w:color w:val="auto"/>
                <w:sz w:val="24"/>
                <w:szCs w:val="24"/>
              </w:rPr>
              <w:t xml:space="preserve">По возможности добавить </w:t>
            </w:r>
            <w:proofErr w:type="spellStart"/>
            <w:r w:rsidRPr="002F7CE3">
              <w:rPr>
                <w:color w:val="auto"/>
                <w:sz w:val="24"/>
                <w:szCs w:val="24"/>
              </w:rPr>
              <w:t>оффлайн</w:t>
            </w:r>
            <w:proofErr w:type="spellEnd"/>
            <w:r w:rsidRPr="002F7CE3">
              <w:rPr>
                <w:color w:val="auto"/>
                <w:sz w:val="24"/>
                <w:szCs w:val="24"/>
              </w:rPr>
              <w:t xml:space="preserve"> режимы в работу ИС</w:t>
            </w:r>
          </w:p>
        </w:tc>
        <w:tc>
          <w:tcPr>
            <w:tcW w:w="1134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31 % </w:t>
            </w:r>
          </w:p>
        </w:tc>
        <w:tc>
          <w:tcPr>
            <w:tcW w:w="992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80%</w:t>
            </w:r>
          </w:p>
        </w:tc>
        <w:tc>
          <w:tcPr>
            <w:tcW w:w="1160" w:type="dxa"/>
          </w:tcPr>
          <w:p w:rsidR="00344985" w:rsidRPr="00144BCA" w:rsidRDefault="00344985" w:rsidP="003E13C2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24,8</w:t>
            </w:r>
          </w:p>
        </w:tc>
      </w:tr>
      <w:tr w:rsidR="00361283" w:rsidRPr="00144BCA" w:rsidTr="009A0407">
        <w:tc>
          <w:tcPr>
            <w:tcW w:w="2122" w:type="dxa"/>
          </w:tcPr>
          <w:p w:rsidR="00361283" w:rsidRPr="00144BCA" w:rsidRDefault="00361283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Правовые риски</w:t>
            </w:r>
          </w:p>
        </w:tc>
        <w:tc>
          <w:tcPr>
            <w:tcW w:w="2551" w:type="dxa"/>
          </w:tcPr>
          <w:p w:rsidR="00361283" w:rsidRPr="00144BCA" w:rsidRDefault="00361283" w:rsidP="00361283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Риски, связанный</w:t>
            </w:r>
            <w:r w:rsidRPr="00144BCA">
              <w:rPr>
                <w:color w:val="auto"/>
                <w:sz w:val="24"/>
                <w:szCs w:val="24"/>
              </w:rPr>
              <w:t xml:space="preserve"> с </w:t>
            </w:r>
            <w:r w:rsidRPr="00144BCA">
              <w:rPr>
                <w:color w:val="auto"/>
                <w:sz w:val="24"/>
                <w:szCs w:val="24"/>
              </w:rPr>
              <w:t xml:space="preserve">изменениями </w:t>
            </w:r>
            <w:r w:rsidRPr="00144BCA">
              <w:rPr>
                <w:color w:val="auto"/>
                <w:sz w:val="24"/>
                <w:szCs w:val="24"/>
              </w:rPr>
              <w:t>законодательст</w:t>
            </w:r>
            <w:r w:rsidRPr="00144BCA">
              <w:rPr>
                <w:color w:val="auto"/>
                <w:sz w:val="24"/>
                <w:szCs w:val="24"/>
              </w:rPr>
              <w:t>ва на территории реализации проду</w:t>
            </w:r>
            <w:r w:rsidRPr="00144BCA">
              <w:rPr>
                <w:color w:val="auto"/>
                <w:sz w:val="24"/>
                <w:szCs w:val="24"/>
              </w:rPr>
              <w:t xml:space="preserve">кта. </w:t>
            </w:r>
          </w:p>
          <w:p w:rsidR="00361283" w:rsidRPr="00144BCA" w:rsidRDefault="00361283" w:rsidP="00361283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</w:tcPr>
          <w:p w:rsidR="00361283" w:rsidRPr="00144BCA" w:rsidRDefault="00361283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 xml:space="preserve">Изменение законов и правовых актов может привести к </w:t>
            </w:r>
            <w:r w:rsidR="00010DFE">
              <w:rPr>
                <w:color w:val="auto"/>
                <w:sz w:val="24"/>
                <w:szCs w:val="24"/>
              </w:rPr>
              <w:t>пересмотру всей документации работы лаборатории, что увеличит время и затраты на переход в новый режим</w:t>
            </w:r>
          </w:p>
        </w:tc>
        <w:tc>
          <w:tcPr>
            <w:tcW w:w="2126" w:type="dxa"/>
          </w:tcPr>
          <w:p w:rsidR="00361283" w:rsidRPr="00144BCA" w:rsidRDefault="00223874" w:rsidP="0020344C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Невозможно </w:t>
            </w:r>
            <w:r>
              <w:rPr>
                <w:color w:val="auto"/>
                <w:sz w:val="24"/>
                <w:szCs w:val="24"/>
              </w:rPr>
              <w:t>предотвратить</w:t>
            </w:r>
          </w:p>
        </w:tc>
        <w:tc>
          <w:tcPr>
            <w:tcW w:w="1985" w:type="dxa"/>
          </w:tcPr>
          <w:p w:rsidR="00361283" w:rsidRPr="00144BCA" w:rsidRDefault="00435668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Планирование алгоритма действий при изменении правовой документации лаборатории</w:t>
            </w:r>
          </w:p>
        </w:tc>
        <w:tc>
          <w:tcPr>
            <w:tcW w:w="1134" w:type="dxa"/>
          </w:tcPr>
          <w:p w:rsidR="00361283" w:rsidRPr="00144BCA" w:rsidRDefault="00E263AA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15%</w:t>
            </w:r>
          </w:p>
        </w:tc>
        <w:tc>
          <w:tcPr>
            <w:tcW w:w="992" w:type="dxa"/>
          </w:tcPr>
          <w:p w:rsidR="00361283" w:rsidRPr="00144BCA" w:rsidRDefault="00E263AA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10%</w:t>
            </w:r>
          </w:p>
        </w:tc>
        <w:tc>
          <w:tcPr>
            <w:tcW w:w="1160" w:type="dxa"/>
          </w:tcPr>
          <w:p w:rsidR="00361283" w:rsidRPr="00144BCA" w:rsidRDefault="002D6C1D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  <w:r w:rsidR="002B3962">
              <w:rPr>
                <w:color w:val="auto"/>
                <w:sz w:val="24"/>
                <w:szCs w:val="24"/>
              </w:rPr>
              <w:t>,5</w:t>
            </w:r>
          </w:p>
        </w:tc>
      </w:tr>
      <w:tr w:rsidR="005C1B65" w:rsidRPr="00144BCA" w:rsidTr="009A0407">
        <w:tc>
          <w:tcPr>
            <w:tcW w:w="2122" w:type="dxa"/>
          </w:tcPr>
          <w:p w:rsidR="005C1B65" w:rsidRPr="00144BCA" w:rsidRDefault="005C1B65" w:rsidP="005C1B65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Политические</w:t>
            </w:r>
            <w:r w:rsidRPr="00144BCA">
              <w:rPr>
                <w:color w:val="auto"/>
                <w:sz w:val="24"/>
                <w:szCs w:val="24"/>
              </w:rPr>
              <w:t xml:space="preserve"> риски</w:t>
            </w:r>
          </w:p>
        </w:tc>
        <w:tc>
          <w:tcPr>
            <w:tcW w:w="2551" w:type="dxa"/>
          </w:tcPr>
          <w:p w:rsidR="005C1B65" w:rsidRPr="00144BCA" w:rsidRDefault="002E707B" w:rsidP="002E707B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</w:t>
            </w:r>
            <w:r w:rsidR="005C1B65" w:rsidRPr="00144BCA">
              <w:rPr>
                <w:color w:val="auto"/>
                <w:sz w:val="24"/>
                <w:szCs w:val="24"/>
              </w:rPr>
              <w:t>иски, обусловленные изменением политиче</w:t>
            </w:r>
            <w:r>
              <w:rPr>
                <w:color w:val="auto"/>
                <w:sz w:val="24"/>
                <w:szCs w:val="24"/>
              </w:rPr>
              <w:t>ской обстановки в государстве. (</w:t>
            </w:r>
            <w:r w:rsidR="005C1B65" w:rsidRPr="00144BCA">
              <w:rPr>
                <w:color w:val="auto"/>
                <w:sz w:val="24"/>
                <w:szCs w:val="24"/>
              </w:rPr>
              <w:t>смена правительства, смена политических партий и т.д.</w:t>
            </w:r>
            <w:r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:rsidR="005C1B65" w:rsidRPr="00144BCA" w:rsidRDefault="005C1B65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 w:rsidRPr="00144BCA">
              <w:rPr>
                <w:color w:val="auto"/>
                <w:sz w:val="24"/>
                <w:szCs w:val="24"/>
              </w:rPr>
              <w:t>Возможность изменения какой-либо функций, так как они могут быть недопустимыми и из-за чего потребуется больше средств, времени.</w:t>
            </w:r>
          </w:p>
        </w:tc>
        <w:tc>
          <w:tcPr>
            <w:tcW w:w="2126" w:type="dxa"/>
          </w:tcPr>
          <w:p w:rsidR="005C1B65" w:rsidRPr="00144BCA" w:rsidRDefault="00223874" w:rsidP="0063545C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Невозможно предотвратить</w:t>
            </w:r>
          </w:p>
        </w:tc>
        <w:tc>
          <w:tcPr>
            <w:tcW w:w="1985" w:type="dxa"/>
          </w:tcPr>
          <w:p w:rsidR="006D2774" w:rsidRDefault="0063545C" w:rsidP="006D2774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326"/>
              <w:rPr>
                <w:color w:val="auto"/>
                <w:sz w:val="24"/>
                <w:szCs w:val="24"/>
              </w:rPr>
            </w:pPr>
            <w:r w:rsidRPr="006D2774">
              <w:rPr>
                <w:color w:val="auto"/>
                <w:sz w:val="24"/>
                <w:szCs w:val="24"/>
              </w:rPr>
              <w:t>Исключение союзов и отношений с политически опасными организациями и людьми</w:t>
            </w:r>
          </w:p>
          <w:p w:rsidR="005C1B65" w:rsidRPr="006D2774" w:rsidRDefault="006D2774" w:rsidP="006D2774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326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</w:t>
            </w:r>
            <w:r w:rsidR="0063545C" w:rsidRPr="006D2774">
              <w:rPr>
                <w:color w:val="auto"/>
                <w:sz w:val="24"/>
                <w:szCs w:val="24"/>
              </w:rPr>
              <w:t>трахование</w:t>
            </w:r>
            <w:r w:rsidR="0063545C" w:rsidRPr="006D2774">
              <w:rPr>
                <w:color w:val="auto"/>
                <w:sz w:val="24"/>
                <w:szCs w:val="24"/>
              </w:rPr>
              <w:t xml:space="preserve"> </w:t>
            </w:r>
            <w:r w:rsidR="0063545C" w:rsidRPr="006D2774">
              <w:rPr>
                <w:color w:val="auto"/>
                <w:sz w:val="24"/>
                <w:szCs w:val="24"/>
              </w:rPr>
              <w:t>политических рисков</w:t>
            </w:r>
          </w:p>
        </w:tc>
        <w:tc>
          <w:tcPr>
            <w:tcW w:w="1134" w:type="dxa"/>
          </w:tcPr>
          <w:p w:rsidR="005C1B65" w:rsidRPr="00144BCA" w:rsidRDefault="002B3962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</w:t>
            </w:r>
            <w:r w:rsidR="00E263AA">
              <w:rPr>
                <w:color w:val="auto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:rsidR="005C1B65" w:rsidRPr="00144BCA" w:rsidRDefault="002B3962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1160" w:type="dxa"/>
          </w:tcPr>
          <w:p w:rsidR="005C1B65" w:rsidRPr="00144BCA" w:rsidRDefault="002B3962" w:rsidP="00A075A4">
            <w:pPr>
              <w:spacing w:after="0" w:line="240" w:lineRule="auto"/>
              <w:ind w:left="11" w:hanging="1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0,5</w:t>
            </w:r>
          </w:p>
        </w:tc>
      </w:tr>
    </w:tbl>
    <w:p w:rsidR="005C29DD" w:rsidRPr="009310C7" w:rsidRDefault="009310C7" w:rsidP="00A075A4">
      <w:pPr>
        <w:ind w:left="0" w:firstLine="0"/>
        <w:rPr>
          <w:b/>
        </w:rPr>
      </w:pPr>
      <w:bookmarkStart w:id="0" w:name="_GoBack"/>
      <w:bookmarkEnd w:id="0"/>
      <w:r w:rsidRPr="009310C7">
        <w:rPr>
          <w:b/>
        </w:rPr>
        <w:t>Вывод:</w:t>
      </w:r>
    </w:p>
    <w:p w:rsidR="009310C7" w:rsidRDefault="009310C7" w:rsidP="009310C7">
      <w:pPr>
        <w:ind w:left="0" w:firstLine="709"/>
      </w:pPr>
      <w:r>
        <w:t>Мы провели анализ факторов риска и последствия наступления риска для нашего продукта.</w:t>
      </w:r>
    </w:p>
    <w:sectPr w:rsidR="009310C7" w:rsidSect="0079727B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B10" w:rsidRDefault="00966B10" w:rsidP="00631A68">
      <w:pPr>
        <w:spacing w:after="0" w:line="240" w:lineRule="auto"/>
      </w:pPr>
      <w:r>
        <w:separator/>
      </w:r>
    </w:p>
  </w:endnote>
  <w:endnote w:type="continuationSeparator" w:id="0">
    <w:p w:rsidR="00966B10" w:rsidRDefault="00966B10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B10" w:rsidRDefault="00966B10" w:rsidP="00631A68">
      <w:pPr>
        <w:spacing w:after="0" w:line="240" w:lineRule="auto"/>
      </w:pPr>
      <w:r>
        <w:separator/>
      </w:r>
    </w:p>
  </w:footnote>
  <w:footnote w:type="continuationSeparator" w:id="0">
    <w:p w:rsidR="00966B10" w:rsidRDefault="00966B10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C040DE"/>
    <w:multiLevelType w:val="hybridMultilevel"/>
    <w:tmpl w:val="39C81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1433"/>
    <w:multiLevelType w:val="hybridMultilevel"/>
    <w:tmpl w:val="AFA2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75B43"/>
    <w:multiLevelType w:val="hybridMultilevel"/>
    <w:tmpl w:val="F2BC9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45A6C"/>
    <w:multiLevelType w:val="hybridMultilevel"/>
    <w:tmpl w:val="CC020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4" w15:restartNumberingAfterBreak="0">
    <w:nsid w:val="605E3273"/>
    <w:multiLevelType w:val="hybridMultilevel"/>
    <w:tmpl w:val="AC4C7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6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3"/>
  </w:num>
  <w:num w:numId="5">
    <w:abstractNumId w:val="16"/>
  </w:num>
  <w:num w:numId="6">
    <w:abstractNumId w:val="4"/>
  </w:num>
  <w:num w:numId="7">
    <w:abstractNumId w:val="6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13"/>
  </w:num>
  <w:num w:numId="13">
    <w:abstractNumId w:val="8"/>
  </w:num>
  <w:num w:numId="14">
    <w:abstractNumId w:val="10"/>
  </w:num>
  <w:num w:numId="15">
    <w:abstractNumId w:val="1"/>
  </w:num>
  <w:num w:numId="16">
    <w:abstractNumId w:val="1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E2"/>
    <w:rsid w:val="000071F8"/>
    <w:rsid w:val="00010DFE"/>
    <w:rsid w:val="00014D3A"/>
    <w:rsid w:val="0002329E"/>
    <w:rsid w:val="000234B7"/>
    <w:rsid w:val="000307F7"/>
    <w:rsid w:val="00034214"/>
    <w:rsid w:val="00041003"/>
    <w:rsid w:val="00050164"/>
    <w:rsid w:val="00057810"/>
    <w:rsid w:val="00093863"/>
    <w:rsid w:val="000A6742"/>
    <w:rsid w:val="000B61C0"/>
    <w:rsid w:val="000D35E0"/>
    <w:rsid w:val="000E324E"/>
    <w:rsid w:val="000F6655"/>
    <w:rsid w:val="000F67BC"/>
    <w:rsid w:val="00103355"/>
    <w:rsid w:val="001301DA"/>
    <w:rsid w:val="00144BCA"/>
    <w:rsid w:val="00166D62"/>
    <w:rsid w:val="00186539"/>
    <w:rsid w:val="001F305F"/>
    <w:rsid w:val="0020344C"/>
    <w:rsid w:val="00223874"/>
    <w:rsid w:val="002257EC"/>
    <w:rsid w:val="00233D1A"/>
    <w:rsid w:val="00262DDD"/>
    <w:rsid w:val="002B3962"/>
    <w:rsid w:val="002D6C1D"/>
    <w:rsid w:val="002E707B"/>
    <w:rsid w:val="002F7CE3"/>
    <w:rsid w:val="00312741"/>
    <w:rsid w:val="00344985"/>
    <w:rsid w:val="00351416"/>
    <w:rsid w:val="00361283"/>
    <w:rsid w:val="00376F9A"/>
    <w:rsid w:val="00385BB5"/>
    <w:rsid w:val="003901AB"/>
    <w:rsid w:val="0042422A"/>
    <w:rsid w:val="00435668"/>
    <w:rsid w:val="004430CC"/>
    <w:rsid w:val="00446898"/>
    <w:rsid w:val="00484014"/>
    <w:rsid w:val="004A7D7F"/>
    <w:rsid w:val="004C270A"/>
    <w:rsid w:val="004D480C"/>
    <w:rsid w:val="004E00F2"/>
    <w:rsid w:val="004F024A"/>
    <w:rsid w:val="0055650F"/>
    <w:rsid w:val="00561F2D"/>
    <w:rsid w:val="005653F2"/>
    <w:rsid w:val="005A0F67"/>
    <w:rsid w:val="005A2F57"/>
    <w:rsid w:val="005C1B65"/>
    <w:rsid w:val="005C29DD"/>
    <w:rsid w:val="005F49C0"/>
    <w:rsid w:val="006045AF"/>
    <w:rsid w:val="00631A68"/>
    <w:rsid w:val="0063545C"/>
    <w:rsid w:val="006677F8"/>
    <w:rsid w:val="00677E02"/>
    <w:rsid w:val="006A504B"/>
    <w:rsid w:val="006C4DDA"/>
    <w:rsid w:val="006D1C6B"/>
    <w:rsid w:val="006D2774"/>
    <w:rsid w:val="00714822"/>
    <w:rsid w:val="0079727B"/>
    <w:rsid w:val="007B5C67"/>
    <w:rsid w:val="0081258C"/>
    <w:rsid w:val="0082762C"/>
    <w:rsid w:val="0084435D"/>
    <w:rsid w:val="00844628"/>
    <w:rsid w:val="00850197"/>
    <w:rsid w:val="00857D82"/>
    <w:rsid w:val="00876E0A"/>
    <w:rsid w:val="00881879"/>
    <w:rsid w:val="008B46B2"/>
    <w:rsid w:val="00917E50"/>
    <w:rsid w:val="009310C7"/>
    <w:rsid w:val="00933E37"/>
    <w:rsid w:val="00966B10"/>
    <w:rsid w:val="009963F9"/>
    <w:rsid w:val="009A0407"/>
    <w:rsid w:val="009A7BF7"/>
    <w:rsid w:val="009C2906"/>
    <w:rsid w:val="00A075A4"/>
    <w:rsid w:val="00A14C84"/>
    <w:rsid w:val="00A31045"/>
    <w:rsid w:val="00A532D2"/>
    <w:rsid w:val="00A67A0D"/>
    <w:rsid w:val="00AC5E0B"/>
    <w:rsid w:val="00AD23B3"/>
    <w:rsid w:val="00B115DC"/>
    <w:rsid w:val="00B118E0"/>
    <w:rsid w:val="00B46DE2"/>
    <w:rsid w:val="00B821D0"/>
    <w:rsid w:val="00BC6925"/>
    <w:rsid w:val="00BF5631"/>
    <w:rsid w:val="00C248E4"/>
    <w:rsid w:val="00C305FF"/>
    <w:rsid w:val="00C31071"/>
    <w:rsid w:val="00C42AED"/>
    <w:rsid w:val="00CE3EC3"/>
    <w:rsid w:val="00CF0B43"/>
    <w:rsid w:val="00D87195"/>
    <w:rsid w:val="00E14ACE"/>
    <w:rsid w:val="00E263AA"/>
    <w:rsid w:val="00E359F7"/>
    <w:rsid w:val="00EA21C8"/>
    <w:rsid w:val="00EA68F1"/>
    <w:rsid w:val="00EB2A8D"/>
    <w:rsid w:val="00EC5CFA"/>
    <w:rsid w:val="00ED5E5D"/>
    <w:rsid w:val="00F74101"/>
    <w:rsid w:val="00F97952"/>
    <w:rsid w:val="00FB035A"/>
    <w:rsid w:val="00FB1370"/>
    <w:rsid w:val="00FB2152"/>
    <w:rsid w:val="00FB2CF1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665A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BB7F-E7E4-4FDB-8DC8-A2892215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45</cp:revision>
  <dcterms:created xsi:type="dcterms:W3CDTF">2021-05-24T10:04:00Z</dcterms:created>
  <dcterms:modified xsi:type="dcterms:W3CDTF">2021-05-25T09:48:00Z</dcterms:modified>
</cp:coreProperties>
</file>