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3928" w14:textId="3FAA6C40" w:rsidR="00BB6904" w:rsidRPr="006D5258" w:rsidRDefault="003D7275" w:rsidP="006D5258">
      <w:pPr>
        <w:jc w:val="center"/>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邮寄地址：广东省</w:t>
      </w:r>
      <w:r w:rsidR="00092102">
        <w:rPr>
          <w:rFonts w:ascii="Times New Roman" w:eastAsia="宋体" w:hAnsi="Times New Roman" w:cs="Times New Roman" w:hint="eastAsia"/>
          <w:b/>
          <w:bCs/>
          <w:color w:val="FF0000"/>
          <w:szCs w:val="21"/>
        </w:rPr>
        <w:t>珠海市香洲区</w:t>
      </w:r>
      <w:r w:rsidR="00092102" w:rsidRPr="00092102">
        <w:rPr>
          <w:rFonts w:ascii="Times New Roman" w:eastAsia="宋体" w:hAnsi="Times New Roman" w:cs="Times New Roman" w:hint="eastAsia"/>
          <w:b/>
          <w:bCs/>
          <w:color w:val="FF0000"/>
          <w:szCs w:val="21"/>
        </w:rPr>
        <w:t>北京理工大学教师公寓二期</w:t>
      </w:r>
      <w:r w:rsidR="00092102" w:rsidRPr="00092102">
        <w:rPr>
          <w:rFonts w:ascii="Times New Roman" w:eastAsia="宋体" w:hAnsi="Times New Roman" w:cs="Times New Roman" w:hint="eastAsia"/>
          <w:b/>
          <w:bCs/>
          <w:color w:val="FF0000"/>
          <w:szCs w:val="21"/>
        </w:rPr>
        <w:t>3</w:t>
      </w:r>
      <w:r w:rsidR="00092102" w:rsidRPr="00092102">
        <w:rPr>
          <w:rFonts w:ascii="Times New Roman" w:eastAsia="宋体" w:hAnsi="Times New Roman" w:cs="Times New Roman" w:hint="eastAsia"/>
          <w:b/>
          <w:bCs/>
          <w:color w:val="FF0000"/>
          <w:szCs w:val="21"/>
        </w:rPr>
        <w:t>栋</w:t>
      </w:r>
      <w:r w:rsidR="00092102" w:rsidRPr="00092102">
        <w:rPr>
          <w:rFonts w:ascii="Times New Roman" w:eastAsia="宋体" w:hAnsi="Times New Roman" w:cs="Times New Roman" w:hint="eastAsia"/>
          <w:b/>
          <w:bCs/>
          <w:color w:val="FF0000"/>
          <w:szCs w:val="21"/>
        </w:rPr>
        <w:t>904</w:t>
      </w:r>
      <w:r w:rsidR="00092102" w:rsidRPr="00092102">
        <w:rPr>
          <w:rFonts w:ascii="Times New Roman" w:eastAsia="宋体" w:hAnsi="Times New Roman" w:cs="Times New Roman" w:hint="eastAsia"/>
          <w:b/>
          <w:bCs/>
          <w:color w:val="FF0000"/>
          <w:szCs w:val="21"/>
        </w:rPr>
        <w:t>房</w:t>
      </w:r>
      <w:r>
        <w:rPr>
          <w:rFonts w:ascii="Times New Roman" w:eastAsia="宋体" w:hAnsi="Times New Roman" w:cs="Times New Roman"/>
          <w:b/>
          <w:bCs/>
          <w:color w:val="FF0000"/>
          <w:szCs w:val="21"/>
        </w:rPr>
        <w:t>，</w:t>
      </w:r>
      <w:r w:rsidR="006039C2">
        <w:rPr>
          <w:rFonts w:ascii="Times New Roman" w:eastAsia="宋体" w:hAnsi="Times New Roman" w:cs="Times New Roman" w:hint="eastAsia"/>
          <w:b/>
          <w:bCs/>
          <w:color w:val="FF0000"/>
          <w:szCs w:val="21"/>
        </w:rPr>
        <w:t>陈灵</w:t>
      </w:r>
      <w:r>
        <w:rPr>
          <w:rFonts w:ascii="Times New Roman" w:eastAsia="宋体" w:hAnsi="Times New Roman" w:cs="Times New Roman"/>
          <w:b/>
          <w:bCs/>
          <w:color w:val="FF0000"/>
          <w:szCs w:val="21"/>
        </w:rPr>
        <w:t> </w:t>
      </w:r>
      <w:r>
        <w:rPr>
          <w:rFonts w:ascii="Times New Roman" w:eastAsia="宋体" w:hAnsi="Times New Roman" w:cs="Times New Roman"/>
          <w:b/>
          <w:bCs/>
          <w:color w:val="FF0000"/>
          <w:szCs w:val="21"/>
        </w:rPr>
        <w:t>收，联系电话：</w:t>
      </w:r>
      <w:r w:rsidR="002E1855" w:rsidRPr="002E1855">
        <w:rPr>
          <w:rFonts w:ascii="Times New Roman" w:eastAsia="宋体" w:hAnsi="Times New Roman" w:cs="Times New Roman"/>
          <w:b/>
          <w:bCs/>
          <w:color w:val="FF0000"/>
          <w:szCs w:val="21"/>
        </w:rPr>
        <w:t>15013355565</w:t>
      </w:r>
    </w:p>
    <w:p w14:paraId="2B0A855B" w14:textId="1A2346C1" w:rsidR="00BB6904" w:rsidRDefault="009759A4">
      <w:pPr>
        <w:jc w:val="center"/>
        <w:rPr>
          <w:rFonts w:ascii="Times New Roman" w:eastAsia="宋体" w:hAnsi="Times New Roman" w:cs="Times New Roman"/>
          <w:b/>
          <w:bCs/>
          <w:szCs w:val="21"/>
        </w:rPr>
      </w:pPr>
      <w:r w:rsidRPr="009759A4">
        <w:rPr>
          <w:rFonts w:ascii="Times New Roman" w:eastAsia="宋体" w:hAnsi="Times New Roman" w:cs="Times New Roman" w:hint="eastAsia"/>
          <w:b/>
          <w:bCs/>
          <w:szCs w:val="21"/>
        </w:rPr>
        <w:t>基于多模态融合的端到端中文唇读识别研究</w:t>
      </w:r>
    </w:p>
    <w:p w14:paraId="4DAAB505" w14:textId="54E92534" w:rsidR="00BB6904" w:rsidRDefault="003D7275">
      <w:pPr>
        <w:jc w:val="center"/>
        <w:rPr>
          <w:rFonts w:ascii="Times New Roman" w:eastAsia="宋体" w:hAnsi="Times New Roman" w:cs="Times New Roman"/>
          <w:b/>
          <w:bCs/>
          <w:szCs w:val="21"/>
        </w:rPr>
      </w:pPr>
      <w:r>
        <w:rPr>
          <w:rFonts w:ascii="Times New Roman" w:eastAsia="宋体" w:hAnsi="Times New Roman" w:cs="Times New Roman"/>
          <w:b/>
          <w:bCs/>
          <w:szCs w:val="21"/>
        </w:rPr>
        <w:t>陈焯辉</w:t>
      </w:r>
      <w:r w:rsidR="00B93020" w:rsidRPr="00B93020">
        <w:rPr>
          <w:rFonts w:ascii="Times New Roman" w:eastAsia="宋体" w:hAnsi="Times New Roman" w:cs="Times New Roman"/>
          <w:b/>
          <w:bCs/>
          <w:szCs w:val="21"/>
          <w:vertAlign w:val="superscript"/>
        </w:rPr>
        <w:fldChar w:fldCharType="begin"/>
      </w:r>
      <w:r w:rsidR="00B93020" w:rsidRPr="00B93020">
        <w:rPr>
          <w:rFonts w:ascii="Times New Roman" w:eastAsia="宋体" w:hAnsi="Times New Roman" w:cs="Times New Roman"/>
          <w:b/>
          <w:bCs/>
          <w:szCs w:val="21"/>
          <w:vertAlign w:val="superscript"/>
        </w:rPr>
        <w:instrText xml:space="preserve"> REF _Ref131442366 \r \h </w:instrText>
      </w:r>
      <w:r w:rsidR="00B93020">
        <w:rPr>
          <w:rFonts w:ascii="Times New Roman" w:eastAsia="宋体" w:hAnsi="Times New Roman" w:cs="Times New Roman"/>
          <w:b/>
          <w:bCs/>
          <w:szCs w:val="21"/>
          <w:vertAlign w:val="superscript"/>
        </w:rPr>
        <w:instrText xml:space="preserve"> \* MERGEFORMAT </w:instrText>
      </w:r>
      <w:r w:rsidR="00B93020" w:rsidRPr="00B93020">
        <w:rPr>
          <w:rFonts w:ascii="Times New Roman" w:eastAsia="宋体" w:hAnsi="Times New Roman" w:cs="Times New Roman"/>
          <w:b/>
          <w:bCs/>
          <w:szCs w:val="21"/>
          <w:vertAlign w:val="superscript"/>
        </w:rPr>
      </w:r>
      <w:r w:rsidR="00B93020" w:rsidRPr="00B93020">
        <w:rPr>
          <w:rFonts w:ascii="Times New Roman" w:eastAsia="宋体" w:hAnsi="Times New Roman" w:cs="Times New Roman"/>
          <w:b/>
          <w:bCs/>
          <w:szCs w:val="21"/>
          <w:vertAlign w:val="superscript"/>
        </w:rPr>
        <w:fldChar w:fldCharType="separate"/>
      </w:r>
      <w:r w:rsidR="00B93020" w:rsidRPr="00B93020">
        <w:rPr>
          <w:rFonts w:ascii="Times New Roman" w:eastAsia="宋体" w:hAnsi="Times New Roman" w:cs="Times New Roman"/>
          <w:b/>
          <w:bCs/>
          <w:szCs w:val="21"/>
          <w:vertAlign w:val="superscript"/>
        </w:rPr>
        <w:t>1</w:t>
      </w:r>
      <w:r w:rsidR="00B93020" w:rsidRPr="00B93020">
        <w:rPr>
          <w:rFonts w:ascii="Times New Roman" w:eastAsia="宋体" w:hAnsi="Times New Roman" w:cs="Times New Roman"/>
          <w:b/>
          <w:bCs/>
          <w:szCs w:val="21"/>
          <w:vertAlign w:val="superscript"/>
        </w:rPr>
        <w:fldChar w:fldCharType="end"/>
      </w:r>
      <w:r>
        <w:rPr>
          <w:rFonts w:ascii="Times New Roman" w:eastAsia="宋体" w:hAnsi="Times New Roman" w:cs="Times New Roman"/>
          <w:b/>
          <w:bCs/>
          <w:szCs w:val="21"/>
        </w:rPr>
        <w:t xml:space="preserve"> </w:t>
      </w:r>
      <w:proofErr w:type="gramStart"/>
      <w:r w:rsidR="00774E8F" w:rsidRPr="00774E8F">
        <w:rPr>
          <w:rFonts w:ascii="Times New Roman" w:eastAsia="宋体" w:hAnsi="Times New Roman" w:cs="Times New Roman" w:hint="eastAsia"/>
          <w:b/>
          <w:bCs/>
          <w:szCs w:val="21"/>
        </w:rPr>
        <w:t>林绰雅</w:t>
      </w:r>
      <w:proofErr w:type="gramEnd"/>
      <w:r w:rsidR="00B93020" w:rsidRPr="00B93020">
        <w:rPr>
          <w:rFonts w:ascii="Times New Roman" w:eastAsia="宋体" w:hAnsi="Times New Roman" w:cs="Times New Roman"/>
          <w:b/>
          <w:bCs/>
          <w:szCs w:val="21"/>
          <w:vertAlign w:val="superscript"/>
        </w:rPr>
        <w:fldChar w:fldCharType="begin"/>
      </w:r>
      <w:r w:rsidR="00B93020" w:rsidRPr="00B93020">
        <w:rPr>
          <w:rFonts w:ascii="Times New Roman" w:eastAsia="宋体" w:hAnsi="Times New Roman" w:cs="Times New Roman"/>
          <w:b/>
          <w:bCs/>
          <w:szCs w:val="21"/>
          <w:vertAlign w:val="superscript"/>
        </w:rPr>
        <w:instrText xml:space="preserve"> </w:instrText>
      </w:r>
      <w:r w:rsidR="00B93020" w:rsidRPr="00B93020">
        <w:rPr>
          <w:rFonts w:ascii="Times New Roman" w:eastAsia="宋体" w:hAnsi="Times New Roman" w:cs="Times New Roman" w:hint="eastAsia"/>
          <w:b/>
          <w:bCs/>
          <w:szCs w:val="21"/>
          <w:vertAlign w:val="superscript"/>
        </w:rPr>
        <w:instrText>REF _Ref131442374 \r \h</w:instrText>
      </w:r>
      <w:r w:rsidR="00B93020" w:rsidRPr="00B93020">
        <w:rPr>
          <w:rFonts w:ascii="Times New Roman" w:eastAsia="宋体" w:hAnsi="Times New Roman" w:cs="Times New Roman"/>
          <w:b/>
          <w:bCs/>
          <w:szCs w:val="21"/>
          <w:vertAlign w:val="superscript"/>
        </w:rPr>
        <w:instrText xml:space="preserve"> </w:instrText>
      </w:r>
      <w:r w:rsidR="00B93020">
        <w:rPr>
          <w:rFonts w:ascii="Times New Roman" w:eastAsia="宋体" w:hAnsi="Times New Roman" w:cs="Times New Roman"/>
          <w:b/>
          <w:bCs/>
          <w:szCs w:val="21"/>
          <w:vertAlign w:val="superscript"/>
        </w:rPr>
        <w:instrText xml:space="preserve"> \* MERGEFORMAT </w:instrText>
      </w:r>
      <w:r w:rsidR="00B93020" w:rsidRPr="00B93020">
        <w:rPr>
          <w:rFonts w:ascii="Times New Roman" w:eastAsia="宋体" w:hAnsi="Times New Roman" w:cs="Times New Roman"/>
          <w:b/>
          <w:bCs/>
          <w:szCs w:val="21"/>
          <w:vertAlign w:val="superscript"/>
        </w:rPr>
      </w:r>
      <w:r w:rsidR="00B93020" w:rsidRPr="00B93020">
        <w:rPr>
          <w:rFonts w:ascii="Times New Roman" w:eastAsia="宋体" w:hAnsi="Times New Roman" w:cs="Times New Roman"/>
          <w:b/>
          <w:bCs/>
          <w:szCs w:val="21"/>
          <w:vertAlign w:val="superscript"/>
        </w:rPr>
        <w:fldChar w:fldCharType="separate"/>
      </w:r>
      <w:r w:rsidR="00B93020" w:rsidRPr="00B93020">
        <w:rPr>
          <w:rFonts w:ascii="Times New Roman" w:eastAsia="宋体" w:hAnsi="Times New Roman" w:cs="Times New Roman"/>
          <w:b/>
          <w:bCs/>
          <w:szCs w:val="21"/>
          <w:vertAlign w:val="superscript"/>
        </w:rPr>
        <w:t>2</w:t>
      </w:r>
      <w:r w:rsidR="00B93020" w:rsidRPr="00B93020">
        <w:rPr>
          <w:rFonts w:ascii="Times New Roman" w:eastAsia="宋体" w:hAnsi="Times New Roman" w:cs="Times New Roman"/>
          <w:b/>
          <w:bCs/>
          <w:szCs w:val="21"/>
          <w:vertAlign w:val="superscript"/>
        </w:rPr>
        <w:fldChar w:fldCharType="end"/>
      </w:r>
      <w:r w:rsidR="00774E8F">
        <w:rPr>
          <w:rFonts w:ascii="Times New Roman" w:eastAsia="宋体" w:hAnsi="Times New Roman" w:cs="Times New Roman"/>
          <w:b/>
          <w:bCs/>
          <w:szCs w:val="21"/>
        </w:rPr>
        <w:t xml:space="preserve"> </w:t>
      </w:r>
      <w:r w:rsidR="00774E8F" w:rsidRPr="00774E8F">
        <w:rPr>
          <w:rFonts w:ascii="Times New Roman" w:eastAsia="宋体" w:hAnsi="Times New Roman" w:cs="Times New Roman" w:hint="eastAsia"/>
          <w:b/>
          <w:bCs/>
          <w:szCs w:val="21"/>
        </w:rPr>
        <w:t>刘奕显</w:t>
      </w:r>
      <w:r w:rsidR="00B93020" w:rsidRPr="00B93020">
        <w:rPr>
          <w:rFonts w:ascii="Times New Roman" w:eastAsia="宋体" w:hAnsi="Times New Roman" w:cs="Times New Roman"/>
          <w:b/>
          <w:bCs/>
          <w:szCs w:val="21"/>
          <w:vertAlign w:val="superscript"/>
        </w:rPr>
        <w:fldChar w:fldCharType="begin"/>
      </w:r>
      <w:r w:rsidR="00B93020" w:rsidRPr="00B93020">
        <w:rPr>
          <w:rFonts w:ascii="Times New Roman" w:eastAsia="宋体" w:hAnsi="Times New Roman" w:cs="Times New Roman"/>
          <w:b/>
          <w:bCs/>
          <w:szCs w:val="21"/>
          <w:vertAlign w:val="superscript"/>
        </w:rPr>
        <w:instrText xml:space="preserve"> </w:instrText>
      </w:r>
      <w:r w:rsidR="00B93020" w:rsidRPr="00B93020">
        <w:rPr>
          <w:rFonts w:ascii="Times New Roman" w:eastAsia="宋体" w:hAnsi="Times New Roman" w:cs="Times New Roman" w:hint="eastAsia"/>
          <w:b/>
          <w:bCs/>
          <w:szCs w:val="21"/>
          <w:vertAlign w:val="superscript"/>
        </w:rPr>
        <w:instrText>REF _Ref131442374 \r \h</w:instrText>
      </w:r>
      <w:r w:rsidR="00B93020" w:rsidRPr="00B93020">
        <w:rPr>
          <w:rFonts w:ascii="Times New Roman" w:eastAsia="宋体" w:hAnsi="Times New Roman" w:cs="Times New Roman"/>
          <w:b/>
          <w:bCs/>
          <w:szCs w:val="21"/>
          <w:vertAlign w:val="superscript"/>
        </w:rPr>
        <w:instrText xml:space="preserve"> </w:instrText>
      </w:r>
      <w:r w:rsidR="00B93020">
        <w:rPr>
          <w:rFonts w:ascii="Times New Roman" w:eastAsia="宋体" w:hAnsi="Times New Roman" w:cs="Times New Roman"/>
          <w:b/>
          <w:bCs/>
          <w:szCs w:val="21"/>
          <w:vertAlign w:val="superscript"/>
        </w:rPr>
        <w:instrText xml:space="preserve"> \* MERGEFORMAT </w:instrText>
      </w:r>
      <w:r w:rsidR="00B93020" w:rsidRPr="00B93020">
        <w:rPr>
          <w:rFonts w:ascii="Times New Roman" w:eastAsia="宋体" w:hAnsi="Times New Roman" w:cs="Times New Roman"/>
          <w:b/>
          <w:bCs/>
          <w:szCs w:val="21"/>
          <w:vertAlign w:val="superscript"/>
        </w:rPr>
      </w:r>
      <w:r w:rsidR="00B93020" w:rsidRPr="00B93020">
        <w:rPr>
          <w:rFonts w:ascii="Times New Roman" w:eastAsia="宋体" w:hAnsi="Times New Roman" w:cs="Times New Roman"/>
          <w:b/>
          <w:bCs/>
          <w:szCs w:val="21"/>
          <w:vertAlign w:val="superscript"/>
        </w:rPr>
        <w:fldChar w:fldCharType="separate"/>
      </w:r>
      <w:r w:rsidR="00B93020" w:rsidRPr="00B93020">
        <w:rPr>
          <w:rFonts w:ascii="Times New Roman" w:eastAsia="宋体" w:hAnsi="Times New Roman" w:cs="Times New Roman"/>
          <w:b/>
          <w:bCs/>
          <w:szCs w:val="21"/>
          <w:vertAlign w:val="superscript"/>
        </w:rPr>
        <w:t>2</w:t>
      </w:r>
      <w:r w:rsidR="00B93020" w:rsidRPr="00B93020">
        <w:rPr>
          <w:rFonts w:ascii="Times New Roman" w:eastAsia="宋体" w:hAnsi="Times New Roman" w:cs="Times New Roman"/>
          <w:b/>
          <w:bCs/>
          <w:szCs w:val="21"/>
          <w:vertAlign w:val="superscript"/>
        </w:rPr>
        <w:fldChar w:fldCharType="end"/>
      </w:r>
      <w:r w:rsidR="00774E8F">
        <w:rPr>
          <w:rFonts w:ascii="Times New Roman" w:eastAsia="宋体" w:hAnsi="Times New Roman" w:cs="Times New Roman"/>
          <w:b/>
          <w:bCs/>
          <w:szCs w:val="21"/>
        </w:rPr>
        <w:t xml:space="preserve"> </w:t>
      </w:r>
      <w:r w:rsidR="00774E8F" w:rsidRPr="00774E8F">
        <w:rPr>
          <w:rFonts w:ascii="Times New Roman" w:eastAsia="宋体" w:hAnsi="Times New Roman" w:cs="Times New Roman" w:hint="eastAsia"/>
          <w:b/>
          <w:bCs/>
          <w:szCs w:val="21"/>
        </w:rPr>
        <w:t>王茗琛</w:t>
      </w:r>
      <w:r w:rsidR="00B93020" w:rsidRPr="00B93020">
        <w:rPr>
          <w:rFonts w:ascii="Times New Roman" w:eastAsia="宋体" w:hAnsi="Times New Roman" w:cs="Times New Roman"/>
          <w:b/>
          <w:bCs/>
          <w:szCs w:val="21"/>
          <w:vertAlign w:val="superscript"/>
        </w:rPr>
        <w:fldChar w:fldCharType="begin"/>
      </w:r>
      <w:r w:rsidR="00B93020" w:rsidRPr="00B93020">
        <w:rPr>
          <w:rFonts w:ascii="Times New Roman" w:eastAsia="宋体" w:hAnsi="Times New Roman" w:cs="Times New Roman"/>
          <w:b/>
          <w:bCs/>
          <w:szCs w:val="21"/>
          <w:vertAlign w:val="superscript"/>
        </w:rPr>
        <w:instrText xml:space="preserve"> </w:instrText>
      </w:r>
      <w:r w:rsidR="00B93020" w:rsidRPr="00B93020">
        <w:rPr>
          <w:rFonts w:ascii="Times New Roman" w:eastAsia="宋体" w:hAnsi="Times New Roman" w:cs="Times New Roman" w:hint="eastAsia"/>
          <w:b/>
          <w:bCs/>
          <w:szCs w:val="21"/>
          <w:vertAlign w:val="superscript"/>
        </w:rPr>
        <w:instrText>REF _Ref131442374 \r \h</w:instrText>
      </w:r>
      <w:r w:rsidR="00B93020" w:rsidRPr="00B93020">
        <w:rPr>
          <w:rFonts w:ascii="Times New Roman" w:eastAsia="宋体" w:hAnsi="Times New Roman" w:cs="Times New Roman"/>
          <w:b/>
          <w:bCs/>
          <w:szCs w:val="21"/>
          <w:vertAlign w:val="superscript"/>
        </w:rPr>
        <w:instrText xml:space="preserve"> </w:instrText>
      </w:r>
      <w:r w:rsidR="00B93020">
        <w:rPr>
          <w:rFonts w:ascii="Times New Roman" w:eastAsia="宋体" w:hAnsi="Times New Roman" w:cs="Times New Roman"/>
          <w:b/>
          <w:bCs/>
          <w:szCs w:val="21"/>
          <w:vertAlign w:val="superscript"/>
        </w:rPr>
        <w:instrText xml:space="preserve"> \* MERGEFORMAT </w:instrText>
      </w:r>
      <w:r w:rsidR="00B93020" w:rsidRPr="00B93020">
        <w:rPr>
          <w:rFonts w:ascii="Times New Roman" w:eastAsia="宋体" w:hAnsi="Times New Roman" w:cs="Times New Roman"/>
          <w:b/>
          <w:bCs/>
          <w:szCs w:val="21"/>
          <w:vertAlign w:val="superscript"/>
        </w:rPr>
      </w:r>
      <w:r w:rsidR="00B93020" w:rsidRPr="00B93020">
        <w:rPr>
          <w:rFonts w:ascii="Times New Roman" w:eastAsia="宋体" w:hAnsi="Times New Roman" w:cs="Times New Roman"/>
          <w:b/>
          <w:bCs/>
          <w:szCs w:val="21"/>
          <w:vertAlign w:val="superscript"/>
        </w:rPr>
        <w:fldChar w:fldCharType="separate"/>
      </w:r>
      <w:r w:rsidR="00B93020" w:rsidRPr="00B93020">
        <w:rPr>
          <w:rFonts w:ascii="Times New Roman" w:eastAsia="宋体" w:hAnsi="Times New Roman" w:cs="Times New Roman"/>
          <w:b/>
          <w:bCs/>
          <w:szCs w:val="21"/>
          <w:vertAlign w:val="superscript"/>
        </w:rPr>
        <w:t>2</w:t>
      </w:r>
      <w:r w:rsidR="00B93020" w:rsidRPr="00B93020">
        <w:rPr>
          <w:rFonts w:ascii="Times New Roman" w:eastAsia="宋体" w:hAnsi="Times New Roman" w:cs="Times New Roman"/>
          <w:b/>
          <w:bCs/>
          <w:szCs w:val="21"/>
          <w:vertAlign w:val="superscript"/>
        </w:rPr>
        <w:fldChar w:fldCharType="end"/>
      </w:r>
      <w:r w:rsidR="00774E8F">
        <w:rPr>
          <w:rFonts w:ascii="Times New Roman" w:eastAsia="宋体" w:hAnsi="Times New Roman" w:cs="Times New Roman"/>
          <w:b/>
          <w:bCs/>
          <w:szCs w:val="21"/>
        </w:rPr>
        <w:t xml:space="preserve"> </w:t>
      </w:r>
      <w:r w:rsidR="00774E8F" w:rsidRPr="00774E8F">
        <w:rPr>
          <w:rFonts w:ascii="Times New Roman" w:eastAsia="宋体" w:hAnsi="Times New Roman" w:cs="Times New Roman" w:hint="eastAsia"/>
          <w:b/>
          <w:bCs/>
          <w:szCs w:val="21"/>
        </w:rPr>
        <w:t>梁思敏</w:t>
      </w:r>
      <w:r w:rsidR="00B93020" w:rsidRPr="00B93020">
        <w:rPr>
          <w:rFonts w:ascii="Times New Roman" w:eastAsia="宋体" w:hAnsi="Times New Roman" w:cs="Times New Roman"/>
          <w:b/>
          <w:bCs/>
          <w:szCs w:val="21"/>
          <w:vertAlign w:val="superscript"/>
        </w:rPr>
        <w:fldChar w:fldCharType="begin"/>
      </w:r>
      <w:r w:rsidR="00B93020" w:rsidRPr="00B93020">
        <w:rPr>
          <w:rFonts w:ascii="Times New Roman" w:eastAsia="宋体" w:hAnsi="Times New Roman" w:cs="Times New Roman"/>
          <w:b/>
          <w:bCs/>
          <w:szCs w:val="21"/>
          <w:vertAlign w:val="superscript"/>
        </w:rPr>
        <w:instrText xml:space="preserve"> </w:instrText>
      </w:r>
      <w:r w:rsidR="00B93020" w:rsidRPr="00B93020">
        <w:rPr>
          <w:rFonts w:ascii="Times New Roman" w:eastAsia="宋体" w:hAnsi="Times New Roman" w:cs="Times New Roman" w:hint="eastAsia"/>
          <w:b/>
          <w:bCs/>
          <w:szCs w:val="21"/>
          <w:vertAlign w:val="superscript"/>
        </w:rPr>
        <w:instrText>REF _Ref131442374 \r \h</w:instrText>
      </w:r>
      <w:r w:rsidR="00B93020" w:rsidRPr="00B93020">
        <w:rPr>
          <w:rFonts w:ascii="Times New Roman" w:eastAsia="宋体" w:hAnsi="Times New Roman" w:cs="Times New Roman"/>
          <w:b/>
          <w:bCs/>
          <w:szCs w:val="21"/>
          <w:vertAlign w:val="superscript"/>
        </w:rPr>
        <w:instrText xml:space="preserve"> </w:instrText>
      </w:r>
      <w:r w:rsidR="00B93020">
        <w:rPr>
          <w:rFonts w:ascii="Times New Roman" w:eastAsia="宋体" w:hAnsi="Times New Roman" w:cs="Times New Roman"/>
          <w:b/>
          <w:bCs/>
          <w:szCs w:val="21"/>
          <w:vertAlign w:val="superscript"/>
        </w:rPr>
        <w:instrText xml:space="preserve"> \* MERGEFORMAT </w:instrText>
      </w:r>
      <w:r w:rsidR="00B93020" w:rsidRPr="00B93020">
        <w:rPr>
          <w:rFonts w:ascii="Times New Roman" w:eastAsia="宋体" w:hAnsi="Times New Roman" w:cs="Times New Roman"/>
          <w:b/>
          <w:bCs/>
          <w:szCs w:val="21"/>
          <w:vertAlign w:val="superscript"/>
        </w:rPr>
      </w:r>
      <w:r w:rsidR="00B93020" w:rsidRPr="00B93020">
        <w:rPr>
          <w:rFonts w:ascii="Times New Roman" w:eastAsia="宋体" w:hAnsi="Times New Roman" w:cs="Times New Roman"/>
          <w:b/>
          <w:bCs/>
          <w:szCs w:val="21"/>
          <w:vertAlign w:val="superscript"/>
        </w:rPr>
        <w:fldChar w:fldCharType="separate"/>
      </w:r>
      <w:r w:rsidR="00B93020" w:rsidRPr="00B93020">
        <w:rPr>
          <w:rFonts w:ascii="Times New Roman" w:eastAsia="宋体" w:hAnsi="Times New Roman" w:cs="Times New Roman"/>
          <w:b/>
          <w:bCs/>
          <w:szCs w:val="21"/>
          <w:vertAlign w:val="superscript"/>
        </w:rPr>
        <w:t>2</w:t>
      </w:r>
      <w:r w:rsidR="00B93020" w:rsidRPr="00B93020">
        <w:rPr>
          <w:rFonts w:ascii="Times New Roman" w:eastAsia="宋体" w:hAnsi="Times New Roman" w:cs="Times New Roman"/>
          <w:b/>
          <w:bCs/>
          <w:szCs w:val="21"/>
          <w:vertAlign w:val="superscript"/>
        </w:rPr>
        <w:fldChar w:fldCharType="end"/>
      </w:r>
      <w:r w:rsidR="00774E8F">
        <w:rPr>
          <w:rFonts w:ascii="Times New Roman" w:eastAsia="宋体" w:hAnsi="Times New Roman" w:cs="Times New Roman"/>
          <w:b/>
          <w:bCs/>
          <w:szCs w:val="21"/>
        </w:rPr>
        <w:t xml:space="preserve"> </w:t>
      </w:r>
      <w:r w:rsidR="00774E8F" w:rsidRPr="00774E8F">
        <w:rPr>
          <w:rFonts w:ascii="Times New Roman" w:eastAsia="宋体" w:hAnsi="Times New Roman" w:cs="Times New Roman" w:hint="eastAsia"/>
          <w:b/>
          <w:bCs/>
          <w:szCs w:val="21"/>
        </w:rPr>
        <w:t>陈灵</w:t>
      </w:r>
      <w:r>
        <w:rPr>
          <w:rFonts w:ascii="Times New Roman" w:eastAsia="宋体" w:hAnsi="Times New Roman" w:cs="Times New Roman"/>
          <w:b/>
          <w:bCs/>
          <w:szCs w:val="21"/>
        </w:rPr>
        <w:t>*</w:t>
      </w:r>
    </w:p>
    <w:p w14:paraId="28EF6D2A" w14:textId="7708C830" w:rsidR="00BB6904" w:rsidRPr="00FF2497" w:rsidRDefault="001C3D2B" w:rsidP="00FF2497">
      <w:pPr>
        <w:pStyle w:val="aa"/>
        <w:numPr>
          <w:ilvl w:val="0"/>
          <w:numId w:val="6"/>
        </w:numPr>
        <w:snapToGrid w:val="0"/>
        <w:spacing w:line="360" w:lineRule="auto"/>
        <w:ind w:firstLineChars="0"/>
        <w:jc w:val="center"/>
        <w:rPr>
          <w:rFonts w:cs="Times New Roman"/>
        </w:rPr>
      </w:pPr>
      <w:bookmarkStart w:id="0" w:name="_Ref131442366"/>
      <w:r>
        <w:rPr>
          <w:rFonts w:ascii="Times New Roman" w:eastAsia="宋体" w:hAnsi="Times New Roman" w:cs="Times New Roman" w:hint="eastAsia"/>
          <w:b/>
          <w:bCs/>
          <w:szCs w:val="21"/>
        </w:rPr>
        <w:t>澳门科技大学</w:t>
      </w:r>
      <w:r w:rsidR="003D7275" w:rsidRPr="00FF2497">
        <w:rPr>
          <w:rFonts w:ascii="Times New Roman" w:eastAsia="宋体" w:hAnsi="Times New Roman" w:cs="Times New Roman"/>
          <w:b/>
          <w:bCs/>
          <w:szCs w:val="21"/>
        </w:rPr>
        <w:t>，</w:t>
      </w:r>
      <w:r>
        <w:rPr>
          <w:rFonts w:ascii="Times New Roman" w:eastAsia="宋体" w:hAnsi="Times New Roman" w:cs="Times New Roman" w:hint="eastAsia"/>
          <w:b/>
          <w:bCs/>
          <w:szCs w:val="21"/>
        </w:rPr>
        <w:t>澳门</w:t>
      </w:r>
      <w:r w:rsidR="003D7275" w:rsidRPr="00FF2497">
        <w:rPr>
          <w:rFonts w:ascii="Times New Roman" w:eastAsia="宋体" w:hAnsi="Times New Roman" w:cs="Times New Roman"/>
          <w:b/>
          <w:bCs/>
          <w:szCs w:val="21"/>
        </w:rPr>
        <w:t>，</w:t>
      </w:r>
      <w:r w:rsidRPr="001C3D2B">
        <w:rPr>
          <w:rFonts w:ascii="Times New Roman" w:eastAsia="宋体" w:hAnsi="Times New Roman" w:cs="Times New Roman"/>
          <w:b/>
          <w:bCs/>
          <w:szCs w:val="21"/>
        </w:rPr>
        <w:t>999078</w:t>
      </w:r>
      <w:bookmarkEnd w:id="0"/>
    </w:p>
    <w:p w14:paraId="043BB0C3" w14:textId="4336F0DB" w:rsidR="00BB6904" w:rsidRPr="00C8383A" w:rsidRDefault="001C3D2B" w:rsidP="00C8383A">
      <w:pPr>
        <w:pStyle w:val="aa"/>
        <w:numPr>
          <w:ilvl w:val="0"/>
          <w:numId w:val="6"/>
        </w:numPr>
        <w:snapToGrid w:val="0"/>
        <w:spacing w:line="360" w:lineRule="auto"/>
        <w:ind w:firstLineChars="0"/>
        <w:jc w:val="center"/>
        <w:rPr>
          <w:rFonts w:cs="Times New Roman"/>
        </w:rPr>
      </w:pPr>
      <w:bookmarkStart w:id="1" w:name="_Ref131442374"/>
      <w:r w:rsidRPr="00FF2497">
        <w:rPr>
          <w:rFonts w:ascii="Times New Roman" w:eastAsia="宋体" w:hAnsi="Times New Roman" w:cs="Times New Roman"/>
          <w:b/>
          <w:bCs/>
          <w:szCs w:val="21"/>
        </w:rPr>
        <w:t>北京理工大学珠海学院，广东，珠海，</w:t>
      </w:r>
      <w:r w:rsidRPr="00FF2497">
        <w:rPr>
          <w:rFonts w:ascii="Times New Roman" w:eastAsia="宋体" w:hAnsi="Times New Roman" w:cs="Times New Roman"/>
          <w:b/>
          <w:bCs/>
          <w:szCs w:val="21"/>
        </w:rPr>
        <w:t>519088</w:t>
      </w:r>
      <w:bookmarkEnd w:id="1"/>
    </w:p>
    <w:p w14:paraId="00F8EDC7" w14:textId="7AB162AC" w:rsidR="00BB6904" w:rsidRDefault="003D7275">
      <w:pPr>
        <w:jc w:val="left"/>
        <w:rPr>
          <w:rFonts w:ascii="Times New Roman" w:eastAsia="宋体" w:hAnsi="Times New Roman" w:cs="Times New Roman"/>
          <w:b/>
          <w:bCs/>
          <w:szCs w:val="21"/>
        </w:rPr>
      </w:pPr>
      <w:r>
        <w:rPr>
          <w:rFonts w:ascii="Times New Roman" w:eastAsia="宋体" w:hAnsi="Times New Roman" w:cs="Times New Roman"/>
          <w:b/>
          <w:bCs/>
          <w:szCs w:val="21"/>
        </w:rPr>
        <w:t>摘要：</w:t>
      </w:r>
      <w:r w:rsidR="002D5DB5" w:rsidRPr="002D5DB5">
        <w:rPr>
          <w:rFonts w:ascii="Times New Roman" w:eastAsia="宋体" w:hAnsi="Times New Roman" w:cs="Times New Roman" w:hint="eastAsia"/>
          <w:szCs w:val="21"/>
        </w:rPr>
        <w:t>为了更好地帮助健全人与听障或语言障碍人士进行交流，构建无障碍社会。本文构建了一个基于多模态融合的</w:t>
      </w:r>
      <w:proofErr w:type="gramStart"/>
      <w:r w:rsidR="002D5DB5" w:rsidRPr="002D5DB5">
        <w:rPr>
          <w:rFonts w:ascii="Times New Roman" w:eastAsia="宋体" w:hAnsi="Times New Roman" w:cs="Times New Roman" w:hint="eastAsia"/>
          <w:szCs w:val="21"/>
        </w:rPr>
        <w:t>端到端音视频</w:t>
      </w:r>
      <w:proofErr w:type="gramEnd"/>
      <w:r w:rsidR="002D5DB5" w:rsidRPr="002D5DB5">
        <w:rPr>
          <w:rFonts w:ascii="Times New Roman" w:eastAsia="宋体" w:hAnsi="Times New Roman" w:cs="Times New Roman" w:hint="eastAsia"/>
          <w:szCs w:val="21"/>
        </w:rPr>
        <w:t>识别系统，实现</w:t>
      </w:r>
      <w:proofErr w:type="gramStart"/>
      <w:r w:rsidR="002D5DB5" w:rsidRPr="002D5DB5">
        <w:rPr>
          <w:rFonts w:ascii="Times New Roman" w:eastAsia="宋体" w:hAnsi="Times New Roman" w:cs="Times New Roman" w:hint="eastAsia"/>
          <w:szCs w:val="21"/>
        </w:rPr>
        <w:t>中文唇语翻译</w:t>
      </w:r>
      <w:proofErr w:type="gramEnd"/>
      <w:r w:rsidR="002D5DB5" w:rsidRPr="002D5DB5">
        <w:rPr>
          <w:rFonts w:ascii="Times New Roman" w:eastAsia="宋体" w:hAnsi="Times New Roman" w:cs="Times New Roman" w:hint="eastAsia"/>
          <w:szCs w:val="21"/>
        </w:rPr>
        <w:t>功能。实验结果表明，将所提出的端到端视听语音识别结构体系应用</w:t>
      </w:r>
      <w:proofErr w:type="gramStart"/>
      <w:r w:rsidR="002D5DB5" w:rsidRPr="002D5DB5">
        <w:rPr>
          <w:rFonts w:ascii="Times New Roman" w:eastAsia="宋体" w:hAnsi="Times New Roman" w:cs="Times New Roman" w:hint="eastAsia"/>
          <w:szCs w:val="21"/>
        </w:rPr>
        <w:t>于唇语识别</w:t>
      </w:r>
      <w:proofErr w:type="gramEnd"/>
      <w:r w:rsidR="002D5DB5" w:rsidRPr="002D5DB5">
        <w:rPr>
          <w:rFonts w:ascii="Times New Roman" w:eastAsia="宋体" w:hAnsi="Times New Roman" w:cs="Times New Roman" w:hint="eastAsia"/>
          <w:szCs w:val="21"/>
        </w:rPr>
        <w:t>模型，实现了</w:t>
      </w:r>
      <w:r w:rsidR="002D5DB5" w:rsidRPr="002D5DB5">
        <w:rPr>
          <w:rFonts w:ascii="Times New Roman" w:eastAsia="宋体" w:hAnsi="Times New Roman" w:cs="Times New Roman" w:hint="eastAsia"/>
          <w:szCs w:val="21"/>
        </w:rPr>
        <w:t>8.0%</w:t>
      </w:r>
      <w:r w:rsidR="002D5DB5" w:rsidRPr="002D5DB5">
        <w:rPr>
          <w:rFonts w:ascii="Times New Roman" w:eastAsia="宋体" w:hAnsi="Times New Roman" w:cs="Times New Roman" w:hint="eastAsia"/>
          <w:szCs w:val="21"/>
        </w:rPr>
        <w:t>的字符错误率。与之前</w:t>
      </w:r>
      <w:proofErr w:type="gramStart"/>
      <w:r w:rsidR="002D5DB5" w:rsidRPr="002D5DB5">
        <w:rPr>
          <w:rFonts w:ascii="Times New Roman" w:eastAsia="宋体" w:hAnsi="Times New Roman" w:cs="Times New Roman" w:hint="eastAsia"/>
          <w:szCs w:val="21"/>
        </w:rPr>
        <w:t>的唇语识别</w:t>
      </w:r>
      <w:proofErr w:type="gramEnd"/>
      <w:r w:rsidR="002D5DB5" w:rsidRPr="002D5DB5">
        <w:rPr>
          <w:rFonts w:ascii="Times New Roman" w:eastAsia="宋体" w:hAnsi="Times New Roman" w:cs="Times New Roman" w:hint="eastAsia"/>
          <w:szCs w:val="21"/>
        </w:rPr>
        <w:t>模型相比，它在融合图像特征和音频特征方面表现出了良好的性能。</w:t>
      </w:r>
    </w:p>
    <w:p w14:paraId="68C6A2F6" w14:textId="7ECA09AA" w:rsidR="00BB6904" w:rsidRDefault="003D7275">
      <w:pPr>
        <w:rPr>
          <w:rFonts w:ascii="Times New Roman" w:eastAsia="宋体" w:hAnsi="Times New Roman" w:cs="Times New Roman"/>
          <w:szCs w:val="21"/>
        </w:rPr>
      </w:pPr>
      <w:r>
        <w:rPr>
          <w:rFonts w:ascii="Times New Roman" w:eastAsia="宋体" w:hAnsi="Times New Roman" w:cs="Times New Roman"/>
          <w:b/>
          <w:bCs/>
          <w:szCs w:val="21"/>
        </w:rPr>
        <w:t>关键词：</w:t>
      </w:r>
      <w:proofErr w:type="gramStart"/>
      <w:r w:rsidR="00891D9A" w:rsidRPr="00891D9A">
        <w:rPr>
          <w:rFonts w:ascii="Times New Roman" w:eastAsia="宋体" w:hAnsi="Times New Roman" w:cs="Times New Roman" w:hint="eastAsia"/>
          <w:szCs w:val="21"/>
        </w:rPr>
        <w:t>端到端音视觉</w:t>
      </w:r>
      <w:proofErr w:type="gramEnd"/>
      <w:r w:rsidR="00891D9A" w:rsidRPr="00891D9A">
        <w:rPr>
          <w:rFonts w:ascii="Times New Roman" w:eastAsia="宋体" w:hAnsi="Times New Roman" w:cs="Times New Roman" w:hint="eastAsia"/>
          <w:szCs w:val="21"/>
        </w:rPr>
        <w:t>语音识别结构体系；多模态融合；</w:t>
      </w:r>
      <w:proofErr w:type="gramStart"/>
      <w:r w:rsidR="00891D9A" w:rsidRPr="00891D9A">
        <w:rPr>
          <w:rFonts w:ascii="Times New Roman" w:eastAsia="宋体" w:hAnsi="Times New Roman" w:cs="Times New Roman" w:hint="eastAsia"/>
          <w:szCs w:val="21"/>
        </w:rPr>
        <w:t>唇语识别</w:t>
      </w:r>
      <w:proofErr w:type="gramEnd"/>
    </w:p>
    <w:p w14:paraId="2766B600" w14:textId="77777777" w:rsidR="00BB6904" w:rsidRDefault="00BB6904">
      <w:pPr>
        <w:rPr>
          <w:rFonts w:ascii="Times New Roman" w:eastAsia="宋体" w:hAnsi="Times New Roman" w:cs="Times New Roman"/>
          <w:szCs w:val="21"/>
        </w:rPr>
      </w:pPr>
    </w:p>
    <w:p w14:paraId="2A60DBE4" w14:textId="790EA11B" w:rsidR="00BB6904" w:rsidRDefault="00525BDD">
      <w:pPr>
        <w:jc w:val="center"/>
        <w:rPr>
          <w:rFonts w:ascii="Times New Roman" w:eastAsia="宋体" w:hAnsi="Times New Roman" w:cs="Times New Roman"/>
          <w:b/>
          <w:bCs/>
          <w:szCs w:val="21"/>
        </w:rPr>
      </w:pPr>
      <w:r w:rsidRPr="00525BDD">
        <w:rPr>
          <w:rFonts w:ascii="Times New Roman" w:eastAsia="宋体" w:hAnsi="Times New Roman" w:cs="Times New Roman"/>
          <w:b/>
          <w:bCs/>
          <w:szCs w:val="21"/>
        </w:rPr>
        <w:t xml:space="preserve">Research on End-to-end Chinese </w:t>
      </w:r>
      <w:proofErr w:type="gramStart"/>
      <w:r w:rsidRPr="00525BDD">
        <w:rPr>
          <w:rFonts w:ascii="Times New Roman" w:eastAsia="宋体" w:hAnsi="Times New Roman" w:cs="Times New Roman"/>
          <w:b/>
          <w:bCs/>
          <w:szCs w:val="21"/>
        </w:rPr>
        <w:t>Lip Reading</w:t>
      </w:r>
      <w:proofErr w:type="gramEnd"/>
      <w:r w:rsidRPr="00525BDD">
        <w:rPr>
          <w:rFonts w:ascii="Times New Roman" w:eastAsia="宋体" w:hAnsi="Times New Roman" w:cs="Times New Roman"/>
          <w:b/>
          <w:bCs/>
          <w:szCs w:val="21"/>
        </w:rPr>
        <w:t xml:space="preserve"> Recognition Based on Multimodal Fusion</w:t>
      </w:r>
    </w:p>
    <w:p w14:paraId="60E09504" w14:textId="14B6BA74" w:rsidR="00BB6904" w:rsidRDefault="00371367">
      <w:pPr>
        <w:jc w:val="center"/>
        <w:rPr>
          <w:rFonts w:ascii="Times New Roman" w:eastAsia="宋体" w:hAnsi="Times New Roman" w:cs="Times New Roman"/>
          <w:b/>
          <w:bCs/>
          <w:szCs w:val="21"/>
        </w:rPr>
      </w:pPr>
      <w:r>
        <w:rPr>
          <w:rFonts w:ascii="Times New Roman" w:eastAsia="宋体" w:hAnsi="Times New Roman" w:cs="Times New Roman"/>
          <w:b/>
          <w:bCs/>
          <w:szCs w:val="21"/>
        </w:rPr>
        <w:t>C</w:t>
      </w:r>
      <w:r>
        <w:rPr>
          <w:rFonts w:ascii="Times New Roman" w:eastAsia="宋体" w:hAnsi="Times New Roman" w:cs="Times New Roman" w:hint="eastAsia"/>
          <w:b/>
          <w:bCs/>
          <w:szCs w:val="21"/>
        </w:rPr>
        <w:t>hen</w:t>
      </w:r>
      <w:r>
        <w:rPr>
          <w:rFonts w:ascii="Times New Roman" w:eastAsia="宋体" w:hAnsi="Times New Roman" w:cs="Times New Roman"/>
          <w:b/>
          <w:bCs/>
          <w:szCs w:val="21"/>
        </w:rPr>
        <w:t xml:space="preserve"> Zhuohui</w:t>
      </w:r>
      <w:r w:rsidR="00297527" w:rsidRPr="00297527">
        <w:rPr>
          <w:rFonts w:ascii="Times New Roman" w:eastAsia="宋体" w:hAnsi="Times New Roman" w:cs="Times New Roman"/>
          <w:b/>
          <w:bCs/>
          <w:szCs w:val="21"/>
          <w:vertAlign w:val="superscript"/>
        </w:rPr>
        <w:fldChar w:fldCharType="begin"/>
      </w:r>
      <w:r w:rsidR="00297527" w:rsidRPr="00297527">
        <w:rPr>
          <w:rFonts w:ascii="Times New Roman" w:eastAsia="宋体" w:hAnsi="Times New Roman" w:cs="Times New Roman"/>
          <w:b/>
          <w:bCs/>
          <w:szCs w:val="21"/>
          <w:vertAlign w:val="superscript"/>
        </w:rPr>
        <w:instrText xml:space="preserve"> REF _Ref131442419 \r \h </w:instrText>
      </w:r>
      <w:r w:rsidR="00297527">
        <w:rPr>
          <w:rFonts w:ascii="Times New Roman" w:eastAsia="宋体" w:hAnsi="Times New Roman" w:cs="Times New Roman"/>
          <w:b/>
          <w:bCs/>
          <w:szCs w:val="21"/>
          <w:vertAlign w:val="superscript"/>
        </w:rPr>
        <w:instrText xml:space="preserve"> \* MERGEFORMAT </w:instrText>
      </w:r>
      <w:r w:rsidR="00297527" w:rsidRPr="00297527">
        <w:rPr>
          <w:rFonts w:ascii="Times New Roman" w:eastAsia="宋体" w:hAnsi="Times New Roman" w:cs="Times New Roman"/>
          <w:b/>
          <w:bCs/>
          <w:szCs w:val="21"/>
          <w:vertAlign w:val="superscript"/>
        </w:rPr>
      </w:r>
      <w:r w:rsidR="00297527" w:rsidRPr="00297527">
        <w:rPr>
          <w:rFonts w:ascii="Times New Roman" w:eastAsia="宋体" w:hAnsi="Times New Roman" w:cs="Times New Roman"/>
          <w:b/>
          <w:bCs/>
          <w:szCs w:val="21"/>
          <w:vertAlign w:val="superscript"/>
        </w:rPr>
        <w:fldChar w:fldCharType="separate"/>
      </w:r>
      <w:r w:rsidR="00297527" w:rsidRPr="00297527">
        <w:rPr>
          <w:rFonts w:ascii="Times New Roman" w:eastAsia="宋体" w:hAnsi="Times New Roman" w:cs="Times New Roman"/>
          <w:b/>
          <w:bCs/>
          <w:szCs w:val="21"/>
          <w:vertAlign w:val="superscript"/>
        </w:rPr>
        <w:t>1</w:t>
      </w:r>
      <w:r w:rsidR="00297527" w:rsidRPr="00297527">
        <w:rPr>
          <w:rFonts w:ascii="Times New Roman" w:eastAsia="宋体" w:hAnsi="Times New Roman" w:cs="Times New Roman"/>
          <w:b/>
          <w:bCs/>
          <w:szCs w:val="21"/>
          <w:vertAlign w:val="superscript"/>
        </w:rPr>
        <w:fldChar w:fldCharType="end"/>
      </w:r>
      <w:r w:rsidR="00534AB8">
        <w:rPr>
          <w:rFonts w:ascii="Times New Roman" w:eastAsia="宋体" w:hAnsi="Times New Roman" w:cs="Times New Roman"/>
          <w:b/>
          <w:bCs/>
          <w:szCs w:val="21"/>
        </w:rPr>
        <w:t>, Lin Chuoya</w:t>
      </w:r>
      <w:r w:rsidR="009F5D76" w:rsidRPr="006618EE">
        <w:rPr>
          <w:rFonts w:ascii="Times New Roman" w:eastAsia="宋体" w:hAnsi="Times New Roman" w:cs="Times New Roman"/>
          <w:b/>
          <w:bCs/>
          <w:szCs w:val="21"/>
          <w:vertAlign w:val="superscript"/>
        </w:rPr>
        <w:fldChar w:fldCharType="begin"/>
      </w:r>
      <w:r w:rsidR="009F5D76" w:rsidRPr="006618EE">
        <w:rPr>
          <w:rFonts w:ascii="Times New Roman" w:eastAsia="宋体" w:hAnsi="Times New Roman" w:cs="Times New Roman"/>
          <w:b/>
          <w:bCs/>
          <w:szCs w:val="21"/>
          <w:vertAlign w:val="superscript"/>
        </w:rPr>
        <w:instrText xml:space="preserve"> REF _Ref131442405 \r \h </w:instrText>
      </w:r>
      <w:r w:rsidR="009F5D76">
        <w:rPr>
          <w:rFonts w:ascii="Times New Roman" w:eastAsia="宋体" w:hAnsi="Times New Roman" w:cs="Times New Roman"/>
          <w:b/>
          <w:bCs/>
          <w:szCs w:val="21"/>
          <w:vertAlign w:val="superscript"/>
        </w:rPr>
        <w:instrText xml:space="preserve"> \* MERGEFORMAT </w:instrText>
      </w:r>
      <w:r w:rsidR="009F5D76" w:rsidRPr="006618EE">
        <w:rPr>
          <w:rFonts w:ascii="Times New Roman" w:eastAsia="宋体" w:hAnsi="Times New Roman" w:cs="Times New Roman"/>
          <w:b/>
          <w:bCs/>
          <w:szCs w:val="21"/>
          <w:vertAlign w:val="superscript"/>
        </w:rPr>
      </w:r>
      <w:r w:rsidR="009F5D76" w:rsidRPr="006618EE">
        <w:rPr>
          <w:rFonts w:ascii="Times New Roman" w:eastAsia="宋体" w:hAnsi="Times New Roman" w:cs="Times New Roman"/>
          <w:b/>
          <w:bCs/>
          <w:szCs w:val="21"/>
          <w:vertAlign w:val="superscript"/>
        </w:rPr>
        <w:fldChar w:fldCharType="separate"/>
      </w:r>
      <w:r w:rsidR="009F5D76" w:rsidRPr="006618EE">
        <w:rPr>
          <w:rFonts w:ascii="Times New Roman" w:eastAsia="宋体" w:hAnsi="Times New Roman" w:cs="Times New Roman"/>
          <w:b/>
          <w:bCs/>
          <w:szCs w:val="21"/>
          <w:vertAlign w:val="superscript"/>
        </w:rPr>
        <w:t>2</w:t>
      </w:r>
      <w:r w:rsidR="009F5D76" w:rsidRPr="006618EE">
        <w:rPr>
          <w:rFonts w:ascii="Times New Roman" w:eastAsia="宋体" w:hAnsi="Times New Roman" w:cs="Times New Roman"/>
          <w:b/>
          <w:bCs/>
          <w:szCs w:val="21"/>
          <w:vertAlign w:val="superscript"/>
        </w:rPr>
        <w:fldChar w:fldCharType="end"/>
      </w:r>
      <w:r w:rsidR="003D7275">
        <w:rPr>
          <w:rFonts w:ascii="Times New Roman" w:eastAsia="宋体" w:hAnsi="Times New Roman" w:cs="Times New Roman" w:hint="eastAsia"/>
          <w:b/>
          <w:bCs/>
          <w:szCs w:val="21"/>
        </w:rPr>
        <w:t xml:space="preserve">, </w:t>
      </w:r>
      <w:r w:rsidR="00534AB8">
        <w:rPr>
          <w:rFonts w:ascii="Times New Roman" w:eastAsia="宋体" w:hAnsi="Times New Roman" w:cs="Times New Roman"/>
          <w:b/>
          <w:bCs/>
          <w:szCs w:val="21"/>
        </w:rPr>
        <w:t>Liu Yixian</w:t>
      </w:r>
      <w:r w:rsidR="00DB77DE" w:rsidRPr="006618EE">
        <w:rPr>
          <w:rFonts w:ascii="Times New Roman" w:eastAsia="宋体" w:hAnsi="Times New Roman" w:cs="Times New Roman"/>
          <w:b/>
          <w:bCs/>
          <w:szCs w:val="21"/>
          <w:vertAlign w:val="superscript"/>
        </w:rPr>
        <w:fldChar w:fldCharType="begin"/>
      </w:r>
      <w:r w:rsidR="00DB77DE" w:rsidRPr="006618EE">
        <w:rPr>
          <w:rFonts w:ascii="Times New Roman" w:eastAsia="宋体" w:hAnsi="Times New Roman" w:cs="Times New Roman"/>
          <w:b/>
          <w:bCs/>
          <w:szCs w:val="21"/>
          <w:vertAlign w:val="superscript"/>
        </w:rPr>
        <w:instrText xml:space="preserve"> REF _Ref131442405 \r \h </w:instrText>
      </w:r>
      <w:r w:rsidR="00DB77DE">
        <w:rPr>
          <w:rFonts w:ascii="Times New Roman" w:eastAsia="宋体" w:hAnsi="Times New Roman" w:cs="Times New Roman"/>
          <w:b/>
          <w:bCs/>
          <w:szCs w:val="21"/>
          <w:vertAlign w:val="superscript"/>
        </w:rPr>
        <w:instrText xml:space="preserve"> \* MERGEFORMAT </w:instrText>
      </w:r>
      <w:r w:rsidR="00DB77DE" w:rsidRPr="006618EE">
        <w:rPr>
          <w:rFonts w:ascii="Times New Roman" w:eastAsia="宋体" w:hAnsi="Times New Roman" w:cs="Times New Roman"/>
          <w:b/>
          <w:bCs/>
          <w:szCs w:val="21"/>
          <w:vertAlign w:val="superscript"/>
        </w:rPr>
      </w:r>
      <w:r w:rsidR="00DB77DE" w:rsidRPr="006618EE">
        <w:rPr>
          <w:rFonts w:ascii="Times New Roman" w:eastAsia="宋体" w:hAnsi="Times New Roman" w:cs="Times New Roman"/>
          <w:b/>
          <w:bCs/>
          <w:szCs w:val="21"/>
          <w:vertAlign w:val="superscript"/>
        </w:rPr>
        <w:fldChar w:fldCharType="separate"/>
      </w:r>
      <w:r w:rsidR="00DB77DE" w:rsidRPr="006618EE">
        <w:rPr>
          <w:rFonts w:ascii="Times New Roman" w:eastAsia="宋体" w:hAnsi="Times New Roman" w:cs="Times New Roman"/>
          <w:b/>
          <w:bCs/>
          <w:szCs w:val="21"/>
          <w:vertAlign w:val="superscript"/>
        </w:rPr>
        <w:t>2</w:t>
      </w:r>
      <w:r w:rsidR="00DB77DE" w:rsidRPr="006618EE">
        <w:rPr>
          <w:rFonts w:ascii="Times New Roman" w:eastAsia="宋体" w:hAnsi="Times New Roman" w:cs="Times New Roman"/>
          <w:b/>
          <w:bCs/>
          <w:szCs w:val="21"/>
          <w:vertAlign w:val="superscript"/>
        </w:rPr>
        <w:fldChar w:fldCharType="end"/>
      </w:r>
      <w:r w:rsidR="003D7275">
        <w:rPr>
          <w:rFonts w:ascii="Times New Roman" w:eastAsia="宋体" w:hAnsi="Times New Roman" w:cs="Times New Roman" w:hint="eastAsia"/>
          <w:b/>
          <w:bCs/>
          <w:szCs w:val="21"/>
        </w:rPr>
        <w:t xml:space="preserve">, </w:t>
      </w:r>
      <w:r w:rsidR="00534AB8">
        <w:rPr>
          <w:rFonts w:ascii="Times New Roman" w:eastAsia="宋体" w:hAnsi="Times New Roman" w:cs="Times New Roman"/>
          <w:b/>
          <w:bCs/>
          <w:szCs w:val="21"/>
        </w:rPr>
        <w:t>Wang Mingchen</w:t>
      </w:r>
      <w:r w:rsidR="006618EE" w:rsidRPr="006618EE">
        <w:rPr>
          <w:rFonts w:ascii="Times New Roman" w:eastAsia="宋体" w:hAnsi="Times New Roman" w:cs="Times New Roman"/>
          <w:b/>
          <w:bCs/>
          <w:szCs w:val="21"/>
          <w:vertAlign w:val="superscript"/>
        </w:rPr>
        <w:fldChar w:fldCharType="begin"/>
      </w:r>
      <w:r w:rsidR="006618EE" w:rsidRPr="006618EE">
        <w:rPr>
          <w:rFonts w:ascii="Times New Roman" w:eastAsia="宋体" w:hAnsi="Times New Roman" w:cs="Times New Roman"/>
          <w:b/>
          <w:bCs/>
          <w:szCs w:val="21"/>
          <w:vertAlign w:val="superscript"/>
        </w:rPr>
        <w:instrText xml:space="preserve"> REF _Ref131442405 \r \h </w:instrText>
      </w:r>
      <w:r w:rsidR="006618EE">
        <w:rPr>
          <w:rFonts w:ascii="Times New Roman" w:eastAsia="宋体" w:hAnsi="Times New Roman" w:cs="Times New Roman"/>
          <w:b/>
          <w:bCs/>
          <w:szCs w:val="21"/>
          <w:vertAlign w:val="superscript"/>
        </w:rPr>
        <w:instrText xml:space="preserve"> \* MERGEFORMAT </w:instrText>
      </w:r>
      <w:r w:rsidR="006618EE" w:rsidRPr="006618EE">
        <w:rPr>
          <w:rFonts w:ascii="Times New Roman" w:eastAsia="宋体" w:hAnsi="Times New Roman" w:cs="Times New Roman"/>
          <w:b/>
          <w:bCs/>
          <w:szCs w:val="21"/>
          <w:vertAlign w:val="superscript"/>
        </w:rPr>
      </w:r>
      <w:r w:rsidR="006618EE" w:rsidRPr="006618EE">
        <w:rPr>
          <w:rFonts w:ascii="Times New Roman" w:eastAsia="宋体" w:hAnsi="Times New Roman" w:cs="Times New Roman"/>
          <w:b/>
          <w:bCs/>
          <w:szCs w:val="21"/>
          <w:vertAlign w:val="superscript"/>
        </w:rPr>
        <w:fldChar w:fldCharType="separate"/>
      </w:r>
      <w:r w:rsidR="006618EE" w:rsidRPr="006618EE">
        <w:rPr>
          <w:rFonts w:ascii="Times New Roman" w:eastAsia="宋体" w:hAnsi="Times New Roman" w:cs="Times New Roman"/>
          <w:b/>
          <w:bCs/>
          <w:szCs w:val="21"/>
          <w:vertAlign w:val="superscript"/>
        </w:rPr>
        <w:t>2</w:t>
      </w:r>
      <w:r w:rsidR="006618EE" w:rsidRPr="006618EE">
        <w:rPr>
          <w:rFonts w:ascii="Times New Roman" w:eastAsia="宋体" w:hAnsi="Times New Roman" w:cs="Times New Roman"/>
          <w:b/>
          <w:bCs/>
          <w:szCs w:val="21"/>
          <w:vertAlign w:val="superscript"/>
        </w:rPr>
        <w:fldChar w:fldCharType="end"/>
      </w:r>
      <w:r w:rsidR="003D7275">
        <w:rPr>
          <w:rFonts w:ascii="Times New Roman" w:eastAsia="宋体" w:hAnsi="Times New Roman" w:cs="Times New Roman" w:hint="eastAsia"/>
          <w:b/>
          <w:bCs/>
          <w:szCs w:val="21"/>
        </w:rPr>
        <w:t xml:space="preserve">, </w:t>
      </w:r>
      <w:r w:rsidR="00534AB8">
        <w:rPr>
          <w:rFonts w:ascii="Times New Roman" w:eastAsia="宋体" w:hAnsi="Times New Roman" w:cs="Times New Roman"/>
          <w:b/>
          <w:bCs/>
          <w:szCs w:val="21"/>
        </w:rPr>
        <w:t>Liang Simin</w:t>
      </w:r>
      <w:r w:rsidR="006618EE" w:rsidRPr="006618EE">
        <w:rPr>
          <w:rFonts w:ascii="Times New Roman" w:eastAsia="宋体" w:hAnsi="Times New Roman" w:cs="Times New Roman"/>
          <w:b/>
          <w:bCs/>
          <w:szCs w:val="21"/>
          <w:vertAlign w:val="superscript"/>
        </w:rPr>
        <w:fldChar w:fldCharType="begin"/>
      </w:r>
      <w:r w:rsidR="006618EE" w:rsidRPr="006618EE">
        <w:rPr>
          <w:rFonts w:ascii="Times New Roman" w:eastAsia="宋体" w:hAnsi="Times New Roman" w:cs="Times New Roman"/>
          <w:b/>
          <w:bCs/>
          <w:szCs w:val="21"/>
          <w:vertAlign w:val="superscript"/>
        </w:rPr>
        <w:instrText xml:space="preserve"> REF _Ref131442405 \r \h </w:instrText>
      </w:r>
      <w:r w:rsidR="006618EE">
        <w:rPr>
          <w:rFonts w:ascii="Times New Roman" w:eastAsia="宋体" w:hAnsi="Times New Roman" w:cs="Times New Roman"/>
          <w:b/>
          <w:bCs/>
          <w:szCs w:val="21"/>
          <w:vertAlign w:val="superscript"/>
        </w:rPr>
        <w:instrText xml:space="preserve"> \* MERGEFORMAT </w:instrText>
      </w:r>
      <w:r w:rsidR="006618EE" w:rsidRPr="006618EE">
        <w:rPr>
          <w:rFonts w:ascii="Times New Roman" w:eastAsia="宋体" w:hAnsi="Times New Roman" w:cs="Times New Roman"/>
          <w:b/>
          <w:bCs/>
          <w:szCs w:val="21"/>
          <w:vertAlign w:val="superscript"/>
        </w:rPr>
      </w:r>
      <w:r w:rsidR="006618EE" w:rsidRPr="006618EE">
        <w:rPr>
          <w:rFonts w:ascii="Times New Roman" w:eastAsia="宋体" w:hAnsi="Times New Roman" w:cs="Times New Roman"/>
          <w:b/>
          <w:bCs/>
          <w:szCs w:val="21"/>
          <w:vertAlign w:val="superscript"/>
        </w:rPr>
        <w:fldChar w:fldCharType="separate"/>
      </w:r>
      <w:r w:rsidR="006618EE" w:rsidRPr="006618EE">
        <w:rPr>
          <w:rFonts w:ascii="Times New Roman" w:eastAsia="宋体" w:hAnsi="Times New Roman" w:cs="Times New Roman"/>
          <w:b/>
          <w:bCs/>
          <w:szCs w:val="21"/>
          <w:vertAlign w:val="superscript"/>
        </w:rPr>
        <w:t>2</w:t>
      </w:r>
      <w:r w:rsidR="006618EE" w:rsidRPr="006618EE">
        <w:rPr>
          <w:rFonts w:ascii="Times New Roman" w:eastAsia="宋体" w:hAnsi="Times New Roman" w:cs="Times New Roman"/>
          <w:b/>
          <w:bCs/>
          <w:szCs w:val="21"/>
          <w:vertAlign w:val="superscript"/>
        </w:rPr>
        <w:fldChar w:fldCharType="end"/>
      </w:r>
      <w:r w:rsidR="00534AB8">
        <w:rPr>
          <w:rFonts w:ascii="Times New Roman" w:eastAsia="宋体" w:hAnsi="Times New Roman" w:cs="Times New Roman"/>
          <w:b/>
          <w:bCs/>
          <w:szCs w:val="21"/>
        </w:rPr>
        <w:t>, Chen Li</w:t>
      </w:r>
      <w:r w:rsidR="003D7275">
        <w:rPr>
          <w:rFonts w:ascii="Times New Roman" w:eastAsia="宋体" w:hAnsi="Times New Roman" w:cs="Times New Roman" w:hint="eastAsia"/>
          <w:b/>
          <w:bCs/>
          <w:szCs w:val="21"/>
        </w:rPr>
        <w:t>ng*</w:t>
      </w:r>
      <w:r w:rsidR="00F67951" w:rsidRPr="006618EE">
        <w:rPr>
          <w:rFonts w:ascii="Times New Roman" w:eastAsia="宋体" w:hAnsi="Times New Roman" w:cs="Times New Roman"/>
          <w:b/>
          <w:bCs/>
          <w:szCs w:val="21"/>
          <w:vertAlign w:val="superscript"/>
        </w:rPr>
        <w:fldChar w:fldCharType="begin"/>
      </w:r>
      <w:r w:rsidR="00F67951" w:rsidRPr="006618EE">
        <w:rPr>
          <w:rFonts w:ascii="Times New Roman" w:eastAsia="宋体" w:hAnsi="Times New Roman" w:cs="Times New Roman"/>
          <w:b/>
          <w:bCs/>
          <w:szCs w:val="21"/>
          <w:vertAlign w:val="superscript"/>
        </w:rPr>
        <w:instrText xml:space="preserve"> REF _Ref131442405 \r \h </w:instrText>
      </w:r>
      <w:r w:rsidR="00F67951">
        <w:rPr>
          <w:rFonts w:ascii="Times New Roman" w:eastAsia="宋体" w:hAnsi="Times New Roman" w:cs="Times New Roman"/>
          <w:b/>
          <w:bCs/>
          <w:szCs w:val="21"/>
          <w:vertAlign w:val="superscript"/>
        </w:rPr>
        <w:instrText xml:space="preserve"> \* MERGEFORMAT </w:instrText>
      </w:r>
      <w:r w:rsidR="00F67951" w:rsidRPr="006618EE">
        <w:rPr>
          <w:rFonts w:ascii="Times New Roman" w:eastAsia="宋体" w:hAnsi="Times New Roman" w:cs="Times New Roman"/>
          <w:b/>
          <w:bCs/>
          <w:szCs w:val="21"/>
          <w:vertAlign w:val="superscript"/>
        </w:rPr>
      </w:r>
      <w:r w:rsidR="00F67951" w:rsidRPr="006618EE">
        <w:rPr>
          <w:rFonts w:ascii="Times New Roman" w:eastAsia="宋体" w:hAnsi="Times New Roman" w:cs="Times New Roman"/>
          <w:b/>
          <w:bCs/>
          <w:szCs w:val="21"/>
          <w:vertAlign w:val="superscript"/>
        </w:rPr>
        <w:fldChar w:fldCharType="separate"/>
      </w:r>
      <w:r w:rsidR="00F67951" w:rsidRPr="006618EE">
        <w:rPr>
          <w:rFonts w:ascii="Times New Roman" w:eastAsia="宋体" w:hAnsi="Times New Roman" w:cs="Times New Roman"/>
          <w:b/>
          <w:bCs/>
          <w:szCs w:val="21"/>
          <w:vertAlign w:val="superscript"/>
        </w:rPr>
        <w:t>2</w:t>
      </w:r>
      <w:r w:rsidR="00F67951" w:rsidRPr="006618EE">
        <w:rPr>
          <w:rFonts w:ascii="Times New Roman" w:eastAsia="宋体" w:hAnsi="Times New Roman" w:cs="Times New Roman"/>
          <w:b/>
          <w:bCs/>
          <w:szCs w:val="21"/>
          <w:vertAlign w:val="superscript"/>
        </w:rPr>
        <w:fldChar w:fldCharType="end"/>
      </w:r>
    </w:p>
    <w:p w14:paraId="63E854BC" w14:textId="7973CA71" w:rsidR="00007A5C" w:rsidRPr="00FF2497" w:rsidRDefault="00C0222E" w:rsidP="00007A5C">
      <w:pPr>
        <w:pStyle w:val="aa"/>
        <w:numPr>
          <w:ilvl w:val="0"/>
          <w:numId w:val="7"/>
        </w:numPr>
        <w:snapToGrid w:val="0"/>
        <w:spacing w:line="360" w:lineRule="auto"/>
        <w:ind w:firstLineChars="0"/>
        <w:jc w:val="center"/>
        <w:rPr>
          <w:rFonts w:cs="Times New Roman"/>
        </w:rPr>
      </w:pPr>
      <w:bookmarkStart w:id="2" w:name="_Ref131442419"/>
      <w:r w:rsidRPr="00C0222E">
        <w:rPr>
          <w:rFonts w:ascii="Times New Roman" w:eastAsia="宋体" w:hAnsi="Times New Roman" w:cs="Times New Roman"/>
          <w:b/>
          <w:bCs/>
          <w:szCs w:val="21"/>
        </w:rPr>
        <w:t>Macau University of Science and Technology</w:t>
      </w:r>
      <w:r w:rsidR="00D52CA4">
        <w:rPr>
          <w:rFonts w:ascii="Times New Roman" w:eastAsia="宋体" w:hAnsi="Times New Roman" w:cs="Times New Roman" w:hint="eastAsia"/>
          <w:b/>
          <w:bCs/>
          <w:szCs w:val="21"/>
        </w:rPr>
        <w:t>,</w:t>
      </w:r>
      <w:r w:rsidR="00D52CA4">
        <w:rPr>
          <w:rFonts w:ascii="Times New Roman" w:eastAsia="宋体" w:hAnsi="Times New Roman" w:cs="Times New Roman"/>
          <w:b/>
          <w:bCs/>
          <w:szCs w:val="21"/>
        </w:rPr>
        <w:t xml:space="preserve"> </w:t>
      </w:r>
      <w:r w:rsidR="00D52CA4" w:rsidRPr="00D52CA4">
        <w:rPr>
          <w:rFonts w:ascii="Times New Roman" w:eastAsia="宋体" w:hAnsi="Times New Roman" w:cs="Times New Roman"/>
          <w:b/>
          <w:bCs/>
          <w:szCs w:val="21"/>
        </w:rPr>
        <w:t>Macau</w:t>
      </w:r>
      <w:r w:rsidR="00D52CA4">
        <w:rPr>
          <w:rFonts w:ascii="Times New Roman" w:eastAsia="宋体" w:hAnsi="Times New Roman" w:cs="Times New Roman"/>
          <w:b/>
          <w:bCs/>
          <w:szCs w:val="21"/>
        </w:rPr>
        <w:t xml:space="preserve"> </w:t>
      </w:r>
      <w:r w:rsidR="00007A5C" w:rsidRPr="001C3D2B">
        <w:rPr>
          <w:rFonts w:ascii="Times New Roman" w:eastAsia="宋体" w:hAnsi="Times New Roman" w:cs="Times New Roman"/>
          <w:b/>
          <w:bCs/>
          <w:szCs w:val="21"/>
        </w:rPr>
        <w:t>999078</w:t>
      </w:r>
      <w:r w:rsidR="003012A0">
        <w:rPr>
          <w:rFonts w:ascii="Times New Roman" w:eastAsia="宋体" w:hAnsi="Times New Roman" w:cs="Times New Roman" w:hint="eastAsia"/>
          <w:b/>
          <w:bCs/>
          <w:szCs w:val="21"/>
        </w:rPr>
        <w:t>, China</w:t>
      </w:r>
      <w:bookmarkEnd w:id="2"/>
    </w:p>
    <w:p w14:paraId="1CF6879C" w14:textId="3C97AF04" w:rsidR="00007A5C" w:rsidRPr="00C8383A" w:rsidRDefault="00007A5C" w:rsidP="00007A5C">
      <w:pPr>
        <w:pStyle w:val="aa"/>
        <w:numPr>
          <w:ilvl w:val="0"/>
          <w:numId w:val="7"/>
        </w:numPr>
        <w:snapToGrid w:val="0"/>
        <w:spacing w:line="360" w:lineRule="auto"/>
        <w:ind w:firstLineChars="0"/>
        <w:jc w:val="center"/>
        <w:rPr>
          <w:rFonts w:cs="Times New Roman"/>
        </w:rPr>
      </w:pPr>
      <w:bookmarkStart w:id="3" w:name="_Ref131442405"/>
      <w:r>
        <w:rPr>
          <w:rFonts w:ascii="Times New Roman" w:eastAsia="宋体" w:hAnsi="Times New Roman" w:cs="Times New Roman"/>
          <w:b/>
          <w:bCs/>
          <w:szCs w:val="21"/>
        </w:rPr>
        <w:t>Beijing Institute of Technology</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Zhuhai</w:t>
      </w:r>
      <w:r>
        <w:rPr>
          <w:rFonts w:ascii="Times New Roman" w:eastAsia="宋体" w:hAnsi="Times New Roman" w:cs="Times New Roman" w:hint="eastAsia"/>
          <w:b/>
          <w:bCs/>
          <w:szCs w:val="21"/>
        </w:rPr>
        <w:t xml:space="preserve"> 519088, China</w:t>
      </w:r>
      <w:bookmarkEnd w:id="3"/>
    </w:p>
    <w:p w14:paraId="233C5998" w14:textId="549A1D90" w:rsidR="00BB6904" w:rsidRDefault="003D7275">
      <w:pPr>
        <w:rPr>
          <w:rFonts w:ascii="Times New Roman" w:eastAsia="宋体" w:hAnsi="Times New Roman" w:cs="Times New Roman"/>
          <w:szCs w:val="21"/>
        </w:rPr>
      </w:pPr>
      <w:r>
        <w:rPr>
          <w:rFonts w:ascii="Times New Roman" w:eastAsia="宋体" w:hAnsi="Times New Roman" w:cs="Times New Roman" w:hint="eastAsia"/>
          <w:b/>
          <w:bCs/>
          <w:szCs w:val="21"/>
        </w:rPr>
        <w:t>Abstract:</w:t>
      </w:r>
      <w:r>
        <w:rPr>
          <w:rFonts w:ascii="Times New Roman" w:eastAsia="宋体" w:hAnsi="Times New Roman" w:cs="Times New Roman" w:hint="eastAsia"/>
          <w:szCs w:val="21"/>
        </w:rPr>
        <w:t xml:space="preserve"> </w:t>
      </w:r>
      <w:r w:rsidR="009C0610" w:rsidRPr="009C0610">
        <w:rPr>
          <w:rFonts w:ascii="Times New Roman" w:eastAsia="宋体" w:hAnsi="Times New Roman" w:cs="Times New Roman"/>
          <w:szCs w:val="21"/>
        </w:rPr>
        <w:t>To better help able-bodied people, communicate with hearing-impaired or speech-impaired people, and build a barrier-free society. This paper constructs an end-to-end audio and video recognition system based on multi-modal fusion to realize the translation function of Chinese lip language. Experimental results show that applying the proposed End-to-end Visual Speech Recognition Structure System to the lip recognition model achieves a character error rate of 8.0%. Compared with previous lip recognition models, it shows good performance in fusing image features and audio features.</w:t>
      </w:r>
    </w:p>
    <w:p w14:paraId="5D45CF18" w14:textId="5CF7874D" w:rsidR="00BB6904" w:rsidRDefault="003D7275">
      <w:pPr>
        <w:rPr>
          <w:rFonts w:ascii="Times New Roman" w:eastAsia="宋体" w:hAnsi="Times New Roman" w:cs="Times New Roman"/>
          <w:szCs w:val="21"/>
        </w:rPr>
      </w:pPr>
      <w:r>
        <w:rPr>
          <w:rFonts w:ascii="Times New Roman" w:eastAsia="宋体" w:hAnsi="Times New Roman" w:cs="Times New Roman" w:hint="eastAsia"/>
          <w:b/>
          <w:bCs/>
          <w:szCs w:val="21"/>
        </w:rPr>
        <w:t>Keywords:</w:t>
      </w:r>
      <w:r>
        <w:rPr>
          <w:rFonts w:ascii="Times New Roman" w:eastAsia="宋体" w:hAnsi="Times New Roman" w:cs="Times New Roman" w:hint="eastAsia"/>
          <w:szCs w:val="21"/>
        </w:rPr>
        <w:t xml:space="preserve"> </w:t>
      </w:r>
      <w:r w:rsidR="00B52249">
        <w:rPr>
          <w:rFonts w:ascii="Times New Roman" w:eastAsia="宋体" w:hAnsi="Times New Roman" w:cs="Times New Roman" w:hint="eastAsia"/>
          <w:szCs w:val="21"/>
        </w:rPr>
        <w:t>e</w:t>
      </w:r>
      <w:r w:rsidR="000E70F4" w:rsidRPr="000E70F4">
        <w:rPr>
          <w:rFonts w:ascii="Times New Roman" w:eastAsia="宋体" w:hAnsi="Times New Roman" w:cs="Times New Roman"/>
          <w:szCs w:val="21"/>
        </w:rPr>
        <w:t xml:space="preserve">nd-to-end </w:t>
      </w:r>
      <w:r w:rsidR="00B52249">
        <w:rPr>
          <w:rFonts w:ascii="Times New Roman" w:eastAsia="宋体" w:hAnsi="Times New Roman" w:cs="Times New Roman"/>
          <w:szCs w:val="21"/>
        </w:rPr>
        <w:t>v</w:t>
      </w:r>
      <w:r w:rsidR="000E70F4" w:rsidRPr="000E70F4">
        <w:rPr>
          <w:rFonts w:ascii="Times New Roman" w:eastAsia="宋体" w:hAnsi="Times New Roman" w:cs="Times New Roman"/>
          <w:szCs w:val="21"/>
        </w:rPr>
        <w:t xml:space="preserve">isual </w:t>
      </w:r>
      <w:r w:rsidR="00B52249">
        <w:rPr>
          <w:rFonts w:ascii="Times New Roman" w:eastAsia="宋体" w:hAnsi="Times New Roman" w:cs="Times New Roman"/>
          <w:szCs w:val="21"/>
        </w:rPr>
        <w:t>s</w:t>
      </w:r>
      <w:r w:rsidR="000E70F4" w:rsidRPr="000E70F4">
        <w:rPr>
          <w:rFonts w:ascii="Times New Roman" w:eastAsia="宋体" w:hAnsi="Times New Roman" w:cs="Times New Roman"/>
          <w:szCs w:val="21"/>
        </w:rPr>
        <w:t>peech</w:t>
      </w:r>
      <w:r w:rsidR="00B52249">
        <w:rPr>
          <w:rFonts w:ascii="Times New Roman" w:eastAsia="宋体" w:hAnsi="Times New Roman" w:cs="Times New Roman"/>
          <w:szCs w:val="21"/>
        </w:rPr>
        <w:t xml:space="preserve"> r</w:t>
      </w:r>
      <w:r w:rsidR="000E70F4" w:rsidRPr="000E70F4">
        <w:rPr>
          <w:rFonts w:ascii="Times New Roman" w:eastAsia="宋体" w:hAnsi="Times New Roman" w:cs="Times New Roman"/>
          <w:szCs w:val="21"/>
        </w:rPr>
        <w:t xml:space="preserve">ecognition </w:t>
      </w:r>
      <w:r w:rsidR="00B52249">
        <w:rPr>
          <w:rFonts w:ascii="Times New Roman" w:eastAsia="宋体" w:hAnsi="Times New Roman" w:cs="Times New Roman"/>
          <w:szCs w:val="21"/>
        </w:rPr>
        <w:t>s</w:t>
      </w:r>
      <w:r w:rsidR="000E70F4" w:rsidRPr="000E70F4">
        <w:rPr>
          <w:rFonts w:ascii="Times New Roman" w:eastAsia="宋体" w:hAnsi="Times New Roman" w:cs="Times New Roman"/>
          <w:szCs w:val="21"/>
        </w:rPr>
        <w:t xml:space="preserve">tructure </w:t>
      </w:r>
      <w:r w:rsidR="00B52249">
        <w:rPr>
          <w:rFonts w:ascii="Times New Roman" w:eastAsia="宋体" w:hAnsi="Times New Roman" w:cs="Times New Roman"/>
          <w:szCs w:val="21"/>
        </w:rPr>
        <w:t>s</w:t>
      </w:r>
      <w:r w:rsidR="000E70F4" w:rsidRPr="000E70F4">
        <w:rPr>
          <w:rFonts w:ascii="Times New Roman" w:eastAsia="宋体" w:hAnsi="Times New Roman" w:cs="Times New Roman"/>
          <w:szCs w:val="21"/>
        </w:rPr>
        <w:t xml:space="preserve">ystem; </w:t>
      </w:r>
      <w:r w:rsidR="00B52249">
        <w:rPr>
          <w:rFonts w:ascii="Times New Roman" w:eastAsia="宋体" w:hAnsi="Times New Roman" w:cs="Times New Roman"/>
          <w:szCs w:val="21"/>
        </w:rPr>
        <w:t>m</w:t>
      </w:r>
      <w:r w:rsidR="000E70F4" w:rsidRPr="000E70F4">
        <w:rPr>
          <w:rFonts w:ascii="Times New Roman" w:eastAsia="宋体" w:hAnsi="Times New Roman" w:cs="Times New Roman"/>
          <w:szCs w:val="21"/>
        </w:rPr>
        <w:t xml:space="preserve">ulti-modal </w:t>
      </w:r>
      <w:r w:rsidR="00B52249">
        <w:rPr>
          <w:rFonts w:ascii="Times New Roman" w:eastAsia="宋体" w:hAnsi="Times New Roman" w:cs="Times New Roman"/>
          <w:szCs w:val="21"/>
        </w:rPr>
        <w:t>f</w:t>
      </w:r>
      <w:r w:rsidR="000E70F4" w:rsidRPr="000E70F4">
        <w:rPr>
          <w:rFonts w:ascii="Times New Roman" w:eastAsia="宋体" w:hAnsi="Times New Roman" w:cs="Times New Roman"/>
          <w:szCs w:val="21"/>
        </w:rPr>
        <w:t xml:space="preserve">usion; </w:t>
      </w:r>
      <w:r w:rsidR="00B52249">
        <w:rPr>
          <w:rFonts w:ascii="Times New Roman" w:eastAsia="宋体" w:hAnsi="Times New Roman" w:cs="Times New Roman"/>
          <w:szCs w:val="21"/>
        </w:rPr>
        <w:t>l</w:t>
      </w:r>
      <w:r w:rsidR="000E70F4" w:rsidRPr="000E70F4">
        <w:rPr>
          <w:rFonts w:ascii="Times New Roman" w:eastAsia="宋体" w:hAnsi="Times New Roman" w:cs="Times New Roman"/>
          <w:szCs w:val="21"/>
        </w:rPr>
        <w:t xml:space="preserve">ip </w:t>
      </w:r>
      <w:r w:rsidR="00B52249">
        <w:rPr>
          <w:rFonts w:ascii="Times New Roman" w:eastAsia="宋体" w:hAnsi="Times New Roman" w:cs="Times New Roman"/>
          <w:szCs w:val="21"/>
        </w:rPr>
        <w:t>r</w:t>
      </w:r>
      <w:r w:rsidR="000E70F4" w:rsidRPr="000E70F4">
        <w:rPr>
          <w:rFonts w:ascii="Times New Roman" w:eastAsia="宋体" w:hAnsi="Times New Roman" w:cs="Times New Roman"/>
          <w:szCs w:val="21"/>
        </w:rPr>
        <w:t>ecognition</w:t>
      </w:r>
    </w:p>
    <w:p w14:paraId="5A26B25F" w14:textId="77777777" w:rsidR="00BB6904" w:rsidRDefault="00BB6904">
      <w:pPr>
        <w:rPr>
          <w:rFonts w:ascii="Times New Roman" w:eastAsia="宋体" w:hAnsi="Times New Roman" w:cs="Times New Roman"/>
          <w:szCs w:val="21"/>
        </w:rPr>
      </w:pPr>
    </w:p>
    <w:p w14:paraId="1995BA82" w14:textId="77777777" w:rsidR="00BB6904" w:rsidRDefault="003D7275">
      <w:pPr>
        <w:rPr>
          <w:rFonts w:ascii="Times New Roman" w:eastAsia="宋体" w:hAnsi="Times New Roman" w:cs="Times New Roman"/>
          <w:b/>
          <w:bCs/>
          <w:color w:val="0000FF"/>
          <w:szCs w:val="21"/>
        </w:rPr>
      </w:pPr>
      <w:r>
        <w:rPr>
          <w:rFonts w:ascii="Times New Roman" w:eastAsia="宋体" w:hAnsi="Times New Roman" w:cs="Times New Roman"/>
          <w:b/>
          <w:bCs/>
          <w:color w:val="0000FF"/>
          <w:szCs w:val="21"/>
        </w:rPr>
        <w:t>1.</w:t>
      </w:r>
      <w:r>
        <w:rPr>
          <w:rFonts w:ascii="Times New Roman" w:eastAsia="宋体" w:hAnsi="Times New Roman" w:cs="Times New Roman"/>
          <w:b/>
          <w:bCs/>
          <w:color w:val="0000FF"/>
          <w:szCs w:val="21"/>
        </w:rPr>
        <w:t>作者简介：</w:t>
      </w:r>
    </w:p>
    <w:p w14:paraId="271CC211" w14:textId="55D3480E" w:rsidR="00BB6904" w:rsidRDefault="003D7275">
      <w:pPr>
        <w:rPr>
          <w:rFonts w:ascii="Times New Roman" w:eastAsia="宋体" w:hAnsi="Times New Roman" w:cs="Times New Roman"/>
          <w:b/>
          <w:bCs/>
          <w:color w:val="0000FF"/>
          <w:szCs w:val="21"/>
        </w:rPr>
      </w:pPr>
      <w:r>
        <w:rPr>
          <w:rFonts w:ascii="Times New Roman" w:eastAsia="宋体" w:hAnsi="Times New Roman" w:cs="Times New Roman"/>
          <w:b/>
          <w:bCs/>
          <w:color w:val="0000FF"/>
          <w:szCs w:val="21"/>
        </w:rPr>
        <w:t>陈焯辉，男（</w:t>
      </w:r>
      <w:r>
        <w:rPr>
          <w:rFonts w:ascii="Times New Roman" w:eastAsia="宋体" w:hAnsi="Times New Roman" w:cs="Times New Roman"/>
          <w:b/>
          <w:bCs/>
          <w:color w:val="0000FF"/>
          <w:szCs w:val="21"/>
        </w:rPr>
        <w:t>1999.11-)</w:t>
      </w:r>
      <w:r>
        <w:rPr>
          <w:rFonts w:ascii="Times New Roman" w:eastAsia="宋体" w:hAnsi="Times New Roman" w:cs="Times New Roman"/>
          <w:b/>
          <w:bCs/>
          <w:color w:val="0000FF"/>
          <w:szCs w:val="21"/>
        </w:rPr>
        <w:t>，汉族，籍贯，</w:t>
      </w:r>
      <w:r w:rsidR="00136A6C">
        <w:rPr>
          <w:rFonts w:ascii="Times New Roman" w:eastAsia="宋体" w:hAnsi="Times New Roman" w:cs="Times New Roman" w:hint="eastAsia"/>
          <w:b/>
          <w:bCs/>
          <w:color w:val="0000FF"/>
          <w:szCs w:val="21"/>
        </w:rPr>
        <w:t>广东</w:t>
      </w:r>
      <w:r w:rsidR="008B4A9C">
        <w:rPr>
          <w:rFonts w:ascii="Times New Roman" w:eastAsia="宋体" w:hAnsi="Times New Roman" w:cs="Times New Roman" w:hint="eastAsia"/>
          <w:b/>
          <w:bCs/>
          <w:color w:val="0000FF"/>
          <w:szCs w:val="21"/>
        </w:rPr>
        <w:t>广州</w:t>
      </w:r>
      <w:r>
        <w:rPr>
          <w:rFonts w:ascii="Times New Roman" w:eastAsia="宋体" w:hAnsi="Times New Roman" w:cs="Times New Roman"/>
          <w:b/>
          <w:bCs/>
          <w:color w:val="0000FF"/>
          <w:szCs w:val="21"/>
        </w:rPr>
        <w:t>，</w:t>
      </w:r>
      <w:r w:rsidR="006C3FF4">
        <w:rPr>
          <w:rFonts w:ascii="Times New Roman" w:eastAsia="宋体" w:hAnsi="Times New Roman" w:cs="Times New Roman" w:hint="eastAsia"/>
          <w:b/>
          <w:bCs/>
          <w:color w:val="0000FF"/>
          <w:szCs w:val="21"/>
        </w:rPr>
        <w:t>硕士</w:t>
      </w:r>
      <w:r>
        <w:rPr>
          <w:rFonts w:ascii="Times New Roman" w:eastAsia="宋体" w:hAnsi="Times New Roman" w:cs="Times New Roman"/>
          <w:b/>
          <w:bCs/>
          <w:color w:val="0000FF"/>
          <w:szCs w:val="21"/>
        </w:rPr>
        <w:t>，研究方向：</w:t>
      </w:r>
      <w:r w:rsidR="003C16A5">
        <w:rPr>
          <w:rFonts w:ascii="Times New Roman" w:eastAsia="宋体" w:hAnsi="Times New Roman" w:cs="Times New Roman" w:hint="eastAsia"/>
          <w:b/>
          <w:bCs/>
          <w:color w:val="0000FF"/>
          <w:szCs w:val="21"/>
        </w:rPr>
        <w:t>人工智能</w:t>
      </w:r>
    </w:p>
    <w:p w14:paraId="154DDD8C" w14:textId="5437BFC4" w:rsidR="00BB6904" w:rsidRDefault="00AF2D0B">
      <w:pPr>
        <w:rPr>
          <w:rFonts w:ascii="Times New Roman" w:eastAsia="宋体" w:hAnsi="Times New Roman" w:cs="Times New Roman"/>
          <w:b/>
          <w:bCs/>
          <w:color w:val="0000FF"/>
          <w:szCs w:val="21"/>
        </w:rPr>
      </w:pPr>
      <w:r w:rsidRPr="00AF2D0B">
        <w:rPr>
          <w:rFonts w:ascii="Times New Roman" w:eastAsia="宋体" w:hAnsi="Times New Roman" w:cs="Times New Roman" w:hint="eastAsia"/>
          <w:b/>
          <w:bCs/>
          <w:color w:val="0000FF"/>
          <w:szCs w:val="21"/>
        </w:rPr>
        <w:t>林绰雅</w:t>
      </w:r>
      <w:r w:rsidR="003D7275">
        <w:rPr>
          <w:rFonts w:ascii="Times New Roman" w:eastAsia="宋体" w:hAnsi="Times New Roman" w:cs="Times New Roman"/>
          <w:b/>
          <w:bCs/>
          <w:color w:val="0000FF"/>
          <w:szCs w:val="21"/>
        </w:rPr>
        <w:t>，</w:t>
      </w:r>
      <w:r>
        <w:rPr>
          <w:rFonts w:ascii="Times New Roman" w:eastAsia="宋体" w:hAnsi="Times New Roman" w:cs="Times New Roman" w:hint="eastAsia"/>
          <w:b/>
          <w:bCs/>
          <w:color w:val="0000FF"/>
          <w:szCs w:val="21"/>
        </w:rPr>
        <w:t>女</w:t>
      </w:r>
      <w:r w:rsidR="003D7275">
        <w:rPr>
          <w:rFonts w:ascii="Times New Roman" w:eastAsia="宋体" w:hAnsi="Times New Roman" w:cs="Times New Roman"/>
          <w:b/>
          <w:bCs/>
          <w:color w:val="0000FF"/>
          <w:szCs w:val="21"/>
        </w:rPr>
        <w:t>（</w:t>
      </w:r>
      <w:r w:rsidR="001E44E1" w:rsidRPr="001E44E1">
        <w:rPr>
          <w:rFonts w:ascii="Times New Roman" w:eastAsia="宋体" w:hAnsi="Times New Roman" w:cs="Times New Roman"/>
          <w:b/>
          <w:bCs/>
          <w:color w:val="0000FF"/>
          <w:szCs w:val="21"/>
        </w:rPr>
        <w:t>2000</w:t>
      </w:r>
      <w:r w:rsidR="003D7275">
        <w:rPr>
          <w:rFonts w:ascii="Times New Roman" w:eastAsia="宋体" w:hAnsi="Times New Roman" w:cs="Times New Roman"/>
          <w:b/>
          <w:bCs/>
          <w:color w:val="0000FF"/>
          <w:szCs w:val="21"/>
        </w:rPr>
        <w:t>.</w:t>
      </w:r>
      <w:r w:rsidR="00092102">
        <w:rPr>
          <w:rFonts w:ascii="Times New Roman" w:eastAsia="宋体" w:hAnsi="Times New Roman" w:cs="Times New Roman"/>
          <w:b/>
          <w:bCs/>
          <w:color w:val="0000FF"/>
          <w:szCs w:val="21"/>
        </w:rPr>
        <w:t>12</w:t>
      </w:r>
      <w:r w:rsidR="003D7275">
        <w:rPr>
          <w:rFonts w:ascii="Times New Roman" w:eastAsia="宋体" w:hAnsi="Times New Roman" w:cs="Times New Roman"/>
          <w:b/>
          <w:bCs/>
          <w:color w:val="0000FF"/>
          <w:szCs w:val="21"/>
        </w:rPr>
        <w:t>-)</w:t>
      </w:r>
      <w:r w:rsidR="003D7275">
        <w:rPr>
          <w:rFonts w:ascii="Times New Roman" w:eastAsia="宋体" w:hAnsi="Times New Roman" w:cs="Times New Roman"/>
          <w:b/>
          <w:bCs/>
          <w:color w:val="0000FF"/>
          <w:szCs w:val="21"/>
        </w:rPr>
        <w:t>，汉族，籍贯，</w:t>
      </w:r>
      <w:r w:rsidR="00B06F34">
        <w:rPr>
          <w:rFonts w:ascii="Times New Roman" w:eastAsia="宋体" w:hAnsi="Times New Roman" w:cs="Times New Roman" w:hint="eastAsia"/>
          <w:b/>
          <w:bCs/>
          <w:color w:val="0000FF"/>
          <w:szCs w:val="21"/>
        </w:rPr>
        <w:t>广东</w:t>
      </w:r>
      <w:r w:rsidR="00740BE3">
        <w:rPr>
          <w:rFonts w:ascii="Times New Roman" w:eastAsia="宋体" w:hAnsi="Times New Roman" w:cs="Times New Roman" w:hint="eastAsia"/>
          <w:b/>
          <w:bCs/>
          <w:color w:val="0000FF"/>
          <w:szCs w:val="21"/>
        </w:rPr>
        <w:t>广州</w:t>
      </w:r>
      <w:r w:rsidR="003D7275">
        <w:rPr>
          <w:rFonts w:ascii="Times New Roman" w:eastAsia="宋体" w:hAnsi="Times New Roman" w:cs="Times New Roman"/>
          <w:b/>
          <w:bCs/>
          <w:color w:val="0000FF"/>
          <w:szCs w:val="21"/>
        </w:rPr>
        <w:t>，本科，研究方向：数据科学与大数据技术</w:t>
      </w:r>
    </w:p>
    <w:p w14:paraId="6738EF64" w14:textId="1C3D256D" w:rsidR="00BB6904" w:rsidRDefault="000F53B8">
      <w:pPr>
        <w:rPr>
          <w:rFonts w:ascii="Times New Roman" w:eastAsia="宋体" w:hAnsi="Times New Roman" w:cs="Times New Roman"/>
          <w:b/>
          <w:bCs/>
          <w:color w:val="0000FF"/>
          <w:szCs w:val="21"/>
        </w:rPr>
      </w:pPr>
      <w:r w:rsidRPr="000F53B8">
        <w:rPr>
          <w:rFonts w:ascii="Times New Roman" w:eastAsia="宋体" w:hAnsi="Times New Roman" w:cs="Times New Roman" w:hint="eastAsia"/>
          <w:b/>
          <w:bCs/>
          <w:color w:val="0000FF"/>
          <w:szCs w:val="21"/>
        </w:rPr>
        <w:t>刘奕显</w:t>
      </w:r>
      <w:r w:rsidR="003D7275">
        <w:rPr>
          <w:rFonts w:ascii="Times New Roman" w:eastAsia="宋体" w:hAnsi="Times New Roman" w:cs="Times New Roman"/>
          <w:b/>
          <w:bCs/>
          <w:color w:val="0000FF"/>
          <w:szCs w:val="21"/>
        </w:rPr>
        <w:t>，男（</w:t>
      </w:r>
      <w:r w:rsidR="003D7275">
        <w:rPr>
          <w:rFonts w:ascii="Times New Roman" w:eastAsia="宋体" w:hAnsi="Times New Roman" w:cs="Times New Roman"/>
          <w:b/>
          <w:bCs/>
          <w:color w:val="0000FF"/>
          <w:szCs w:val="21"/>
        </w:rPr>
        <w:t>2000.0</w:t>
      </w:r>
      <w:r w:rsidR="00092102">
        <w:rPr>
          <w:rFonts w:ascii="Times New Roman" w:eastAsia="宋体" w:hAnsi="Times New Roman" w:cs="Times New Roman"/>
          <w:b/>
          <w:bCs/>
          <w:color w:val="0000FF"/>
          <w:szCs w:val="21"/>
        </w:rPr>
        <w:t>4</w:t>
      </w:r>
      <w:r w:rsidR="003D7275">
        <w:rPr>
          <w:rFonts w:ascii="Times New Roman" w:eastAsia="宋体" w:hAnsi="Times New Roman" w:cs="Times New Roman"/>
          <w:b/>
          <w:bCs/>
          <w:color w:val="0000FF"/>
          <w:szCs w:val="21"/>
        </w:rPr>
        <w:t>-)</w:t>
      </w:r>
      <w:r w:rsidR="003D7275">
        <w:rPr>
          <w:rFonts w:ascii="Times New Roman" w:eastAsia="宋体" w:hAnsi="Times New Roman" w:cs="Times New Roman"/>
          <w:b/>
          <w:bCs/>
          <w:color w:val="0000FF"/>
          <w:szCs w:val="21"/>
        </w:rPr>
        <w:t>，汉族，籍贯，</w:t>
      </w:r>
      <w:r w:rsidR="0086746A">
        <w:rPr>
          <w:rFonts w:ascii="Times New Roman" w:eastAsia="宋体" w:hAnsi="Times New Roman" w:cs="Times New Roman" w:hint="eastAsia"/>
          <w:b/>
          <w:bCs/>
          <w:color w:val="0000FF"/>
          <w:szCs w:val="21"/>
        </w:rPr>
        <w:t>广东</w:t>
      </w:r>
      <w:r w:rsidR="00E4074C">
        <w:rPr>
          <w:rFonts w:ascii="Times New Roman" w:eastAsia="宋体" w:hAnsi="Times New Roman" w:cs="Times New Roman" w:hint="eastAsia"/>
          <w:b/>
          <w:bCs/>
          <w:color w:val="0000FF"/>
          <w:szCs w:val="21"/>
        </w:rPr>
        <w:t>阳江</w:t>
      </w:r>
      <w:r w:rsidR="003D7275">
        <w:rPr>
          <w:rFonts w:ascii="Times New Roman" w:eastAsia="宋体" w:hAnsi="Times New Roman" w:cs="Times New Roman"/>
          <w:b/>
          <w:bCs/>
          <w:color w:val="0000FF"/>
          <w:szCs w:val="21"/>
        </w:rPr>
        <w:t>，本科，研究方向：数据科学与大数据技术</w:t>
      </w:r>
    </w:p>
    <w:p w14:paraId="0E44BDA0" w14:textId="3921E3A0" w:rsidR="00BB6904" w:rsidRDefault="000F53B8">
      <w:pPr>
        <w:rPr>
          <w:rFonts w:ascii="Times New Roman" w:eastAsia="宋体" w:hAnsi="Times New Roman" w:cs="Times New Roman"/>
          <w:b/>
          <w:bCs/>
          <w:color w:val="0000FF"/>
          <w:szCs w:val="21"/>
        </w:rPr>
      </w:pPr>
      <w:r w:rsidRPr="000F53B8">
        <w:rPr>
          <w:rFonts w:ascii="Times New Roman" w:eastAsia="宋体" w:hAnsi="Times New Roman" w:cs="Times New Roman" w:hint="eastAsia"/>
          <w:b/>
          <w:bCs/>
          <w:color w:val="0000FF"/>
          <w:szCs w:val="21"/>
        </w:rPr>
        <w:t>王茗琛</w:t>
      </w:r>
      <w:r w:rsidR="003D7275">
        <w:rPr>
          <w:rFonts w:ascii="Times New Roman" w:eastAsia="宋体" w:hAnsi="Times New Roman" w:cs="Times New Roman"/>
          <w:b/>
          <w:bCs/>
          <w:color w:val="0000FF"/>
          <w:szCs w:val="21"/>
        </w:rPr>
        <w:t>，男（</w:t>
      </w:r>
      <w:r w:rsidR="003D7275">
        <w:rPr>
          <w:rFonts w:ascii="Times New Roman" w:eastAsia="宋体" w:hAnsi="Times New Roman" w:cs="Times New Roman"/>
          <w:b/>
          <w:bCs/>
          <w:color w:val="0000FF"/>
          <w:szCs w:val="21"/>
        </w:rPr>
        <w:t>200</w:t>
      </w:r>
      <w:r w:rsidR="00400F12">
        <w:rPr>
          <w:rFonts w:ascii="Times New Roman" w:eastAsia="宋体" w:hAnsi="Times New Roman" w:cs="Times New Roman"/>
          <w:b/>
          <w:bCs/>
          <w:color w:val="0000FF"/>
          <w:szCs w:val="21"/>
        </w:rPr>
        <w:t>1</w:t>
      </w:r>
      <w:r w:rsidR="003D7275">
        <w:rPr>
          <w:rFonts w:ascii="Times New Roman" w:eastAsia="宋体" w:hAnsi="Times New Roman" w:cs="Times New Roman"/>
          <w:b/>
          <w:bCs/>
          <w:color w:val="0000FF"/>
          <w:szCs w:val="21"/>
        </w:rPr>
        <w:t>.0</w:t>
      </w:r>
      <w:r w:rsidR="00400F12">
        <w:rPr>
          <w:rFonts w:ascii="Times New Roman" w:eastAsia="宋体" w:hAnsi="Times New Roman" w:cs="Times New Roman"/>
          <w:b/>
          <w:bCs/>
          <w:color w:val="0000FF"/>
          <w:szCs w:val="21"/>
        </w:rPr>
        <w:t>6</w:t>
      </w:r>
      <w:r w:rsidR="003D7275">
        <w:rPr>
          <w:rFonts w:ascii="Times New Roman" w:eastAsia="宋体" w:hAnsi="Times New Roman" w:cs="Times New Roman"/>
          <w:b/>
          <w:bCs/>
          <w:color w:val="0000FF"/>
          <w:szCs w:val="21"/>
        </w:rPr>
        <w:t>-)</w:t>
      </w:r>
      <w:r w:rsidR="003D7275">
        <w:rPr>
          <w:rFonts w:ascii="Times New Roman" w:eastAsia="宋体" w:hAnsi="Times New Roman" w:cs="Times New Roman"/>
          <w:b/>
          <w:bCs/>
          <w:color w:val="0000FF"/>
          <w:szCs w:val="21"/>
        </w:rPr>
        <w:t>，汉族，籍贯，</w:t>
      </w:r>
      <w:r w:rsidR="00136A6C">
        <w:rPr>
          <w:rFonts w:ascii="Times New Roman" w:eastAsia="宋体" w:hAnsi="Times New Roman" w:cs="Times New Roman" w:hint="eastAsia"/>
          <w:b/>
          <w:bCs/>
          <w:color w:val="0000FF"/>
          <w:szCs w:val="21"/>
        </w:rPr>
        <w:t>广东</w:t>
      </w:r>
      <w:r w:rsidR="00136A6C" w:rsidRPr="00136A6C">
        <w:rPr>
          <w:rFonts w:ascii="Times New Roman" w:eastAsia="宋体" w:hAnsi="Times New Roman" w:cs="Times New Roman" w:hint="eastAsia"/>
          <w:b/>
          <w:bCs/>
          <w:color w:val="0000FF"/>
          <w:szCs w:val="21"/>
        </w:rPr>
        <w:t>湛江</w:t>
      </w:r>
      <w:r w:rsidR="003D7275">
        <w:rPr>
          <w:rFonts w:ascii="Times New Roman" w:eastAsia="宋体" w:hAnsi="Times New Roman" w:cs="Times New Roman"/>
          <w:b/>
          <w:bCs/>
          <w:color w:val="0000FF"/>
          <w:szCs w:val="21"/>
        </w:rPr>
        <w:t>，本科，研究方向：数据科学与大数据技术</w:t>
      </w:r>
    </w:p>
    <w:p w14:paraId="7E40AB25" w14:textId="1F34759F" w:rsidR="000F53B8" w:rsidRDefault="000F53B8" w:rsidP="000F53B8">
      <w:pPr>
        <w:rPr>
          <w:rFonts w:ascii="Times New Roman" w:eastAsia="宋体" w:hAnsi="Times New Roman" w:cs="Times New Roman"/>
          <w:b/>
          <w:bCs/>
          <w:color w:val="0000FF"/>
          <w:szCs w:val="21"/>
        </w:rPr>
      </w:pPr>
      <w:r w:rsidRPr="000F53B8">
        <w:rPr>
          <w:rFonts w:ascii="Times New Roman" w:eastAsia="宋体" w:hAnsi="Times New Roman" w:cs="Times New Roman" w:hint="eastAsia"/>
          <w:b/>
          <w:bCs/>
          <w:color w:val="0000FF"/>
          <w:szCs w:val="21"/>
        </w:rPr>
        <w:t>梁思敏</w:t>
      </w:r>
      <w:r>
        <w:rPr>
          <w:rFonts w:ascii="Times New Roman" w:eastAsia="宋体" w:hAnsi="Times New Roman" w:cs="Times New Roman"/>
          <w:b/>
          <w:bCs/>
          <w:color w:val="0000FF"/>
          <w:szCs w:val="21"/>
        </w:rPr>
        <w:t>，</w:t>
      </w:r>
      <w:r w:rsidR="003F4396">
        <w:rPr>
          <w:rFonts w:ascii="Times New Roman" w:eastAsia="宋体" w:hAnsi="Times New Roman" w:cs="Times New Roman" w:hint="eastAsia"/>
          <w:b/>
          <w:bCs/>
          <w:color w:val="0000FF"/>
          <w:szCs w:val="21"/>
        </w:rPr>
        <w:t>女</w:t>
      </w:r>
      <w:r>
        <w:rPr>
          <w:rFonts w:ascii="Times New Roman" w:eastAsia="宋体" w:hAnsi="Times New Roman" w:cs="Times New Roman"/>
          <w:b/>
          <w:bCs/>
          <w:color w:val="0000FF"/>
          <w:szCs w:val="21"/>
        </w:rPr>
        <w:t>（</w:t>
      </w:r>
      <w:r>
        <w:rPr>
          <w:rFonts w:ascii="Times New Roman" w:eastAsia="宋体" w:hAnsi="Times New Roman" w:cs="Times New Roman"/>
          <w:b/>
          <w:bCs/>
          <w:color w:val="0000FF"/>
          <w:szCs w:val="21"/>
        </w:rPr>
        <w:t>200</w:t>
      </w:r>
      <w:r w:rsidR="00092102">
        <w:rPr>
          <w:rFonts w:ascii="Times New Roman" w:eastAsia="宋体" w:hAnsi="Times New Roman" w:cs="Times New Roman"/>
          <w:b/>
          <w:bCs/>
          <w:color w:val="0000FF"/>
          <w:szCs w:val="21"/>
        </w:rPr>
        <w:t>1</w:t>
      </w:r>
      <w:r>
        <w:rPr>
          <w:rFonts w:ascii="Times New Roman" w:eastAsia="宋体" w:hAnsi="Times New Roman" w:cs="Times New Roman"/>
          <w:b/>
          <w:bCs/>
          <w:color w:val="0000FF"/>
          <w:szCs w:val="21"/>
        </w:rPr>
        <w:t>.0</w:t>
      </w:r>
      <w:r w:rsidR="00092102">
        <w:rPr>
          <w:rFonts w:ascii="Times New Roman" w:eastAsia="宋体" w:hAnsi="Times New Roman" w:cs="Times New Roman"/>
          <w:b/>
          <w:bCs/>
          <w:color w:val="0000FF"/>
          <w:szCs w:val="21"/>
        </w:rPr>
        <w:t>2</w:t>
      </w:r>
      <w:r>
        <w:rPr>
          <w:rFonts w:ascii="Times New Roman" w:eastAsia="宋体" w:hAnsi="Times New Roman" w:cs="Times New Roman"/>
          <w:b/>
          <w:bCs/>
          <w:color w:val="0000FF"/>
          <w:szCs w:val="21"/>
        </w:rPr>
        <w:t>-)</w:t>
      </w:r>
      <w:r>
        <w:rPr>
          <w:rFonts w:ascii="Times New Roman" w:eastAsia="宋体" w:hAnsi="Times New Roman" w:cs="Times New Roman"/>
          <w:b/>
          <w:bCs/>
          <w:color w:val="0000FF"/>
          <w:szCs w:val="21"/>
        </w:rPr>
        <w:t>，汉族，籍贯，</w:t>
      </w:r>
      <w:r w:rsidR="00820ECF">
        <w:rPr>
          <w:rFonts w:ascii="Times New Roman" w:eastAsia="宋体" w:hAnsi="Times New Roman" w:cs="Times New Roman" w:hint="eastAsia"/>
          <w:b/>
          <w:bCs/>
          <w:color w:val="0000FF"/>
          <w:szCs w:val="21"/>
        </w:rPr>
        <w:t>广东中山</w:t>
      </w:r>
      <w:r>
        <w:rPr>
          <w:rFonts w:ascii="Times New Roman" w:eastAsia="宋体" w:hAnsi="Times New Roman" w:cs="Times New Roman"/>
          <w:b/>
          <w:bCs/>
          <w:color w:val="0000FF"/>
          <w:szCs w:val="21"/>
        </w:rPr>
        <w:t>，本科，研究方向：数据科学与大数据技术</w:t>
      </w:r>
    </w:p>
    <w:p w14:paraId="7E2B64FC" w14:textId="7A731306" w:rsidR="00BB6904" w:rsidRDefault="003D7275">
      <w:pPr>
        <w:rPr>
          <w:rFonts w:ascii="Times New Roman" w:eastAsia="宋体" w:hAnsi="Times New Roman" w:cs="Times New Roman"/>
          <w:b/>
          <w:bCs/>
          <w:color w:val="00B0F0"/>
          <w:szCs w:val="21"/>
        </w:rPr>
      </w:pPr>
      <w:r>
        <w:rPr>
          <w:rFonts w:ascii="Times New Roman" w:eastAsia="宋体" w:hAnsi="Times New Roman" w:cs="Times New Roman"/>
          <w:b/>
          <w:bCs/>
          <w:color w:val="00B0F0"/>
          <w:szCs w:val="21"/>
        </w:rPr>
        <w:t>2.*</w:t>
      </w:r>
      <w:r>
        <w:rPr>
          <w:rFonts w:ascii="Times New Roman" w:eastAsia="宋体" w:hAnsi="Times New Roman" w:cs="Times New Roman"/>
          <w:b/>
          <w:bCs/>
          <w:color w:val="00B0F0"/>
          <w:szCs w:val="21"/>
        </w:rPr>
        <w:t>通讯作者：</w:t>
      </w:r>
      <w:r w:rsidR="006F4A8F">
        <w:rPr>
          <w:rFonts w:ascii="Times New Roman" w:eastAsia="宋体" w:hAnsi="Times New Roman" w:cs="Times New Roman" w:hint="eastAsia"/>
          <w:b/>
          <w:bCs/>
          <w:color w:val="00B0F0"/>
          <w:szCs w:val="21"/>
        </w:rPr>
        <w:t>陈灵</w:t>
      </w:r>
      <w:r>
        <w:rPr>
          <w:rFonts w:ascii="Times New Roman" w:eastAsia="宋体" w:hAnsi="Times New Roman" w:cs="Times New Roman"/>
          <w:b/>
          <w:bCs/>
          <w:color w:val="00B0F0"/>
          <w:szCs w:val="21"/>
        </w:rPr>
        <w:t>*</w:t>
      </w:r>
      <w:r>
        <w:rPr>
          <w:rFonts w:ascii="Times New Roman" w:eastAsia="宋体" w:hAnsi="Times New Roman" w:cs="Times New Roman"/>
          <w:b/>
          <w:bCs/>
          <w:color w:val="00B0F0"/>
          <w:szCs w:val="21"/>
        </w:rPr>
        <w:t>（</w:t>
      </w:r>
      <w:r w:rsidR="001E44E1" w:rsidRPr="001E44E1">
        <w:rPr>
          <w:rFonts w:ascii="Times New Roman" w:eastAsia="宋体" w:hAnsi="Times New Roman" w:cs="Times New Roman"/>
          <w:b/>
          <w:bCs/>
          <w:color w:val="00B0F0"/>
          <w:szCs w:val="21"/>
        </w:rPr>
        <w:t>1962</w:t>
      </w:r>
      <w:r>
        <w:rPr>
          <w:rFonts w:ascii="Times New Roman" w:eastAsia="宋体" w:hAnsi="Times New Roman" w:cs="Times New Roman"/>
          <w:b/>
          <w:bCs/>
          <w:color w:val="00B0F0"/>
          <w:szCs w:val="21"/>
        </w:rPr>
        <w:t>.0</w:t>
      </w:r>
      <w:r w:rsidR="00330F0D">
        <w:rPr>
          <w:rFonts w:ascii="Times New Roman" w:eastAsia="宋体" w:hAnsi="Times New Roman" w:cs="Times New Roman"/>
          <w:b/>
          <w:bCs/>
          <w:color w:val="00B0F0"/>
          <w:szCs w:val="21"/>
        </w:rPr>
        <w:t>1</w:t>
      </w:r>
      <w:r w:rsidR="00DD1820">
        <w:rPr>
          <w:rFonts w:ascii="Times New Roman" w:eastAsia="宋体" w:hAnsi="Times New Roman" w:cs="Times New Roman"/>
          <w:b/>
          <w:bCs/>
          <w:color w:val="0000FF"/>
          <w:szCs w:val="21"/>
        </w:rPr>
        <w:t>-</w:t>
      </w:r>
      <w:r>
        <w:rPr>
          <w:rFonts w:ascii="Times New Roman" w:eastAsia="宋体" w:hAnsi="Times New Roman" w:cs="Times New Roman"/>
          <w:b/>
          <w:bCs/>
          <w:color w:val="00B0F0"/>
          <w:szCs w:val="21"/>
        </w:rPr>
        <w:t>）</w:t>
      </w:r>
      <w:r w:rsidR="0039086A">
        <w:rPr>
          <w:rFonts w:ascii="Times New Roman" w:eastAsia="宋体" w:hAnsi="Times New Roman" w:cs="Times New Roman"/>
          <w:b/>
          <w:bCs/>
          <w:color w:val="00B0F0"/>
          <w:szCs w:val="21"/>
        </w:rPr>
        <w:t>，</w:t>
      </w:r>
      <w:r>
        <w:rPr>
          <w:rFonts w:ascii="Times New Roman" w:eastAsia="宋体" w:hAnsi="Times New Roman" w:cs="Times New Roman"/>
          <w:b/>
          <w:bCs/>
          <w:color w:val="00B0F0"/>
          <w:szCs w:val="21"/>
        </w:rPr>
        <w:t>汉族，教授，研究方向：</w:t>
      </w:r>
      <w:r w:rsidR="001E44E1" w:rsidRPr="001E44E1">
        <w:rPr>
          <w:rFonts w:ascii="Times New Roman" w:eastAsia="宋体" w:hAnsi="Times New Roman" w:cs="Times New Roman" w:hint="eastAsia"/>
          <w:b/>
          <w:bCs/>
          <w:color w:val="00B0F0"/>
          <w:szCs w:val="21"/>
        </w:rPr>
        <w:t>人工智能</w:t>
      </w:r>
    </w:p>
    <w:p w14:paraId="13F6679C" w14:textId="045A5252" w:rsidR="001A2E30" w:rsidRDefault="003D7275" w:rsidP="000131A4">
      <w:pPr>
        <w:rPr>
          <w:rFonts w:ascii="Times New Roman" w:eastAsia="宋体" w:hAnsi="Times New Roman" w:cs="Times New Roman"/>
          <w:b/>
          <w:bCs/>
          <w:color w:val="FF0000"/>
          <w:szCs w:val="21"/>
          <w:lang w:bidi="ar"/>
        </w:rPr>
      </w:pPr>
      <w:r>
        <w:rPr>
          <w:rFonts w:ascii="Times New Roman" w:eastAsia="宋体" w:hAnsi="Times New Roman" w:cs="Times New Roman"/>
          <w:b/>
          <w:bCs/>
          <w:color w:val="FF0000"/>
          <w:szCs w:val="21"/>
        </w:rPr>
        <w:t>项目支持：</w:t>
      </w:r>
      <w:r>
        <w:rPr>
          <w:rFonts w:ascii="Times New Roman" w:eastAsia="宋体" w:hAnsi="Times New Roman" w:cs="Times New Roman"/>
          <w:b/>
          <w:bCs/>
          <w:color w:val="FF0000"/>
          <w:szCs w:val="21"/>
        </w:rPr>
        <w:t>202</w:t>
      </w:r>
      <w:r w:rsidR="00025F75">
        <w:rPr>
          <w:rFonts w:ascii="Times New Roman" w:eastAsia="宋体" w:hAnsi="Times New Roman" w:cs="Times New Roman"/>
          <w:b/>
          <w:bCs/>
          <w:color w:val="FF0000"/>
          <w:szCs w:val="21"/>
        </w:rPr>
        <w:t>2</w:t>
      </w:r>
      <w:r>
        <w:rPr>
          <w:rFonts w:ascii="Times New Roman" w:eastAsia="宋体" w:hAnsi="Times New Roman" w:cs="Times New Roman"/>
          <w:b/>
          <w:bCs/>
          <w:color w:val="FF0000"/>
          <w:szCs w:val="21"/>
        </w:rPr>
        <w:t>年度广东省大学生创新创业训练项目</w:t>
      </w:r>
      <w:r>
        <w:rPr>
          <w:rFonts w:ascii="Times New Roman" w:eastAsia="宋体" w:hAnsi="Times New Roman" w:cs="Times New Roman"/>
          <w:b/>
          <w:bCs/>
          <w:color w:val="FF0000"/>
          <w:szCs w:val="21"/>
        </w:rPr>
        <w:t>——</w:t>
      </w:r>
      <w:r w:rsidR="00025F75" w:rsidRPr="00025F75">
        <w:rPr>
          <w:rFonts w:ascii="Times New Roman" w:eastAsia="宋体" w:hAnsi="Times New Roman" w:cs="Times New Roman" w:hint="eastAsia"/>
          <w:b/>
          <w:bCs/>
          <w:color w:val="FF0000"/>
          <w:szCs w:val="21"/>
        </w:rPr>
        <w:t>基于</w:t>
      </w:r>
      <w:proofErr w:type="gramStart"/>
      <w:r w:rsidR="00025F75" w:rsidRPr="00025F75">
        <w:rPr>
          <w:rFonts w:ascii="Times New Roman" w:eastAsia="宋体" w:hAnsi="Times New Roman" w:cs="Times New Roman" w:hint="eastAsia"/>
          <w:b/>
          <w:bCs/>
          <w:color w:val="FF0000"/>
          <w:szCs w:val="21"/>
        </w:rPr>
        <w:t>中文唇语翻译</w:t>
      </w:r>
      <w:proofErr w:type="gramEnd"/>
      <w:r w:rsidR="00025F75" w:rsidRPr="00025F75">
        <w:rPr>
          <w:rFonts w:ascii="Times New Roman" w:eastAsia="宋体" w:hAnsi="Times New Roman" w:cs="Times New Roman" w:hint="eastAsia"/>
          <w:b/>
          <w:bCs/>
          <w:color w:val="FF0000"/>
          <w:szCs w:val="21"/>
        </w:rPr>
        <w:t>的听障人群无障碍交流系统</w:t>
      </w:r>
      <w:r>
        <w:rPr>
          <w:rFonts w:ascii="Times New Roman" w:eastAsia="宋体" w:hAnsi="Times New Roman" w:cs="Times New Roman"/>
          <w:b/>
          <w:bCs/>
          <w:color w:val="FF0000"/>
          <w:szCs w:val="21"/>
          <w:lang w:bidi="ar"/>
        </w:rPr>
        <w:t>（</w:t>
      </w:r>
      <w:r w:rsidR="000131A4" w:rsidRPr="000131A4">
        <w:rPr>
          <w:rFonts w:ascii="Times New Roman" w:eastAsia="宋体" w:hAnsi="Times New Roman" w:cs="Times New Roman"/>
          <w:b/>
          <w:bCs/>
          <w:color w:val="FF0000"/>
          <w:szCs w:val="21"/>
          <w:lang w:bidi="ar"/>
        </w:rPr>
        <w:t>S202213675010</w:t>
      </w:r>
      <w:r>
        <w:rPr>
          <w:rFonts w:ascii="Times New Roman" w:eastAsia="宋体" w:hAnsi="Times New Roman" w:cs="Times New Roman"/>
          <w:b/>
          <w:bCs/>
          <w:color w:val="FF0000"/>
          <w:szCs w:val="21"/>
          <w:lang w:bidi="ar"/>
        </w:rPr>
        <w:t>）</w:t>
      </w:r>
    </w:p>
    <w:p w14:paraId="0EFC5065" w14:textId="77777777" w:rsidR="001A2E30" w:rsidRPr="00404FCE" w:rsidRDefault="001A2E30">
      <w:pPr>
        <w:rPr>
          <w:rFonts w:ascii="Times New Roman" w:eastAsia="宋体" w:hAnsi="Times New Roman" w:cs="Times New Roman"/>
          <w:b/>
          <w:bCs/>
          <w:color w:val="FF0000"/>
          <w:szCs w:val="21"/>
          <w:lang w:bidi="ar"/>
        </w:rPr>
      </w:pPr>
    </w:p>
    <w:p w14:paraId="490B0804" w14:textId="77777777" w:rsidR="00BB6904" w:rsidRDefault="003D7275">
      <w:pPr>
        <w:numPr>
          <w:ilvl w:val="0"/>
          <w:numId w:val="1"/>
        </w:numPr>
        <w:rPr>
          <w:rFonts w:ascii="Times New Roman" w:eastAsia="宋体" w:hAnsi="Times New Roman" w:cs="Times New Roman"/>
          <w:b/>
          <w:bCs/>
          <w:szCs w:val="21"/>
        </w:rPr>
      </w:pPr>
      <w:r>
        <w:rPr>
          <w:rFonts w:ascii="Times New Roman" w:eastAsia="宋体" w:hAnsi="Times New Roman" w:cs="Times New Roman"/>
          <w:b/>
          <w:bCs/>
          <w:szCs w:val="21"/>
        </w:rPr>
        <w:t>引言</w:t>
      </w:r>
    </w:p>
    <w:p w14:paraId="2582A2B6" w14:textId="143DF8FA" w:rsidR="00404FCE" w:rsidRPr="00404FCE" w:rsidRDefault="00404FCE" w:rsidP="00404FCE">
      <w:pPr>
        <w:ind w:firstLineChars="200" w:firstLine="420"/>
        <w:rPr>
          <w:rFonts w:ascii="Times New Roman" w:eastAsia="宋体" w:hAnsi="Times New Roman" w:cs="Times New Roman"/>
          <w:szCs w:val="21"/>
        </w:rPr>
      </w:pPr>
      <w:r w:rsidRPr="00404FCE">
        <w:rPr>
          <w:rFonts w:ascii="Times New Roman" w:eastAsia="宋体" w:hAnsi="Times New Roman" w:cs="Times New Roman" w:hint="eastAsia"/>
          <w:szCs w:val="21"/>
        </w:rPr>
        <w:t>音视觉语音识别是一种语音识别任务，它利用嘴唇运动的音频和视觉来进行识别翻译。</w:t>
      </w:r>
      <w:r w:rsidRPr="00404FCE">
        <w:rPr>
          <w:rFonts w:ascii="Times New Roman" w:eastAsia="宋体" w:hAnsi="Times New Roman" w:cs="Times New Roman" w:hint="eastAsia"/>
          <w:szCs w:val="21"/>
        </w:rPr>
        <w:t xml:space="preserve"> 2018</w:t>
      </w:r>
      <w:r w:rsidRPr="00404FCE">
        <w:rPr>
          <w:rFonts w:ascii="Times New Roman" w:eastAsia="宋体" w:hAnsi="Times New Roman" w:cs="Times New Roman" w:hint="eastAsia"/>
          <w:szCs w:val="21"/>
        </w:rPr>
        <w:t>年，</w:t>
      </w:r>
      <w:r w:rsidRPr="00404FCE">
        <w:rPr>
          <w:rFonts w:ascii="Times New Roman" w:eastAsia="宋体" w:hAnsi="Times New Roman" w:cs="Times New Roman" w:hint="eastAsia"/>
          <w:szCs w:val="21"/>
        </w:rPr>
        <w:t>Afouras</w:t>
      </w:r>
      <w:r w:rsidRPr="00404FCE">
        <w:rPr>
          <w:rFonts w:ascii="Times New Roman" w:eastAsia="宋体" w:hAnsi="Times New Roman" w:cs="Times New Roman" w:hint="eastAsia"/>
          <w:szCs w:val="21"/>
        </w:rPr>
        <w:t>等人</w:t>
      </w:r>
      <w:r w:rsidR="00804923" w:rsidRPr="00804923">
        <w:rPr>
          <w:rFonts w:ascii="Times New Roman" w:eastAsia="宋体" w:hAnsi="Times New Roman" w:cs="Times New Roman"/>
          <w:szCs w:val="21"/>
          <w:vertAlign w:val="superscript"/>
        </w:rPr>
        <w:fldChar w:fldCharType="begin"/>
      </w:r>
      <w:r w:rsidR="00804923" w:rsidRPr="00804923">
        <w:rPr>
          <w:rFonts w:ascii="Times New Roman" w:eastAsia="宋体" w:hAnsi="Times New Roman" w:cs="Times New Roman"/>
          <w:szCs w:val="21"/>
          <w:vertAlign w:val="superscript"/>
        </w:rPr>
        <w:instrText xml:space="preserve"> </w:instrText>
      </w:r>
      <w:r w:rsidR="00804923" w:rsidRPr="00804923">
        <w:rPr>
          <w:rFonts w:ascii="Times New Roman" w:eastAsia="宋体" w:hAnsi="Times New Roman" w:cs="Times New Roman" w:hint="eastAsia"/>
          <w:szCs w:val="21"/>
          <w:vertAlign w:val="superscript"/>
        </w:rPr>
        <w:instrText>REF _Ref131441680 \r \h</w:instrText>
      </w:r>
      <w:r w:rsidR="00804923" w:rsidRPr="00804923">
        <w:rPr>
          <w:rFonts w:ascii="Times New Roman" w:eastAsia="宋体" w:hAnsi="Times New Roman" w:cs="Times New Roman"/>
          <w:szCs w:val="21"/>
          <w:vertAlign w:val="superscript"/>
        </w:rPr>
        <w:instrText xml:space="preserve"> </w:instrText>
      </w:r>
      <w:r w:rsidR="00804923">
        <w:rPr>
          <w:rFonts w:ascii="Times New Roman" w:eastAsia="宋体" w:hAnsi="Times New Roman" w:cs="Times New Roman"/>
          <w:szCs w:val="21"/>
          <w:vertAlign w:val="superscript"/>
        </w:rPr>
        <w:instrText xml:space="preserve"> \* MERGEFORMAT </w:instrText>
      </w:r>
      <w:r w:rsidR="00804923" w:rsidRPr="00804923">
        <w:rPr>
          <w:rFonts w:ascii="Times New Roman" w:eastAsia="宋体" w:hAnsi="Times New Roman" w:cs="Times New Roman"/>
          <w:szCs w:val="21"/>
          <w:vertAlign w:val="superscript"/>
        </w:rPr>
      </w:r>
      <w:r w:rsidR="00804923" w:rsidRPr="00804923">
        <w:rPr>
          <w:rFonts w:ascii="Times New Roman" w:eastAsia="宋体" w:hAnsi="Times New Roman" w:cs="Times New Roman"/>
          <w:szCs w:val="21"/>
          <w:vertAlign w:val="superscript"/>
        </w:rPr>
        <w:fldChar w:fldCharType="separate"/>
      </w:r>
      <w:r w:rsidR="00804923" w:rsidRPr="00804923">
        <w:rPr>
          <w:rFonts w:ascii="Times New Roman" w:eastAsia="宋体" w:hAnsi="Times New Roman" w:cs="Times New Roman"/>
          <w:szCs w:val="21"/>
          <w:vertAlign w:val="superscript"/>
        </w:rPr>
        <w:t>[1]</w:t>
      </w:r>
      <w:r w:rsidR="00804923" w:rsidRPr="00804923">
        <w:rPr>
          <w:rFonts w:ascii="Times New Roman" w:eastAsia="宋体" w:hAnsi="Times New Roman" w:cs="Times New Roman"/>
          <w:szCs w:val="21"/>
          <w:vertAlign w:val="superscript"/>
        </w:rPr>
        <w:fldChar w:fldCharType="end"/>
      </w:r>
      <w:r w:rsidRPr="00404FCE">
        <w:rPr>
          <w:rFonts w:ascii="Times New Roman" w:eastAsia="宋体" w:hAnsi="Times New Roman" w:cs="Times New Roman" w:hint="eastAsia"/>
          <w:szCs w:val="21"/>
        </w:rPr>
        <w:t>正式提出第一个现代视听语音识别系统，他们使用了多种深度神经</w:t>
      </w:r>
      <w:r w:rsidRPr="00404FCE">
        <w:rPr>
          <w:rFonts w:ascii="Times New Roman" w:eastAsia="宋体" w:hAnsi="Times New Roman" w:cs="Times New Roman" w:hint="eastAsia"/>
          <w:szCs w:val="21"/>
        </w:rPr>
        <w:lastRenderedPageBreak/>
        <w:t>网络模型。</w:t>
      </w:r>
      <w:r w:rsidR="00240039">
        <w:rPr>
          <w:rFonts w:ascii="Times New Roman" w:eastAsia="宋体" w:hAnsi="Times New Roman" w:cs="Times New Roman" w:hint="eastAsia"/>
          <w:szCs w:val="21"/>
        </w:rPr>
        <w:t>他们</w:t>
      </w:r>
      <w:r w:rsidR="00804923" w:rsidRPr="00804923">
        <w:rPr>
          <w:rFonts w:ascii="Times New Roman" w:eastAsia="宋体" w:hAnsi="Times New Roman" w:cs="Times New Roman"/>
          <w:szCs w:val="21"/>
          <w:vertAlign w:val="superscript"/>
        </w:rPr>
        <w:fldChar w:fldCharType="begin"/>
      </w:r>
      <w:r w:rsidR="00804923" w:rsidRPr="00804923">
        <w:rPr>
          <w:rFonts w:ascii="Times New Roman" w:eastAsia="宋体" w:hAnsi="Times New Roman" w:cs="Times New Roman"/>
          <w:szCs w:val="21"/>
          <w:vertAlign w:val="superscript"/>
        </w:rPr>
        <w:instrText xml:space="preserve"> </w:instrText>
      </w:r>
      <w:r w:rsidR="00804923" w:rsidRPr="00804923">
        <w:rPr>
          <w:rFonts w:ascii="Times New Roman" w:eastAsia="宋体" w:hAnsi="Times New Roman" w:cs="Times New Roman" w:hint="eastAsia"/>
          <w:szCs w:val="21"/>
          <w:vertAlign w:val="superscript"/>
        </w:rPr>
        <w:instrText>REF _Ref131441690 \r \h</w:instrText>
      </w:r>
      <w:r w:rsidR="00804923" w:rsidRPr="00804923">
        <w:rPr>
          <w:rFonts w:ascii="Times New Roman" w:eastAsia="宋体" w:hAnsi="Times New Roman" w:cs="Times New Roman"/>
          <w:szCs w:val="21"/>
          <w:vertAlign w:val="superscript"/>
        </w:rPr>
        <w:instrText xml:space="preserve"> </w:instrText>
      </w:r>
      <w:r w:rsidR="00804923">
        <w:rPr>
          <w:rFonts w:ascii="Times New Roman" w:eastAsia="宋体" w:hAnsi="Times New Roman" w:cs="Times New Roman"/>
          <w:szCs w:val="21"/>
          <w:vertAlign w:val="superscript"/>
        </w:rPr>
        <w:instrText xml:space="preserve"> \* MERGEFORMAT </w:instrText>
      </w:r>
      <w:r w:rsidR="00804923" w:rsidRPr="00804923">
        <w:rPr>
          <w:rFonts w:ascii="Times New Roman" w:eastAsia="宋体" w:hAnsi="Times New Roman" w:cs="Times New Roman"/>
          <w:szCs w:val="21"/>
          <w:vertAlign w:val="superscript"/>
        </w:rPr>
      </w:r>
      <w:r w:rsidR="00804923" w:rsidRPr="00804923">
        <w:rPr>
          <w:rFonts w:ascii="Times New Roman" w:eastAsia="宋体" w:hAnsi="Times New Roman" w:cs="Times New Roman"/>
          <w:szCs w:val="21"/>
          <w:vertAlign w:val="superscript"/>
        </w:rPr>
        <w:fldChar w:fldCharType="separate"/>
      </w:r>
      <w:r w:rsidR="00804923" w:rsidRPr="00804923">
        <w:rPr>
          <w:rFonts w:ascii="Times New Roman" w:eastAsia="宋体" w:hAnsi="Times New Roman" w:cs="Times New Roman"/>
          <w:szCs w:val="21"/>
          <w:vertAlign w:val="superscript"/>
        </w:rPr>
        <w:t>[2]</w:t>
      </w:r>
      <w:r w:rsidR="00804923" w:rsidRPr="00804923">
        <w:rPr>
          <w:rFonts w:ascii="Times New Roman" w:eastAsia="宋体" w:hAnsi="Times New Roman" w:cs="Times New Roman"/>
          <w:szCs w:val="21"/>
          <w:vertAlign w:val="superscript"/>
        </w:rPr>
        <w:fldChar w:fldCharType="end"/>
      </w:r>
      <w:r w:rsidRPr="00404FCE">
        <w:rPr>
          <w:rFonts w:ascii="Times New Roman" w:eastAsia="宋体" w:hAnsi="Times New Roman" w:cs="Times New Roman" w:hint="eastAsia"/>
          <w:szCs w:val="21"/>
        </w:rPr>
        <w:t>提出了</w:t>
      </w:r>
      <w:r w:rsidRPr="00404FCE">
        <w:rPr>
          <w:rFonts w:ascii="Times New Roman" w:eastAsia="宋体" w:hAnsi="Times New Roman" w:cs="Times New Roman" w:hint="eastAsia"/>
          <w:szCs w:val="21"/>
        </w:rPr>
        <w:t>Connectionist Temporal Classification Transformer (CTC Transformer)</w:t>
      </w:r>
      <w:r w:rsidRPr="00404FCE">
        <w:rPr>
          <w:rFonts w:ascii="Times New Roman" w:eastAsia="宋体" w:hAnsi="Times New Roman" w:cs="Times New Roman" w:hint="eastAsia"/>
          <w:szCs w:val="21"/>
        </w:rPr>
        <w:t>模型和</w:t>
      </w:r>
      <w:r w:rsidRPr="00404FCE">
        <w:rPr>
          <w:rFonts w:ascii="Times New Roman" w:eastAsia="宋体" w:hAnsi="Times New Roman" w:cs="Times New Roman" w:hint="eastAsia"/>
          <w:szCs w:val="21"/>
        </w:rPr>
        <w:t>Sequence-to-sequence Transformer (TM-seq2seq)</w:t>
      </w:r>
      <w:r w:rsidRPr="00404FCE">
        <w:rPr>
          <w:rFonts w:ascii="Times New Roman" w:eastAsia="宋体" w:hAnsi="Times New Roman" w:cs="Times New Roman" w:hint="eastAsia"/>
          <w:szCs w:val="21"/>
        </w:rPr>
        <w:t>模型，并对两种模型进行了比较。</w:t>
      </w:r>
      <w:r w:rsidRPr="00404FCE">
        <w:rPr>
          <w:rFonts w:ascii="Times New Roman" w:eastAsia="宋体" w:hAnsi="Times New Roman" w:cs="Times New Roman" w:hint="eastAsia"/>
          <w:szCs w:val="21"/>
        </w:rPr>
        <w:t>2019</w:t>
      </w:r>
      <w:r w:rsidRPr="00404FCE">
        <w:rPr>
          <w:rFonts w:ascii="Times New Roman" w:eastAsia="宋体" w:hAnsi="Times New Roman" w:cs="Times New Roman" w:hint="eastAsia"/>
          <w:szCs w:val="21"/>
        </w:rPr>
        <w:t>年，</w:t>
      </w:r>
      <w:r w:rsidRPr="00404FCE">
        <w:rPr>
          <w:rFonts w:ascii="Times New Roman" w:eastAsia="宋体" w:hAnsi="Times New Roman" w:cs="Times New Roman" w:hint="eastAsia"/>
          <w:szCs w:val="21"/>
        </w:rPr>
        <w:t>Makino</w:t>
      </w:r>
      <w:r w:rsidRPr="00404FCE">
        <w:rPr>
          <w:rFonts w:ascii="Times New Roman" w:eastAsia="宋体" w:hAnsi="Times New Roman" w:cs="Times New Roman" w:hint="eastAsia"/>
          <w:szCs w:val="21"/>
        </w:rPr>
        <w:t>等人</w:t>
      </w:r>
      <w:r w:rsidR="00804923" w:rsidRPr="00804923">
        <w:rPr>
          <w:rFonts w:ascii="Times New Roman" w:eastAsia="宋体" w:hAnsi="Times New Roman" w:cs="Times New Roman"/>
          <w:szCs w:val="21"/>
          <w:vertAlign w:val="superscript"/>
        </w:rPr>
        <w:fldChar w:fldCharType="begin"/>
      </w:r>
      <w:r w:rsidR="00804923" w:rsidRPr="00804923">
        <w:rPr>
          <w:rFonts w:ascii="Times New Roman" w:eastAsia="宋体" w:hAnsi="Times New Roman" w:cs="Times New Roman"/>
          <w:szCs w:val="21"/>
          <w:vertAlign w:val="superscript"/>
        </w:rPr>
        <w:instrText xml:space="preserve"> </w:instrText>
      </w:r>
      <w:r w:rsidR="00804923" w:rsidRPr="00804923">
        <w:rPr>
          <w:rFonts w:ascii="Times New Roman" w:eastAsia="宋体" w:hAnsi="Times New Roman" w:cs="Times New Roman" w:hint="eastAsia"/>
          <w:szCs w:val="21"/>
          <w:vertAlign w:val="superscript"/>
        </w:rPr>
        <w:instrText>REF _Ref131441700 \r \h</w:instrText>
      </w:r>
      <w:r w:rsidR="00804923" w:rsidRPr="00804923">
        <w:rPr>
          <w:rFonts w:ascii="Times New Roman" w:eastAsia="宋体" w:hAnsi="Times New Roman" w:cs="Times New Roman"/>
          <w:szCs w:val="21"/>
          <w:vertAlign w:val="superscript"/>
        </w:rPr>
        <w:instrText xml:space="preserve"> </w:instrText>
      </w:r>
      <w:r w:rsidR="00804923">
        <w:rPr>
          <w:rFonts w:ascii="Times New Roman" w:eastAsia="宋体" w:hAnsi="Times New Roman" w:cs="Times New Roman"/>
          <w:szCs w:val="21"/>
          <w:vertAlign w:val="superscript"/>
        </w:rPr>
        <w:instrText xml:space="preserve"> \* MERGEFORMAT </w:instrText>
      </w:r>
      <w:r w:rsidR="00804923" w:rsidRPr="00804923">
        <w:rPr>
          <w:rFonts w:ascii="Times New Roman" w:eastAsia="宋体" w:hAnsi="Times New Roman" w:cs="Times New Roman"/>
          <w:szCs w:val="21"/>
          <w:vertAlign w:val="superscript"/>
        </w:rPr>
      </w:r>
      <w:r w:rsidR="00804923" w:rsidRPr="00804923">
        <w:rPr>
          <w:rFonts w:ascii="Times New Roman" w:eastAsia="宋体" w:hAnsi="Times New Roman" w:cs="Times New Roman"/>
          <w:szCs w:val="21"/>
          <w:vertAlign w:val="superscript"/>
        </w:rPr>
        <w:fldChar w:fldCharType="separate"/>
      </w:r>
      <w:r w:rsidR="00804923" w:rsidRPr="00804923">
        <w:rPr>
          <w:rFonts w:ascii="Times New Roman" w:eastAsia="宋体" w:hAnsi="Times New Roman" w:cs="Times New Roman"/>
          <w:szCs w:val="21"/>
          <w:vertAlign w:val="superscript"/>
        </w:rPr>
        <w:t>[3]</w:t>
      </w:r>
      <w:r w:rsidR="00804923" w:rsidRPr="00804923">
        <w:rPr>
          <w:rFonts w:ascii="Times New Roman" w:eastAsia="宋体" w:hAnsi="Times New Roman" w:cs="Times New Roman"/>
          <w:szCs w:val="21"/>
          <w:vertAlign w:val="superscript"/>
        </w:rPr>
        <w:fldChar w:fldCharType="end"/>
      </w:r>
      <w:r w:rsidRPr="00404FCE">
        <w:rPr>
          <w:rFonts w:ascii="Times New Roman" w:eastAsia="宋体" w:hAnsi="Times New Roman" w:cs="Times New Roman" w:hint="eastAsia"/>
          <w:szCs w:val="21"/>
        </w:rPr>
        <w:t>提出了一种基于递归神经网络转换器（</w:t>
      </w:r>
      <w:r w:rsidRPr="00404FCE">
        <w:rPr>
          <w:rFonts w:ascii="Times New Roman" w:eastAsia="宋体" w:hAnsi="Times New Roman" w:cs="Times New Roman" w:hint="eastAsia"/>
          <w:szCs w:val="21"/>
        </w:rPr>
        <w:t>RNN-T</w:t>
      </w:r>
      <w:r w:rsidRPr="00404FCE">
        <w:rPr>
          <w:rFonts w:ascii="Times New Roman" w:eastAsia="宋体" w:hAnsi="Times New Roman" w:cs="Times New Roman" w:hint="eastAsia"/>
          <w:szCs w:val="21"/>
        </w:rPr>
        <w:t>）结构的语音识别模型。</w:t>
      </w:r>
      <w:r w:rsidRPr="00404FCE">
        <w:rPr>
          <w:rFonts w:ascii="Times New Roman" w:eastAsia="宋体" w:hAnsi="Times New Roman" w:cs="Times New Roman" w:hint="eastAsia"/>
          <w:szCs w:val="21"/>
        </w:rPr>
        <w:t>Ma</w:t>
      </w:r>
      <w:r w:rsidRPr="00404FCE">
        <w:rPr>
          <w:rFonts w:ascii="Times New Roman" w:eastAsia="宋体" w:hAnsi="Times New Roman" w:cs="Times New Roman" w:hint="eastAsia"/>
          <w:szCs w:val="21"/>
        </w:rPr>
        <w:t>等人</w:t>
      </w:r>
      <w:r w:rsidR="00804923" w:rsidRPr="00804923">
        <w:rPr>
          <w:rFonts w:ascii="Times New Roman" w:eastAsia="宋体" w:hAnsi="Times New Roman" w:cs="Times New Roman"/>
          <w:szCs w:val="21"/>
          <w:vertAlign w:val="superscript"/>
        </w:rPr>
        <w:fldChar w:fldCharType="begin"/>
      </w:r>
      <w:r w:rsidR="00804923" w:rsidRPr="00804923">
        <w:rPr>
          <w:rFonts w:ascii="Times New Roman" w:eastAsia="宋体" w:hAnsi="Times New Roman" w:cs="Times New Roman"/>
          <w:szCs w:val="21"/>
          <w:vertAlign w:val="superscript"/>
        </w:rPr>
        <w:instrText xml:space="preserve"> </w:instrText>
      </w:r>
      <w:r w:rsidR="00804923" w:rsidRPr="00804923">
        <w:rPr>
          <w:rFonts w:ascii="Times New Roman" w:eastAsia="宋体" w:hAnsi="Times New Roman" w:cs="Times New Roman" w:hint="eastAsia"/>
          <w:szCs w:val="21"/>
          <w:vertAlign w:val="superscript"/>
        </w:rPr>
        <w:instrText>REF _Ref131441710 \r \h</w:instrText>
      </w:r>
      <w:r w:rsidR="00804923" w:rsidRPr="00804923">
        <w:rPr>
          <w:rFonts w:ascii="Times New Roman" w:eastAsia="宋体" w:hAnsi="Times New Roman" w:cs="Times New Roman"/>
          <w:szCs w:val="21"/>
          <w:vertAlign w:val="superscript"/>
        </w:rPr>
        <w:instrText xml:space="preserve"> </w:instrText>
      </w:r>
      <w:r w:rsidR="00804923">
        <w:rPr>
          <w:rFonts w:ascii="Times New Roman" w:eastAsia="宋体" w:hAnsi="Times New Roman" w:cs="Times New Roman"/>
          <w:szCs w:val="21"/>
          <w:vertAlign w:val="superscript"/>
        </w:rPr>
        <w:instrText xml:space="preserve"> \* MERGEFORMAT </w:instrText>
      </w:r>
      <w:r w:rsidR="00804923" w:rsidRPr="00804923">
        <w:rPr>
          <w:rFonts w:ascii="Times New Roman" w:eastAsia="宋体" w:hAnsi="Times New Roman" w:cs="Times New Roman"/>
          <w:szCs w:val="21"/>
          <w:vertAlign w:val="superscript"/>
        </w:rPr>
      </w:r>
      <w:r w:rsidR="00804923" w:rsidRPr="00804923">
        <w:rPr>
          <w:rFonts w:ascii="Times New Roman" w:eastAsia="宋体" w:hAnsi="Times New Roman" w:cs="Times New Roman"/>
          <w:szCs w:val="21"/>
          <w:vertAlign w:val="superscript"/>
        </w:rPr>
        <w:fldChar w:fldCharType="separate"/>
      </w:r>
      <w:r w:rsidR="00804923" w:rsidRPr="00804923">
        <w:rPr>
          <w:rFonts w:ascii="Times New Roman" w:eastAsia="宋体" w:hAnsi="Times New Roman" w:cs="Times New Roman"/>
          <w:szCs w:val="21"/>
          <w:vertAlign w:val="superscript"/>
        </w:rPr>
        <w:t>[4]</w:t>
      </w:r>
      <w:r w:rsidR="00804923" w:rsidRPr="00804923">
        <w:rPr>
          <w:rFonts w:ascii="Times New Roman" w:eastAsia="宋体" w:hAnsi="Times New Roman" w:cs="Times New Roman"/>
          <w:szCs w:val="21"/>
          <w:vertAlign w:val="superscript"/>
        </w:rPr>
        <w:fldChar w:fldCharType="end"/>
      </w:r>
      <w:r w:rsidRPr="00404FCE">
        <w:rPr>
          <w:rFonts w:ascii="Times New Roman" w:eastAsia="宋体" w:hAnsi="Times New Roman" w:cs="Times New Roman" w:hint="eastAsia"/>
          <w:szCs w:val="21"/>
        </w:rPr>
        <w:t>在</w:t>
      </w:r>
      <w:r w:rsidRPr="00404FCE">
        <w:rPr>
          <w:rFonts w:ascii="Times New Roman" w:eastAsia="宋体" w:hAnsi="Times New Roman" w:cs="Times New Roman" w:hint="eastAsia"/>
          <w:szCs w:val="21"/>
        </w:rPr>
        <w:t>2021</w:t>
      </w:r>
      <w:r w:rsidRPr="00404FCE">
        <w:rPr>
          <w:rFonts w:ascii="Times New Roman" w:eastAsia="宋体" w:hAnsi="Times New Roman" w:cs="Times New Roman" w:hint="eastAsia"/>
          <w:szCs w:val="21"/>
        </w:rPr>
        <w:t>年提出了一种基于残差网络（</w:t>
      </w:r>
      <w:r w:rsidRPr="00404FCE">
        <w:rPr>
          <w:rFonts w:ascii="Times New Roman" w:eastAsia="宋体" w:hAnsi="Times New Roman" w:cs="Times New Roman" w:hint="eastAsia"/>
          <w:szCs w:val="21"/>
        </w:rPr>
        <w:t>Residual Network, ResNet</w:t>
      </w:r>
      <w:r w:rsidRPr="00404FCE">
        <w:rPr>
          <w:rFonts w:ascii="Times New Roman" w:eastAsia="宋体" w:hAnsi="Times New Roman" w:cs="Times New Roman" w:hint="eastAsia"/>
          <w:szCs w:val="21"/>
        </w:rPr>
        <w:t>）和卷积增强变换器（</w:t>
      </w:r>
      <w:r w:rsidRPr="00404FCE">
        <w:rPr>
          <w:rFonts w:ascii="Times New Roman" w:eastAsia="宋体" w:hAnsi="Times New Roman" w:cs="Times New Roman" w:hint="eastAsia"/>
          <w:szCs w:val="21"/>
        </w:rPr>
        <w:t>Conformer</w:t>
      </w:r>
      <w:r w:rsidRPr="00404FCE">
        <w:rPr>
          <w:rFonts w:ascii="Times New Roman" w:eastAsia="宋体" w:hAnsi="Times New Roman" w:cs="Times New Roman" w:hint="eastAsia"/>
          <w:szCs w:val="21"/>
        </w:rPr>
        <w:t>）的混合注意力机制模型，利用</w:t>
      </w:r>
      <w:r w:rsidRPr="00404FCE">
        <w:rPr>
          <w:rFonts w:ascii="Times New Roman" w:eastAsia="宋体" w:hAnsi="Times New Roman" w:cs="Times New Roman" w:hint="eastAsia"/>
          <w:szCs w:val="21"/>
        </w:rPr>
        <w:t>CTC</w:t>
      </w:r>
      <w:r w:rsidRPr="00404FCE">
        <w:rPr>
          <w:rFonts w:ascii="Times New Roman" w:eastAsia="宋体" w:hAnsi="Times New Roman" w:cs="Times New Roman" w:hint="eastAsia"/>
          <w:szCs w:val="21"/>
        </w:rPr>
        <w:t>和注意力机制的结合来学习识别字符。</w:t>
      </w:r>
    </w:p>
    <w:p w14:paraId="32F50232" w14:textId="387C6B1F" w:rsidR="00571753" w:rsidRPr="00404FCE" w:rsidRDefault="00404FCE" w:rsidP="00D42E92">
      <w:pPr>
        <w:ind w:firstLineChars="200" w:firstLine="420"/>
        <w:rPr>
          <w:rFonts w:ascii="Times New Roman" w:eastAsia="宋体" w:hAnsi="Times New Roman" w:cs="Times New Roman"/>
          <w:szCs w:val="21"/>
        </w:rPr>
      </w:pPr>
      <w:r w:rsidRPr="00404FCE">
        <w:rPr>
          <w:rFonts w:ascii="Times New Roman" w:eastAsia="宋体" w:hAnsi="Times New Roman" w:cs="Times New Roman" w:hint="eastAsia"/>
          <w:szCs w:val="21"/>
        </w:rPr>
        <w:t>本文提出的无障碍通信系统采用端到端视听语音识别架构（</w:t>
      </w:r>
      <w:r w:rsidRPr="00404FCE">
        <w:rPr>
          <w:rFonts w:ascii="Times New Roman" w:eastAsia="宋体" w:hAnsi="Times New Roman" w:cs="Times New Roman" w:hint="eastAsia"/>
          <w:szCs w:val="21"/>
        </w:rPr>
        <w:t>End-to-end Audio-visual Speech Recognition Architecture</w:t>
      </w:r>
      <w:r w:rsidRPr="00404FCE">
        <w:rPr>
          <w:rFonts w:ascii="Times New Roman" w:eastAsia="宋体" w:hAnsi="Times New Roman" w:cs="Times New Roman" w:hint="eastAsia"/>
          <w:szCs w:val="21"/>
        </w:rPr>
        <w:t>，</w:t>
      </w:r>
      <w:r w:rsidRPr="00404FCE">
        <w:rPr>
          <w:rFonts w:ascii="Times New Roman" w:eastAsia="宋体" w:hAnsi="Times New Roman" w:cs="Times New Roman" w:hint="eastAsia"/>
          <w:szCs w:val="21"/>
        </w:rPr>
        <w:t>EASRA</w:t>
      </w:r>
      <w:r w:rsidRPr="00404FCE">
        <w:rPr>
          <w:rFonts w:ascii="Times New Roman" w:eastAsia="宋体" w:hAnsi="Times New Roman" w:cs="Times New Roman" w:hint="eastAsia"/>
          <w:szCs w:val="21"/>
        </w:rPr>
        <w:t>），将视频拆分为音频波和图像序列输入</w:t>
      </w:r>
      <w:r w:rsidRPr="00404FCE">
        <w:rPr>
          <w:rFonts w:ascii="Times New Roman" w:eastAsia="宋体" w:hAnsi="Times New Roman" w:cs="Times New Roman" w:hint="eastAsia"/>
          <w:szCs w:val="21"/>
        </w:rPr>
        <w:t xml:space="preserve"> </w:t>
      </w:r>
      <w:r w:rsidRPr="00404FCE">
        <w:rPr>
          <w:rFonts w:ascii="Times New Roman" w:eastAsia="宋体" w:hAnsi="Times New Roman" w:cs="Times New Roman" w:hint="eastAsia"/>
          <w:szCs w:val="21"/>
        </w:rPr>
        <w:t>将视频内容转换为文本内容的模型。本文采用视听语音识别技术，利用视听语音识别解码器对音频特征进行解码。视觉语音识别解码器对视觉特征进行解码，然后在编码器的输出层利用自注意力寻找与当前听觉向量相关的视觉向量，然后与听觉向量进行拼接。利用视听语音识别技术对音视频内容进行处理后，可以在单模态或双模态的情况下完成文本翻译任务。</w:t>
      </w:r>
    </w:p>
    <w:p w14:paraId="75C9C2FE" w14:textId="5D580C14" w:rsidR="00BB6904" w:rsidRDefault="00571753">
      <w:pPr>
        <w:numPr>
          <w:ilvl w:val="0"/>
          <w:numId w:val="1"/>
        </w:numPr>
        <w:rPr>
          <w:rFonts w:ascii="Times New Roman" w:eastAsia="宋体" w:hAnsi="Times New Roman" w:cs="Times New Roman"/>
          <w:b/>
          <w:bCs/>
          <w:szCs w:val="21"/>
        </w:rPr>
      </w:pPr>
      <w:r w:rsidRPr="00571753">
        <w:rPr>
          <w:rFonts w:ascii="Times New Roman" w:eastAsia="宋体" w:hAnsi="Times New Roman" w:cs="Times New Roman" w:hint="eastAsia"/>
          <w:b/>
          <w:bCs/>
          <w:szCs w:val="21"/>
        </w:rPr>
        <w:t>中文普通话</w:t>
      </w:r>
      <w:proofErr w:type="gramStart"/>
      <w:r w:rsidRPr="00571753">
        <w:rPr>
          <w:rFonts w:ascii="Times New Roman" w:eastAsia="宋体" w:hAnsi="Times New Roman" w:cs="Times New Roman" w:hint="eastAsia"/>
          <w:b/>
          <w:bCs/>
          <w:szCs w:val="21"/>
        </w:rPr>
        <w:t>唇</w:t>
      </w:r>
      <w:proofErr w:type="gramEnd"/>
      <w:r w:rsidRPr="00571753">
        <w:rPr>
          <w:rFonts w:ascii="Times New Roman" w:eastAsia="宋体" w:hAnsi="Times New Roman" w:cs="Times New Roman" w:hint="eastAsia"/>
          <w:b/>
          <w:bCs/>
          <w:szCs w:val="21"/>
        </w:rPr>
        <w:t>读</w:t>
      </w:r>
      <w:r>
        <w:rPr>
          <w:rFonts w:ascii="Times New Roman" w:eastAsia="宋体" w:hAnsi="Times New Roman" w:cs="Times New Roman" w:hint="eastAsia"/>
          <w:b/>
          <w:bCs/>
          <w:szCs w:val="21"/>
        </w:rPr>
        <w:t>数据集</w:t>
      </w:r>
    </w:p>
    <w:p w14:paraId="584A8AC6" w14:textId="0F1FABBD" w:rsidR="00BB6904" w:rsidRDefault="003D7275">
      <w:pPr>
        <w:numPr>
          <w:ilvl w:val="1"/>
          <w:numId w:val="2"/>
        </w:numPr>
        <w:rPr>
          <w:rFonts w:ascii="Times New Roman" w:eastAsia="宋体" w:hAnsi="Times New Roman" w:cs="Times New Roman"/>
          <w:b/>
          <w:bCs/>
          <w:szCs w:val="21"/>
        </w:rPr>
      </w:pPr>
      <w:r>
        <w:rPr>
          <w:rFonts w:ascii="Times New Roman" w:eastAsia="宋体" w:hAnsi="Times New Roman" w:cs="Times New Roman"/>
          <w:b/>
          <w:bCs/>
          <w:szCs w:val="21"/>
        </w:rPr>
        <w:t>数据</w:t>
      </w:r>
      <w:r w:rsidR="00422E02">
        <w:rPr>
          <w:rFonts w:ascii="Times New Roman" w:eastAsia="宋体" w:hAnsi="Times New Roman" w:cs="Times New Roman" w:hint="eastAsia"/>
          <w:b/>
          <w:bCs/>
          <w:szCs w:val="21"/>
        </w:rPr>
        <w:t>介绍</w:t>
      </w:r>
    </w:p>
    <w:p w14:paraId="3EBABB8D" w14:textId="1649EDB9" w:rsidR="00BB6904" w:rsidRDefault="00422E02">
      <w:pPr>
        <w:ind w:firstLine="420"/>
        <w:rPr>
          <w:rFonts w:ascii="Times New Roman" w:eastAsia="宋体" w:hAnsi="Times New Roman" w:cs="Times New Roman"/>
          <w:szCs w:val="21"/>
        </w:rPr>
      </w:pPr>
      <w:r w:rsidRPr="00422E02">
        <w:rPr>
          <w:rFonts w:ascii="Times New Roman" w:eastAsia="宋体" w:hAnsi="Times New Roman" w:cs="Times New Roman" w:hint="eastAsia"/>
          <w:szCs w:val="21"/>
        </w:rPr>
        <w:t>本文使用的</w:t>
      </w:r>
      <w:r w:rsidRPr="00422E02">
        <w:rPr>
          <w:rFonts w:ascii="Times New Roman" w:eastAsia="宋体" w:hAnsi="Times New Roman" w:cs="Times New Roman" w:hint="eastAsia"/>
          <w:szCs w:val="21"/>
        </w:rPr>
        <w:t>CMLR</w:t>
      </w:r>
      <w:r w:rsidRPr="00422E02">
        <w:rPr>
          <w:rFonts w:ascii="Times New Roman" w:eastAsia="宋体" w:hAnsi="Times New Roman" w:cs="Times New Roman" w:hint="eastAsia"/>
          <w:szCs w:val="21"/>
        </w:rPr>
        <w:t>（</w:t>
      </w:r>
      <w:r w:rsidRPr="00422E02">
        <w:rPr>
          <w:rFonts w:ascii="Times New Roman" w:eastAsia="宋体" w:hAnsi="Times New Roman" w:cs="Times New Roman" w:hint="eastAsia"/>
          <w:szCs w:val="21"/>
        </w:rPr>
        <w:t>Chinese Mandarin Lip Reading</w:t>
      </w:r>
      <w:r w:rsidRPr="00422E02">
        <w:rPr>
          <w:rFonts w:ascii="Times New Roman" w:eastAsia="宋体" w:hAnsi="Times New Roman" w:cs="Times New Roman" w:hint="eastAsia"/>
          <w:szCs w:val="21"/>
        </w:rPr>
        <w:t>）数据集</w:t>
      </w:r>
      <w:r w:rsidR="00B34255">
        <w:rPr>
          <w:rFonts w:ascii="Times New Roman" w:eastAsia="宋体" w:hAnsi="Times New Roman" w:cs="Times New Roman" w:hint="eastAsia"/>
          <w:szCs w:val="21"/>
        </w:rPr>
        <w:t>，</w:t>
      </w:r>
      <w:r w:rsidRPr="00422E02">
        <w:rPr>
          <w:rFonts w:ascii="Times New Roman" w:eastAsia="宋体" w:hAnsi="Times New Roman" w:cs="Times New Roman" w:hint="eastAsia"/>
          <w:szCs w:val="21"/>
        </w:rPr>
        <w:t>它旨在促进视觉语音识别的研究。</w:t>
      </w:r>
      <w:r w:rsidRPr="00422E02">
        <w:rPr>
          <w:rFonts w:ascii="Times New Roman" w:eastAsia="宋体" w:hAnsi="Times New Roman" w:cs="Times New Roman" w:hint="eastAsia"/>
          <w:szCs w:val="21"/>
        </w:rPr>
        <w:t>CMLR</w:t>
      </w:r>
      <w:r w:rsidRPr="00422E02">
        <w:rPr>
          <w:rFonts w:ascii="Times New Roman" w:eastAsia="宋体" w:hAnsi="Times New Roman" w:cs="Times New Roman" w:hint="eastAsia"/>
          <w:szCs w:val="21"/>
        </w:rPr>
        <w:t>数据集来源于中央电视台</w:t>
      </w:r>
      <w:r w:rsidRPr="00422E02">
        <w:rPr>
          <w:rFonts w:ascii="Times New Roman" w:eastAsia="宋体" w:hAnsi="Times New Roman" w:cs="Times New Roman" w:hint="eastAsia"/>
          <w:szCs w:val="21"/>
        </w:rPr>
        <w:t>2009</w:t>
      </w:r>
      <w:r w:rsidRPr="00422E02">
        <w:rPr>
          <w:rFonts w:ascii="Times New Roman" w:eastAsia="宋体" w:hAnsi="Times New Roman" w:cs="Times New Roman" w:hint="eastAsia"/>
          <w:szCs w:val="21"/>
        </w:rPr>
        <w:t>年</w:t>
      </w:r>
      <w:r w:rsidRPr="00422E02">
        <w:rPr>
          <w:rFonts w:ascii="Times New Roman" w:eastAsia="宋体" w:hAnsi="Times New Roman" w:cs="Times New Roman" w:hint="eastAsia"/>
          <w:szCs w:val="21"/>
        </w:rPr>
        <w:t>6</w:t>
      </w:r>
      <w:r w:rsidRPr="00422E02">
        <w:rPr>
          <w:rFonts w:ascii="Times New Roman" w:eastAsia="宋体" w:hAnsi="Times New Roman" w:cs="Times New Roman" w:hint="eastAsia"/>
          <w:szCs w:val="21"/>
        </w:rPr>
        <w:t>月至</w:t>
      </w:r>
      <w:r w:rsidRPr="00422E02">
        <w:rPr>
          <w:rFonts w:ascii="Times New Roman" w:eastAsia="宋体" w:hAnsi="Times New Roman" w:cs="Times New Roman" w:hint="eastAsia"/>
          <w:szCs w:val="21"/>
        </w:rPr>
        <w:t>2018</w:t>
      </w:r>
      <w:r w:rsidRPr="00422E02">
        <w:rPr>
          <w:rFonts w:ascii="Times New Roman" w:eastAsia="宋体" w:hAnsi="Times New Roman" w:cs="Times New Roman" w:hint="eastAsia"/>
          <w:szCs w:val="21"/>
        </w:rPr>
        <w:t>年</w:t>
      </w:r>
      <w:r w:rsidRPr="00422E02">
        <w:rPr>
          <w:rFonts w:ascii="Times New Roman" w:eastAsia="宋体" w:hAnsi="Times New Roman" w:cs="Times New Roman" w:hint="eastAsia"/>
          <w:szCs w:val="21"/>
        </w:rPr>
        <w:t>6</w:t>
      </w:r>
      <w:r w:rsidRPr="00422E02">
        <w:rPr>
          <w:rFonts w:ascii="Times New Roman" w:eastAsia="宋体" w:hAnsi="Times New Roman" w:cs="Times New Roman" w:hint="eastAsia"/>
          <w:szCs w:val="21"/>
        </w:rPr>
        <w:t>月的新闻联播视频。该数据集共包含</w:t>
      </w:r>
      <w:r w:rsidRPr="00422E02">
        <w:rPr>
          <w:rFonts w:ascii="Times New Roman" w:eastAsia="宋体" w:hAnsi="Times New Roman" w:cs="Times New Roman" w:hint="eastAsia"/>
          <w:szCs w:val="21"/>
        </w:rPr>
        <w:t>11</w:t>
      </w:r>
      <w:r w:rsidRPr="00422E02">
        <w:rPr>
          <w:rFonts w:ascii="Times New Roman" w:eastAsia="宋体" w:hAnsi="Times New Roman" w:cs="Times New Roman" w:hint="eastAsia"/>
          <w:szCs w:val="21"/>
        </w:rPr>
        <w:t>位主机表达的</w:t>
      </w:r>
      <w:r w:rsidRPr="00422E02">
        <w:rPr>
          <w:rFonts w:ascii="Times New Roman" w:eastAsia="宋体" w:hAnsi="Times New Roman" w:cs="Times New Roman" w:hint="eastAsia"/>
          <w:szCs w:val="21"/>
        </w:rPr>
        <w:t>102076</w:t>
      </w:r>
      <w:r w:rsidRPr="00422E02">
        <w:rPr>
          <w:rFonts w:ascii="Times New Roman" w:eastAsia="宋体" w:hAnsi="Times New Roman" w:cs="Times New Roman" w:hint="eastAsia"/>
          <w:szCs w:val="21"/>
        </w:rPr>
        <w:t>个句子，每个句子最多包含</w:t>
      </w:r>
      <w:r w:rsidRPr="00422E02">
        <w:rPr>
          <w:rFonts w:ascii="Times New Roman" w:eastAsia="宋体" w:hAnsi="Times New Roman" w:cs="Times New Roman" w:hint="eastAsia"/>
          <w:szCs w:val="21"/>
        </w:rPr>
        <w:t>29</w:t>
      </w:r>
      <w:r w:rsidRPr="00422E02">
        <w:rPr>
          <w:rFonts w:ascii="Times New Roman" w:eastAsia="宋体" w:hAnsi="Times New Roman" w:cs="Times New Roman" w:hint="eastAsia"/>
          <w:szCs w:val="21"/>
        </w:rPr>
        <w:t>个汉字，不包括英文字母、阿拉伯数字和罕见的标点符号。此外，训练集、验证集和</w:t>
      </w:r>
      <w:proofErr w:type="gramStart"/>
      <w:r w:rsidRPr="00422E02">
        <w:rPr>
          <w:rFonts w:ascii="Times New Roman" w:eastAsia="宋体" w:hAnsi="Times New Roman" w:cs="Times New Roman" w:hint="eastAsia"/>
          <w:szCs w:val="21"/>
        </w:rPr>
        <w:t>测试集按</w:t>
      </w:r>
      <w:proofErr w:type="gramEnd"/>
      <w:r w:rsidRPr="00422E02">
        <w:rPr>
          <w:rFonts w:ascii="Times New Roman" w:eastAsia="宋体" w:hAnsi="Times New Roman" w:cs="Times New Roman" w:hint="eastAsia"/>
          <w:szCs w:val="21"/>
        </w:rPr>
        <w:t>7:1:2</w:t>
      </w:r>
      <w:r w:rsidRPr="00422E02">
        <w:rPr>
          <w:rFonts w:ascii="Times New Roman" w:eastAsia="宋体" w:hAnsi="Times New Roman" w:cs="Times New Roman" w:hint="eastAsia"/>
          <w:szCs w:val="21"/>
        </w:rPr>
        <w:t>的比例随机划分。详情</w:t>
      </w:r>
      <w:r w:rsidR="000A236A">
        <w:rPr>
          <w:rFonts w:ascii="Times New Roman" w:eastAsia="宋体" w:hAnsi="Times New Roman" w:cs="Times New Roman" w:hint="eastAsia"/>
          <w:szCs w:val="21"/>
        </w:rPr>
        <w:t>如</w:t>
      </w:r>
      <w:r w:rsidRPr="00422E02">
        <w:rPr>
          <w:rFonts w:ascii="Times New Roman" w:eastAsia="宋体" w:hAnsi="Times New Roman" w:cs="Times New Roman" w:hint="eastAsia"/>
          <w:szCs w:val="21"/>
        </w:rPr>
        <w:t>表</w:t>
      </w:r>
      <w:r w:rsidRPr="00422E02">
        <w:rPr>
          <w:rFonts w:ascii="Times New Roman" w:eastAsia="宋体" w:hAnsi="Times New Roman" w:cs="Times New Roman" w:hint="eastAsia"/>
          <w:szCs w:val="21"/>
        </w:rPr>
        <w:t>1</w:t>
      </w:r>
      <w:r w:rsidRPr="00422E02">
        <w:rPr>
          <w:rFonts w:ascii="Times New Roman" w:eastAsia="宋体" w:hAnsi="Times New Roman" w:cs="Times New Roman" w:hint="eastAsia"/>
          <w:szCs w:val="21"/>
        </w:rPr>
        <w:t>：</w:t>
      </w:r>
    </w:p>
    <w:p w14:paraId="63D09DB3" w14:textId="335E5906" w:rsidR="00B339D8" w:rsidRDefault="00B339D8" w:rsidP="00B339D8">
      <w:pPr>
        <w:ind w:firstLineChars="100" w:firstLine="210"/>
        <w:jc w:val="center"/>
        <w:rPr>
          <w:rFonts w:ascii="Times New Roman" w:eastAsia="宋体" w:hAnsi="Times New Roman" w:cs="Times New Roman"/>
          <w:b/>
          <w:bCs/>
          <w:szCs w:val="21"/>
        </w:rPr>
      </w:pPr>
      <w:r>
        <w:rPr>
          <w:rFonts w:ascii="Times New Roman" w:eastAsia="宋体" w:hAnsi="Times New Roman" w:cs="Times New Roman"/>
          <w:szCs w:val="21"/>
        </w:rPr>
        <w:t>表</w:t>
      </w:r>
      <w:r>
        <w:rPr>
          <w:rFonts w:ascii="Times New Roman" w:eastAsia="宋体" w:hAnsi="Times New Roman" w:cs="Times New Roman"/>
          <w:szCs w:val="21"/>
        </w:rPr>
        <w:t>1</w:t>
      </w:r>
      <w:r>
        <w:rPr>
          <w:rFonts w:ascii="Times New Roman" w:eastAsia="宋体" w:hAnsi="Times New Roman" w:cs="Times New Roman"/>
          <w:szCs w:val="21"/>
        </w:rPr>
        <w:tab/>
      </w:r>
      <w:r w:rsidRPr="00B339D8">
        <w:rPr>
          <w:rFonts w:ascii="Times New Roman" w:eastAsia="宋体" w:hAnsi="Times New Roman" w:cs="Times New Roman" w:hint="eastAsia"/>
          <w:szCs w:val="21"/>
        </w:rPr>
        <w:t>数据集情况</w:t>
      </w:r>
    </w:p>
    <w:tbl>
      <w:tblPr>
        <w:tblStyle w:val="a4"/>
        <w:tblW w:w="23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6"/>
        <w:gridCol w:w="1289"/>
      </w:tblGrid>
      <w:tr w:rsidR="00B339D8" w14:paraId="59304F56" w14:textId="77777777" w:rsidTr="003407EF">
        <w:trPr>
          <w:trHeight w:val="272"/>
          <w:jc w:val="center"/>
        </w:trPr>
        <w:tc>
          <w:tcPr>
            <w:tcW w:w="1026" w:type="dxa"/>
            <w:tcBorders>
              <w:top w:val="single" w:sz="12" w:space="0" w:color="auto"/>
              <w:left w:val="nil"/>
              <w:bottom w:val="single" w:sz="4" w:space="0" w:color="auto"/>
              <w:right w:val="nil"/>
            </w:tcBorders>
          </w:tcPr>
          <w:p w14:paraId="553EC1EE" w14:textId="754FBE89" w:rsidR="00B339D8" w:rsidRDefault="00B339D8" w:rsidP="003407EF">
            <w:pPr>
              <w:widowControl/>
              <w:jc w:val="center"/>
              <w:rPr>
                <w:rFonts w:ascii="Times New Roman" w:eastAsia="宋体" w:hAnsi="Times New Roman" w:cs="Times New Roman"/>
                <w:szCs w:val="21"/>
              </w:rPr>
            </w:pPr>
            <w:r w:rsidRPr="00B339D8">
              <w:rPr>
                <w:rFonts w:ascii="Times New Roman" w:eastAsia="宋体" w:hAnsi="Times New Roman" w:cs="Times New Roman" w:hint="eastAsia"/>
                <w:color w:val="000000"/>
                <w:kern w:val="0"/>
                <w:szCs w:val="21"/>
                <w:lang w:bidi="ar"/>
              </w:rPr>
              <w:t>数据集</w:t>
            </w:r>
          </w:p>
        </w:tc>
        <w:tc>
          <w:tcPr>
            <w:tcW w:w="1289" w:type="dxa"/>
            <w:tcBorders>
              <w:top w:val="single" w:sz="12" w:space="0" w:color="auto"/>
              <w:left w:val="nil"/>
              <w:bottom w:val="single" w:sz="4" w:space="0" w:color="auto"/>
              <w:right w:val="nil"/>
            </w:tcBorders>
          </w:tcPr>
          <w:p w14:paraId="7140D693" w14:textId="0CAC4FB3" w:rsidR="00B339D8" w:rsidRDefault="00B339D8" w:rsidP="003407EF">
            <w:pPr>
              <w:widowControl/>
              <w:jc w:val="center"/>
              <w:rPr>
                <w:rFonts w:ascii="Times New Roman" w:eastAsia="宋体" w:hAnsi="Times New Roman" w:cs="Times New Roman"/>
                <w:szCs w:val="21"/>
              </w:rPr>
            </w:pPr>
            <w:r w:rsidRPr="00B339D8">
              <w:rPr>
                <w:rFonts w:ascii="Times New Roman" w:eastAsia="宋体" w:hAnsi="Times New Roman" w:cs="Times New Roman" w:hint="eastAsia"/>
                <w:color w:val="000000"/>
                <w:kern w:val="0"/>
                <w:szCs w:val="21"/>
                <w:lang w:bidi="ar"/>
              </w:rPr>
              <w:t>句子个数</w:t>
            </w:r>
          </w:p>
        </w:tc>
      </w:tr>
      <w:tr w:rsidR="00B339D8" w14:paraId="2870C771" w14:textId="77777777" w:rsidTr="003407EF">
        <w:trPr>
          <w:trHeight w:val="262"/>
          <w:jc w:val="center"/>
        </w:trPr>
        <w:tc>
          <w:tcPr>
            <w:tcW w:w="1026" w:type="dxa"/>
            <w:tcBorders>
              <w:top w:val="nil"/>
              <w:left w:val="nil"/>
              <w:bottom w:val="nil"/>
              <w:right w:val="nil"/>
            </w:tcBorders>
          </w:tcPr>
          <w:p w14:paraId="2D606DAF" w14:textId="4A51A122" w:rsidR="00B339D8"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hint="eastAsia"/>
                <w:sz w:val="21"/>
                <w:szCs w:val="21"/>
              </w:rPr>
              <w:t>训练集</w:t>
            </w:r>
          </w:p>
        </w:tc>
        <w:tc>
          <w:tcPr>
            <w:tcW w:w="1289" w:type="dxa"/>
            <w:tcBorders>
              <w:top w:val="nil"/>
              <w:left w:val="nil"/>
              <w:bottom w:val="nil"/>
              <w:right w:val="nil"/>
            </w:tcBorders>
          </w:tcPr>
          <w:p w14:paraId="6929D1DC" w14:textId="1949CF74" w:rsidR="00B339D8"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sz w:val="21"/>
                <w:szCs w:val="21"/>
              </w:rPr>
              <w:t>71448</w:t>
            </w:r>
          </w:p>
        </w:tc>
      </w:tr>
      <w:tr w:rsidR="003407EF" w14:paraId="33C5ECB3" w14:textId="77777777" w:rsidTr="003407EF">
        <w:trPr>
          <w:trHeight w:val="262"/>
          <w:jc w:val="center"/>
        </w:trPr>
        <w:tc>
          <w:tcPr>
            <w:tcW w:w="1026" w:type="dxa"/>
            <w:tcBorders>
              <w:top w:val="nil"/>
              <w:left w:val="nil"/>
              <w:bottom w:val="nil"/>
              <w:right w:val="nil"/>
            </w:tcBorders>
          </w:tcPr>
          <w:p w14:paraId="19DAB35C" w14:textId="5379690E"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hint="eastAsia"/>
                <w:sz w:val="21"/>
                <w:szCs w:val="21"/>
              </w:rPr>
              <w:t>验证集</w:t>
            </w:r>
          </w:p>
        </w:tc>
        <w:tc>
          <w:tcPr>
            <w:tcW w:w="1289" w:type="dxa"/>
            <w:tcBorders>
              <w:top w:val="nil"/>
              <w:left w:val="nil"/>
              <w:bottom w:val="nil"/>
              <w:right w:val="nil"/>
            </w:tcBorders>
          </w:tcPr>
          <w:p w14:paraId="761F8F35" w14:textId="0918B408"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sz w:val="21"/>
                <w:szCs w:val="21"/>
              </w:rPr>
              <w:t>10206</w:t>
            </w:r>
          </w:p>
        </w:tc>
      </w:tr>
      <w:tr w:rsidR="003407EF" w14:paraId="1973214E" w14:textId="77777777" w:rsidTr="003407EF">
        <w:trPr>
          <w:trHeight w:val="262"/>
          <w:jc w:val="center"/>
        </w:trPr>
        <w:tc>
          <w:tcPr>
            <w:tcW w:w="1026" w:type="dxa"/>
            <w:tcBorders>
              <w:top w:val="nil"/>
              <w:left w:val="nil"/>
              <w:bottom w:val="nil"/>
              <w:right w:val="nil"/>
            </w:tcBorders>
          </w:tcPr>
          <w:p w14:paraId="48673EC5" w14:textId="741BFC23"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hint="eastAsia"/>
                <w:sz w:val="21"/>
                <w:szCs w:val="21"/>
              </w:rPr>
              <w:t>测试集</w:t>
            </w:r>
          </w:p>
        </w:tc>
        <w:tc>
          <w:tcPr>
            <w:tcW w:w="1289" w:type="dxa"/>
            <w:tcBorders>
              <w:top w:val="nil"/>
              <w:left w:val="nil"/>
              <w:bottom w:val="nil"/>
              <w:right w:val="nil"/>
            </w:tcBorders>
          </w:tcPr>
          <w:p w14:paraId="3BDFF2D1" w14:textId="301097C7"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sz w:val="21"/>
                <w:szCs w:val="21"/>
              </w:rPr>
              <w:t>20418</w:t>
            </w:r>
          </w:p>
        </w:tc>
      </w:tr>
      <w:tr w:rsidR="003407EF" w14:paraId="3E6DF866" w14:textId="77777777" w:rsidTr="003407EF">
        <w:trPr>
          <w:trHeight w:val="262"/>
          <w:jc w:val="center"/>
        </w:trPr>
        <w:tc>
          <w:tcPr>
            <w:tcW w:w="1026" w:type="dxa"/>
            <w:tcBorders>
              <w:top w:val="nil"/>
              <w:left w:val="nil"/>
              <w:bottom w:val="single" w:sz="12" w:space="0" w:color="auto"/>
              <w:right w:val="nil"/>
            </w:tcBorders>
          </w:tcPr>
          <w:p w14:paraId="1505FA15" w14:textId="29B6C917"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hint="eastAsia"/>
                <w:sz w:val="21"/>
                <w:szCs w:val="21"/>
              </w:rPr>
              <w:t>总数</w:t>
            </w:r>
          </w:p>
        </w:tc>
        <w:tc>
          <w:tcPr>
            <w:tcW w:w="1289" w:type="dxa"/>
            <w:tcBorders>
              <w:top w:val="nil"/>
              <w:left w:val="nil"/>
              <w:bottom w:val="single" w:sz="12" w:space="0" w:color="auto"/>
              <w:right w:val="nil"/>
            </w:tcBorders>
          </w:tcPr>
          <w:p w14:paraId="2157C003" w14:textId="2F3A4A0D" w:rsidR="003407EF" w:rsidRDefault="003407EF" w:rsidP="003407EF">
            <w:pPr>
              <w:pStyle w:val="a3"/>
              <w:jc w:val="center"/>
              <w:rPr>
                <w:rFonts w:ascii="Times New Roman" w:eastAsia="宋体" w:hAnsi="Times New Roman" w:cs="Times New Roman"/>
                <w:sz w:val="21"/>
                <w:szCs w:val="21"/>
              </w:rPr>
            </w:pPr>
            <w:r w:rsidRPr="003407EF">
              <w:rPr>
                <w:rFonts w:ascii="Times New Roman" w:eastAsia="宋体" w:hAnsi="Times New Roman" w:cs="Times New Roman"/>
                <w:sz w:val="21"/>
                <w:szCs w:val="21"/>
              </w:rPr>
              <w:t>102072</w:t>
            </w:r>
          </w:p>
        </w:tc>
      </w:tr>
    </w:tbl>
    <w:p w14:paraId="27B08D98" w14:textId="1B71B015" w:rsidR="008813AA" w:rsidRDefault="008813AA" w:rsidP="008813AA">
      <w:pPr>
        <w:numPr>
          <w:ilvl w:val="1"/>
          <w:numId w:val="2"/>
        </w:numPr>
        <w:rPr>
          <w:rFonts w:ascii="Times New Roman" w:eastAsia="宋体" w:hAnsi="Times New Roman" w:cs="Times New Roman"/>
          <w:b/>
          <w:bCs/>
          <w:szCs w:val="21"/>
        </w:rPr>
      </w:pPr>
      <w:r>
        <w:rPr>
          <w:rFonts w:ascii="Times New Roman" w:eastAsia="宋体" w:hAnsi="Times New Roman" w:cs="Times New Roman" w:hint="eastAsia"/>
          <w:b/>
          <w:bCs/>
          <w:szCs w:val="21"/>
        </w:rPr>
        <w:t>数据预处理</w:t>
      </w:r>
    </w:p>
    <w:p w14:paraId="737CD2D8" w14:textId="56857D8D" w:rsidR="008813AA" w:rsidRPr="008813AA" w:rsidRDefault="008813AA" w:rsidP="008813AA">
      <w:pPr>
        <w:ind w:firstLineChars="200" w:firstLine="420"/>
        <w:rPr>
          <w:rFonts w:ascii="Times New Roman" w:eastAsia="宋体" w:hAnsi="Times New Roman" w:cs="Times New Roman"/>
          <w:szCs w:val="21"/>
        </w:rPr>
      </w:pPr>
      <w:r w:rsidRPr="008813AA">
        <w:rPr>
          <w:rFonts w:ascii="Times New Roman" w:eastAsia="宋体" w:hAnsi="Times New Roman" w:cs="Times New Roman" w:hint="eastAsia"/>
          <w:szCs w:val="21"/>
        </w:rPr>
        <w:t>数据</w:t>
      </w:r>
      <w:proofErr w:type="gramStart"/>
      <w:r w:rsidRPr="008813AA">
        <w:rPr>
          <w:rFonts w:ascii="Times New Roman" w:eastAsia="宋体" w:hAnsi="Times New Roman" w:cs="Times New Roman" w:hint="eastAsia"/>
          <w:szCs w:val="21"/>
        </w:rPr>
        <w:t>集分为</w:t>
      </w:r>
      <w:proofErr w:type="gramEnd"/>
      <w:r w:rsidRPr="008813AA">
        <w:rPr>
          <w:rFonts w:ascii="Times New Roman" w:eastAsia="宋体" w:hAnsi="Times New Roman" w:cs="Times New Roman" w:hint="eastAsia"/>
          <w:szCs w:val="21"/>
        </w:rPr>
        <w:t>无声视频文件、有声音频文件和时间戳文件。为了使</w:t>
      </w:r>
      <w:r w:rsidRPr="008813AA">
        <w:rPr>
          <w:rFonts w:ascii="Times New Roman" w:eastAsia="宋体" w:hAnsi="Times New Roman" w:cs="Times New Roman" w:hint="eastAsia"/>
          <w:szCs w:val="21"/>
        </w:rPr>
        <w:t>CMLR</w:t>
      </w:r>
      <w:r w:rsidRPr="008813AA">
        <w:rPr>
          <w:rFonts w:ascii="Times New Roman" w:eastAsia="宋体" w:hAnsi="Times New Roman" w:cs="Times New Roman" w:hint="eastAsia"/>
          <w:szCs w:val="21"/>
        </w:rPr>
        <w:t>数据</w:t>
      </w:r>
      <w:proofErr w:type="gramStart"/>
      <w:r w:rsidRPr="008813AA">
        <w:rPr>
          <w:rFonts w:ascii="Times New Roman" w:eastAsia="宋体" w:hAnsi="Times New Roman" w:cs="Times New Roman" w:hint="eastAsia"/>
          <w:szCs w:val="21"/>
        </w:rPr>
        <w:t>集方便</w:t>
      </w:r>
      <w:proofErr w:type="gramEnd"/>
      <w:r w:rsidRPr="008813AA">
        <w:rPr>
          <w:rFonts w:ascii="Times New Roman" w:eastAsia="宋体" w:hAnsi="Times New Roman" w:cs="Times New Roman" w:hint="eastAsia"/>
          <w:szCs w:val="21"/>
        </w:rPr>
        <w:t>后续的模型训练，需要对数据集进行预处理。具体处理流程如图</w:t>
      </w:r>
      <w:r w:rsidRPr="008813AA">
        <w:rPr>
          <w:rFonts w:ascii="Times New Roman" w:eastAsia="宋体" w:hAnsi="Times New Roman" w:cs="Times New Roman" w:hint="eastAsia"/>
          <w:szCs w:val="21"/>
        </w:rPr>
        <w:t>1</w:t>
      </w:r>
      <w:r w:rsidRPr="008813AA">
        <w:rPr>
          <w:rFonts w:ascii="Times New Roman" w:eastAsia="宋体" w:hAnsi="Times New Roman" w:cs="Times New Roman" w:hint="eastAsia"/>
          <w:szCs w:val="21"/>
        </w:rPr>
        <w:t>：</w:t>
      </w:r>
    </w:p>
    <w:p w14:paraId="5F8B0211" w14:textId="52438256" w:rsidR="00CE33BA" w:rsidRDefault="00CE33BA" w:rsidP="00CE33BA">
      <w:pPr>
        <w:widowControl/>
        <w:jc w:val="center"/>
        <w:rPr>
          <w:rFonts w:ascii="Times New Roman" w:eastAsia="宋体" w:hAnsi="Times New Roman" w:cs="Times New Roman"/>
          <w:color w:val="000000"/>
          <w:kern w:val="0"/>
          <w:szCs w:val="21"/>
          <w:lang w:bidi="ar"/>
        </w:rPr>
      </w:pPr>
      <w:r>
        <w:rPr>
          <w:noProof/>
        </w:rPr>
        <w:drawing>
          <wp:inline distT="0" distB="0" distL="0" distR="0" wp14:anchorId="02EBF7E9" wp14:editId="69CB2C2F">
            <wp:extent cx="4504086" cy="1936750"/>
            <wp:effectExtent l="0" t="0" r="0" b="6350"/>
            <wp:docPr id="1" name="图片 1"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视游戏的萤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772" cy="2002835"/>
                    </a:xfrm>
                    <a:prstGeom prst="rect">
                      <a:avLst/>
                    </a:prstGeom>
                    <a:noFill/>
                  </pic:spPr>
                </pic:pic>
              </a:graphicData>
            </a:graphic>
          </wp:inline>
        </w:drawing>
      </w:r>
    </w:p>
    <w:p w14:paraId="72DB2602" w14:textId="4BCBCCED" w:rsidR="00CE33BA" w:rsidRDefault="00CE33BA" w:rsidP="00CE33BA">
      <w:pPr>
        <w:ind w:firstLineChars="100" w:firstLine="210"/>
        <w:jc w:val="center"/>
        <w:rPr>
          <w:rFonts w:ascii="Times New Roman" w:eastAsia="宋体" w:hAnsi="Times New Roman" w:cs="Times New Roman"/>
          <w:color w:val="000000"/>
          <w:kern w:val="0"/>
          <w:szCs w:val="21"/>
          <w:lang w:bidi="ar"/>
        </w:rPr>
      </w:pPr>
      <w:r>
        <w:rPr>
          <w:rFonts w:ascii="Times New Roman" w:eastAsia="宋体" w:hAnsi="Times New Roman" w:cs="Times New Roman"/>
          <w:szCs w:val="21"/>
        </w:rPr>
        <w:t>图</w:t>
      </w:r>
      <w:r>
        <w:rPr>
          <w:rFonts w:ascii="Times New Roman" w:eastAsia="宋体" w:hAnsi="Times New Roman" w:cs="Times New Roman"/>
          <w:szCs w:val="21"/>
        </w:rPr>
        <w:t>1</w:t>
      </w:r>
      <w:r>
        <w:rPr>
          <w:rFonts w:ascii="Times New Roman" w:eastAsia="宋体" w:hAnsi="Times New Roman" w:cs="Times New Roman"/>
          <w:szCs w:val="21"/>
        </w:rPr>
        <w:tab/>
      </w:r>
      <w:r w:rsidRPr="00CE33BA">
        <w:rPr>
          <w:rFonts w:ascii="Times New Roman" w:eastAsia="宋体" w:hAnsi="Times New Roman" w:cs="Times New Roman" w:hint="eastAsia"/>
          <w:szCs w:val="21"/>
        </w:rPr>
        <w:t>数据预处理流程</w:t>
      </w:r>
    </w:p>
    <w:p w14:paraId="1CBB5ADC" w14:textId="4C35E1BC" w:rsidR="006A08E2" w:rsidRPr="00D42E92" w:rsidRDefault="00CE33BA" w:rsidP="00D42E92">
      <w:pPr>
        <w:widowControl/>
        <w:ind w:firstLineChars="200" w:firstLine="420"/>
        <w:rPr>
          <w:rFonts w:ascii="Times New Roman" w:eastAsia="宋体" w:hAnsi="Times New Roman" w:cs="Times New Roman"/>
          <w:color w:val="000000"/>
          <w:kern w:val="0"/>
          <w:szCs w:val="21"/>
          <w:lang w:bidi="ar"/>
        </w:rPr>
      </w:pPr>
      <w:r w:rsidRPr="00CE33BA">
        <w:rPr>
          <w:rFonts w:ascii="Times New Roman" w:eastAsia="宋体" w:hAnsi="Times New Roman" w:cs="Times New Roman" w:hint="eastAsia"/>
          <w:color w:val="000000"/>
          <w:kern w:val="0"/>
          <w:szCs w:val="21"/>
          <w:lang w:bidi="ar"/>
        </w:rPr>
        <w:t>本文读取无声视频文件和有声音频文件的数据，利用</w:t>
      </w:r>
      <w:r w:rsidRPr="00CE33BA">
        <w:rPr>
          <w:rFonts w:ascii="Times New Roman" w:eastAsia="宋体" w:hAnsi="Times New Roman" w:cs="Times New Roman" w:hint="eastAsia"/>
          <w:color w:val="000000"/>
          <w:kern w:val="0"/>
          <w:szCs w:val="21"/>
          <w:lang w:bidi="ar"/>
        </w:rPr>
        <w:t>FFMPEG</w:t>
      </w:r>
      <w:r w:rsidRPr="00CE33BA">
        <w:rPr>
          <w:rFonts w:ascii="Times New Roman" w:eastAsia="宋体" w:hAnsi="Times New Roman" w:cs="Times New Roman" w:hint="eastAsia"/>
          <w:color w:val="000000"/>
          <w:kern w:val="0"/>
          <w:szCs w:val="21"/>
          <w:lang w:bidi="ar"/>
        </w:rPr>
        <w:t>软件将视频特征数据和音频特征数据结合生成有声视频文件。</w:t>
      </w:r>
    </w:p>
    <w:p w14:paraId="0528D92A" w14:textId="5A50B9AE" w:rsidR="00BB6904" w:rsidRPr="0061752A" w:rsidRDefault="008B0457" w:rsidP="0061752A">
      <w:pPr>
        <w:numPr>
          <w:ilvl w:val="0"/>
          <w:numId w:val="1"/>
        </w:numPr>
        <w:rPr>
          <w:rFonts w:ascii="Times New Roman" w:eastAsia="宋体" w:hAnsi="Times New Roman" w:cs="Times New Roman"/>
          <w:b/>
          <w:bCs/>
          <w:szCs w:val="21"/>
        </w:rPr>
      </w:pPr>
      <w:r w:rsidRPr="008B0457">
        <w:rPr>
          <w:rFonts w:ascii="Times New Roman" w:eastAsia="宋体" w:hAnsi="Times New Roman" w:cs="Times New Roman" w:hint="eastAsia"/>
          <w:b/>
          <w:bCs/>
          <w:szCs w:val="21"/>
        </w:rPr>
        <w:t>基于多模态融合的端到端中文唇读识别</w:t>
      </w:r>
      <w:r>
        <w:rPr>
          <w:rFonts w:ascii="Times New Roman" w:eastAsia="宋体" w:hAnsi="Times New Roman" w:cs="Times New Roman" w:hint="eastAsia"/>
          <w:b/>
          <w:bCs/>
          <w:szCs w:val="21"/>
        </w:rPr>
        <w:t>网络</w:t>
      </w:r>
    </w:p>
    <w:p w14:paraId="7D8C2A22" w14:textId="7D941EEB" w:rsidR="00BB6904" w:rsidRDefault="00CE6796" w:rsidP="00CE6796">
      <w:pPr>
        <w:ind w:firstLineChars="200" w:firstLine="420"/>
        <w:rPr>
          <w:rFonts w:ascii="Times New Roman" w:eastAsia="宋体" w:hAnsi="Times New Roman" w:cs="Times New Roman"/>
          <w:szCs w:val="21"/>
        </w:rPr>
      </w:pPr>
      <w:r w:rsidRPr="00CE6796">
        <w:rPr>
          <w:rFonts w:ascii="Times New Roman" w:eastAsia="宋体" w:hAnsi="Times New Roman" w:cs="Times New Roman" w:hint="eastAsia"/>
          <w:szCs w:val="21"/>
        </w:rPr>
        <w:t>音视觉语音识别是一项多模态任务，从音频和视觉流中转录文本，同时利用人声的直观输入和嘴唇运动的视觉输入来完成唇读识别任务。在本文构建的听</w:t>
      </w:r>
      <w:proofErr w:type="gramStart"/>
      <w:r w:rsidRPr="00CE6796">
        <w:rPr>
          <w:rFonts w:ascii="Times New Roman" w:eastAsia="宋体" w:hAnsi="Times New Roman" w:cs="Times New Roman" w:hint="eastAsia"/>
          <w:szCs w:val="21"/>
        </w:rPr>
        <w:t>障人士</w:t>
      </w:r>
      <w:proofErr w:type="gramEnd"/>
      <w:r w:rsidRPr="00CE6796">
        <w:rPr>
          <w:rFonts w:ascii="Times New Roman" w:eastAsia="宋体" w:hAnsi="Times New Roman" w:cs="Times New Roman" w:hint="eastAsia"/>
          <w:szCs w:val="21"/>
        </w:rPr>
        <w:t>无障碍交流系统中，识别模型采用的端到端视听语音识别结构体系如</w:t>
      </w:r>
      <w:r w:rsidR="00112EBE">
        <w:rPr>
          <w:rFonts w:ascii="Times New Roman" w:eastAsia="宋体" w:hAnsi="Times New Roman" w:cs="Times New Roman" w:hint="eastAsia"/>
          <w:szCs w:val="21"/>
        </w:rPr>
        <w:t>图</w:t>
      </w:r>
      <w:r w:rsidRPr="00CE6796">
        <w:rPr>
          <w:rFonts w:ascii="Times New Roman" w:eastAsia="宋体" w:hAnsi="Times New Roman" w:cs="Times New Roman" w:hint="eastAsia"/>
          <w:szCs w:val="21"/>
        </w:rPr>
        <w:t>2</w:t>
      </w:r>
      <w:r w:rsidRPr="00CE6796">
        <w:rPr>
          <w:rFonts w:ascii="Times New Roman" w:eastAsia="宋体" w:hAnsi="Times New Roman" w:cs="Times New Roman" w:hint="eastAsia"/>
          <w:szCs w:val="21"/>
        </w:rPr>
        <w:t>：</w:t>
      </w:r>
    </w:p>
    <w:p w14:paraId="707BBEBC" w14:textId="024707F8" w:rsidR="00CE6796" w:rsidRDefault="00112EBE" w:rsidP="00112EBE">
      <w:pPr>
        <w:jc w:val="center"/>
        <w:rPr>
          <w:rFonts w:ascii="Times New Roman" w:eastAsia="宋体" w:hAnsi="Times New Roman" w:cs="Times New Roman"/>
          <w:szCs w:val="21"/>
        </w:rPr>
      </w:pPr>
      <w:r>
        <w:rPr>
          <w:noProof/>
        </w:rPr>
        <w:lastRenderedPageBreak/>
        <w:drawing>
          <wp:inline distT="0" distB="0" distL="0" distR="0" wp14:anchorId="7A096CD6" wp14:editId="7EF8918C">
            <wp:extent cx="3234109" cy="2730500"/>
            <wp:effectExtent l="0" t="0" r="4445" b="0"/>
            <wp:docPr id="2" name="图片 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形用户界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4959" cy="2773432"/>
                    </a:xfrm>
                    <a:prstGeom prst="rect">
                      <a:avLst/>
                    </a:prstGeom>
                    <a:noFill/>
                  </pic:spPr>
                </pic:pic>
              </a:graphicData>
            </a:graphic>
          </wp:inline>
        </w:drawing>
      </w:r>
    </w:p>
    <w:p w14:paraId="3BAF2D59" w14:textId="28E3942B" w:rsidR="00CE6796" w:rsidRDefault="00112EBE" w:rsidP="00FB6BF8">
      <w:pPr>
        <w:jc w:val="center"/>
        <w:rPr>
          <w:rFonts w:ascii="Times New Roman" w:eastAsia="宋体" w:hAnsi="Times New Roman" w:cs="Times New Roman"/>
          <w:szCs w:val="21"/>
        </w:rPr>
      </w:pPr>
      <w:r w:rsidRPr="00112EBE">
        <w:rPr>
          <w:rFonts w:ascii="Times New Roman" w:eastAsia="宋体" w:hAnsi="Times New Roman" w:cs="Times New Roman" w:hint="eastAsia"/>
          <w:szCs w:val="21"/>
        </w:rPr>
        <w:t>图</w:t>
      </w:r>
      <w:r w:rsidRPr="00112EBE">
        <w:rPr>
          <w:rFonts w:ascii="Times New Roman" w:eastAsia="宋体" w:hAnsi="Times New Roman" w:cs="Times New Roman" w:hint="eastAsia"/>
          <w:szCs w:val="21"/>
        </w:rPr>
        <w:t xml:space="preserve">2  </w:t>
      </w:r>
      <w:r w:rsidRPr="00112EBE">
        <w:rPr>
          <w:rFonts w:ascii="Times New Roman" w:eastAsia="宋体" w:hAnsi="Times New Roman" w:cs="Times New Roman" w:hint="eastAsia"/>
          <w:szCs w:val="21"/>
        </w:rPr>
        <w:t>端到端的音视觉语音识别结构体系</w:t>
      </w:r>
    </w:p>
    <w:p w14:paraId="398867D5" w14:textId="30CC4E46" w:rsidR="00FB6BF8" w:rsidRDefault="00FB6BF8" w:rsidP="00FB6BF8">
      <w:pPr>
        <w:ind w:firstLineChars="200" w:firstLine="420"/>
        <w:rPr>
          <w:rFonts w:ascii="Times New Roman" w:eastAsia="宋体" w:hAnsi="Times New Roman" w:cs="Times New Roman"/>
          <w:szCs w:val="21"/>
        </w:rPr>
      </w:pPr>
      <w:r w:rsidRPr="00FB6BF8">
        <w:rPr>
          <w:rFonts w:ascii="Times New Roman" w:eastAsia="宋体" w:hAnsi="Times New Roman" w:cs="Times New Roman" w:hint="eastAsia"/>
          <w:szCs w:val="21"/>
        </w:rPr>
        <w:t>其中，视觉和音频特征提取模块结构均包括卷积前端和编码器后端。卷积前端的作用是从图像序列或音频波形中提取特征，然后通过编码器后端对特征进行编码，生成两种特征信息，通过融合模块融合视觉和音频特征，得到融合特征用于计算训练过程中的交叉</w:t>
      </w:r>
      <w:proofErr w:type="gramStart"/>
      <w:r w:rsidRPr="00FB6BF8">
        <w:rPr>
          <w:rFonts w:ascii="Times New Roman" w:eastAsia="宋体" w:hAnsi="Times New Roman" w:cs="Times New Roman" w:hint="eastAsia"/>
          <w:szCs w:val="21"/>
        </w:rPr>
        <w:t>熵</w:t>
      </w:r>
      <w:proofErr w:type="gramEnd"/>
      <w:r w:rsidRPr="00FB6BF8">
        <w:rPr>
          <w:rFonts w:ascii="Times New Roman" w:eastAsia="宋体" w:hAnsi="Times New Roman" w:cs="Times New Roman" w:hint="eastAsia"/>
          <w:szCs w:val="21"/>
        </w:rPr>
        <w:t>损失和</w:t>
      </w:r>
      <w:r w:rsidRPr="00FB6BF8">
        <w:rPr>
          <w:rFonts w:ascii="Times New Roman" w:eastAsia="宋体" w:hAnsi="Times New Roman" w:cs="Times New Roman" w:hint="eastAsia"/>
          <w:szCs w:val="21"/>
        </w:rPr>
        <w:t>CTC</w:t>
      </w:r>
      <w:r w:rsidRPr="00FB6BF8">
        <w:rPr>
          <w:rFonts w:ascii="Times New Roman" w:eastAsia="宋体" w:hAnsi="Times New Roman" w:cs="Times New Roman" w:hint="eastAsia"/>
          <w:szCs w:val="21"/>
        </w:rPr>
        <w:t>损失，从而实现模型的反向传播算法。</w:t>
      </w:r>
    </w:p>
    <w:p w14:paraId="06261B75" w14:textId="3020136B" w:rsidR="009E4BC8" w:rsidRDefault="009E4BC8" w:rsidP="009E4BC8">
      <w:pPr>
        <w:numPr>
          <w:ilvl w:val="1"/>
          <w:numId w:val="4"/>
        </w:numPr>
        <w:rPr>
          <w:rFonts w:ascii="Times New Roman" w:eastAsia="宋体" w:hAnsi="Times New Roman" w:cs="Times New Roman"/>
          <w:b/>
          <w:bCs/>
          <w:szCs w:val="21"/>
        </w:rPr>
      </w:pPr>
      <w:r>
        <w:rPr>
          <w:rFonts w:ascii="Times New Roman" w:eastAsia="宋体" w:hAnsi="Times New Roman" w:cs="Times New Roman" w:hint="eastAsia"/>
          <w:b/>
          <w:bCs/>
          <w:szCs w:val="21"/>
        </w:rPr>
        <w:t>前端模块</w:t>
      </w:r>
    </w:p>
    <w:p w14:paraId="0CE8A96B" w14:textId="21CCF1DB" w:rsidR="009E4BC8" w:rsidRDefault="009E4BC8" w:rsidP="00B21ACF">
      <w:pPr>
        <w:ind w:firstLineChars="200" w:firstLine="420"/>
        <w:rPr>
          <w:rFonts w:ascii="Times New Roman" w:eastAsia="宋体" w:hAnsi="Times New Roman" w:cs="Times New Roman"/>
          <w:szCs w:val="21"/>
        </w:rPr>
      </w:pPr>
      <w:r w:rsidRPr="009E4BC8">
        <w:rPr>
          <w:rFonts w:ascii="Times New Roman" w:eastAsia="宋体" w:hAnsi="Times New Roman" w:cs="Times New Roman" w:hint="eastAsia"/>
          <w:szCs w:val="21"/>
        </w:rPr>
        <w:t>本文使用的骨架基于流线型的</w:t>
      </w:r>
      <w:r w:rsidRPr="009E4BC8">
        <w:rPr>
          <w:rFonts w:ascii="Times New Roman" w:eastAsia="宋体" w:hAnsi="Times New Roman" w:cs="Times New Roman" w:hint="eastAsia"/>
          <w:szCs w:val="21"/>
        </w:rPr>
        <w:t>MobileNet</w:t>
      </w:r>
      <w:r w:rsidR="0095422D" w:rsidRPr="0095422D">
        <w:rPr>
          <w:rFonts w:ascii="Times New Roman" w:eastAsia="宋体" w:hAnsi="Times New Roman" w:cs="Times New Roman"/>
          <w:szCs w:val="21"/>
          <w:vertAlign w:val="superscript"/>
        </w:rPr>
        <w:fldChar w:fldCharType="begin"/>
      </w:r>
      <w:r w:rsidR="0095422D" w:rsidRPr="0095422D">
        <w:rPr>
          <w:rFonts w:ascii="Times New Roman" w:eastAsia="宋体" w:hAnsi="Times New Roman" w:cs="Times New Roman"/>
          <w:szCs w:val="21"/>
          <w:vertAlign w:val="superscript"/>
        </w:rPr>
        <w:instrText xml:space="preserve"> </w:instrText>
      </w:r>
      <w:r w:rsidR="0095422D" w:rsidRPr="0095422D">
        <w:rPr>
          <w:rFonts w:ascii="Times New Roman" w:eastAsia="宋体" w:hAnsi="Times New Roman" w:cs="Times New Roman" w:hint="eastAsia"/>
          <w:szCs w:val="21"/>
          <w:vertAlign w:val="superscript"/>
        </w:rPr>
        <w:instrText>REF _Ref131441820 \r \h</w:instrText>
      </w:r>
      <w:r w:rsidR="0095422D" w:rsidRPr="0095422D">
        <w:rPr>
          <w:rFonts w:ascii="Times New Roman" w:eastAsia="宋体" w:hAnsi="Times New Roman" w:cs="Times New Roman"/>
          <w:szCs w:val="21"/>
          <w:vertAlign w:val="superscript"/>
        </w:rPr>
        <w:instrText xml:space="preserve"> </w:instrText>
      </w:r>
      <w:r w:rsidR="0095422D">
        <w:rPr>
          <w:rFonts w:ascii="Times New Roman" w:eastAsia="宋体" w:hAnsi="Times New Roman" w:cs="Times New Roman"/>
          <w:szCs w:val="21"/>
          <w:vertAlign w:val="superscript"/>
        </w:rPr>
        <w:instrText xml:space="preserve"> \* MERGEFORMAT </w:instrText>
      </w:r>
      <w:r w:rsidR="0095422D" w:rsidRPr="0095422D">
        <w:rPr>
          <w:rFonts w:ascii="Times New Roman" w:eastAsia="宋体" w:hAnsi="Times New Roman" w:cs="Times New Roman"/>
          <w:szCs w:val="21"/>
          <w:vertAlign w:val="superscript"/>
        </w:rPr>
      </w:r>
      <w:r w:rsidR="0095422D" w:rsidRPr="0095422D">
        <w:rPr>
          <w:rFonts w:ascii="Times New Roman" w:eastAsia="宋体" w:hAnsi="Times New Roman" w:cs="Times New Roman"/>
          <w:szCs w:val="21"/>
          <w:vertAlign w:val="superscript"/>
        </w:rPr>
        <w:fldChar w:fldCharType="separate"/>
      </w:r>
      <w:r w:rsidR="0095422D" w:rsidRPr="0095422D">
        <w:rPr>
          <w:rFonts w:ascii="Times New Roman" w:eastAsia="宋体" w:hAnsi="Times New Roman" w:cs="Times New Roman"/>
          <w:szCs w:val="21"/>
          <w:vertAlign w:val="superscript"/>
        </w:rPr>
        <w:t>[5]</w:t>
      </w:r>
      <w:r w:rsidR="0095422D" w:rsidRPr="0095422D">
        <w:rPr>
          <w:rFonts w:ascii="Times New Roman" w:eastAsia="宋体" w:hAnsi="Times New Roman" w:cs="Times New Roman"/>
          <w:szCs w:val="21"/>
          <w:vertAlign w:val="superscript"/>
        </w:rPr>
        <w:fldChar w:fldCharType="end"/>
      </w:r>
      <w:r w:rsidRPr="009E4BC8">
        <w:rPr>
          <w:rFonts w:ascii="Times New Roman" w:eastAsia="宋体" w:hAnsi="Times New Roman" w:cs="Times New Roman" w:hint="eastAsia"/>
          <w:szCs w:val="21"/>
        </w:rPr>
        <w:t>架构。该架构是一种轻量级的卷积神经网络架构，相比于传统的卷积神经网络，</w:t>
      </w:r>
      <w:r w:rsidRPr="009E4BC8">
        <w:rPr>
          <w:rFonts w:ascii="Times New Roman" w:eastAsia="宋体" w:hAnsi="Times New Roman" w:cs="Times New Roman" w:hint="eastAsia"/>
          <w:szCs w:val="21"/>
        </w:rPr>
        <w:t>MobileNet</w:t>
      </w:r>
      <w:r w:rsidRPr="009E4BC8">
        <w:rPr>
          <w:rFonts w:ascii="Times New Roman" w:eastAsia="宋体" w:hAnsi="Times New Roman" w:cs="Times New Roman" w:hint="eastAsia"/>
          <w:szCs w:val="21"/>
        </w:rPr>
        <w:t>具有更少的参数和更小的模型体积，因此可以在移动设备等资源受限的环境下进行实时图像识别和分类任务。</w:t>
      </w:r>
      <w:r w:rsidRPr="009E4BC8">
        <w:rPr>
          <w:rFonts w:ascii="Times New Roman" w:eastAsia="宋体" w:hAnsi="Times New Roman" w:cs="Times New Roman" w:hint="eastAsia"/>
          <w:szCs w:val="21"/>
        </w:rPr>
        <w:t>MobileNet</w:t>
      </w:r>
      <w:r w:rsidRPr="009E4BC8">
        <w:rPr>
          <w:rFonts w:ascii="Times New Roman" w:eastAsia="宋体" w:hAnsi="Times New Roman" w:cs="Times New Roman" w:hint="eastAsia"/>
          <w:szCs w:val="21"/>
        </w:rPr>
        <w:t>已经被广泛应用于移动设备、嵌入式设备等场景，可以用于图像分类、目标检测、人脸识别等任务。</w:t>
      </w:r>
    </w:p>
    <w:p w14:paraId="763C8127" w14:textId="46D59A43" w:rsidR="009E4BC8" w:rsidRDefault="009E4BC8" w:rsidP="009E4BC8">
      <w:pPr>
        <w:numPr>
          <w:ilvl w:val="1"/>
          <w:numId w:val="4"/>
        </w:numPr>
        <w:rPr>
          <w:rFonts w:ascii="Times New Roman" w:eastAsia="宋体" w:hAnsi="Times New Roman" w:cs="Times New Roman"/>
          <w:b/>
          <w:bCs/>
          <w:szCs w:val="21"/>
        </w:rPr>
      </w:pPr>
      <w:r>
        <w:rPr>
          <w:rFonts w:ascii="Times New Roman" w:eastAsia="宋体" w:hAnsi="Times New Roman" w:cs="Times New Roman" w:hint="eastAsia"/>
          <w:b/>
          <w:bCs/>
          <w:szCs w:val="21"/>
        </w:rPr>
        <w:t>编码器后端模块</w:t>
      </w:r>
    </w:p>
    <w:p w14:paraId="35BC1253" w14:textId="47FEF488" w:rsidR="009E4BC8" w:rsidRDefault="009E4BC8" w:rsidP="009E4BC8">
      <w:pPr>
        <w:ind w:firstLineChars="200" w:firstLine="420"/>
        <w:rPr>
          <w:rFonts w:ascii="Times New Roman" w:eastAsia="宋体" w:hAnsi="Times New Roman" w:cs="Times New Roman"/>
          <w:szCs w:val="21"/>
        </w:rPr>
      </w:pPr>
      <w:r w:rsidRPr="009E4BC8">
        <w:rPr>
          <w:rFonts w:ascii="Times New Roman" w:eastAsia="宋体" w:hAnsi="Times New Roman" w:cs="Times New Roman" w:hint="eastAsia"/>
          <w:szCs w:val="21"/>
        </w:rPr>
        <w:t>本文中</w:t>
      </w:r>
      <w:r w:rsidR="00874B15" w:rsidRPr="009E4BC8">
        <w:rPr>
          <w:rFonts w:ascii="Times New Roman" w:eastAsia="宋体" w:hAnsi="Times New Roman" w:cs="Times New Roman" w:hint="eastAsia"/>
          <w:szCs w:val="21"/>
        </w:rPr>
        <w:t>Conformer</w:t>
      </w:r>
      <w:r w:rsidR="00874B15" w:rsidRPr="009E4BC8">
        <w:rPr>
          <w:rFonts w:ascii="Times New Roman" w:eastAsia="宋体" w:hAnsi="Times New Roman" w:cs="Times New Roman" w:hint="eastAsia"/>
          <w:szCs w:val="21"/>
        </w:rPr>
        <w:t>编码器</w:t>
      </w:r>
      <w:r w:rsidR="00874B15">
        <w:rPr>
          <w:rFonts w:ascii="Times New Roman" w:eastAsia="宋体" w:hAnsi="Times New Roman" w:cs="Times New Roman" w:hint="eastAsia"/>
          <w:szCs w:val="21"/>
        </w:rPr>
        <w:t>作为后端模块</w:t>
      </w:r>
      <w:r w:rsidRPr="009E4BC8">
        <w:rPr>
          <w:rFonts w:ascii="Times New Roman" w:eastAsia="宋体" w:hAnsi="Times New Roman" w:cs="Times New Roman" w:hint="eastAsia"/>
          <w:szCs w:val="21"/>
        </w:rPr>
        <w:t>，</w:t>
      </w:r>
      <w:r w:rsidRPr="009E4BC8">
        <w:rPr>
          <w:rFonts w:ascii="Times New Roman" w:eastAsia="宋体" w:hAnsi="Times New Roman" w:cs="Times New Roman" w:hint="eastAsia"/>
          <w:szCs w:val="21"/>
        </w:rPr>
        <w:t>Conformer</w:t>
      </w:r>
      <w:r w:rsidRPr="009E4BC8">
        <w:rPr>
          <w:rFonts w:ascii="Times New Roman" w:eastAsia="宋体" w:hAnsi="Times New Roman" w:cs="Times New Roman" w:hint="eastAsia"/>
          <w:szCs w:val="21"/>
        </w:rPr>
        <w:t>编码器用于在视觉和听觉时间建模的后端提取图像序列和音频波形的特征。</w:t>
      </w:r>
      <w:r w:rsidRPr="009E4BC8">
        <w:rPr>
          <w:rFonts w:ascii="Times New Roman" w:eastAsia="宋体" w:hAnsi="Times New Roman" w:cs="Times New Roman" w:hint="eastAsia"/>
          <w:szCs w:val="21"/>
        </w:rPr>
        <w:t>Converter</w:t>
      </w:r>
      <w:r w:rsidRPr="009E4BC8">
        <w:rPr>
          <w:rFonts w:ascii="Times New Roman" w:eastAsia="宋体" w:hAnsi="Times New Roman" w:cs="Times New Roman" w:hint="eastAsia"/>
          <w:szCs w:val="21"/>
        </w:rPr>
        <w:t>编码器首先对输入的特征进行简单的数据增强，然后对卷积层进行下采样，以增强数据的时序。单个</w:t>
      </w:r>
      <w:r w:rsidRPr="009E4BC8">
        <w:rPr>
          <w:rFonts w:ascii="Times New Roman" w:eastAsia="宋体" w:hAnsi="Times New Roman" w:cs="Times New Roman" w:hint="eastAsia"/>
          <w:szCs w:val="21"/>
        </w:rPr>
        <w:t>Conformer</w:t>
      </w:r>
      <w:r w:rsidRPr="009E4BC8">
        <w:rPr>
          <w:rFonts w:ascii="Times New Roman" w:eastAsia="宋体" w:hAnsi="Times New Roman" w:cs="Times New Roman" w:hint="eastAsia"/>
          <w:szCs w:val="21"/>
        </w:rPr>
        <w:t>编码模块的内部结构采用“夹心式”结构，将卷积模块和自注意力模块夹在两个前馈模块之间。</w:t>
      </w:r>
    </w:p>
    <w:p w14:paraId="6447550B" w14:textId="77BC973E" w:rsidR="009E4BC8" w:rsidRDefault="009E4BC8" w:rsidP="009E4BC8">
      <w:pPr>
        <w:numPr>
          <w:ilvl w:val="1"/>
          <w:numId w:val="4"/>
        </w:numPr>
        <w:rPr>
          <w:rFonts w:ascii="Times New Roman" w:eastAsia="宋体" w:hAnsi="Times New Roman" w:cs="Times New Roman"/>
          <w:b/>
          <w:bCs/>
          <w:szCs w:val="21"/>
        </w:rPr>
      </w:pPr>
      <w:r>
        <w:rPr>
          <w:rFonts w:ascii="Times New Roman" w:eastAsia="宋体" w:hAnsi="Times New Roman" w:cs="Times New Roman" w:hint="eastAsia"/>
          <w:b/>
          <w:bCs/>
          <w:szCs w:val="21"/>
        </w:rPr>
        <w:t>多层感知机融合模块</w:t>
      </w:r>
    </w:p>
    <w:p w14:paraId="2C7A2574" w14:textId="7836D1B2" w:rsidR="009E4BC8" w:rsidRDefault="009E4BC8" w:rsidP="009E4BC8">
      <w:pPr>
        <w:ind w:firstLineChars="200" w:firstLine="420"/>
        <w:rPr>
          <w:rFonts w:ascii="Times New Roman" w:eastAsia="宋体" w:hAnsi="Times New Roman" w:cs="Times New Roman"/>
          <w:szCs w:val="21"/>
        </w:rPr>
      </w:pPr>
      <w:r w:rsidRPr="009E4BC8">
        <w:rPr>
          <w:rFonts w:ascii="Times New Roman" w:eastAsia="宋体" w:hAnsi="Times New Roman" w:cs="Times New Roman" w:hint="eastAsia"/>
          <w:szCs w:val="21"/>
        </w:rPr>
        <w:t>融合模块采用多层感知器（</w:t>
      </w:r>
      <w:r w:rsidRPr="009E4BC8">
        <w:rPr>
          <w:rFonts w:ascii="Times New Roman" w:eastAsia="宋体" w:hAnsi="Times New Roman" w:cs="Times New Roman" w:hint="eastAsia"/>
          <w:szCs w:val="21"/>
        </w:rPr>
        <w:t>Multi-Layer Perceptron, MLP</w:t>
      </w:r>
      <w:r w:rsidRPr="009E4BC8">
        <w:rPr>
          <w:rFonts w:ascii="Times New Roman" w:eastAsia="宋体" w:hAnsi="Times New Roman" w:cs="Times New Roman" w:hint="eastAsia"/>
          <w:szCs w:val="21"/>
        </w:rPr>
        <w:t>），通过前端模块提取的特征将图像序列和音频波形进行融合，投射到高维空间中。多层感知器由两个全连接层、批标准化层和高斯误差线性单元激活函数组成。</w:t>
      </w:r>
    </w:p>
    <w:p w14:paraId="6B36526C" w14:textId="51D2997F" w:rsidR="0067458D" w:rsidRDefault="0067458D" w:rsidP="0067458D">
      <w:pPr>
        <w:numPr>
          <w:ilvl w:val="1"/>
          <w:numId w:val="4"/>
        </w:numPr>
        <w:rPr>
          <w:rFonts w:ascii="Times New Roman" w:eastAsia="宋体" w:hAnsi="Times New Roman" w:cs="Times New Roman"/>
          <w:b/>
          <w:bCs/>
          <w:szCs w:val="21"/>
        </w:rPr>
      </w:pPr>
      <w:r>
        <w:rPr>
          <w:rFonts w:ascii="Times New Roman" w:eastAsia="宋体" w:hAnsi="Times New Roman" w:cs="Times New Roman" w:hint="eastAsia"/>
          <w:b/>
          <w:bCs/>
          <w:szCs w:val="21"/>
        </w:rPr>
        <w:t>解码器模块</w:t>
      </w:r>
    </w:p>
    <w:p w14:paraId="7D6E7486" w14:textId="4A21CFCC" w:rsidR="008A358C" w:rsidRPr="0067458D" w:rsidRDefault="0067458D" w:rsidP="00D42E92">
      <w:pPr>
        <w:ind w:firstLineChars="200" w:firstLine="420"/>
        <w:rPr>
          <w:rFonts w:ascii="Times New Roman" w:eastAsia="宋体" w:hAnsi="Times New Roman" w:cs="Times New Roman"/>
          <w:szCs w:val="21"/>
        </w:rPr>
      </w:pPr>
      <w:r w:rsidRPr="0067458D">
        <w:rPr>
          <w:rFonts w:ascii="Times New Roman" w:eastAsia="宋体" w:hAnsi="Times New Roman" w:cs="Times New Roman" w:hint="eastAsia"/>
          <w:szCs w:val="21"/>
        </w:rPr>
        <w:t>融合模块之后使用的解码器是基于</w:t>
      </w:r>
      <w:r w:rsidRPr="0067458D">
        <w:rPr>
          <w:rFonts w:ascii="Times New Roman" w:eastAsia="宋体" w:hAnsi="Times New Roman" w:cs="Times New Roman" w:hint="eastAsia"/>
          <w:szCs w:val="21"/>
        </w:rPr>
        <w:t>Transformer</w:t>
      </w:r>
      <w:r w:rsidR="000E16C3" w:rsidRPr="000E16C3">
        <w:rPr>
          <w:rFonts w:ascii="Times New Roman" w:eastAsia="宋体" w:hAnsi="Times New Roman" w:cs="Times New Roman"/>
          <w:szCs w:val="21"/>
          <w:vertAlign w:val="superscript"/>
        </w:rPr>
        <w:fldChar w:fldCharType="begin"/>
      </w:r>
      <w:r w:rsidR="000E16C3" w:rsidRPr="000E16C3">
        <w:rPr>
          <w:rFonts w:ascii="Times New Roman" w:eastAsia="宋体" w:hAnsi="Times New Roman" w:cs="Times New Roman"/>
          <w:szCs w:val="21"/>
          <w:vertAlign w:val="superscript"/>
        </w:rPr>
        <w:instrText xml:space="preserve"> </w:instrText>
      </w:r>
      <w:r w:rsidR="000E16C3" w:rsidRPr="000E16C3">
        <w:rPr>
          <w:rFonts w:ascii="Times New Roman" w:eastAsia="宋体" w:hAnsi="Times New Roman" w:cs="Times New Roman" w:hint="eastAsia"/>
          <w:szCs w:val="21"/>
          <w:vertAlign w:val="superscript"/>
        </w:rPr>
        <w:instrText>REF _Ref131441835 \r \h</w:instrText>
      </w:r>
      <w:r w:rsidR="000E16C3" w:rsidRPr="000E16C3">
        <w:rPr>
          <w:rFonts w:ascii="Times New Roman" w:eastAsia="宋体" w:hAnsi="Times New Roman" w:cs="Times New Roman"/>
          <w:szCs w:val="21"/>
          <w:vertAlign w:val="superscript"/>
        </w:rPr>
        <w:instrText xml:space="preserve"> </w:instrText>
      </w:r>
      <w:r w:rsidR="000E16C3">
        <w:rPr>
          <w:rFonts w:ascii="Times New Roman" w:eastAsia="宋体" w:hAnsi="Times New Roman" w:cs="Times New Roman"/>
          <w:szCs w:val="21"/>
          <w:vertAlign w:val="superscript"/>
        </w:rPr>
        <w:instrText xml:space="preserve"> \* MERGEFORMAT </w:instrText>
      </w:r>
      <w:r w:rsidR="000E16C3" w:rsidRPr="000E16C3">
        <w:rPr>
          <w:rFonts w:ascii="Times New Roman" w:eastAsia="宋体" w:hAnsi="Times New Roman" w:cs="Times New Roman"/>
          <w:szCs w:val="21"/>
          <w:vertAlign w:val="superscript"/>
        </w:rPr>
      </w:r>
      <w:r w:rsidR="000E16C3" w:rsidRPr="000E16C3">
        <w:rPr>
          <w:rFonts w:ascii="Times New Roman" w:eastAsia="宋体" w:hAnsi="Times New Roman" w:cs="Times New Roman"/>
          <w:szCs w:val="21"/>
          <w:vertAlign w:val="superscript"/>
        </w:rPr>
        <w:fldChar w:fldCharType="separate"/>
      </w:r>
      <w:r w:rsidR="000E16C3" w:rsidRPr="000E16C3">
        <w:rPr>
          <w:rFonts w:ascii="Times New Roman" w:eastAsia="宋体" w:hAnsi="Times New Roman" w:cs="Times New Roman"/>
          <w:szCs w:val="21"/>
          <w:vertAlign w:val="superscript"/>
        </w:rPr>
        <w:t>[7]</w:t>
      </w:r>
      <w:r w:rsidR="000E16C3" w:rsidRPr="000E16C3">
        <w:rPr>
          <w:rFonts w:ascii="Times New Roman" w:eastAsia="宋体" w:hAnsi="Times New Roman" w:cs="Times New Roman"/>
          <w:szCs w:val="21"/>
          <w:vertAlign w:val="superscript"/>
        </w:rPr>
        <w:fldChar w:fldCharType="end"/>
      </w:r>
      <w:r w:rsidRPr="0067458D">
        <w:rPr>
          <w:rFonts w:ascii="Times New Roman" w:eastAsia="宋体" w:hAnsi="Times New Roman" w:cs="Times New Roman" w:hint="eastAsia"/>
          <w:szCs w:val="21"/>
        </w:rPr>
        <w:t>调整的解码器，由一个嵌入层、多头自注意力模块和前馈神经网络组成。本文生成的输出序列是指当前预测时刻的词向量，嵌入了生成的输出序列和相对位置编码。在多头自注意力模块中，主要由一个带掩码多头注意力机制、多头注意力机制和前馈神经网络组成。</w:t>
      </w:r>
    </w:p>
    <w:p w14:paraId="4BA7172F" w14:textId="2A6E8B05" w:rsidR="009E4BC8" w:rsidRPr="008A358C" w:rsidRDefault="008A358C" w:rsidP="009E4BC8">
      <w:pPr>
        <w:numPr>
          <w:ilvl w:val="0"/>
          <w:numId w:val="1"/>
        </w:numPr>
        <w:rPr>
          <w:rFonts w:ascii="Times New Roman" w:eastAsia="宋体" w:hAnsi="Times New Roman" w:cs="Times New Roman"/>
          <w:b/>
          <w:bCs/>
          <w:szCs w:val="21"/>
        </w:rPr>
      </w:pPr>
      <w:r w:rsidRPr="008A358C">
        <w:rPr>
          <w:rFonts w:ascii="Times New Roman" w:eastAsia="宋体" w:hAnsi="Times New Roman" w:cs="Times New Roman" w:hint="eastAsia"/>
          <w:b/>
          <w:bCs/>
          <w:szCs w:val="21"/>
        </w:rPr>
        <w:t>实验与结果</w:t>
      </w:r>
      <w:r>
        <w:rPr>
          <w:rFonts w:ascii="Times New Roman" w:eastAsia="宋体" w:hAnsi="Times New Roman" w:cs="Times New Roman" w:hint="eastAsia"/>
          <w:b/>
          <w:bCs/>
          <w:szCs w:val="21"/>
        </w:rPr>
        <w:t>分析</w:t>
      </w:r>
    </w:p>
    <w:p w14:paraId="38AD259E" w14:textId="2126F221" w:rsidR="002A6A26" w:rsidRDefault="00E654C5" w:rsidP="002A6A26">
      <w:pPr>
        <w:snapToGrid w:val="0"/>
        <w:ind w:firstLineChars="200" w:firstLine="420"/>
        <w:rPr>
          <w:rFonts w:ascii="Times New Roman" w:eastAsia="宋体" w:hAnsi="Times New Roman" w:cs="Times New Roman" w:hint="eastAsia"/>
          <w:szCs w:val="21"/>
        </w:rPr>
      </w:pPr>
      <w:r w:rsidRPr="00E654C5">
        <w:rPr>
          <w:rFonts w:ascii="Times New Roman" w:eastAsia="宋体" w:hAnsi="Times New Roman" w:cs="Times New Roman" w:hint="eastAsia"/>
          <w:szCs w:val="21"/>
        </w:rPr>
        <w:t>为了验证端到端的音视觉语音识别结构体系的识别效果，本文选取了</w:t>
      </w:r>
      <w:r w:rsidRPr="00E654C5">
        <w:rPr>
          <w:rFonts w:ascii="Times New Roman" w:eastAsia="宋体" w:hAnsi="Times New Roman" w:cs="Times New Roman" w:hint="eastAsia"/>
          <w:szCs w:val="21"/>
        </w:rPr>
        <w:t>5</w:t>
      </w:r>
      <w:r w:rsidRPr="00E654C5">
        <w:rPr>
          <w:rFonts w:ascii="Times New Roman" w:eastAsia="宋体" w:hAnsi="Times New Roman" w:cs="Times New Roman" w:hint="eastAsia"/>
          <w:szCs w:val="21"/>
        </w:rPr>
        <w:t>种不同的模型在</w:t>
      </w:r>
      <w:r w:rsidRPr="00E654C5">
        <w:rPr>
          <w:rFonts w:ascii="Times New Roman" w:eastAsia="宋体" w:hAnsi="Times New Roman" w:cs="Times New Roman" w:hint="eastAsia"/>
          <w:szCs w:val="21"/>
        </w:rPr>
        <w:t>CMLR</w:t>
      </w:r>
      <w:r w:rsidRPr="00E654C5">
        <w:rPr>
          <w:rFonts w:ascii="Times New Roman" w:eastAsia="宋体" w:hAnsi="Times New Roman" w:cs="Times New Roman" w:hint="eastAsia"/>
          <w:szCs w:val="21"/>
        </w:rPr>
        <w:t>数据集上的</w:t>
      </w:r>
      <w:r w:rsidR="007A6A1C" w:rsidRPr="00262EE8">
        <w:rPr>
          <w:rFonts w:ascii="Times New Roman" w:eastAsia="宋体" w:hAnsi="Times New Roman" w:cs="Times New Roman" w:hint="eastAsia"/>
          <w:szCs w:val="21"/>
        </w:rPr>
        <w:t>字符错误率（</w:t>
      </w:r>
      <w:r w:rsidR="007A6A1C" w:rsidRPr="00262EE8">
        <w:rPr>
          <w:rFonts w:ascii="Times New Roman" w:eastAsia="宋体" w:hAnsi="Times New Roman" w:cs="Times New Roman" w:hint="eastAsia"/>
          <w:szCs w:val="21"/>
        </w:rPr>
        <w:t>CER</w:t>
      </w:r>
      <w:r w:rsidR="007A6A1C" w:rsidRPr="00262EE8">
        <w:rPr>
          <w:rFonts w:ascii="Times New Roman" w:eastAsia="宋体" w:hAnsi="Times New Roman" w:cs="Times New Roman" w:hint="eastAsia"/>
          <w:szCs w:val="21"/>
        </w:rPr>
        <w:t>）</w:t>
      </w:r>
      <w:r w:rsidRPr="00E654C5">
        <w:rPr>
          <w:rFonts w:ascii="Times New Roman" w:eastAsia="宋体" w:hAnsi="Times New Roman" w:cs="Times New Roman" w:hint="eastAsia"/>
          <w:szCs w:val="21"/>
        </w:rPr>
        <w:t>进行比较，</w:t>
      </w:r>
      <w:r w:rsidR="00E07472" w:rsidRPr="00262EE8">
        <w:rPr>
          <w:rFonts w:ascii="Times New Roman" w:eastAsia="宋体" w:hAnsi="Times New Roman" w:cs="Times New Roman" w:hint="eastAsia"/>
          <w:szCs w:val="21"/>
        </w:rPr>
        <w:t>字符错误率</w:t>
      </w:r>
      <w:r w:rsidR="00E07472">
        <w:rPr>
          <w:rFonts w:ascii="Times New Roman" w:eastAsia="宋体" w:hAnsi="Times New Roman" w:cs="Times New Roman" w:hint="eastAsia"/>
          <w:szCs w:val="21"/>
        </w:rPr>
        <w:t>的</w:t>
      </w:r>
      <w:r w:rsidR="003B6D55" w:rsidRPr="00262EE8">
        <w:rPr>
          <w:rFonts w:ascii="Times New Roman" w:eastAsia="宋体" w:hAnsi="Times New Roman" w:cs="Times New Roman" w:hint="eastAsia"/>
          <w:szCs w:val="21"/>
        </w:rPr>
        <w:t>计算公式如下：</w:t>
      </w:r>
    </w:p>
    <w:p w14:paraId="1BA7F026" w14:textId="77159DCE" w:rsidR="00F83F7F" w:rsidRDefault="002A6A26" w:rsidP="003B6D55">
      <w:pPr>
        <w:tabs>
          <w:tab w:val="center" w:pos="4148"/>
          <w:tab w:val="right" w:pos="8295"/>
        </w:tabs>
        <w:snapToGrid w:val="0"/>
        <w:rPr>
          <w:rFonts w:ascii="Times New Roman" w:eastAsia="仿宋" w:hAnsi="Times New Roman" w:cs="Times New Roman" w:hint="eastAsia"/>
          <w:sz w:val="24"/>
        </w:rPr>
      </w:pPr>
      <w:r>
        <w:rPr>
          <w:rFonts w:ascii="Times New Roman" w:eastAsia="仿宋" w:hAnsi="Times New Roman" w:cs="Times New Roman"/>
          <w:sz w:val="24"/>
        </w:rPr>
        <w:tab/>
      </w:r>
      <w:r w:rsidRPr="002A6A26">
        <w:rPr>
          <w:rFonts w:ascii="Times New Roman" w:eastAsia="宋体" w:hAnsi="Times New Roman" w:cs="Times New Roman"/>
          <w:position w:val="-24"/>
          <w:szCs w:val="21"/>
        </w:rPr>
        <w:object w:dxaOrig="1820" w:dyaOrig="620" w14:anchorId="4694A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1pt;height:31pt" o:ole="">
            <v:imagedata r:id="rId10" o:title=""/>
          </v:shape>
          <o:OLEObject Type="Embed" ProgID="Equation.DSMT4" ShapeID="_x0000_i1032" DrawAspect="Content" ObjectID="_1742285629" r:id="rId11"/>
        </w:object>
      </w:r>
      <w:r>
        <w:rPr>
          <w:rFonts w:ascii="Times New Roman" w:eastAsia="仿宋" w:hAnsi="Times New Roman" w:cs="Times New Roman"/>
          <w:sz w:val="24"/>
        </w:rPr>
        <w:tab/>
      </w:r>
      <w:r>
        <w:rPr>
          <w:rFonts w:ascii="Times New Roman" w:eastAsia="仿宋" w:hAnsi="Times New Roman" w:cs="Times New Roman" w:hint="eastAsia"/>
          <w:sz w:val="24"/>
        </w:rPr>
        <w:t>（</w:t>
      </w:r>
      <w:r>
        <w:rPr>
          <w:rFonts w:ascii="Times New Roman" w:eastAsia="仿宋" w:hAnsi="Times New Roman" w:cs="Times New Roman" w:hint="eastAsia"/>
          <w:sz w:val="24"/>
        </w:rPr>
        <w:t>1</w:t>
      </w:r>
      <w:r>
        <w:rPr>
          <w:rFonts w:ascii="Times New Roman" w:eastAsia="仿宋" w:hAnsi="Times New Roman" w:cs="Times New Roman" w:hint="eastAsia"/>
          <w:sz w:val="24"/>
        </w:rPr>
        <w:t>）</w:t>
      </w:r>
    </w:p>
    <w:p w14:paraId="003EF968" w14:textId="78914854" w:rsidR="005D11F3" w:rsidRDefault="00F83F7F" w:rsidP="00BE6B76">
      <w:pPr>
        <w:snapToGrid w:val="0"/>
        <w:ind w:firstLineChars="200" w:firstLine="420"/>
        <w:rPr>
          <w:rFonts w:ascii="Times New Roman" w:eastAsia="宋体" w:hAnsi="Times New Roman" w:cs="Times New Roman"/>
          <w:szCs w:val="21"/>
        </w:rPr>
      </w:pPr>
      <w:r w:rsidRPr="00DD203A">
        <w:rPr>
          <w:rFonts w:ascii="Times New Roman" w:eastAsia="宋体" w:hAnsi="Times New Roman" w:cs="Times New Roman" w:hint="eastAsia"/>
          <w:szCs w:val="21"/>
        </w:rPr>
        <w:t>其中，</w:t>
      </w:r>
      <w:r w:rsidRPr="00DD203A">
        <w:rPr>
          <w:rFonts w:ascii="Times New Roman" w:eastAsia="宋体" w:hAnsi="Times New Roman" w:cs="Times New Roman" w:hint="eastAsia"/>
          <w:i/>
          <w:iCs/>
          <w:szCs w:val="21"/>
        </w:rPr>
        <w:t>S</w:t>
      </w:r>
      <w:r w:rsidRPr="00DD203A">
        <w:rPr>
          <w:rFonts w:ascii="Times New Roman" w:eastAsia="宋体" w:hAnsi="Times New Roman" w:cs="Times New Roman" w:hint="eastAsia"/>
          <w:szCs w:val="21"/>
        </w:rPr>
        <w:t>表示替换数，</w:t>
      </w:r>
      <w:r w:rsidRPr="00DD203A">
        <w:rPr>
          <w:rFonts w:ascii="Times New Roman" w:eastAsia="宋体" w:hAnsi="Times New Roman" w:cs="Times New Roman" w:hint="eastAsia"/>
          <w:i/>
          <w:iCs/>
          <w:szCs w:val="21"/>
        </w:rPr>
        <w:t>D</w:t>
      </w:r>
      <w:r w:rsidRPr="00DD203A">
        <w:rPr>
          <w:rFonts w:ascii="Times New Roman" w:eastAsia="宋体" w:hAnsi="Times New Roman" w:cs="Times New Roman" w:hint="eastAsia"/>
          <w:szCs w:val="21"/>
        </w:rPr>
        <w:t>表示删除数，</w:t>
      </w:r>
      <w:r w:rsidRPr="00DD203A">
        <w:rPr>
          <w:rFonts w:ascii="Times New Roman" w:eastAsia="宋体" w:hAnsi="Times New Roman" w:cs="Times New Roman" w:hint="eastAsia"/>
          <w:i/>
          <w:iCs/>
          <w:szCs w:val="21"/>
        </w:rPr>
        <w:t>I</w:t>
      </w:r>
      <w:r w:rsidRPr="00DD203A">
        <w:rPr>
          <w:rFonts w:ascii="Times New Roman" w:eastAsia="宋体" w:hAnsi="Times New Roman" w:cs="Times New Roman" w:hint="eastAsia"/>
          <w:szCs w:val="21"/>
        </w:rPr>
        <w:t>表示从预测序列到标准序列的插入数，</w:t>
      </w:r>
      <w:r w:rsidRPr="00DD203A">
        <w:rPr>
          <w:rFonts w:ascii="Times New Roman" w:eastAsia="宋体" w:hAnsi="Times New Roman" w:cs="Times New Roman" w:hint="eastAsia"/>
          <w:i/>
          <w:iCs/>
          <w:szCs w:val="21"/>
        </w:rPr>
        <w:t>N</w:t>
      </w:r>
      <w:r w:rsidRPr="00DD203A">
        <w:rPr>
          <w:rFonts w:ascii="Times New Roman" w:eastAsia="宋体" w:hAnsi="Times New Roman" w:cs="Times New Roman" w:hint="eastAsia"/>
          <w:szCs w:val="21"/>
        </w:rPr>
        <w:t>表示预测序列中的单词数。</w:t>
      </w:r>
      <w:r w:rsidR="007D7108" w:rsidRPr="00262EE8">
        <w:rPr>
          <w:rFonts w:ascii="Times New Roman" w:eastAsia="宋体" w:hAnsi="Times New Roman" w:cs="Times New Roman" w:hint="eastAsia"/>
          <w:szCs w:val="21"/>
        </w:rPr>
        <w:t>字符错误率</w:t>
      </w:r>
      <w:r w:rsidR="007D7108">
        <w:rPr>
          <w:rFonts w:ascii="Times New Roman" w:eastAsia="宋体" w:hAnsi="Times New Roman" w:cs="Times New Roman" w:hint="eastAsia"/>
          <w:szCs w:val="21"/>
        </w:rPr>
        <w:t>的</w:t>
      </w:r>
      <w:r w:rsidR="00367D6F">
        <w:rPr>
          <w:rFonts w:ascii="Times New Roman" w:eastAsia="宋体" w:hAnsi="Times New Roman" w:cs="Times New Roman" w:hint="eastAsia"/>
          <w:szCs w:val="21"/>
        </w:rPr>
        <w:t>比较结果</w:t>
      </w:r>
      <w:r w:rsidR="00E654C5" w:rsidRPr="00E654C5">
        <w:rPr>
          <w:rFonts w:ascii="Times New Roman" w:eastAsia="宋体" w:hAnsi="Times New Roman" w:cs="Times New Roman" w:hint="eastAsia"/>
          <w:szCs w:val="21"/>
        </w:rPr>
        <w:t>如表</w:t>
      </w:r>
      <w:r w:rsidR="00C413B8">
        <w:rPr>
          <w:rFonts w:ascii="Times New Roman" w:eastAsia="宋体" w:hAnsi="Times New Roman" w:cs="Times New Roman"/>
          <w:szCs w:val="21"/>
        </w:rPr>
        <w:t>2</w:t>
      </w:r>
      <w:r w:rsidR="00E654C5" w:rsidRPr="00E654C5">
        <w:rPr>
          <w:rFonts w:ascii="Times New Roman" w:eastAsia="宋体" w:hAnsi="Times New Roman" w:cs="Times New Roman" w:hint="eastAsia"/>
          <w:szCs w:val="21"/>
        </w:rPr>
        <w:t>：</w:t>
      </w:r>
    </w:p>
    <w:p w14:paraId="0FD03A9F" w14:textId="14C890A9" w:rsidR="001014BD" w:rsidRDefault="001014BD" w:rsidP="001014BD">
      <w:pPr>
        <w:widowControl/>
        <w:tabs>
          <w:tab w:val="left" w:pos="0"/>
          <w:tab w:val="center" w:pos="4200"/>
          <w:tab w:val="right" w:pos="8190"/>
        </w:tabs>
        <w:jc w:val="center"/>
        <w:rPr>
          <w:rFonts w:ascii="Times New Roman" w:eastAsia="宋体" w:hAnsi="Times New Roman" w:cs="Times New Roman"/>
          <w:kern w:val="0"/>
          <w:szCs w:val="21"/>
          <w:lang w:bidi="ar"/>
        </w:rPr>
      </w:pPr>
      <w:r>
        <w:rPr>
          <w:rFonts w:ascii="Times New Roman" w:eastAsia="宋体" w:hAnsi="Times New Roman" w:cs="Times New Roman"/>
          <w:kern w:val="0"/>
          <w:szCs w:val="21"/>
          <w:lang w:bidi="ar"/>
        </w:rPr>
        <w:lastRenderedPageBreak/>
        <w:t>表</w:t>
      </w:r>
      <w:r w:rsidR="00C413B8">
        <w:rPr>
          <w:rFonts w:ascii="Times New Roman" w:eastAsia="宋体" w:hAnsi="Times New Roman" w:cs="Times New Roman"/>
          <w:kern w:val="0"/>
          <w:szCs w:val="21"/>
          <w:lang w:bidi="ar"/>
        </w:rPr>
        <w:t>2</w:t>
      </w:r>
      <w:r>
        <w:rPr>
          <w:rFonts w:ascii="Times New Roman" w:eastAsia="宋体" w:hAnsi="Times New Roman" w:cs="Times New Roman"/>
          <w:kern w:val="0"/>
          <w:szCs w:val="21"/>
          <w:lang w:bidi="ar"/>
        </w:rPr>
        <w:t xml:space="preserve">  </w:t>
      </w:r>
      <w:proofErr w:type="gramStart"/>
      <w:r w:rsidR="001840EA" w:rsidRPr="001840EA">
        <w:rPr>
          <w:rFonts w:ascii="Times New Roman" w:eastAsia="宋体" w:hAnsi="Times New Roman" w:cs="Times New Roman" w:hint="eastAsia"/>
          <w:kern w:val="0"/>
          <w:szCs w:val="21"/>
          <w:lang w:bidi="ar"/>
        </w:rPr>
        <w:t>不同唇语识别</w:t>
      </w:r>
      <w:proofErr w:type="gramEnd"/>
      <w:r w:rsidR="001840EA" w:rsidRPr="001840EA">
        <w:rPr>
          <w:rFonts w:ascii="Times New Roman" w:eastAsia="宋体" w:hAnsi="Times New Roman" w:cs="Times New Roman" w:hint="eastAsia"/>
          <w:kern w:val="0"/>
          <w:szCs w:val="21"/>
          <w:lang w:bidi="ar"/>
        </w:rPr>
        <w:t>模型在</w:t>
      </w:r>
      <w:r w:rsidR="001840EA" w:rsidRPr="001840EA">
        <w:rPr>
          <w:rFonts w:ascii="Times New Roman" w:eastAsia="宋体" w:hAnsi="Times New Roman" w:cs="Times New Roman" w:hint="eastAsia"/>
          <w:kern w:val="0"/>
          <w:szCs w:val="21"/>
          <w:lang w:bidi="ar"/>
        </w:rPr>
        <w:t>CMLR</w:t>
      </w:r>
      <w:r w:rsidR="001840EA" w:rsidRPr="001840EA">
        <w:rPr>
          <w:rFonts w:ascii="Times New Roman" w:eastAsia="宋体" w:hAnsi="Times New Roman" w:cs="Times New Roman" w:hint="eastAsia"/>
          <w:kern w:val="0"/>
          <w:szCs w:val="21"/>
          <w:lang w:bidi="ar"/>
        </w:rPr>
        <w:t>数据集上的性能比较</w:t>
      </w:r>
    </w:p>
    <w:tbl>
      <w:tblPr>
        <w:tblStyle w:val="a4"/>
        <w:tblW w:w="6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2"/>
        <w:gridCol w:w="1244"/>
        <w:gridCol w:w="1680"/>
      </w:tblGrid>
      <w:tr w:rsidR="001014BD" w14:paraId="0C0D677E" w14:textId="77777777" w:rsidTr="004C188C">
        <w:trPr>
          <w:trHeight w:val="291"/>
          <w:jc w:val="center"/>
        </w:trPr>
        <w:tc>
          <w:tcPr>
            <w:tcW w:w="3202" w:type="dxa"/>
            <w:tcBorders>
              <w:top w:val="single" w:sz="12" w:space="0" w:color="auto"/>
              <w:left w:val="nil"/>
              <w:bottom w:val="single" w:sz="4" w:space="0" w:color="auto"/>
              <w:right w:val="nil"/>
            </w:tcBorders>
          </w:tcPr>
          <w:p w14:paraId="4265A141" w14:textId="77777777" w:rsidR="001014BD" w:rsidRDefault="001014BD" w:rsidP="004C188C">
            <w:pPr>
              <w:widowControl/>
              <w:jc w:val="center"/>
              <w:rPr>
                <w:rFonts w:ascii="Times New Roman" w:eastAsia="宋体" w:hAnsi="Times New Roman" w:cs="Times New Roman"/>
                <w:szCs w:val="21"/>
              </w:rPr>
            </w:pPr>
            <w:r>
              <w:rPr>
                <w:rFonts w:ascii="Times New Roman" w:eastAsia="宋体" w:hAnsi="Times New Roman" w:cs="Times New Roman"/>
                <w:color w:val="000000"/>
                <w:kern w:val="0"/>
                <w:szCs w:val="21"/>
                <w:lang w:bidi="ar"/>
              </w:rPr>
              <w:t>模型</w:t>
            </w:r>
          </w:p>
        </w:tc>
        <w:tc>
          <w:tcPr>
            <w:tcW w:w="1244" w:type="dxa"/>
            <w:tcBorders>
              <w:top w:val="single" w:sz="12" w:space="0" w:color="auto"/>
              <w:left w:val="nil"/>
              <w:bottom w:val="single" w:sz="4" w:space="0" w:color="auto"/>
              <w:right w:val="nil"/>
            </w:tcBorders>
          </w:tcPr>
          <w:p w14:paraId="4FE81CFE" w14:textId="4373EFED" w:rsidR="001014BD" w:rsidRDefault="007D5407" w:rsidP="004C188C">
            <w:pPr>
              <w:widowControl/>
              <w:jc w:val="center"/>
              <w:rPr>
                <w:rFonts w:ascii="Times New Roman" w:eastAsia="宋体" w:hAnsi="Times New Roman" w:cs="Times New Roman"/>
                <w:szCs w:val="21"/>
              </w:rPr>
            </w:pPr>
            <w:r w:rsidRPr="007D5407">
              <w:rPr>
                <w:rFonts w:ascii="Times New Roman" w:eastAsia="宋体" w:hAnsi="Times New Roman" w:cs="Times New Roman" w:hint="eastAsia"/>
                <w:szCs w:val="21"/>
              </w:rPr>
              <w:t>数据集</w:t>
            </w:r>
          </w:p>
        </w:tc>
        <w:tc>
          <w:tcPr>
            <w:tcW w:w="1680" w:type="dxa"/>
            <w:tcBorders>
              <w:top w:val="single" w:sz="12" w:space="0" w:color="auto"/>
              <w:left w:val="nil"/>
              <w:bottom w:val="single" w:sz="4" w:space="0" w:color="auto"/>
              <w:right w:val="nil"/>
            </w:tcBorders>
          </w:tcPr>
          <w:p w14:paraId="16AD2912" w14:textId="4B255019" w:rsidR="001014BD"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hint="eastAsia"/>
                <w:sz w:val="21"/>
                <w:szCs w:val="21"/>
              </w:rPr>
              <w:t>字符错误率</w:t>
            </w:r>
            <w:r w:rsidRPr="004C188C">
              <w:rPr>
                <w:rFonts w:ascii="Times New Roman" w:eastAsia="宋体" w:hAnsi="Times New Roman" w:cs="Times New Roman" w:hint="eastAsia"/>
                <w:sz w:val="21"/>
                <w:szCs w:val="21"/>
              </w:rPr>
              <w:t>/%</w:t>
            </w:r>
          </w:p>
        </w:tc>
      </w:tr>
      <w:tr w:rsidR="001014BD" w14:paraId="699FB90D" w14:textId="77777777" w:rsidTr="004C188C">
        <w:trPr>
          <w:trHeight w:val="262"/>
          <w:jc w:val="center"/>
        </w:trPr>
        <w:tc>
          <w:tcPr>
            <w:tcW w:w="3202" w:type="dxa"/>
            <w:tcBorders>
              <w:top w:val="nil"/>
              <w:left w:val="nil"/>
              <w:bottom w:val="nil"/>
              <w:right w:val="nil"/>
            </w:tcBorders>
          </w:tcPr>
          <w:p w14:paraId="7947F8FA" w14:textId="49174CD1" w:rsidR="001014BD" w:rsidRPr="004C188C" w:rsidRDefault="004C188C" w:rsidP="004C188C">
            <w:pPr>
              <w:jc w:val="center"/>
              <w:rPr>
                <w:rFonts w:ascii="Times New Roman" w:eastAsia="宋体" w:hAnsi="Times New Roman" w:cs="Times New Roman"/>
                <w:szCs w:val="21"/>
              </w:rPr>
            </w:pPr>
            <w:r w:rsidRPr="004C188C">
              <w:rPr>
                <w:rFonts w:ascii="Times New Roman" w:eastAsia="宋体" w:hAnsi="Times New Roman" w:cs="Times New Roman"/>
                <w:szCs w:val="21"/>
              </w:rPr>
              <w:t xml:space="preserve">Watch Listen Attend and </w:t>
            </w:r>
            <w:proofErr w:type="gramStart"/>
            <w:r w:rsidRPr="004C188C">
              <w:rPr>
                <w:rFonts w:ascii="Times New Roman" w:eastAsia="宋体" w:hAnsi="Times New Roman" w:cs="Times New Roman"/>
                <w:szCs w:val="21"/>
              </w:rPr>
              <w:t>Spell[</w:t>
            </w:r>
            <w:proofErr w:type="gramEnd"/>
            <w:r w:rsidRPr="004C188C">
              <w:rPr>
                <w:rFonts w:ascii="Times New Roman" w:eastAsia="宋体" w:hAnsi="Times New Roman" w:cs="Times New Roman"/>
                <w:szCs w:val="21"/>
              </w:rPr>
              <w:t>8]</w:t>
            </w:r>
          </w:p>
        </w:tc>
        <w:tc>
          <w:tcPr>
            <w:tcW w:w="1244" w:type="dxa"/>
            <w:tcBorders>
              <w:top w:val="nil"/>
              <w:left w:val="nil"/>
              <w:bottom w:val="nil"/>
              <w:right w:val="nil"/>
            </w:tcBorders>
          </w:tcPr>
          <w:p w14:paraId="59279577" w14:textId="49BDA2C2" w:rsidR="001014BD" w:rsidRDefault="004C188C" w:rsidP="004C188C">
            <w:pPr>
              <w:pStyle w:val="a3"/>
              <w:tabs>
                <w:tab w:val="left" w:pos="260"/>
                <w:tab w:val="center" w:pos="514"/>
              </w:tabs>
              <w:jc w:val="center"/>
              <w:rPr>
                <w:rFonts w:ascii="Times New Roman" w:eastAsia="宋体" w:hAnsi="Times New Roman" w:cs="Times New Roman"/>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nil"/>
              <w:right w:val="nil"/>
            </w:tcBorders>
          </w:tcPr>
          <w:p w14:paraId="5E9DDFCE" w14:textId="487B9F0E" w:rsidR="001014BD" w:rsidRPr="00982E50" w:rsidRDefault="004C188C" w:rsidP="004C188C">
            <w:pPr>
              <w:pStyle w:val="a3"/>
              <w:jc w:val="center"/>
              <w:rPr>
                <w:rFonts w:ascii="Times New Roman" w:eastAsia="宋体" w:hAnsi="Times New Roman" w:cs="Times New Roman"/>
                <w:sz w:val="21"/>
                <w:szCs w:val="21"/>
              </w:rPr>
            </w:pPr>
            <w:r w:rsidRPr="00982E50">
              <w:rPr>
                <w:rFonts w:ascii="Times New Roman" w:eastAsia="宋体" w:hAnsi="Times New Roman" w:cs="Times New Roman"/>
                <w:color w:val="000000"/>
                <w:kern w:val="0"/>
                <w:sz w:val="21"/>
                <w:szCs w:val="21"/>
                <w:lang w:bidi="ar"/>
              </w:rPr>
              <w:t>38.93</w:t>
            </w:r>
          </w:p>
        </w:tc>
      </w:tr>
      <w:tr w:rsidR="004C188C" w14:paraId="7F4B594C" w14:textId="77777777" w:rsidTr="004C188C">
        <w:trPr>
          <w:trHeight w:val="262"/>
          <w:jc w:val="center"/>
        </w:trPr>
        <w:tc>
          <w:tcPr>
            <w:tcW w:w="3202" w:type="dxa"/>
            <w:tcBorders>
              <w:top w:val="nil"/>
              <w:left w:val="nil"/>
              <w:bottom w:val="nil"/>
              <w:right w:val="nil"/>
            </w:tcBorders>
          </w:tcPr>
          <w:p w14:paraId="0AAA9A71" w14:textId="5463ECF0" w:rsidR="004C188C" w:rsidRDefault="004C188C" w:rsidP="004C188C">
            <w:pPr>
              <w:jc w:val="center"/>
              <w:rPr>
                <w:rFonts w:ascii="Times New Roman" w:eastAsia="宋体" w:hAnsi="Times New Roman" w:cs="Times New Roman"/>
                <w:szCs w:val="21"/>
              </w:rPr>
            </w:pPr>
            <w:r w:rsidRPr="004C188C">
              <w:rPr>
                <w:rFonts w:ascii="Times New Roman" w:eastAsia="宋体" w:hAnsi="Times New Roman" w:cs="Times New Roman"/>
                <w:szCs w:val="21"/>
              </w:rPr>
              <w:t xml:space="preserve">Lipreading Chinese </w:t>
            </w:r>
            <w:proofErr w:type="gramStart"/>
            <w:r w:rsidRPr="004C188C">
              <w:rPr>
                <w:rFonts w:ascii="Times New Roman" w:eastAsia="宋体" w:hAnsi="Times New Roman" w:cs="Times New Roman"/>
                <w:szCs w:val="21"/>
              </w:rPr>
              <w:t>Network[</w:t>
            </w:r>
            <w:proofErr w:type="gramEnd"/>
            <w:r w:rsidRPr="004C188C">
              <w:rPr>
                <w:rFonts w:ascii="Times New Roman" w:eastAsia="宋体" w:hAnsi="Times New Roman" w:cs="Times New Roman"/>
                <w:szCs w:val="21"/>
              </w:rPr>
              <w:t>9]</w:t>
            </w:r>
          </w:p>
        </w:tc>
        <w:tc>
          <w:tcPr>
            <w:tcW w:w="1244" w:type="dxa"/>
            <w:tcBorders>
              <w:top w:val="nil"/>
              <w:left w:val="nil"/>
              <w:bottom w:val="nil"/>
              <w:right w:val="nil"/>
            </w:tcBorders>
          </w:tcPr>
          <w:p w14:paraId="4DF3A6BC" w14:textId="7DCD3276"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nil"/>
              <w:right w:val="nil"/>
            </w:tcBorders>
          </w:tcPr>
          <w:p w14:paraId="1750514B" w14:textId="361FC102"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sz w:val="21"/>
                <w:szCs w:val="21"/>
              </w:rPr>
              <w:t>34.07</w:t>
            </w:r>
          </w:p>
        </w:tc>
      </w:tr>
      <w:tr w:rsidR="004C188C" w14:paraId="326608DB" w14:textId="77777777" w:rsidTr="004C188C">
        <w:trPr>
          <w:trHeight w:val="301"/>
          <w:jc w:val="center"/>
        </w:trPr>
        <w:tc>
          <w:tcPr>
            <w:tcW w:w="3202" w:type="dxa"/>
            <w:tcBorders>
              <w:top w:val="nil"/>
              <w:left w:val="nil"/>
              <w:bottom w:val="nil"/>
              <w:right w:val="nil"/>
            </w:tcBorders>
          </w:tcPr>
          <w:p w14:paraId="08ADBB83" w14:textId="2D8E4031" w:rsidR="004C188C" w:rsidRPr="004C188C" w:rsidRDefault="003F5832" w:rsidP="004C188C">
            <w:pPr>
              <w:jc w:val="center"/>
              <w:rPr>
                <w:rFonts w:ascii="Times New Roman" w:eastAsia="宋体" w:hAnsi="Times New Roman" w:cs="Times New Roman"/>
                <w:szCs w:val="21"/>
              </w:rPr>
            </w:pPr>
            <w:proofErr w:type="gramStart"/>
            <w:r>
              <w:rPr>
                <w:rFonts w:ascii="Times New Roman" w:eastAsia="宋体" w:hAnsi="Times New Roman" w:cs="Times New Roman"/>
                <w:szCs w:val="21"/>
              </w:rPr>
              <w:t>CSSMCM</w:t>
            </w:r>
            <w:r w:rsidR="004C188C" w:rsidRPr="004C188C">
              <w:rPr>
                <w:rFonts w:ascii="Times New Roman" w:eastAsia="宋体" w:hAnsi="Times New Roman" w:cs="Times New Roman"/>
                <w:szCs w:val="21"/>
              </w:rPr>
              <w:t>[</w:t>
            </w:r>
            <w:proofErr w:type="gramEnd"/>
            <w:r w:rsidR="004C188C" w:rsidRPr="004C188C">
              <w:rPr>
                <w:rFonts w:ascii="Times New Roman" w:eastAsia="宋体" w:hAnsi="Times New Roman" w:cs="Times New Roman"/>
                <w:szCs w:val="21"/>
              </w:rPr>
              <w:t>10]</w:t>
            </w:r>
          </w:p>
        </w:tc>
        <w:tc>
          <w:tcPr>
            <w:tcW w:w="1244" w:type="dxa"/>
            <w:tcBorders>
              <w:top w:val="nil"/>
              <w:left w:val="nil"/>
              <w:bottom w:val="nil"/>
              <w:right w:val="nil"/>
            </w:tcBorders>
            <w:vAlign w:val="center"/>
          </w:tcPr>
          <w:p w14:paraId="0BFF50A8" w14:textId="53FD4277"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nil"/>
              <w:right w:val="nil"/>
            </w:tcBorders>
            <w:vAlign w:val="center"/>
          </w:tcPr>
          <w:p w14:paraId="5CC5FC1F" w14:textId="7B3C3028"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sz w:val="21"/>
                <w:szCs w:val="21"/>
              </w:rPr>
              <w:t>32.48</w:t>
            </w:r>
          </w:p>
        </w:tc>
      </w:tr>
      <w:tr w:rsidR="004C188C" w14:paraId="6D8197DA" w14:textId="77777777" w:rsidTr="004C188C">
        <w:trPr>
          <w:trHeight w:val="262"/>
          <w:jc w:val="center"/>
        </w:trPr>
        <w:tc>
          <w:tcPr>
            <w:tcW w:w="3202" w:type="dxa"/>
            <w:tcBorders>
              <w:top w:val="nil"/>
              <w:left w:val="nil"/>
              <w:bottom w:val="nil"/>
              <w:right w:val="nil"/>
            </w:tcBorders>
          </w:tcPr>
          <w:p w14:paraId="0F6E7A00" w14:textId="570BC822" w:rsidR="004C188C" w:rsidRDefault="004C188C" w:rsidP="004C188C">
            <w:pPr>
              <w:jc w:val="center"/>
              <w:rPr>
                <w:rFonts w:ascii="Times New Roman" w:eastAsia="宋体" w:hAnsi="Times New Roman" w:cs="Times New Roman"/>
                <w:szCs w:val="21"/>
              </w:rPr>
            </w:pPr>
            <w:r w:rsidRPr="004C188C">
              <w:rPr>
                <w:rFonts w:ascii="Times New Roman" w:eastAsia="宋体" w:hAnsi="Times New Roman" w:cs="Times New Roman"/>
                <w:szCs w:val="21"/>
              </w:rPr>
              <w:t xml:space="preserve">Lip by </w:t>
            </w:r>
            <w:proofErr w:type="gramStart"/>
            <w:r w:rsidRPr="004C188C">
              <w:rPr>
                <w:rFonts w:ascii="Times New Roman" w:eastAsia="宋体" w:hAnsi="Times New Roman" w:cs="Times New Roman"/>
                <w:szCs w:val="21"/>
              </w:rPr>
              <w:t>Speech[</w:t>
            </w:r>
            <w:proofErr w:type="gramEnd"/>
            <w:r w:rsidRPr="004C188C">
              <w:rPr>
                <w:rFonts w:ascii="Times New Roman" w:eastAsia="宋体" w:hAnsi="Times New Roman" w:cs="Times New Roman"/>
                <w:szCs w:val="21"/>
              </w:rPr>
              <w:t>11]</w:t>
            </w:r>
          </w:p>
        </w:tc>
        <w:tc>
          <w:tcPr>
            <w:tcW w:w="1244" w:type="dxa"/>
            <w:tcBorders>
              <w:top w:val="nil"/>
              <w:left w:val="nil"/>
              <w:bottom w:val="nil"/>
              <w:right w:val="nil"/>
            </w:tcBorders>
          </w:tcPr>
          <w:p w14:paraId="1C4B0D92" w14:textId="21571E62"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nil"/>
              <w:right w:val="nil"/>
            </w:tcBorders>
          </w:tcPr>
          <w:p w14:paraId="06545D07" w14:textId="42F9851D"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sz w:val="21"/>
                <w:szCs w:val="21"/>
              </w:rPr>
              <w:t>31.27</w:t>
            </w:r>
          </w:p>
        </w:tc>
      </w:tr>
      <w:tr w:rsidR="004C188C" w14:paraId="60BCC1D7" w14:textId="77777777" w:rsidTr="004C188C">
        <w:trPr>
          <w:trHeight w:val="262"/>
          <w:jc w:val="center"/>
        </w:trPr>
        <w:tc>
          <w:tcPr>
            <w:tcW w:w="3202" w:type="dxa"/>
            <w:tcBorders>
              <w:top w:val="nil"/>
              <w:left w:val="nil"/>
              <w:bottom w:val="nil"/>
              <w:right w:val="nil"/>
            </w:tcBorders>
          </w:tcPr>
          <w:p w14:paraId="1FAB7CE2" w14:textId="61D52ADA" w:rsidR="004C188C" w:rsidRDefault="004C188C" w:rsidP="004C188C">
            <w:pPr>
              <w:jc w:val="center"/>
              <w:rPr>
                <w:rFonts w:ascii="Times New Roman" w:eastAsia="宋体" w:hAnsi="Times New Roman" w:cs="Times New Roman"/>
                <w:szCs w:val="21"/>
              </w:rPr>
            </w:pPr>
            <w:r w:rsidRPr="004C188C">
              <w:rPr>
                <w:rFonts w:ascii="Times New Roman" w:eastAsia="宋体" w:hAnsi="Times New Roman" w:cs="Times New Roman"/>
                <w:szCs w:val="21"/>
              </w:rPr>
              <w:t xml:space="preserve">CTC &amp; </w:t>
            </w:r>
            <w:proofErr w:type="gramStart"/>
            <w:r w:rsidRPr="004C188C">
              <w:rPr>
                <w:rFonts w:ascii="Times New Roman" w:eastAsia="宋体" w:hAnsi="Times New Roman" w:cs="Times New Roman"/>
                <w:szCs w:val="21"/>
              </w:rPr>
              <w:t>Attention[</w:t>
            </w:r>
            <w:proofErr w:type="gramEnd"/>
            <w:r w:rsidRPr="004C188C">
              <w:rPr>
                <w:rFonts w:ascii="Times New Roman" w:eastAsia="宋体" w:hAnsi="Times New Roman" w:cs="Times New Roman"/>
                <w:szCs w:val="21"/>
              </w:rPr>
              <w:t>12]</w:t>
            </w:r>
          </w:p>
        </w:tc>
        <w:tc>
          <w:tcPr>
            <w:tcW w:w="1244" w:type="dxa"/>
            <w:tcBorders>
              <w:top w:val="nil"/>
              <w:left w:val="nil"/>
              <w:bottom w:val="nil"/>
              <w:right w:val="nil"/>
            </w:tcBorders>
          </w:tcPr>
          <w:p w14:paraId="10E2B927" w14:textId="42F002C0"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nil"/>
              <w:right w:val="nil"/>
            </w:tcBorders>
          </w:tcPr>
          <w:p w14:paraId="64E5D8D8" w14:textId="448369DB"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sz w:val="21"/>
                <w:szCs w:val="21"/>
              </w:rPr>
              <w:t>9.1</w:t>
            </w:r>
          </w:p>
        </w:tc>
      </w:tr>
      <w:tr w:rsidR="004C188C" w14:paraId="2DB4E4B1" w14:textId="77777777" w:rsidTr="00967AFD">
        <w:trPr>
          <w:trHeight w:val="60"/>
          <w:jc w:val="center"/>
        </w:trPr>
        <w:tc>
          <w:tcPr>
            <w:tcW w:w="3202" w:type="dxa"/>
            <w:tcBorders>
              <w:top w:val="nil"/>
              <w:left w:val="nil"/>
              <w:bottom w:val="single" w:sz="12" w:space="0" w:color="auto"/>
              <w:right w:val="nil"/>
            </w:tcBorders>
          </w:tcPr>
          <w:p w14:paraId="44653A1C" w14:textId="5E95AD11" w:rsidR="004C188C" w:rsidRDefault="004C188C" w:rsidP="004C188C">
            <w:pPr>
              <w:pStyle w:val="a3"/>
              <w:jc w:val="center"/>
              <w:rPr>
                <w:rFonts w:ascii="Times New Roman" w:eastAsia="宋体" w:hAnsi="Times New Roman" w:cs="Times New Roman"/>
                <w:sz w:val="21"/>
                <w:szCs w:val="21"/>
              </w:rPr>
            </w:pPr>
            <w:r w:rsidRPr="004C188C">
              <w:rPr>
                <w:rFonts w:ascii="Times New Roman" w:eastAsia="宋体" w:hAnsi="Times New Roman" w:cs="Times New Roman"/>
                <w:sz w:val="21"/>
                <w:szCs w:val="21"/>
              </w:rPr>
              <w:t>EASRA</w:t>
            </w:r>
          </w:p>
        </w:tc>
        <w:tc>
          <w:tcPr>
            <w:tcW w:w="1244" w:type="dxa"/>
            <w:tcBorders>
              <w:top w:val="nil"/>
              <w:left w:val="nil"/>
              <w:bottom w:val="single" w:sz="12" w:space="0" w:color="auto"/>
              <w:right w:val="nil"/>
            </w:tcBorders>
          </w:tcPr>
          <w:p w14:paraId="7A731850" w14:textId="457BF7E9" w:rsidR="004C188C" w:rsidRDefault="004C188C" w:rsidP="004C188C">
            <w:pPr>
              <w:pStyle w:val="a3"/>
              <w:jc w:val="center"/>
              <w:rPr>
                <w:rFonts w:ascii="Times New Roman" w:eastAsia="宋体" w:hAnsi="Times New Roman" w:cs="Times New Roman"/>
                <w:b/>
                <w:bCs/>
                <w:sz w:val="21"/>
                <w:szCs w:val="21"/>
              </w:rPr>
            </w:pPr>
            <w:r w:rsidRPr="004C188C">
              <w:rPr>
                <w:rFonts w:ascii="Times New Roman" w:eastAsia="宋体" w:hAnsi="Times New Roman" w:cs="Times New Roman"/>
                <w:color w:val="000000"/>
                <w:kern w:val="0"/>
                <w:sz w:val="21"/>
                <w:szCs w:val="21"/>
                <w:lang w:bidi="ar"/>
              </w:rPr>
              <w:t>CMLR</w:t>
            </w:r>
          </w:p>
        </w:tc>
        <w:tc>
          <w:tcPr>
            <w:tcW w:w="1680" w:type="dxa"/>
            <w:tcBorders>
              <w:top w:val="nil"/>
              <w:left w:val="nil"/>
              <w:bottom w:val="single" w:sz="12" w:space="0" w:color="auto"/>
              <w:right w:val="nil"/>
            </w:tcBorders>
          </w:tcPr>
          <w:p w14:paraId="2C78B498" w14:textId="60541C29" w:rsidR="004C188C" w:rsidRPr="004C188C" w:rsidRDefault="004C188C" w:rsidP="004C188C">
            <w:pPr>
              <w:pStyle w:val="a3"/>
              <w:jc w:val="center"/>
              <w:rPr>
                <w:rFonts w:ascii="Times New Roman" w:eastAsia="宋体" w:hAnsi="Times New Roman" w:cs="Times New Roman"/>
                <w:b/>
                <w:bCs/>
                <w:sz w:val="21"/>
                <w:szCs w:val="21"/>
              </w:rPr>
            </w:pPr>
            <w:r w:rsidRPr="004C188C">
              <w:rPr>
                <w:rFonts w:ascii="Times New Roman" w:eastAsia="宋体" w:hAnsi="Times New Roman" w:cs="Times New Roman"/>
                <w:b/>
                <w:bCs/>
                <w:sz w:val="21"/>
                <w:szCs w:val="21"/>
              </w:rPr>
              <w:t>8.0</w:t>
            </w:r>
          </w:p>
        </w:tc>
      </w:tr>
    </w:tbl>
    <w:p w14:paraId="509D1DC0" w14:textId="00533E14" w:rsidR="00C626A0" w:rsidRDefault="00BC5623" w:rsidP="00D42E92">
      <w:pPr>
        <w:ind w:firstLineChars="200" w:firstLine="420"/>
        <w:rPr>
          <w:rFonts w:ascii="Times New Roman" w:eastAsia="宋体" w:hAnsi="Times New Roman" w:cs="Times New Roman"/>
          <w:szCs w:val="21"/>
        </w:rPr>
      </w:pPr>
      <w:r w:rsidRPr="00BC5623">
        <w:rPr>
          <w:rFonts w:ascii="Times New Roman" w:eastAsia="宋体" w:hAnsi="Times New Roman" w:cs="Times New Roman" w:hint="eastAsia"/>
          <w:szCs w:val="21"/>
        </w:rPr>
        <w:t>可以看出，本文使用端到端的音视觉语音识别结构体系的字符错误率为</w:t>
      </w:r>
      <w:r w:rsidRPr="00BC5623">
        <w:rPr>
          <w:rFonts w:ascii="Times New Roman" w:eastAsia="宋体" w:hAnsi="Times New Roman" w:cs="Times New Roman" w:hint="eastAsia"/>
          <w:szCs w:val="21"/>
        </w:rPr>
        <w:t>8.0</w:t>
      </w:r>
      <w:r w:rsidRPr="00BC5623">
        <w:rPr>
          <w:rFonts w:ascii="Times New Roman" w:eastAsia="宋体" w:hAnsi="Times New Roman" w:cs="Times New Roman" w:hint="eastAsia"/>
          <w:szCs w:val="21"/>
        </w:rPr>
        <w:t>，是六种模型</w:t>
      </w:r>
      <w:proofErr w:type="gramStart"/>
      <w:r w:rsidRPr="00BC5623">
        <w:rPr>
          <w:rFonts w:ascii="Times New Roman" w:eastAsia="宋体" w:hAnsi="Times New Roman" w:cs="Times New Roman" w:hint="eastAsia"/>
          <w:szCs w:val="21"/>
        </w:rPr>
        <w:t>里效果</w:t>
      </w:r>
      <w:proofErr w:type="gramEnd"/>
      <w:r w:rsidRPr="00BC5623">
        <w:rPr>
          <w:rFonts w:ascii="Times New Roman" w:eastAsia="宋体" w:hAnsi="Times New Roman" w:cs="Times New Roman" w:hint="eastAsia"/>
          <w:szCs w:val="21"/>
        </w:rPr>
        <w:t>最好的。本文使用的端到端的音视觉语音识别结构体系比之前以往的唇读模型更好，在融合图像特征和音频特征表现的性能更好，并且能够很好的完成中文的唇读任务。</w:t>
      </w:r>
    </w:p>
    <w:p w14:paraId="0539431B" w14:textId="77777777" w:rsidR="00BB6904" w:rsidRDefault="003D7275">
      <w:pPr>
        <w:numPr>
          <w:ilvl w:val="0"/>
          <w:numId w:val="1"/>
        </w:numPr>
        <w:rPr>
          <w:rFonts w:ascii="Times New Roman" w:eastAsia="宋体" w:hAnsi="Times New Roman" w:cs="Times New Roman"/>
          <w:b/>
          <w:bCs/>
          <w:szCs w:val="21"/>
        </w:rPr>
      </w:pPr>
      <w:r>
        <w:rPr>
          <w:rFonts w:ascii="Times New Roman" w:eastAsia="宋体" w:hAnsi="Times New Roman" w:cs="Times New Roman"/>
          <w:b/>
          <w:bCs/>
          <w:szCs w:val="21"/>
        </w:rPr>
        <w:t>结论</w:t>
      </w:r>
    </w:p>
    <w:p w14:paraId="4997C454" w14:textId="0A0081E1" w:rsidR="00BB6904" w:rsidRDefault="00674726" w:rsidP="00D42E92">
      <w:pPr>
        <w:ind w:firstLineChars="200" w:firstLine="420"/>
        <w:rPr>
          <w:rFonts w:ascii="Times New Roman" w:eastAsia="宋体" w:hAnsi="Times New Roman" w:cs="Times New Roman"/>
          <w:szCs w:val="21"/>
        </w:rPr>
      </w:pPr>
      <w:r w:rsidRPr="00674726">
        <w:rPr>
          <w:rFonts w:ascii="Times New Roman" w:eastAsia="宋体" w:hAnsi="Times New Roman" w:cs="Times New Roman" w:hint="eastAsia"/>
          <w:szCs w:val="21"/>
        </w:rPr>
        <w:t>为了更好地帮助健全人与听障或语言障碍人士进行交流，构建无障碍社会，本文实现了基于多模态融合端到端音频的</w:t>
      </w:r>
      <w:proofErr w:type="gramStart"/>
      <w:r w:rsidRPr="00674726">
        <w:rPr>
          <w:rFonts w:ascii="Times New Roman" w:eastAsia="宋体" w:hAnsi="Times New Roman" w:cs="Times New Roman" w:hint="eastAsia"/>
          <w:szCs w:val="21"/>
        </w:rPr>
        <w:t>汉语唇语翻译</w:t>
      </w:r>
      <w:proofErr w:type="gramEnd"/>
      <w:r w:rsidRPr="00674726">
        <w:rPr>
          <w:rFonts w:ascii="Times New Roman" w:eastAsia="宋体" w:hAnsi="Times New Roman" w:cs="Times New Roman" w:hint="eastAsia"/>
          <w:szCs w:val="21"/>
        </w:rPr>
        <w:t>功能和视频识别系统。</w:t>
      </w:r>
      <w:r w:rsidRPr="00674726">
        <w:rPr>
          <w:rFonts w:ascii="Times New Roman" w:eastAsia="宋体" w:hAnsi="Times New Roman" w:cs="Times New Roman" w:hint="eastAsia"/>
          <w:szCs w:val="21"/>
        </w:rPr>
        <w:t xml:space="preserve"> </w:t>
      </w:r>
      <w:r w:rsidRPr="00674726">
        <w:rPr>
          <w:rFonts w:ascii="Times New Roman" w:eastAsia="宋体" w:hAnsi="Times New Roman" w:cs="Times New Roman" w:hint="eastAsia"/>
          <w:szCs w:val="21"/>
        </w:rPr>
        <w:t>通过实验得出结论，将所提出的端到端视听语音识别结构体系应用</w:t>
      </w:r>
      <w:proofErr w:type="gramStart"/>
      <w:r w:rsidRPr="00674726">
        <w:rPr>
          <w:rFonts w:ascii="Times New Roman" w:eastAsia="宋体" w:hAnsi="Times New Roman" w:cs="Times New Roman" w:hint="eastAsia"/>
          <w:szCs w:val="21"/>
        </w:rPr>
        <w:t>于唇语识别</w:t>
      </w:r>
      <w:proofErr w:type="gramEnd"/>
      <w:r w:rsidRPr="00674726">
        <w:rPr>
          <w:rFonts w:ascii="Times New Roman" w:eastAsia="宋体" w:hAnsi="Times New Roman" w:cs="Times New Roman" w:hint="eastAsia"/>
          <w:szCs w:val="21"/>
        </w:rPr>
        <w:t>模型时，可以取得更好的效果。</w:t>
      </w:r>
    </w:p>
    <w:p w14:paraId="5E53B4B0" w14:textId="77777777" w:rsidR="00BB6904" w:rsidRDefault="003D7275">
      <w:pPr>
        <w:rPr>
          <w:rFonts w:ascii="Times New Roman" w:eastAsia="宋体" w:hAnsi="Times New Roman" w:cs="Times New Roman"/>
          <w:b/>
          <w:bCs/>
          <w:szCs w:val="21"/>
        </w:rPr>
      </w:pPr>
      <w:r>
        <w:rPr>
          <w:rFonts w:ascii="Times New Roman" w:eastAsia="宋体" w:hAnsi="Times New Roman" w:cs="Times New Roman"/>
          <w:b/>
          <w:bCs/>
          <w:szCs w:val="21"/>
        </w:rPr>
        <w:t>参考文献</w:t>
      </w:r>
    </w:p>
    <w:p w14:paraId="54E8FF9A" w14:textId="1230BBB4" w:rsidR="00B721DD" w:rsidRDefault="00B721DD">
      <w:pPr>
        <w:numPr>
          <w:ilvl w:val="0"/>
          <w:numId w:val="3"/>
        </w:numPr>
        <w:rPr>
          <w:rFonts w:ascii="Times New Roman" w:eastAsia="宋体" w:hAnsi="Times New Roman" w:cs="Times New Roman"/>
          <w:szCs w:val="21"/>
        </w:rPr>
      </w:pPr>
      <w:bookmarkStart w:id="4" w:name="_Ref131441680"/>
      <w:r w:rsidRPr="00B721DD">
        <w:rPr>
          <w:rFonts w:ascii="Times New Roman" w:eastAsia="宋体" w:hAnsi="Times New Roman" w:cs="Times New Roman"/>
          <w:szCs w:val="21"/>
        </w:rPr>
        <w:t>Afouras T, Chung J S, Zisserman A, Deep Lip Reading: A Comparison of Models and an Online Application[J]. 2018 IEEE Conference on Computer Vision and Pattern Recognition, 2018.</w:t>
      </w:r>
      <w:bookmarkEnd w:id="4"/>
    </w:p>
    <w:p w14:paraId="729D920C" w14:textId="4A9B917E" w:rsidR="00CD5204" w:rsidRDefault="00122F86">
      <w:pPr>
        <w:numPr>
          <w:ilvl w:val="0"/>
          <w:numId w:val="3"/>
        </w:numPr>
        <w:rPr>
          <w:rFonts w:ascii="Times New Roman" w:eastAsia="宋体" w:hAnsi="Times New Roman" w:cs="Times New Roman"/>
          <w:szCs w:val="21"/>
        </w:rPr>
      </w:pPr>
      <w:bookmarkStart w:id="5" w:name="_Ref131441690"/>
      <w:r w:rsidRPr="00122F86">
        <w:rPr>
          <w:rFonts w:ascii="Times New Roman" w:eastAsia="宋体" w:hAnsi="Times New Roman" w:cs="Times New Roman"/>
          <w:szCs w:val="21"/>
        </w:rPr>
        <w:t>Afouras T, Chung J S, Senior A, et al. Deep Audio-visual Speech Recognition[J]. 2018 IEEE Conference on Computer Vision and Pattern Recognition, 2018</w:t>
      </w:r>
      <w:r>
        <w:rPr>
          <w:rFonts w:ascii="Times New Roman" w:eastAsia="宋体" w:hAnsi="Times New Roman" w:cs="Times New Roman" w:hint="eastAsia"/>
          <w:szCs w:val="21"/>
        </w:rPr>
        <w:t>.</w:t>
      </w:r>
      <w:bookmarkEnd w:id="5"/>
    </w:p>
    <w:p w14:paraId="1641880E" w14:textId="18BCCE05" w:rsidR="007033F9" w:rsidRDefault="00122F86">
      <w:pPr>
        <w:numPr>
          <w:ilvl w:val="0"/>
          <w:numId w:val="3"/>
        </w:numPr>
        <w:rPr>
          <w:rFonts w:ascii="Times New Roman" w:eastAsia="宋体" w:hAnsi="Times New Roman" w:cs="Times New Roman"/>
          <w:szCs w:val="21"/>
        </w:rPr>
      </w:pPr>
      <w:bookmarkStart w:id="6" w:name="_Ref131441700"/>
      <w:r w:rsidRPr="00122F86">
        <w:rPr>
          <w:rFonts w:ascii="Times New Roman" w:eastAsia="宋体" w:hAnsi="Times New Roman" w:cs="Times New Roman"/>
          <w:szCs w:val="21"/>
        </w:rPr>
        <w:t>Makino T, Liao H, Assael Y, et al. Recurrent Neural Network Transducer for Audio-Visual Speech Recognition[J]. 2019 IEEE Automatic Speech Recognition and Understanding Workshop, 2019, 905-912.</w:t>
      </w:r>
      <w:bookmarkEnd w:id="6"/>
    </w:p>
    <w:p w14:paraId="7B0E4578" w14:textId="0C5B1D0D" w:rsidR="00122F86" w:rsidRDefault="00122F86">
      <w:pPr>
        <w:numPr>
          <w:ilvl w:val="0"/>
          <w:numId w:val="3"/>
        </w:numPr>
        <w:rPr>
          <w:rFonts w:ascii="Times New Roman" w:eastAsia="宋体" w:hAnsi="Times New Roman" w:cs="Times New Roman"/>
          <w:szCs w:val="21"/>
        </w:rPr>
      </w:pPr>
      <w:bookmarkStart w:id="7" w:name="_Ref131441710"/>
      <w:r w:rsidRPr="00122F86">
        <w:rPr>
          <w:rFonts w:ascii="Times New Roman" w:eastAsia="宋体" w:hAnsi="Times New Roman" w:cs="Times New Roman"/>
          <w:szCs w:val="21"/>
        </w:rPr>
        <w:t>Ma P, Petridis S, Pantic M, et al. End-to-end Audio-visual Speech Recognition with Conformers[J]. 2021 IEEE Conference on Computer Vision and Pattern Recognition, 2021, 7613-7617</w:t>
      </w:r>
      <w:r>
        <w:rPr>
          <w:rFonts w:ascii="Times New Roman" w:eastAsia="宋体" w:hAnsi="Times New Roman" w:cs="Times New Roman"/>
          <w:szCs w:val="21"/>
        </w:rPr>
        <w:t>.</w:t>
      </w:r>
      <w:bookmarkEnd w:id="7"/>
    </w:p>
    <w:p w14:paraId="460A83D6" w14:textId="6EAC85C1" w:rsidR="007033F9" w:rsidRDefault="00122F86">
      <w:pPr>
        <w:numPr>
          <w:ilvl w:val="0"/>
          <w:numId w:val="3"/>
        </w:numPr>
        <w:rPr>
          <w:rFonts w:ascii="Times New Roman" w:eastAsia="宋体" w:hAnsi="Times New Roman" w:cs="Times New Roman"/>
          <w:szCs w:val="21"/>
        </w:rPr>
      </w:pPr>
      <w:bookmarkStart w:id="8" w:name="_Ref131441820"/>
      <w:r w:rsidRPr="00122F86">
        <w:rPr>
          <w:rFonts w:ascii="Times New Roman" w:eastAsia="宋体" w:hAnsi="Times New Roman" w:cs="Times New Roman"/>
          <w:szCs w:val="21"/>
        </w:rPr>
        <w:t>Sandler M, Howard A, Zhu M, et al. Mobilenetv2: Inverted Residuals and Linear Bottlenecks[J]. 2018 IEEE Conference on Computer Vision and Pattern Recognition, 2018, 4510-4520</w:t>
      </w:r>
      <w:r>
        <w:rPr>
          <w:rFonts w:ascii="Times New Roman" w:eastAsia="宋体" w:hAnsi="Times New Roman" w:cs="Times New Roman"/>
          <w:szCs w:val="21"/>
        </w:rPr>
        <w:t>.</w:t>
      </w:r>
      <w:bookmarkEnd w:id="8"/>
    </w:p>
    <w:p w14:paraId="6B9430CD" w14:textId="4418654A" w:rsidR="00122F86" w:rsidRDefault="00122F86">
      <w:pPr>
        <w:numPr>
          <w:ilvl w:val="0"/>
          <w:numId w:val="3"/>
        </w:numPr>
        <w:rPr>
          <w:rFonts w:ascii="Times New Roman" w:eastAsia="宋体" w:hAnsi="Times New Roman" w:cs="Times New Roman"/>
          <w:szCs w:val="21"/>
        </w:rPr>
      </w:pPr>
      <w:bookmarkStart w:id="9" w:name="_Ref131441805"/>
      <w:r w:rsidRPr="00122F86">
        <w:rPr>
          <w:rFonts w:ascii="Times New Roman" w:eastAsia="宋体" w:hAnsi="Times New Roman" w:cs="Times New Roman"/>
          <w:szCs w:val="21"/>
        </w:rPr>
        <w:t>Gulati A, Qin J, Chiu C, et al. Conformer: Convolution-augmented Transformer for Speech Recognition[J]. 2020 Interspeech, 2020, 5036-5040</w:t>
      </w:r>
      <w:r>
        <w:rPr>
          <w:rFonts w:ascii="Times New Roman" w:eastAsia="宋体" w:hAnsi="Times New Roman" w:cs="Times New Roman"/>
          <w:szCs w:val="21"/>
        </w:rPr>
        <w:t>.</w:t>
      </w:r>
      <w:bookmarkEnd w:id="9"/>
    </w:p>
    <w:p w14:paraId="638A3A1C" w14:textId="4D50D886" w:rsidR="007033F9" w:rsidRDefault="00122F86">
      <w:pPr>
        <w:numPr>
          <w:ilvl w:val="0"/>
          <w:numId w:val="3"/>
        </w:numPr>
        <w:rPr>
          <w:rFonts w:ascii="Times New Roman" w:eastAsia="宋体" w:hAnsi="Times New Roman" w:cs="Times New Roman"/>
          <w:szCs w:val="21"/>
        </w:rPr>
      </w:pPr>
      <w:bookmarkStart w:id="10" w:name="_Ref131441835"/>
      <w:r>
        <w:rPr>
          <w:rFonts w:ascii="Times New Roman" w:eastAsia="宋体" w:hAnsi="Times New Roman" w:cs="Times New Roman"/>
          <w:szCs w:val="21"/>
        </w:rPr>
        <w:t>V</w:t>
      </w:r>
      <w:r w:rsidRPr="00122F86">
        <w:rPr>
          <w:rFonts w:ascii="Times New Roman" w:eastAsia="宋体" w:hAnsi="Times New Roman" w:cs="Times New Roman"/>
          <w:szCs w:val="21"/>
        </w:rPr>
        <w:t>aswani A, Shazeer N, Parmar N, et al. Attention is All You Need[J]. 2017 Neural Information Processing Systems, 2017, 6000-6010</w:t>
      </w:r>
      <w:r>
        <w:rPr>
          <w:rFonts w:ascii="Times New Roman" w:eastAsia="宋体" w:hAnsi="Times New Roman" w:cs="Times New Roman"/>
          <w:szCs w:val="21"/>
        </w:rPr>
        <w:t>.</w:t>
      </w:r>
      <w:bookmarkEnd w:id="10"/>
    </w:p>
    <w:p w14:paraId="6211D11A" w14:textId="017057F5" w:rsidR="00122F86" w:rsidRDefault="00FC7C32">
      <w:pPr>
        <w:numPr>
          <w:ilvl w:val="0"/>
          <w:numId w:val="3"/>
        </w:numPr>
        <w:rPr>
          <w:rFonts w:ascii="Times New Roman" w:eastAsia="宋体" w:hAnsi="Times New Roman" w:cs="Times New Roman"/>
          <w:szCs w:val="21"/>
        </w:rPr>
      </w:pPr>
      <w:r w:rsidRPr="00FC7C32">
        <w:rPr>
          <w:rFonts w:ascii="Times New Roman" w:eastAsia="宋体" w:hAnsi="Times New Roman" w:cs="Times New Roman"/>
          <w:szCs w:val="21"/>
        </w:rPr>
        <w:t xml:space="preserve">Chung J S, Senior A, Vinyals O, et al. </w:t>
      </w:r>
      <w:proofErr w:type="gramStart"/>
      <w:r w:rsidRPr="00FC7C32">
        <w:rPr>
          <w:rFonts w:ascii="Times New Roman" w:eastAsia="宋体" w:hAnsi="Times New Roman" w:cs="Times New Roman"/>
          <w:szCs w:val="21"/>
        </w:rPr>
        <w:t>Lip Reading</w:t>
      </w:r>
      <w:proofErr w:type="gramEnd"/>
      <w:r w:rsidRPr="00FC7C32">
        <w:rPr>
          <w:rFonts w:ascii="Times New Roman" w:eastAsia="宋体" w:hAnsi="Times New Roman" w:cs="Times New Roman"/>
          <w:szCs w:val="21"/>
        </w:rPr>
        <w:t xml:space="preserve"> Sentences in the Wild[C]. 2017 IEEE Conference on Computer Vision and Pattern Recognition, 2017, 3444-3453</w:t>
      </w:r>
      <w:r>
        <w:rPr>
          <w:rFonts w:ascii="Times New Roman" w:eastAsia="宋体" w:hAnsi="Times New Roman" w:cs="Times New Roman"/>
          <w:szCs w:val="21"/>
        </w:rPr>
        <w:t>.</w:t>
      </w:r>
    </w:p>
    <w:p w14:paraId="03C585C3" w14:textId="1C263D55" w:rsidR="00FC7C32" w:rsidRDefault="00FC7C32">
      <w:pPr>
        <w:numPr>
          <w:ilvl w:val="0"/>
          <w:numId w:val="3"/>
        </w:numPr>
        <w:rPr>
          <w:rFonts w:ascii="Times New Roman" w:eastAsia="宋体" w:hAnsi="Times New Roman" w:cs="Times New Roman"/>
          <w:szCs w:val="21"/>
        </w:rPr>
      </w:pPr>
      <w:r w:rsidRPr="00FC7C32">
        <w:rPr>
          <w:rFonts w:ascii="Times New Roman" w:eastAsia="宋体" w:hAnsi="Times New Roman" w:cs="Times New Roman"/>
          <w:szCs w:val="21"/>
        </w:rPr>
        <w:t>Zhang X, Gong H, Dai X, et al. Understanding Pictograph with Facial Features: End-to-end Sentence-level Lip Reading of Chinese[J]. Proceedings of the AAAI Conference on Artificial Intelligence, 2019, 33(01): 9211-9218</w:t>
      </w:r>
      <w:r>
        <w:rPr>
          <w:rFonts w:ascii="Times New Roman" w:eastAsia="宋体" w:hAnsi="Times New Roman" w:cs="Times New Roman"/>
          <w:szCs w:val="21"/>
        </w:rPr>
        <w:t>.</w:t>
      </w:r>
    </w:p>
    <w:p w14:paraId="2D68361E" w14:textId="0619E6E3" w:rsidR="00FC7C32" w:rsidRDefault="00FC7C32">
      <w:pPr>
        <w:numPr>
          <w:ilvl w:val="0"/>
          <w:numId w:val="3"/>
        </w:numPr>
        <w:rPr>
          <w:rFonts w:ascii="Times New Roman" w:eastAsia="宋体" w:hAnsi="Times New Roman" w:cs="Times New Roman"/>
          <w:szCs w:val="21"/>
        </w:rPr>
      </w:pPr>
      <w:r w:rsidRPr="00FC7C32">
        <w:rPr>
          <w:rFonts w:ascii="Times New Roman" w:eastAsia="宋体" w:hAnsi="Times New Roman" w:cs="Times New Roman"/>
          <w:szCs w:val="21"/>
        </w:rPr>
        <w:t>Zhao Y, Xu R, Song M. A Cascade Sequence-tosequence Model for Chinese Mandarin Lip Reading[J]. Proceedings of the ACM International Conference on Multimedia, 2019, 1-6</w:t>
      </w:r>
      <w:r>
        <w:rPr>
          <w:rFonts w:ascii="Times New Roman" w:eastAsia="宋体" w:hAnsi="Times New Roman" w:cs="Times New Roman"/>
          <w:szCs w:val="21"/>
        </w:rPr>
        <w:t>.</w:t>
      </w:r>
    </w:p>
    <w:p w14:paraId="6449EDC6" w14:textId="4B699839" w:rsidR="00FC7C32" w:rsidRDefault="00FC7C32">
      <w:pPr>
        <w:numPr>
          <w:ilvl w:val="0"/>
          <w:numId w:val="3"/>
        </w:numPr>
        <w:rPr>
          <w:rFonts w:ascii="Times New Roman" w:eastAsia="宋体" w:hAnsi="Times New Roman" w:cs="Times New Roman"/>
          <w:szCs w:val="21"/>
        </w:rPr>
      </w:pPr>
      <w:r w:rsidRPr="00FC7C32">
        <w:rPr>
          <w:rFonts w:ascii="Times New Roman" w:eastAsia="宋体" w:hAnsi="Times New Roman" w:cs="Times New Roman"/>
          <w:szCs w:val="21"/>
        </w:rPr>
        <w:t>Zhao Y, Xu R, Wang X C, et al. Hearing Lips: Improving Lip Reading by Distilling Speech Recognizers[J]. Proceedings of the AAAI Conference on Artificial Intelligence, 2020, 6917-6924</w:t>
      </w:r>
      <w:r>
        <w:rPr>
          <w:rFonts w:ascii="Times New Roman" w:eastAsia="宋体" w:hAnsi="Times New Roman" w:cs="Times New Roman"/>
          <w:szCs w:val="21"/>
        </w:rPr>
        <w:t>.</w:t>
      </w:r>
    </w:p>
    <w:p w14:paraId="11BE6560" w14:textId="38DC933B" w:rsidR="00BB6904" w:rsidRPr="00FC7C32" w:rsidRDefault="00FC7C32" w:rsidP="00FC7C32">
      <w:pPr>
        <w:numPr>
          <w:ilvl w:val="0"/>
          <w:numId w:val="3"/>
        </w:numPr>
        <w:rPr>
          <w:rFonts w:ascii="Times New Roman" w:eastAsia="宋体" w:hAnsi="Times New Roman" w:cs="Times New Roman"/>
          <w:szCs w:val="21"/>
        </w:rPr>
      </w:pPr>
      <w:r w:rsidRPr="00FC7C32">
        <w:rPr>
          <w:rFonts w:ascii="Times New Roman" w:eastAsia="宋体" w:hAnsi="Times New Roman" w:cs="Times New Roman"/>
          <w:szCs w:val="21"/>
        </w:rPr>
        <w:t>Ma P, Petridis S, Pantic M. Visual Speech Recognition for Multiple Languages in the Wild[J]. 2022 IEEE Conference on Computer Vision and Pattern Recognition, 2022</w:t>
      </w:r>
      <w:r>
        <w:rPr>
          <w:rFonts w:ascii="Times New Roman" w:eastAsia="宋体" w:hAnsi="Times New Roman" w:cs="Times New Roman"/>
          <w:szCs w:val="21"/>
        </w:rPr>
        <w:t>.</w:t>
      </w:r>
    </w:p>
    <w:sectPr w:rsidR="00BB6904" w:rsidRPr="00FC7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A189" w14:textId="77777777" w:rsidR="00E855A7" w:rsidRDefault="00E855A7" w:rsidP="00774E8F">
      <w:r>
        <w:separator/>
      </w:r>
    </w:p>
  </w:endnote>
  <w:endnote w:type="continuationSeparator" w:id="0">
    <w:p w14:paraId="6931BB73" w14:textId="77777777" w:rsidR="00E855A7" w:rsidRDefault="00E855A7" w:rsidP="0077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B752" w14:textId="77777777" w:rsidR="00E855A7" w:rsidRDefault="00E855A7" w:rsidP="00774E8F">
      <w:r>
        <w:separator/>
      </w:r>
    </w:p>
  </w:footnote>
  <w:footnote w:type="continuationSeparator" w:id="0">
    <w:p w14:paraId="4295FDEC" w14:textId="77777777" w:rsidR="00E855A7" w:rsidRDefault="00E855A7" w:rsidP="00774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92C4BE07"/>
    <w:multiLevelType w:val="singleLevel"/>
    <w:tmpl w:val="92C4BE07"/>
    <w:lvl w:ilvl="0">
      <w:start w:val="1"/>
      <w:numFmt w:val="decimal"/>
      <w:lvlText w:val="%1"/>
      <w:lvlJc w:val="left"/>
    </w:lvl>
  </w:abstractNum>
  <w:abstractNum w:abstractNumId="2" w15:restartNumberingAfterBreak="0">
    <w:nsid w:val="9542064E"/>
    <w:multiLevelType w:val="multilevel"/>
    <w:tmpl w:val="9542064E"/>
    <w:lvl w:ilvl="0">
      <w:start w:val="2"/>
      <w:numFmt w:val="decimal"/>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369E15CF"/>
    <w:multiLevelType w:val="multilevel"/>
    <w:tmpl w:val="427861A8"/>
    <w:lvl w:ilvl="0">
      <w:start w:val="2"/>
      <w:numFmt w:val="decimal"/>
      <w:lvlText w:val="%1"/>
      <w:lvlJc w:val="left"/>
      <w:pPr>
        <w:ind w:left="0" w:firstLine="0"/>
      </w:pPr>
      <w:rPr>
        <w:rFonts w:hint="eastAsia"/>
      </w:rPr>
    </w:lvl>
    <w:lvl w:ilvl="1">
      <w:start w:val="1"/>
      <w:numFmt w:val="decimal"/>
      <w:suff w:val="space"/>
      <w:lvlText w:val="3.%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5E4487E"/>
    <w:multiLevelType w:val="hybridMultilevel"/>
    <w:tmpl w:val="CACEEE54"/>
    <w:lvl w:ilvl="0" w:tplc="9558DACA">
      <w:start w:val="1"/>
      <w:numFmt w:val="decimal"/>
      <w:suff w:val="space"/>
      <w:lvlText w:val="%1"/>
      <w:lvlJc w:val="left"/>
      <w:pPr>
        <w:ind w:left="420" w:hanging="420"/>
      </w:pPr>
      <w:rPr>
        <w:rFonts w:ascii="宋体" w:eastAsia="宋体" w:hAnsi="宋体" w:hint="eastAsia"/>
        <w:b/>
        <w:bCs/>
        <w:vertAlign w:val="superscrip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C9256E"/>
    <w:multiLevelType w:val="multilevel"/>
    <w:tmpl w:val="837EEE9C"/>
    <w:lvl w:ilvl="0">
      <w:start w:val="2"/>
      <w:numFmt w:val="decimal"/>
      <w:lvlText w:val="%1"/>
      <w:lvlJc w:val="left"/>
      <w:pPr>
        <w:ind w:left="0" w:firstLine="0"/>
      </w:pPr>
      <w:rPr>
        <w:rFonts w:hint="eastAsia"/>
      </w:rPr>
    </w:lvl>
    <w:lvl w:ilvl="1">
      <w:start w:val="1"/>
      <w:numFmt w:val="decimal"/>
      <w:suff w:val="space"/>
      <w:lvlText w:val="4.%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77D62B0C"/>
    <w:multiLevelType w:val="hybridMultilevel"/>
    <w:tmpl w:val="CACEEE54"/>
    <w:lvl w:ilvl="0" w:tplc="FFFFFFFF">
      <w:start w:val="1"/>
      <w:numFmt w:val="decimal"/>
      <w:suff w:val="space"/>
      <w:lvlText w:val="%1"/>
      <w:lvlJc w:val="left"/>
      <w:pPr>
        <w:ind w:left="420" w:hanging="420"/>
      </w:pPr>
      <w:rPr>
        <w:rFonts w:ascii="宋体" w:eastAsia="宋体" w:hAnsi="宋体" w:hint="eastAsia"/>
        <w:b/>
        <w:bCs/>
        <w:vertAlign w:val="superscrip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8EC"/>
    <w:rsid w:val="00001BF0"/>
    <w:rsid w:val="00002174"/>
    <w:rsid w:val="00006F56"/>
    <w:rsid w:val="00007A5C"/>
    <w:rsid w:val="000131A4"/>
    <w:rsid w:val="000252F5"/>
    <w:rsid w:val="00025F75"/>
    <w:rsid w:val="00092102"/>
    <w:rsid w:val="0009448D"/>
    <w:rsid w:val="000A236A"/>
    <w:rsid w:val="000C6972"/>
    <w:rsid w:val="000D0F73"/>
    <w:rsid w:val="000E16C3"/>
    <w:rsid w:val="000E1D6A"/>
    <w:rsid w:val="000E50DB"/>
    <w:rsid w:val="000E70F4"/>
    <w:rsid w:val="000F289E"/>
    <w:rsid w:val="000F4916"/>
    <w:rsid w:val="000F53B8"/>
    <w:rsid w:val="001014BD"/>
    <w:rsid w:val="001105BF"/>
    <w:rsid w:val="00112EBE"/>
    <w:rsid w:val="0011558A"/>
    <w:rsid w:val="00122F86"/>
    <w:rsid w:val="001233F2"/>
    <w:rsid w:val="001244D1"/>
    <w:rsid w:val="001253E4"/>
    <w:rsid w:val="00125678"/>
    <w:rsid w:val="00131DF2"/>
    <w:rsid w:val="00136A6C"/>
    <w:rsid w:val="00175875"/>
    <w:rsid w:val="00177485"/>
    <w:rsid w:val="001840EA"/>
    <w:rsid w:val="00191E27"/>
    <w:rsid w:val="001A2E30"/>
    <w:rsid w:val="001A44D7"/>
    <w:rsid w:val="001B762C"/>
    <w:rsid w:val="001C3D2B"/>
    <w:rsid w:val="001C42A3"/>
    <w:rsid w:val="001C7FF6"/>
    <w:rsid w:val="001D3AD9"/>
    <w:rsid w:val="001D77CA"/>
    <w:rsid w:val="001E44E1"/>
    <w:rsid w:val="001E7035"/>
    <w:rsid w:val="002136A1"/>
    <w:rsid w:val="002223C8"/>
    <w:rsid w:val="00234B87"/>
    <w:rsid w:val="00236199"/>
    <w:rsid w:val="00240039"/>
    <w:rsid w:val="002575CC"/>
    <w:rsid w:val="00262EE8"/>
    <w:rsid w:val="00265BE1"/>
    <w:rsid w:val="00266A2B"/>
    <w:rsid w:val="0028122E"/>
    <w:rsid w:val="00293AB0"/>
    <w:rsid w:val="00297527"/>
    <w:rsid w:val="002A6A26"/>
    <w:rsid w:val="002D4E96"/>
    <w:rsid w:val="002D5DB5"/>
    <w:rsid w:val="002E1855"/>
    <w:rsid w:val="002E185B"/>
    <w:rsid w:val="002E27BF"/>
    <w:rsid w:val="002E639B"/>
    <w:rsid w:val="002F6E1F"/>
    <w:rsid w:val="003012A0"/>
    <w:rsid w:val="00330F0D"/>
    <w:rsid w:val="003407EF"/>
    <w:rsid w:val="00344DD0"/>
    <w:rsid w:val="0035525B"/>
    <w:rsid w:val="0036338E"/>
    <w:rsid w:val="00367D6F"/>
    <w:rsid w:val="00371367"/>
    <w:rsid w:val="003811F0"/>
    <w:rsid w:val="003877FE"/>
    <w:rsid w:val="0039086A"/>
    <w:rsid w:val="00391F4F"/>
    <w:rsid w:val="003A5114"/>
    <w:rsid w:val="003B6D55"/>
    <w:rsid w:val="003C16A5"/>
    <w:rsid w:val="003C1D88"/>
    <w:rsid w:val="003C247B"/>
    <w:rsid w:val="003D1E9A"/>
    <w:rsid w:val="003D3BB9"/>
    <w:rsid w:val="003D61AF"/>
    <w:rsid w:val="003D7142"/>
    <w:rsid w:val="003D7275"/>
    <w:rsid w:val="003E22A8"/>
    <w:rsid w:val="003E4BA1"/>
    <w:rsid w:val="003F12D3"/>
    <w:rsid w:val="003F4396"/>
    <w:rsid w:val="003F5832"/>
    <w:rsid w:val="003F5EFC"/>
    <w:rsid w:val="00400F12"/>
    <w:rsid w:val="00402DA0"/>
    <w:rsid w:val="00404EFF"/>
    <w:rsid w:val="00404FCE"/>
    <w:rsid w:val="004056B9"/>
    <w:rsid w:val="0041148E"/>
    <w:rsid w:val="00422E02"/>
    <w:rsid w:val="00430783"/>
    <w:rsid w:val="004446D6"/>
    <w:rsid w:val="00445267"/>
    <w:rsid w:val="00446B0B"/>
    <w:rsid w:val="0045124D"/>
    <w:rsid w:val="0046093D"/>
    <w:rsid w:val="004648EC"/>
    <w:rsid w:val="00470A1A"/>
    <w:rsid w:val="004757AD"/>
    <w:rsid w:val="00490EBB"/>
    <w:rsid w:val="00496AAC"/>
    <w:rsid w:val="004C188C"/>
    <w:rsid w:val="004C562F"/>
    <w:rsid w:val="004D4F67"/>
    <w:rsid w:val="004E2AA2"/>
    <w:rsid w:val="004F0AA4"/>
    <w:rsid w:val="004F2401"/>
    <w:rsid w:val="005053A2"/>
    <w:rsid w:val="005067BB"/>
    <w:rsid w:val="005227F7"/>
    <w:rsid w:val="00525BDD"/>
    <w:rsid w:val="005343EE"/>
    <w:rsid w:val="00534AB8"/>
    <w:rsid w:val="00537C42"/>
    <w:rsid w:val="0054604A"/>
    <w:rsid w:val="00563BEE"/>
    <w:rsid w:val="00571753"/>
    <w:rsid w:val="00586110"/>
    <w:rsid w:val="00597538"/>
    <w:rsid w:val="005A6221"/>
    <w:rsid w:val="005B6B4E"/>
    <w:rsid w:val="005C017F"/>
    <w:rsid w:val="005D11F3"/>
    <w:rsid w:val="005E5087"/>
    <w:rsid w:val="005E68BC"/>
    <w:rsid w:val="00601444"/>
    <w:rsid w:val="0060252B"/>
    <w:rsid w:val="006039C2"/>
    <w:rsid w:val="0061752A"/>
    <w:rsid w:val="00624B0E"/>
    <w:rsid w:val="0063157C"/>
    <w:rsid w:val="00631FC3"/>
    <w:rsid w:val="00635BF9"/>
    <w:rsid w:val="00636054"/>
    <w:rsid w:val="00653C3F"/>
    <w:rsid w:val="006618EE"/>
    <w:rsid w:val="0067458D"/>
    <w:rsid w:val="00674726"/>
    <w:rsid w:val="00685059"/>
    <w:rsid w:val="006A08E2"/>
    <w:rsid w:val="006A17E9"/>
    <w:rsid w:val="006A4079"/>
    <w:rsid w:val="006A490E"/>
    <w:rsid w:val="006B0567"/>
    <w:rsid w:val="006C3FF4"/>
    <w:rsid w:val="006D5258"/>
    <w:rsid w:val="006D7CA5"/>
    <w:rsid w:val="006D7D49"/>
    <w:rsid w:val="006E74FD"/>
    <w:rsid w:val="006F4A8F"/>
    <w:rsid w:val="007033F9"/>
    <w:rsid w:val="007160FF"/>
    <w:rsid w:val="00740BE3"/>
    <w:rsid w:val="00741DE1"/>
    <w:rsid w:val="007461DB"/>
    <w:rsid w:val="00752954"/>
    <w:rsid w:val="007614BA"/>
    <w:rsid w:val="00770012"/>
    <w:rsid w:val="00774E8F"/>
    <w:rsid w:val="00786F54"/>
    <w:rsid w:val="00792333"/>
    <w:rsid w:val="007A532B"/>
    <w:rsid w:val="007A6A1C"/>
    <w:rsid w:val="007B5EC5"/>
    <w:rsid w:val="007C1988"/>
    <w:rsid w:val="007D3E77"/>
    <w:rsid w:val="007D5407"/>
    <w:rsid w:val="007D7108"/>
    <w:rsid w:val="007E4050"/>
    <w:rsid w:val="007F3FD4"/>
    <w:rsid w:val="00800E5E"/>
    <w:rsid w:val="00804923"/>
    <w:rsid w:val="00811901"/>
    <w:rsid w:val="00820ECF"/>
    <w:rsid w:val="00821181"/>
    <w:rsid w:val="00835CE3"/>
    <w:rsid w:val="00846015"/>
    <w:rsid w:val="00863858"/>
    <w:rsid w:val="0086668F"/>
    <w:rsid w:val="0086746A"/>
    <w:rsid w:val="00867863"/>
    <w:rsid w:val="00874B15"/>
    <w:rsid w:val="008813AA"/>
    <w:rsid w:val="0088198D"/>
    <w:rsid w:val="00891A09"/>
    <w:rsid w:val="00891D9A"/>
    <w:rsid w:val="008A358C"/>
    <w:rsid w:val="008A3752"/>
    <w:rsid w:val="008B0457"/>
    <w:rsid w:val="008B4A9C"/>
    <w:rsid w:val="008B6CF6"/>
    <w:rsid w:val="008C21CE"/>
    <w:rsid w:val="008D25EF"/>
    <w:rsid w:val="008D46BD"/>
    <w:rsid w:val="008D77C6"/>
    <w:rsid w:val="00906505"/>
    <w:rsid w:val="00910788"/>
    <w:rsid w:val="00926E75"/>
    <w:rsid w:val="00944114"/>
    <w:rsid w:val="00945BBE"/>
    <w:rsid w:val="0095422D"/>
    <w:rsid w:val="0096155F"/>
    <w:rsid w:val="009642CD"/>
    <w:rsid w:val="00967AFD"/>
    <w:rsid w:val="009759A4"/>
    <w:rsid w:val="00976A34"/>
    <w:rsid w:val="00977D02"/>
    <w:rsid w:val="00982E50"/>
    <w:rsid w:val="009978ED"/>
    <w:rsid w:val="009A3D7E"/>
    <w:rsid w:val="009C0610"/>
    <w:rsid w:val="009D4362"/>
    <w:rsid w:val="009E1EE9"/>
    <w:rsid w:val="009E4BC8"/>
    <w:rsid w:val="009F040D"/>
    <w:rsid w:val="009F5D76"/>
    <w:rsid w:val="00A00572"/>
    <w:rsid w:val="00A049AC"/>
    <w:rsid w:val="00A33FE8"/>
    <w:rsid w:val="00A36DB8"/>
    <w:rsid w:val="00A413A1"/>
    <w:rsid w:val="00A639E4"/>
    <w:rsid w:val="00AA5D54"/>
    <w:rsid w:val="00AC0353"/>
    <w:rsid w:val="00AC2A34"/>
    <w:rsid w:val="00AD1C46"/>
    <w:rsid w:val="00AF2D0B"/>
    <w:rsid w:val="00B065F3"/>
    <w:rsid w:val="00B06F34"/>
    <w:rsid w:val="00B21ACF"/>
    <w:rsid w:val="00B30C5A"/>
    <w:rsid w:val="00B339D8"/>
    <w:rsid w:val="00B34255"/>
    <w:rsid w:val="00B372B7"/>
    <w:rsid w:val="00B46E1C"/>
    <w:rsid w:val="00B471EB"/>
    <w:rsid w:val="00B52249"/>
    <w:rsid w:val="00B5370F"/>
    <w:rsid w:val="00B53931"/>
    <w:rsid w:val="00B6257A"/>
    <w:rsid w:val="00B721DD"/>
    <w:rsid w:val="00B74E51"/>
    <w:rsid w:val="00B7595F"/>
    <w:rsid w:val="00B84E43"/>
    <w:rsid w:val="00B93020"/>
    <w:rsid w:val="00B94B87"/>
    <w:rsid w:val="00BA7A4A"/>
    <w:rsid w:val="00BB6904"/>
    <w:rsid w:val="00BC5623"/>
    <w:rsid w:val="00BE6B76"/>
    <w:rsid w:val="00C011A1"/>
    <w:rsid w:val="00C0222E"/>
    <w:rsid w:val="00C11439"/>
    <w:rsid w:val="00C37F40"/>
    <w:rsid w:val="00C413B8"/>
    <w:rsid w:val="00C564B6"/>
    <w:rsid w:val="00C626A0"/>
    <w:rsid w:val="00C8383A"/>
    <w:rsid w:val="00CA177E"/>
    <w:rsid w:val="00CA2EB2"/>
    <w:rsid w:val="00CA689D"/>
    <w:rsid w:val="00CA6ACB"/>
    <w:rsid w:val="00CD5204"/>
    <w:rsid w:val="00CD7CBB"/>
    <w:rsid w:val="00CE33BA"/>
    <w:rsid w:val="00CE3926"/>
    <w:rsid w:val="00CE4456"/>
    <w:rsid w:val="00CE6796"/>
    <w:rsid w:val="00CE6EB5"/>
    <w:rsid w:val="00D10157"/>
    <w:rsid w:val="00D120D9"/>
    <w:rsid w:val="00D33D1E"/>
    <w:rsid w:val="00D42E92"/>
    <w:rsid w:val="00D51012"/>
    <w:rsid w:val="00D52CA4"/>
    <w:rsid w:val="00D7247F"/>
    <w:rsid w:val="00D74792"/>
    <w:rsid w:val="00D856EB"/>
    <w:rsid w:val="00D90EF4"/>
    <w:rsid w:val="00DA06D6"/>
    <w:rsid w:val="00DB77DE"/>
    <w:rsid w:val="00DC7352"/>
    <w:rsid w:val="00DD1820"/>
    <w:rsid w:val="00DD203A"/>
    <w:rsid w:val="00E008AC"/>
    <w:rsid w:val="00E01DC8"/>
    <w:rsid w:val="00E07472"/>
    <w:rsid w:val="00E150E2"/>
    <w:rsid w:val="00E3672C"/>
    <w:rsid w:val="00E4074C"/>
    <w:rsid w:val="00E4219E"/>
    <w:rsid w:val="00E46763"/>
    <w:rsid w:val="00E47593"/>
    <w:rsid w:val="00E50191"/>
    <w:rsid w:val="00E6365F"/>
    <w:rsid w:val="00E64497"/>
    <w:rsid w:val="00E654C5"/>
    <w:rsid w:val="00E855A7"/>
    <w:rsid w:val="00EA6727"/>
    <w:rsid w:val="00EB26A6"/>
    <w:rsid w:val="00EB6859"/>
    <w:rsid w:val="00EC634C"/>
    <w:rsid w:val="00ED4D30"/>
    <w:rsid w:val="00ED4E71"/>
    <w:rsid w:val="00EE6389"/>
    <w:rsid w:val="00F14130"/>
    <w:rsid w:val="00F1568C"/>
    <w:rsid w:val="00F2710D"/>
    <w:rsid w:val="00F3233E"/>
    <w:rsid w:val="00F35E9A"/>
    <w:rsid w:val="00F4078D"/>
    <w:rsid w:val="00F41486"/>
    <w:rsid w:val="00F4664A"/>
    <w:rsid w:val="00F60899"/>
    <w:rsid w:val="00F67951"/>
    <w:rsid w:val="00F83F7F"/>
    <w:rsid w:val="00FB134A"/>
    <w:rsid w:val="00FB6BF8"/>
    <w:rsid w:val="00FC0689"/>
    <w:rsid w:val="00FC0E0F"/>
    <w:rsid w:val="00FC7C32"/>
    <w:rsid w:val="00FD3AAD"/>
    <w:rsid w:val="00FE1872"/>
    <w:rsid w:val="00FF2497"/>
    <w:rsid w:val="03ED5AF3"/>
    <w:rsid w:val="071E56B9"/>
    <w:rsid w:val="08773714"/>
    <w:rsid w:val="09ED652F"/>
    <w:rsid w:val="0B0E37AD"/>
    <w:rsid w:val="0C4506A6"/>
    <w:rsid w:val="0D660794"/>
    <w:rsid w:val="0EF75FFC"/>
    <w:rsid w:val="127041E7"/>
    <w:rsid w:val="14E24A9A"/>
    <w:rsid w:val="15252FB2"/>
    <w:rsid w:val="18312EAF"/>
    <w:rsid w:val="18D05D3F"/>
    <w:rsid w:val="191809F5"/>
    <w:rsid w:val="1A1E761F"/>
    <w:rsid w:val="1CF17B4E"/>
    <w:rsid w:val="1FE74850"/>
    <w:rsid w:val="212A0A1D"/>
    <w:rsid w:val="220F2BF2"/>
    <w:rsid w:val="2244611B"/>
    <w:rsid w:val="25ED21F4"/>
    <w:rsid w:val="26761BFA"/>
    <w:rsid w:val="282F3A6B"/>
    <w:rsid w:val="29681714"/>
    <w:rsid w:val="2A0458B8"/>
    <w:rsid w:val="2A4D1A74"/>
    <w:rsid w:val="2AD847D0"/>
    <w:rsid w:val="2B831EBA"/>
    <w:rsid w:val="2B9433D8"/>
    <w:rsid w:val="2DA10FC0"/>
    <w:rsid w:val="2EFF0EE1"/>
    <w:rsid w:val="32293308"/>
    <w:rsid w:val="32CF6C2C"/>
    <w:rsid w:val="351748DF"/>
    <w:rsid w:val="35F03FF9"/>
    <w:rsid w:val="38E444B9"/>
    <w:rsid w:val="394216B1"/>
    <w:rsid w:val="3AFB601A"/>
    <w:rsid w:val="3B1256E7"/>
    <w:rsid w:val="3BA12E6C"/>
    <w:rsid w:val="3EE7429F"/>
    <w:rsid w:val="3FDF46BD"/>
    <w:rsid w:val="40B87538"/>
    <w:rsid w:val="41170746"/>
    <w:rsid w:val="42197FE4"/>
    <w:rsid w:val="42E76A7E"/>
    <w:rsid w:val="43680DEE"/>
    <w:rsid w:val="46373C96"/>
    <w:rsid w:val="49F4268E"/>
    <w:rsid w:val="4FF70EB1"/>
    <w:rsid w:val="50922596"/>
    <w:rsid w:val="52386E34"/>
    <w:rsid w:val="525378E5"/>
    <w:rsid w:val="528410FC"/>
    <w:rsid w:val="53C86087"/>
    <w:rsid w:val="55314373"/>
    <w:rsid w:val="55624231"/>
    <w:rsid w:val="56DA28F5"/>
    <w:rsid w:val="575C0FA9"/>
    <w:rsid w:val="596D5A57"/>
    <w:rsid w:val="5AEF485A"/>
    <w:rsid w:val="5C3E2EA3"/>
    <w:rsid w:val="5C8F6B18"/>
    <w:rsid w:val="5CF205DB"/>
    <w:rsid w:val="5F8B450E"/>
    <w:rsid w:val="62663A36"/>
    <w:rsid w:val="663B68E1"/>
    <w:rsid w:val="665807A3"/>
    <w:rsid w:val="673C5A69"/>
    <w:rsid w:val="67806F4D"/>
    <w:rsid w:val="67F17ED2"/>
    <w:rsid w:val="67FC1BD5"/>
    <w:rsid w:val="69F358A3"/>
    <w:rsid w:val="6A7775F5"/>
    <w:rsid w:val="728C72F9"/>
    <w:rsid w:val="77596624"/>
    <w:rsid w:val="77663FA0"/>
    <w:rsid w:val="7B056764"/>
    <w:rsid w:val="7C170C39"/>
    <w:rsid w:val="7C5137A7"/>
    <w:rsid w:val="7D423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5879F"/>
  <w15:docId w15:val="{2BD7E9B6-D75C-408A-ADE8-FFCE9DDE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358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qFormat/>
    <w:rPr>
      <w:color w:val="0000FF"/>
      <w:u w:val="single"/>
    </w:rPr>
  </w:style>
  <w:style w:type="paragraph" w:styleId="a6">
    <w:name w:val="header"/>
    <w:basedOn w:val="a"/>
    <w:link w:val="a7"/>
    <w:rsid w:val="00774E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74E8F"/>
    <w:rPr>
      <w:rFonts w:asciiTheme="minorHAnsi" w:eastAsiaTheme="minorEastAsia" w:hAnsiTheme="minorHAnsi" w:cstheme="minorBidi"/>
      <w:kern w:val="2"/>
      <w:sz w:val="18"/>
      <w:szCs w:val="18"/>
    </w:rPr>
  </w:style>
  <w:style w:type="paragraph" w:styleId="a8">
    <w:name w:val="footer"/>
    <w:basedOn w:val="a"/>
    <w:link w:val="a9"/>
    <w:rsid w:val="00774E8F"/>
    <w:pPr>
      <w:tabs>
        <w:tab w:val="center" w:pos="4153"/>
        <w:tab w:val="right" w:pos="8306"/>
      </w:tabs>
      <w:snapToGrid w:val="0"/>
      <w:jc w:val="left"/>
    </w:pPr>
    <w:rPr>
      <w:sz w:val="18"/>
      <w:szCs w:val="18"/>
    </w:rPr>
  </w:style>
  <w:style w:type="character" w:customStyle="1" w:styleId="a9">
    <w:name w:val="页脚 字符"/>
    <w:basedOn w:val="a0"/>
    <w:link w:val="a8"/>
    <w:rsid w:val="00774E8F"/>
    <w:rPr>
      <w:rFonts w:asciiTheme="minorHAnsi" w:eastAsiaTheme="minorEastAsia" w:hAnsiTheme="minorHAnsi" w:cstheme="minorBidi"/>
      <w:kern w:val="2"/>
      <w:sz w:val="18"/>
      <w:szCs w:val="18"/>
    </w:rPr>
  </w:style>
  <w:style w:type="paragraph" w:styleId="aa">
    <w:name w:val="List Paragraph"/>
    <w:basedOn w:val="a"/>
    <w:uiPriority w:val="99"/>
    <w:qFormat/>
    <w:rsid w:val="00571753"/>
    <w:pPr>
      <w:ind w:firstLineChars="200" w:firstLine="420"/>
    </w:pPr>
  </w:style>
  <w:style w:type="character" w:styleId="ab">
    <w:name w:val="Placeholder Text"/>
    <w:basedOn w:val="a0"/>
    <w:uiPriority w:val="99"/>
    <w:semiHidden/>
    <w:rsid w:val="00537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167A4A-CC5D-4CA0-BFB4-884B8C356509}">
  <we:reference id="wa104381909" version="3.5.1.0" store="en-US" storeType="OMEX"/>
  <we:alternateReferences>
    <we:reference id="wa104381909" version="3.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nik.000</dc:creator>
  <cp:lastModifiedBy>Chen Zhuohui</cp:lastModifiedBy>
  <cp:revision>428</cp:revision>
  <dcterms:created xsi:type="dcterms:W3CDTF">2021-08-19T04:28:00Z</dcterms:created>
  <dcterms:modified xsi:type="dcterms:W3CDTF">2023-04-06T03:27:00Z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1B13D470309F474E9010AAFF0A7A16D6</vt:lpwstr>
  </property>
</Properties>
</file>