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C128" w14:textId="77777777" w:rsidR="007D4773" w:rsidRPr="007D4773" w:rsidRDefault="007D4773" w:rsidP="007D4773">
      <w:pPr>
        <w:jc w:val="center"/>
        <w:rPr>
          <w:rFonts w:hint="eastAsia"/>
          <w:b/>
          <w:bCs/>
          <w:sz w:val="30"/>
          <w:szCs w:val="30"/>
        </w:rPr>
      </w:pPr>
      <w:r w:rsidRPr="007D4773">
        <w:rPr>
          <w:b/>
          <w:bCs/>
          <w:sz w:val="30"/>
          <w:szCs w:val="30"/>
        </w:rPr>
        <w:t>Research on the Structure of Offline Handwritten Signature Verification Models Based on Transformer</w:t>
      </w:r>
    </w:p>
    <w:p w14:paraId="081EF581" w14:textId="0AD4FD1C" w:rsidR="0014566F" w:rsidRPr="0014566F" w:rsidRDefault="0014566F" w:rsidP="0014566F">
      <w:pPr>
        <w:jc w:val="center"/>
        <w:rPr>
          <w:rFonts w:hint="eastAsia"/>
          <w:b/>
          <w:bCs/>
          <w:sz w:val="30"/>
          <w:szCs w:val="30"/>
          <w:lang w:eastAsia="zh-TW"/>
        </w:rPr>
      </w:pPr>
      <w:r>
        <w:rPr>
          <w:rFonts w:hint="eastAsia"/>
          <w:b/>
          <w:bCs/>
          <w:sz w:val="30"/>
          <w:szCs w:val="30"/>
          <w:lang w:eastAsia="zh-TW"/>
        </w:rPr>
        <w:t>(</w:t>
      </w:r>
      <w:r w:rsidRPr="0081168D">
        <w:rPr>
          <w:rFonts w:hint="eastAsia"/>
          <w:b/>
          <w:bCs/>
          <w:sz w:val="30"/>
          <w:szCs w:val="30"/>
          <w:lang w:eastAsia="zh-TW"/>
        </w:rPr>
        <w:t>基於Transformer的離線手寫簽名</w:t>
      </w:r>
      <w:r>
        <w:rPr>
          <w:rFonts w:hint="eastAsia"/>
          <w:b/>
          <w:bCs/>
          <w:sz w:val="30"/>
          <w:szCs w:val="30"/>
          <w:lang w:eastAsia="zh-TW"/>
        </w:rPr>
        <w:t>驗證</w:t>
      </w:r>
      <w:r w:rsidR="00D247F5">
        <w:rPr>
          <w:rFonts w:hint="eastAsia"/>
          <w:b/>
          <w:bCs/>
          <w:sz w:val="30"/>
          <w:szCs w:val="30"/>
          <w:lang w:eastAsia="zh-TW"/>
        </w:rPr>
        <w:t>模型結構</w:t>
      </w:r>
      <w:r w:rsidRPr="0081168D">
        <w:rPr>
          <w:rFonts w:hint="eastAsia"/>
          <w:b/>
          <w:bCs/>
          <w:sz w:val="30"/>
          <w:szCs w:val="30"/>
          <w:lang w:eastAsia="zh-TW"/>
        </w:rPr>
        <w:t>研究</w:t>
      </w:r>
      <w:r>
        <w:rPr>
          <w:rFonts w:hint="eastAsia"/>
          <w:b/>
          <w:bCs/>
          <w:sz w:val="30"/>
          <w:szCs w:val="30"/>
          <w:lang w:eastAsia="zh-TW"/>
        </w:rPr>
        <w:t>)</w:t>
      </w:r>
    </w:p>
    <w:p w14:paraId="3D8C86AE" w14:textId="26603267" w:rsidR="0081168D" w:rsidRPr="0081168D" w:rsidRDefault="0081168D" w:rsidP="0081168D">
      <w:pPr>
        <w:jc w:val="left"/>
        <w:rPr>
          <w:rFonts w:hint="eastAsia"/>
          <w:b/>
          <w:bCs/>
          <w:sz w:val="28"/>
          <w:szCs w:val="28"/>
          <w:lang w:eastAsia="zh-TW"/>
        </w:rPr>
      </w:pPr>
      <w:r w:rsidRPr="0081168D">
        <w:rPr>
          <w:rFonts w:hint="eastAsia"/>
          <w:b/>
          <w:bCs/>
          <w:sz w:val="28"/>
          <w:szCs w:val="28"/>
          <w:lang w:eastAsia="zh-TW"/>
        </w:rPr>
        <w:t>Abstract（摘要）</w:t>
      </w:r>
    </w:p>
    <w:p w14:paraId="53353BD6" w14:textId="71A962C3" w:rsidR="0095041A" w:rsidRPr="000427FE" w:rsidRDefault="0095041A" w:rsidP="00954422">
      <w:pPr>
        <w:ind w:firstLine="420"/>
        <w:jc w:val="left"/>
        <w:rPr>
          <w:rFonts w:hint="eastAsia"/>
          <w:i/>
          <w:iCs/>
          <w:sz w:val="24"/>
          <w:lang w:eastAsia="zh-TW"/>
        </w:rPr>
      </w:pPr>
      <w:r w:rsidRPr="000427FE">
        <w:rPr>
          <w:i/>
          <w:iCs/>
          <w:sz w:val="24"/>
          <w:lang w:eastAsia="zh-TW"/>
        </w:rPr>
        <w:t>離線手寫簽名驗證是生物特徵技術的一個應用场景, 其根據用戶提供的手寫簽名与資料庫中該用戶存儲的手寫簽名進行對比以驗證用戶身份, 在日常生活中被廣泛用於安全認證, 金融交易等安全領域. 學術研究中, 離線手寫簽名驗證包含兩種類型的任務: 作者依賴和作者獨立. 第一種任務是將手寫簽名與資料庫的對應用戶手寫簽名進行對比驗證. 第二種任務是僅通過提供的手寫簽名來判斷是否偽造的. 本文在實驗部分會根據上述任務進行對比實驗, 以驗證提出的深度學習模型結構準確率.</w:t>
      </w:r>
    </w:p>
    <w:p w14:paraId="4CD04ADE" w14:textId="20EABCCA" w:rsidR="0095041A" w:rsidRPr="000427FE" w:rsidRDefault="0095041A" w:rsidP="0095041A">
      <w:pPr>
        <w:jc w:val="left"/>
        <w:rPr>
          <w:rFonts w:hint="eastAsia"/>
          <w:i/>
          <w:iCs/>
          <w:sz w:val="24"/>
          <w:lang w:eastAsia="zh-TW"/>
        </w:rPr>
      </w:pPr>
      <w:r w:rsidRPr="000427FE">
        <w:rPr>
          <w:i/>
          <w:iCs/>
          <w:sz w:val="24"/>
          <w:lang w:eastAsia="zh-TW"/>
        </w:rPr>
        <w:tab/>
        <w:t>本文研究内容如下: 1. 復現相關的離線手寫簽名驗證深度學習模型結構, 分析各個階段的模型存在的缺陷. 2. 提出CNN+Transformer的端到端多尺度特徵的離綫手寫簽名驗證特徵提取模型結構OSVTF, 解決CNN或Transformer在圖像特徵學習的部分缺陷, 並且這兩者相加的組合方式能夠擁有更優秀的圖像特徵學習能力. 3. 在分類器部分, 使用支持向量機、全局平均池化+分類頭兩種方法, 根據實驗結果選擇更優秀的分類器。</w:t>
      </w:r>
    </w:p>
    <w:p w14:paraId="25F2E0DE" w14:textId="77777777" w:rsidR="0095041A" w:rsidRPr="000427FE" w:rsidRDefault="0095041A" w:rsidP="0095041A">
      <w:pPr>
        <w:jc w:val="left"/>
        <w:rPr>
          <w:rFonts w:hint="eastAsia"/>
          <w:i/>
          <w:iCs/>
          <w:sz w:val="24"/>
          <w:lang w:eastAsia="zh-TW"/>
        </w:rPr>
      </w:pPr>
      <w:r w:rsidRPr="000427FE">
        <w:rPr>
          <w:i/>
          <w:iCs/>
          <w:sz w:val="24"/>
          <w:lang w:eastAsia="zh-TW"/>
        </w:rPr>
        <w:tab/>
        <w:t>基於上述研究, 提出一個同時擁有CNN和Transformer圖像特徵學習能力的特徵提取器, 為圖像分類任務的衍生分支提供一個CNN+Transformer風格的模型結構思路. 在日常生活中能夠幫助安全領域人員更好地驗證手寫簽名是否為本人的工作, 從而更好保護個人隱私和財產安全.</w:t>
      </w:r>
    </w:p>
    <w:p w14:paraId="61CFDF56" w14:textId="1A9A210E" w:rsidR="00C906F5" w:rsidRPr="000427FE" w:rsidRDefault="00EB2C94" w:rsidP="0095041A">
      <w:pPr>
        <w:jc w:val="left"/>
        <w:rPr>
          <w:rFonts w:hint="eastAsia"/>
          <w:i/>
          <w:iCs/>
          <w:sz w:val="24"/>
          <w:lang w:eastAsia="zh-TW"/>
        </w:rPr>
      </w:pPr>
      <w:r w:rsidRPr="000427FE">
        <w:rPr>
          <w:b/>
          <w:bCs/>
          <w:i/>
          <w:iCs/>
          <w:sz w:val="24"/>
        </w:rPr>
        <w:t>關鍵詞</w:t>
      </w:r>
      <w:r w:rsidRPr="000427FE">
        <w:rPr>
          <w:i/>
          <w:iCs/>
          <w:sz w:val="24"/>
        </w:rPr>
        <w:t>:</w:t>
      </w:r>
      <w:r w:rsidRPr="000427FE">
        <w:rPr>
          <w:rFonts w:hint="eastAsia"/>
          <w:i/>
          <w:iCs/>
          <w:sz w:val="24"/>
        </w:rPr>
        <w:t xml:space="preserve"> </w:t>
      </w:r>
      <w:r w:rsidRPr="000427FE">
        <w:rPr>
          <w:i/>
          <w:iCs/>
          <w:sz w:val="24"/>
        </w:rPr>
        <w:t>離線</w:t>
      </w:r>
      <w:r w:rsidR="00007513" w:rsidRPr="000427FE">
        <w:rPr>
          <w:rFonts w:hint="eastAsia"/>
          <w:i/>
          <w:iCs/>
          <w:sz w:val="24"/>
        </w:rPr>
        <w:t>手寫</w:t>
      </w:r>
      <w:r w:rsidRPr="000427FE">
        <w:rPr>
          <w:i/>
          <w:iCs/>
          <w:sz w:val="24"/>
        </w:rPr>
        <w:t xml:space="preserve">簽名驗證; 端到端; </w:t>
      </w:r>
      <w:r w:rsidR="001A4B8D" w:rsidRPr="000427FE">
        <w:rPr>
          <w:rFonts w:hint="eastAsia"/>
          <w:i/>
          <w:iCs/>
          <w:sz w:val="24"/>
          <w:lang w:eastAsia="zh-TW"/>
        </w:rPr>
        <w:t>CNN</w:t>
      </w:r>
      <w:r w:rsidR="001A4B8D" w:rsidRPr="000427FE">
        <w:rPr>
          <w:i/>
          <w:iCs/>
          <w:sz w:val="24"/>
          <w:lang w:eastAsia="zh-TW"/>
        </w:rPr>
        <w:t xml:space="preserve">; </w:t>
      </w:r>
      <w:r w:rsidRPr="000427FE">
        <w:rPr>
          <w:i/>
          <w:iCs/>
          <w:sz w:val="24"/>
        </w:rPr>
        <w:t>Transformer; OSVTF.</w:t>
      </w:r>
    </w:p>
    <w:p w14:paraId="181265C7" w14:textId="555819C3" w:rsidR="0081168D" w:rsidRPr="0081168D" w:rsidRDefault="0081168D" w:rsidP="0081168D">
      <w:pPr>
        <w:jc w:val="left"/>
        <w:rPr>
          <w:rFonts w:hint="eastAsia"/>
          <w:b/>
          <w:bCs/>
          <w:sz w:val="28"/>
          <w:szCs w:val="28"/>
        </w:rPr>
      </w:pPr>
      <w:r>
        <w:rPr>
          <w:rFonts w:hint="eastAsia"/>
          <w:b/>
          <w:bCs/>
          <w:sz w:val="28"/>
          <w:szCs w:val="28"/>
        </w:rPr>
        <w:lastRenderedPageBreak/>
        <w:t>1</w:t>
      </w:r>
      <w:r w:rsidR="00785BF2">
        <w:rPr>
          <w:rFonts w:hint="eastAsia"/>
          <w:b/>
          <w:bCs/>
          <w:sz w:val="28"/>
          <w:szCs w:val="28"/>
        </w:rPr>
        <w:t xml:space="preserve">.  </w:t>
      </w:r>
      <w:r w:rsidRPr="0081168D">
        <w:rPr>
          <w:rFonts w:hint="eastAsia"/>
          <w:b/>
          <w:bCs/>
          <w:sz w:val="28"/>
          <w:szCs w:val="28"/>
          <w:lang w:eastAsia="zh-TW"/>
        </w:rPr>
        <w:t>Introduction（引言）</w:t>
      </w:r>
    </w:p>
    <w:p w14:paraId="38C638B6" w14:textId="77777777" w:rsidR="00F67979" w:rsidRPr="00F67979" w:rsidRDefault="00F67979" w:rsidP="00F67979">
      <w:pPr>
        <w:jc w:val="left"/>
        <w:rPr>
          <w:rFonts w:hint="eastAsia"/>
          <w:b/>
          <w:bCs/>
          <w:color w:val="FF0000"/>
          <w:sz w:val="24"/>
        </w:rPr>
      </w:pPr>
      <w:r w:rsidRPr="00F67979">
        <w:rPr>
          <w:rFonts w:hint="eastAsia"/>
          <w:b/>
          <w:bCs/>
          <w:color w:val="FF0000"/>
          <w:sz w:val="24"/>
        </w:rPr>
        <w:t>緒論的主要作用是：要告訴讀者本文的研究主題、論證本研究主題的</w:t>
      </w:r>
    </w:p>
    <w:p w14:paraId="277A720A" w14:textId="77777777" w:rsidR="00F67979" w:rsidRPr="00F67979" w:rsidRDefault="00F67979" w:rsidP="00F67979">
      <w:pPr>
        <w:jc w:val="left"/>
        <w:rPr>
          <w:rFonts w:hint="eastAsia"/>
          <w:b/>
          <w:bCs/>
          <w:color w:val="FF0000"/>
          <w:sz w:val="24"/>
        </w:rPr>
      </w:pPr>
      <w:r w:rsidRPr="00F67979">
        <w:rPr>
          <w:rFonts w:hint="eastAsia"/>
          <w:b/>
          <w:bCs/>
          <w:color w:val="FF0000"/>
          <w:sz w:val="24"/>
        </w:rPr>
        <w:t>價值所在、提出作者對研究問題的主觀答案。通俗地講就是：研究動機、</w:t>
      </w:r>
    </w:p>
    <w:p w14:paraId="1F75ADE5" w14:textId="77777777" w:rsidR="00F67979" w:rsidRPr="00F67979" w:rsidRDefault="00F67979" w:rsidP="00F67979">
      <w:pPr>
        <w:jc w:val="left"/>
        <w:rPr>
          <w:rFonts w:hint="eastAsia"/>
          <w:b/>
          <w:bCs/>
          <w:color w:val="FF0000"/>
          <w:sz w:val="24"/>
        </w:rPr>
      </w:pPr>
      <w:r w:rsidRPr="00F67979">
        <w:rPr>
          <w:rFonts w:hint="eastAsia"/>
          <w:b/>
          <w:bCs/>
          <w:color w:val="FF0000"/>
          <w:sz w:val="24"/>
        </w:rPr>
        <w:t>問題背景，選題原因和實際工作的關係、研究的重要性、研究目的、研究</w:t>
      </w:r>
    </w:p>
    <w:p w14:paraId="009CEFE1" w14:textId="77777777" w:rsidR="00F67979" w:rsidRPr="00F67979" w:rsidRDefault="00F67979" w:rsidP="00F67979">
      <w:pPr>
        <w:jc w:val="left"/>
        <w:rPr>
          <w:rFonts w:hint="eastAsia"/>
          <w:b/>
          <w:bCs/>
          <w:color w:val="FF0000"/>
          <w:sz w:val="24"/>
        </w:rPr>
      </w:pPr>
      <w:r w:rsidRPr="00F67979">
        <w:rPr>
          <w:rFonts w:hint="eastAsia"/>
          <w:b/>
          <w:bCs/>
          <w:color w:val="FF0000"/>
          <w:sz w:val="24"/>
        </w:rPr>
        <w:t>假設或待解決問題、名詞及定義以及研究範圍和限制等。</w:t>
      </w:r>
    </w:p>
    <w:p w14:paraId="1FAB3B5E" w14:textId="77777777" w:rsidR="00F67979" w:rsidRPr="00F67979" w:rsidRDefault="00F67979" w:rsidP="00F67979">
      <w:pPr>
        <w:jc w:val="left"/>
        <w:rPr>
          <w:rFonts w:hint="eastAsia"/>
          <w:b/>
          <w:bCs/>
          <w:color w:val="FF0000"/>
          <w:sz w:val="24"/>
        </w:rPr>
      </w:pPr>
      <w:r w:rsidRPr="00F67979">
        <w:rPr>
          <w:rFonts w:hint="eastAsia"/>
          <w:b/>
          <w:bCs/>
          <w:color w:val="FF0000"/>
          <w:sz w:val="24"/>
        </w:rPr>
        <w:t>文獻綜述：是描述目前的研究現狀並作簡要分析。可以反映作者研究</w:t>
      </w:r>
    </w:p>
    <w:p w14:paraId="07115A92" w14:textId="77777777" w:rsidR="00F67979" w:rsidRPr="00F67979" w:rsidRDefault="00F67979" w:rsidP="00F67979">
      <w:pPr>
        <w:jc w:val="left"/>
        <w:rPr>
          <w:rFonts w:hint="eastAsia"/>
          <w:b/>
          <w:bCs/>
          <w:color w:val="FF0000"/>
          <w:sz w:val="24"/>
        </w:rPr>
      </w:pPr>
      <w:r w:rsidRPr="00F67979">
        <w:rPr>
          <w:rFonts w:hint="eastAsia"/>
          <w:b/>
          <w:bCs/>
          <w:color w:val="FF0000"/>
          <w:sz w:val="24"/>
        </w:rPr>
        <w:t>的功力和閱讀文獻的數量，是否找到研究問題的關鍵文獻及抓準文獻的重</w:t>
      </w:r>
    </w:p>
    <w:p w14:paraId="3FCC54B7" w14:textId="77777777" w:rsidR="00F67979" w:rsidRPr="00F67979" w:rsidRDefault="00F67979" w:rsidP="00F67979">
      <w:pPr>
        <w:jc w:val="left"/>
        <w:rPr>
          <w:rFonts w:hint="eastAsia"/>
          <w:b/>
          <w:bCs/>
          <w:color w:val="FF0000"/>
          <w:sz w:val="24"/>
        </w:rPr>
      </w:pPr>
      <w:r w:rsidRPr="00F67979">
        <w:rPr>
          <w:rFonts w:hint="eastAsia"/>
          <w:b/>
          <w:bCs/>
          <w:color w:val="FF0000"/>
          <w:sz w:val="24"/>
        </w:rPr>
        <w:t>點。評述是否切中要害，是否有獨到見解。忌諱採用講義式將有關研究課</w:t>
      </w:r>
    </w:p>
    <w:p w14:paraId="1CDABF1F" w14:textId="77777777" w:rsidR="00F67979" w:rsidRPr="00F67979" w:rsidRDefault="00F67979" w:rsidP="00F67979">
      <w:pPr>
        <w:jc w:val="left"/>
        <w:rPr>
          <w:rFonts w:hint="eastAsia"/>
          <w:b/>
          <w:bCs/>
          <w:color w:val="FF0000"/>
          <w:sz w:val="24"/>
        </w:rPr>
      </w:pPr>
      <w:r w:rsidRPr="00F67979">
        <w:rPr>
          <w:rFonts w:hint="eastAsia"/>
          <w:b/>
          <w:bCs/>
          <w:color w:val="FF0000"/>
          <w:sz w:val="24"/>
        </w:rPr>
        <w:t>題的理論和學派簡要地陳述一篇；忌諱輕率批評前人的不足和錯誤；忌諱</w:t>
      </w:r>
    </w:p>
    <w:p w14:paraId="36154929" w14:textId="0EE2C0C3" w:rsidR="00F67979" w:rsidRPr="00F67979" w:rsidRDefault="00F67979" w:rsidP="00F67979">
      <w:pPr>
        <w:jc w:val="left"/>
        <w:rPr>
          <w:b/>
          <w:bCs/>
          <w:color w:val="FF0000"/>
          <w:sz w:val="24"/>
        </w:rPr>
      </w:pPr>
      <w:r w:rsidRPr="00F67979">
        <w:rPr>
          <w:rFonts w:hint="eastAsia"/>
          <w:b/>
          <w:bCs/>
          <w:color w:val="FF0000"/>
          <w:sz w:val="24"/>
        </w:rPr>
        <w:t>含糊不清，採用的觀點和內容不清楚來源。</w:t>
      </w:r>
    </w:p>
    <w:p w14:paraId="20376B69" w14:textId="0D77556F" w:rsidR="0081168D" w:rsidRDefault="0081168D" w:rsidP="0081168D">
      <w:pPr>
        <w:jc w:val="left"/>
        <w:rPr>
          <w:rFonts w:hint="eastAsia"/>
          <w:b/>
          <w:bCs/>
          <w:sz w:val="24"/>
        </w:rPr>
      </w:pPr>
      <w:r>
        <w:rPr>
          <w:rFonts w:hint="eastAsia"/>
          <w:b/>
          <w:bCs/>
          <w:sz w:val="24"/>
        </w:rPr>
        <w:t>1.1</w:t>
      </w:r>
      <w:r w:rsidR="00785BF2">
        <w:rPr>
          <w:rFonts w:hint="eastAsia"/>
          <w:b/>
          <w:bCs/>
          <w:sz w:val="24"/>
        </w:rPr>
        <w:t xml:space="preserve">. </w:t>
      </w:r>
      <w:r w:rsidRPr="0081168D">
        <w:rPr>
          <w:rFonts w:hint="eastAsia"/>
          <w:b/>
          <w:bCs/>
          <w:sz w:val="24"/>
          <w:lang w:eastAsia="zh-TW"/>
        </w:rPr>
        <w:t>Research Background（研究背景）</w:t>
      </w:r>
    </w:p>
    <w:p w14:paraId="7245AB66" w14:textId="64FCB4DE" w:rsidR="00A53CD8" w:rsidRDefault="004D236E" w:rsidP="00B67DD1">
      <w:pPr>
        <w:ind w:firstLine="420"/>
        <w:jc w:val="left"/>
        <w:rPr>
          <w:rFonts w:hint="eastAsia"/>
          <w:sz w:val="24"/>
        </w:rPr>
      </w:pPr>
      <w:r>
        <w:rPr>
          <w:sz w:val="24"/>
        </w:rPr>
        <w:t>Biometrics technolog</w:t>
      </w:r>
      <w:r>
        <w:rPr>
          <w:rFonts w:hint="eastAsia"/>
          <w:sz w:val="24"/>
        </w:rPr>
        <w:t>y</w:t>
      </w:r>
      <w:r w:rsidR="00B004EE">
        <w:rPr>
          <w:rFonts w:hint="eastAsia"/>
          <w:sz w:val="24"/>
        </w:rPr>
        <w:t>是一种</w:t>
      </w:r>
      <w:r w:rsidR="00C250D5">
        <w:rPr>
          <w:rFonts w:hint="eastAsia"/>
          <w:sz w:val="24"/>
        </w:rPr>
        <w:t>根据</w:t>
      </w:r>
      <w:r w:rsidR="00351532">
        <w:rPr>
          <w:rFonts w:hint="eastAsia"/>
          <w:sz w:val="24"/>
        </w:rPr>
        <w:t>指纹</w:t>
      </w:r>
      <w:r w:rsidR="00B004EE">
        <w:rPr>
          <w:rFonts w:hint="eastAsia"/>
          <w:sz w:val="24"/>
        </w:rPr>
        <w:t>、面部、虹膜等个体生理特征或声纹、手写签名等行为特征</w:t>
      </w:r>
      <w:r w:rsidR="009D396B">
        <w:rPr>
          <w:rFonts w:hint="eastAsia"/>
          <w:sz w:val="24"/>
        </w:rPr>
        <w:t>进行识别或验证</w:t>
      </w:r>
      <w:r w:rsidR="00CA24A2">
        <w:rPr>
          <w:rFonts w:hint="eastAsia"/>
          <w:sz w:val="24"/>
        </w:rPr>
        <w:t>的</w:t>
      </w:r>
      <w:r w:rsidR="00B004EE">
        <w:rPr>
          <w:rFonts w:hint="eastAsia"/>
          <w:sz w:val="24"/>
        </w:rPr>
        <w:t>技术。该技术</w:t>
      </w:r>
      <w:r w:rsidR="00DF0955">
        <w:rPr>
          <w:rFonts w:hint="eastAsia"/>
          <w:sz w:val="24"/>
        </w:rPr>
        <w:t>被广泛应用于安全认证、金融交易、门禁系统等</w:t>
      </w:r>
      <w:r w:rsidR="00B004EE">
        <w:rPr>
          <w:rFonts w:hint="eastAsia"/>
          <w:sz w:val="24"/>
        </w:rPr>
        <w:t>安全领域</w:t>
      </w:r>
      <w:r w:rsidR="0014301E" w:rsidRPr="009940A5">
        <w:rPr>
          <w:rFonts w:hint="eastAsia"/>
          <w:b/>
          <w:bCs/>
          <w:sz w:val="24"/>
        </w:rPr>
        <w:t>[</w:t>
      </w:r>
      <w:r w:rsidR="009940A5" w:rsidRPr="009940A5">
        <w:rPr>
          <w:rFonts w:hint="eastAsia"/>
          <w:b/>
          <w:bCs/>
          <w:sz w:val="24"/>
        </w:rPr>
        <w:t>1</w:t>
      </w:r>
      <w:r w:rsidR="0014301E" w:rsidRPr="009940A5">
        <w:rPr>
          <w:rFonts w:hint="eastAsia"/>
          <w:b/>
          <w:bCs/>
          <w:sz w:val="24"/>
        </w:rPr>
        <w:t>]</w:t>
      </w:r>
      <w:r w:rsidR="00866042">
        <w:rPr>
          <w:rFonts w:hint="eastAsia"/>
          <w:sz w:val="24"/>
        </w:rPr>
        <w:t>的个人身份</w:t>
      </w:r>
      <w:r w:rsidR="005E6F32">
        <w:rPr>
          <w:rFonts w:hint="eastAsia"/>
          <w:sz w:val="24"/>
        </w:rPr>
        <w:t>识别或验证</w:t>
      </w:r>
      <w:r w:rsidR="007A34A1">
        <w:rPr>
          <w:rFonts w:hint="eastAsia"/>
          <w:sz w:val="24"/>
        </w:rPr>
        <w:t>。</w:t>
      </w:r>
      <w:r w:rsidR="00FA7D0F">
        <w:rPr>
          <w:rFonts w:hint="eastAsia"/>
          <w:sz w:val="24"/>
        </w:rPr>
        <w:t>在识别场景下，系统将根据用户提供的生理或行为特征，识别系统数据库中已有的用户资料。这种场景适用于指纹、虹膜识别个人身份等。</w:t>
      </w:r>
      <w:r w:rsidR="0012037B">
        <w:rPr>
          <w:rFonts w:hint="eastAsia"/>
          <w:sz w:val="24"/>
        </w:rPr>
        <w:t>其次在验证场景下，</w:t>
      </w:r>
      <w:r w:rsidR="00A53CD8">
        <w:rPr>
          <w:rFonts w:hint="eastAsia"/>
          <w:sz w:val="24"/>
        </w:rPr>
        <w:t>用户需要向系统提供</w:t>
      </w:r>
      <w:r w:rsidR="007540FF">
        <w:rPr>
          <w:rFonts w:hint="eastAsia"/>
          <w:sz w:val="24"/>
        </w:rPr>
        <w:t>验证的身份和特征信息</w:t>
      </w:r>
      <w:r w:rsidR="0012037B">
        <w:rPr>
          <w:rFonts w:hint="eastAsia"/>
          <w:sz w:val="24"/>
        </w:rPr>
        <w:t>，</w:t>
      </w:r>
      <w:r w:rsidR="007540FF">
        <w:rPr>
          <w:rFonts w:hint="eastAsia"/>
          <w:sz w:val="24"/>
        </w:rPr>
        <w:t>系统将根据已经存储的特征信息和用户当前提供的信息</w:t>
      </w:r>
      <w:r w:rsidR="007533BB">
        <w:rPr>
          <w:rFonts w:hint="eastAsia"/>
          <w:sz w:val="24"/>
        </w:rPr>
        <w:t>以此判断</w:t>
      </w:r>
      <w:r w:rsidR="008131D9">
        <w:rPr>
          <w:rFonts w:hint="eastAsia"/>
          <w:sz w:val="24"/>
        </w:rPr>
        <w:t>当前用户</w:t>
      </w:r>
      <w:r w:rsidR="007533BB">
        <w:rPr>
          <w:rFonts w:hint="eastAsia"/>
          <w:sz w:val="24"/>
        </w:rPr>
        <w:t>是否为声明的用户</w:t>
      </w:r>
      <w:r w:rsidR="008B52F5">
        <w:rPr>
          <w:rFonts w:hint="eastAsia"/>
          <w:sz w:val="24"/>
        </w:rPr>
        <w:t>，</w:t>
      </w:r>
      <w:r w:rsidR="007533BB">
        <w:rPr>
          <w:rFonts w:hint="eastAsia"/>
          <w:sz w:val="24"/>
        </w:rPr>
        <w:t>适用于</w:t>
      </w:r>
      <w:r w:rsidR="00FA2D42">
        <w:rPr>
          <w:rFonts w:hint="eastAsia"/>
          <w:sz w:val="24"/>
        </w:rPr>
        <w:t>智能手机解锁、</w:t>
      </w:r>
      <w:r w:rsidR="007533BB">
        <w:rPr>
          <w:rFonts w:hint="eastAsia"/>
          <w:sz w:val="24"/>
        </w:rPr>
        <w:t>国际关口等需要</w:t>
      </w:r>
      <w:r w:rsidR="00FB50C7">
        <w:rPr>
          <w:rFonts w:hint="eastAsia"/>
          <w:sz w:val="24"/>
        </w:rPr>
        <w:t>声明个人身份和提供个人特征</w:t>
      </w:r>
      <w:r w:rsidR="00B87A4D">
        <w:rPr>
          <w:rFonts w:hint="eastAsia"/>
          <w:sz w:val="24"/>
        </w:rPr>
        <w:t>信息</w:t>
      </w:r>
      <w:r w:rsidR="007533BB">
        <w:rPr>
          <w:rFonts w:hint="eastAsia"/>
          <w:sz w:val="24"/>
        </w:rPr>
        <w:t>的场景</w:t>
      </w:r>
      <w:r w:rsidR="00152FE2">
        <w:rPr>
          <w:rFonts w:hint="eastAsia"/>
          <w:sz w:val="24"/>
        </w:rPr>
        <w:t>。</w:t>
      </w:r>
    </w:p>
    <w:p w14:paraId="23853D32" w14:textId="2CFE355B" w:rsidR="00D63C53" w:rsidRDefault="007F3BDC" w:rsidP="006247E5">
      <w:pPr>
        <w:ind w:firstLine="420"/>
        <w:jc w:val="left"/>
        <w:rPr>
          <w:rFonts w:hint="eastAsia"/>
          <w:sz w:val="24"/>
        </w:rPr>
      </w:pPr>
      <w:r>
        <w:rPr>
          <w:rFonts w:hint="eastAsia"/>
          <w:sz w:val="24"/>
        </w:rPr>
        <w:t>手写签名是日常生活中较为重要的个体行为特征，</w:t>
      </w:r>
      <w:r w:rsidR="00BE6F97">
        <w:rPr>
          <w:rFonts w:hint="eastAsia"/>
          <w:sz w:val="24"/>
        </w:rPr>
        <w:t>其作为</w:t>
      </w:r>
      <w:r>
        <w:rPr>
          <w:rFonts w:hint="eastAsia"/>
          <w:sz w:val="24"/>
        </w:rPr>
        <w:t>在法律、金融、行政</w:t>
      </w:r>
      <w:r w:rsidR="00BE6F97">
        <w:rPr>
          <w:rFonts w:hint="eastAsia"/>
          <w:sz w:val="24"/>
        </w:rPr>
        <w:t>等</w:t>
      </w:r>
      <w:r>
        <w:rPr>
          <w:rFonts w:hint="eastAsia"/>
          <w:sz w:val="24"/>
        </w:rPr>
        <w:t>领域验证个人身份</w:t>
      </w:r>
      <w:r w:rsidR="00BE6F97">
        <w:rPr>
          <w:rFonts w:hint="eastAsia"/>
          <w:sz w:val="24"/>
        </w:rPr>
        <w:t>的主要特征</w:t>
      </w:r>
      <w:r w:rsidR="00C4570E">
        <w:rPr>
          <w:rFonts w:hint="eastAsia"/>
          <w:sz w:val="24"/>
        </w:rPr>
        <w:t>，</w:t>
      </w:r>
      <w:r w:rsidR="00BE6F97">
        <w:rPr>
          <w:rFonts w:hint="eastAsia"/>
          <w:sz w:val="24"/>
        </w:rPr>
        <w:t>因为</w:t>
      </w:r>
      <w:r w:rsidR="008C6F15">
        <w:rPr>
          <w:rFonts w:hint="eastAsia"/>
          <w:sz w:val="24"/>
        </w:rPr>
        <w:t>它在收集过程中是无法侵入的，诸多验证个人身份的技术中也将手写签名视为主要特征</w:t>
      </w:r>
      <w:r w:rsidR="0083691E">
        <w:rPr>
          <w:rFonts w:hint="eastAsia"/>
          <w:sz w:val="24"/>
        </w:rPr>
        <w:t>之一。</w:t>
      </w:r>
      <w:r w:rsidR="006247E5">
        <w:rPr>
          <w:rFonts w:hint="eastAsia"/>
          <w:sz w:val="24"/>
        </w:rPr>
        <w:t>手写签名会根据个</w:t>
      </w:r>
      <w:r w:rsidR="006247E5">
        <w:rPr>
          <w:rFonts w:hint="eastAsia"/>
          <w:sz w:val="24"/>
        </w:rPr>
        <w:lastRenderedPageBreak/>
        <w:t>人的书写习惯产生不同的文字风格，如</w:t>
      </w:r>
      <w:r w:rsidR="009F7D85">
        <w:rPr>
          <w:rFonts w:hint="eastAsia"/>
          <w:sz w:val="24"/>
        </w:rPr>
        <w:t>楷书和草书</w:t>
      </w:r>
      <w:r w:rsidR="00CF1DBB">
        <w:rPr>
          <w:rFonts w:hint="eastAsia"/>
          <w:sz w:val="24"/>
        </w:rPr>
        <w:t>。甚至随着时间推移，个人书写风格可能会发生改变，相隔一段时间</w:t>
      </w:r>
      <w:r w:rsidR="00A2775C">
        <w:rPr>
          <w:rFonts w:hint="eastAsia"/>
          <w:sz w:val="24"/>
        </w:rPr>
        <w:t>后</w:t>
      </w:r>
      <w:r w:rsidR="00CF1DBB">
        <w:rPr>
          <w:rFonts w:hint="eastAsia"/>
          <w:sz w:val="24"/>
        </w:rPr>
        <w:t>用户提供的签名（定义为Query）可能和之前输入系统的参考签名（定义为Reference）</w:t>
      </w:r>
      <w:r w:rsidR="001113BC">
        <w:rPr>
          <w:rFonts w:hint="eastAsia"/>
          <w:sz w:val="24"/>
        </w:rPr>
        <w:t>存在一定的差异</w:t>
      </w:r>
      <w:r w:rsidR="00CD6098">
        <w:rPr>
          <w:rFonts w:hint="eastAsia"/>
          <w:sz w:val="24"/>
        </w:rPr>
        <w:t>。</w:t>
      </w:r>
      <w:r w:rsidR="002714F9">
        <w:rPr>
          <w:rFonts w:hint="eastAsia"/>
          <w:sz w:val="24"/>
        </w:rPr>
        <w:t>由此</w:t>
      </w:r>
      <w:r w:rsidR="00D63C53">
        <w:rPr>
          <w:rFonts w:hint="eastAsia"/>
          <w:sz w:val="24"/>
        </w:rPr>
        <w:t>在用户手写签名验证的对比工作上会出现一定</w:t>
      </w:r>
      <w:r w:rsidR="005B2272">
        <w:rPr>
          <w:rFonts w:hint="eastAsia"/>
          <w:sz w:val="24"/>
        </w:rPr>
        <w:t>困难，比如个人签名上每个字的拐弯笔画角度、直线长度和尾部勾起都会存在差异。上述也提到个人书写习惯不同最终得到的手写签名可能略有不同，因此会有一部分人为了能够得到某个用户的身份权限，会恶意伪造手写签名以通过安全隐私检查系统</w:t>
      </w:r>
      <w:r w:rsidR="00B80DCB">
        <w:rPr>
          <w:rFonts w:hint="eastAsia"/>
          <w:sz w:val="24"/>
        </w:rPr>
        <w:t>，甚至通过长时间练习以达到和某用户相似风格的手写签名。</w:t>
      </w:r>
      <w:r w:rsidR="003924C1">
        <w:rPr>
          <w:rFonts w:hint="eastAsia"/>
          <w:sz w:val="24"/>
        </w:rPr>
        <w:t>由此学术界展开了对手写签名验证的一系列研究，希望能够设计出相关模型以帮助</w:t>
      </w:r>
      <w:r w:rsidR="00A245C8">
        <w:rPr>
          <w:rFonts w:hint="eastAsia"/>
          <w:sz w:val="24"/>
        </w:rPr>
        <w:t>相关</w:t>
      </w:r>
      <w:r w:rsidR="003924C1">
        <w:rPr>
          <w:rFonts w:hint="eastAsia"/>
          <w:sz w:val="24"/>
        </w:rPr>
        <w:t>工作人员更高效地完成</w:t>
      </w:r>
      <w:r w:rsidR="003D4FB1">
        <w:rPr>
          <w:rFonts w:hint="eastAsia"/>
          <w:sz w:val="24"/>
        </w:rPr>
        <w:t>流程重复较多的</w:t>
      </w:r>
      <w:r w:rsidR="003924C1">
        <w:rPr>
          <w:rFonts w:hint="eastAsia"/>
          <w:sz w:val="24"/>
        </w:rPr>
        <w:t>手写签名验证工作</w:t>
      </w:r>
      <w:r w:rsidR="00487ABB">
        <w:rPr>
          <w:rFonts w:hint="eastAsia"/>
          <w:sz w:val="24"/>
        </w:rPr>
        <w:t>，从而让更多工作人员参与更核心的工作。</w:t>
      </w:r>
    </w:p>
    <w:p w14:paraId="2EFF2319" w14:textId="47F3AB24" w:rsidR="00627541" w:rsidRPr="000427FE" w:rsidRDefault="00707303" w:rsidP="00627541">
      <w:pPr>
        <w:ind w:firstLine="420"/>
        <w:jc w:val="left"/>
        <w:rPr>
          <w:rFonts w:hint="eastAsia"/>
          <w:sz w:val="24"/>
        </w:rPr>
      </w:pPr>
      <w:r>
        <w:rPr>
          <w:rFonts w:hint="eastAsia"/>
          <w:sz w:val="24"/>
        </w:rPr>
        <w:t>在学术界中，</w:t>
      </w:r>
      <w:r w:rsidR="00DA2D62">
        <w:rPr>
          <w:rFonts w:hint="eastAsia"/>
          <w:sz w:val="24"/>
        </w:rPr>
        <w:t>手写签名</w:t>
      </w:r>
      <w:r w:rsidR="00402DCF">
        <w:rPr>
          <w:rFonts w:hint="eastAsia"/>
          <w:sz w:val="24"/>
        </w:rPr>
        <w:t>验证</w:t>
      </w:r>
      <w:r w:rsidR="00C04CDD">
        <w:rPr>
          <w:rFonts w:hint="eastAsia"/>
          <w:sz w:val="24"/>
        </w:rPr>
        <w:t>根据</w:t>
      </w:r>
      <w:r w:rsidR="006C3A34">
        <w:rPr>
          <w:rFonts w:hint="eastAsia"/>
          <w:sz w:val="24"/>
        </w:rPr>
        <w:t>数据</w:t>
      </w:r>
      <w:r w:rsidR="00C04CDD">
        <w:rPr>
          <w:rFonts w:hint="eastAsia"/>
          <w:sz w:val="24"/>
        </w:rPr>
        <w:t>收集途径不同</w:t>
      </w:r>
      <w:r w:rsidR="00DA2D62">
        <w:rPr>
          <w:rFonts w:hint="eastAsia"/>
          <w:sz w:val="24"/>
        </w:rPr>
        <w:t>分为</w:t>
      </w:r>
      <w:r w:rsidR="008B1AAE">
        <w:rPr>
          <w:rFonts w:hint="eastAsia"/>
          <w:sz w:val="24"/>
        </w:rPr>
        <w:t>离线和在线</w:t>
      </w:r>
      <w:r w:rsidR="004B7481">
        <w:rPr>
          <w:rFonts w:hint="eastAsia"/>
          <w:sz w:val="24"/>
        </w:rPr>
        <w:t>两种类型</w:t>
      </w:r>
      <w:r w:rsidR="00DA2D62">
        <w:rPr>
          <w:rFonts w:hint="eastAsia"/>
          <w:sz w:val="24"/>
        </w:rPr>
        <w:t>。</w:t>
      </w:r>
      <w:r w:rsidR="00AF5084">
        <w:rPr>
          <w:rFonts w:hint="eastAsia"/>
          <w:sz w:val="24"/>
        </w:rPr>
        <w:t>离线手写签名</w:t>
      </w:r>
      <w:r w:rsidR="00247660">
        <w:rPr>
          <w:rFonts w:hint="eastAsia"/>
          <w:sz w:val="24"/>
        </w:rPr>
        <w:t>的收集过程是通过用户在纸张上进行书写过程后得到</w:t>
      </w:r>
      <w:r w:rsidR="00164FC3">
        <w:rPr>
          <w:rFonts w:hint="eastAsia"/>
          <w:sz w:val="24"/>
        </w:rPr>
        <w:t>；</w:t>
      </w:r>
      <w:r w:rsidR="00CA24A2">
        <w:rPr>
          <w:rFonts w:hint="eastAsia"/>
          <w:sz w:val="24"/>
        </w:rPr>
        <w:t>在线手写签名</w:t>
      </w:r>
      <w:r w:rsidR="00120C18">
        <w:rPr>
          <w:rFonts w:hint="eastAsia"/>
          <w:sz w:val="24"/>
        </w:rPr>
        <w:t>是</w:t>
      </w:r>
      <w:r w:rsidR="00CA24A2">
        <w:rPr>
          <w:rFonts w:hint="eastAsia"/>
          <w:sz w:val="24"/>
        </w:rPr>
        <w:t>采用数字化台方式</w:t>
      </w:r>
      <w:r w:rsidR="00EA7F49">
        <w:rPr>
          <w:rFonts w:hint="eastAsia"/>
          <w:sz w:val="24"/>
        </w:rPr>
        <w:t>收集</w:t>
      </w:r>
      <w:r w:rsidR="00CA24A2">
        <w:rPr>
          <w:rFonts w:hint="eastAsia"/>
          <w:sz w:val="24"/>
        </w:rPr>
        <w:t>用户的手写签名</w:t>
      </w:r>
      <w:r w:rsidR="00EA7F49">
        <w:rPr>
          <w:rFonts w:hint="eastAsia"/>
          <w:sz w:val="24"/>
        </w:rPr>
        <w:t>，</w:t>
      </w:r>
      <w:r w:rsidR="00381940">
        <w:rPr>
          <w:rFonts w:hint="eastAsia"/>
          <w:sz w:val="24"/>
        </w:rPr>
        <w:t>收集的手写签名图像可能会受到设备的影响，如笔的位置、倾斜度、压力等</w:t>
      </w:r>
      <w:r w:rsidR="00973C1E" w:rsidRPr="00973C1E">
        <w:rPr>
          <w:b/>
          <w:bCs/>
          <w:sz w:val="24"/>
        </w:rPr>
        <w:t>[</w:t>
      </w:r>
      <w:r w:rsidR="008D36B2">
        <w:rPr>
          <w:b/>
          <w:bCs/>
          <w:sz w:val="24"/>
        </w:rPr>
        <w:t>3</w:t>
      </w:r>
      <w:r w:rsidR="00973C1E" w:rsidRPr="00973C1E">
        <w:rPr>
          <w:b/>
          <w:bCs/>
          <w:sz w:val="24"/>
        </w:rPr>
        <w:t>]</w:t>
      </w:r>
      <w:r w:rsidR="00724443">
        <w:rPr>
          <w:rFonts w:hint="eastAsia"/>
          <w:sz w:val="24"/>
        </w:rPr>
        <w:t>。</w:t>
      </w:r>
      <w:r w:rsidR="005872F8">
        <w:rPr>
          <w:rFonts w:hint="eastAsia"/>
          <w:sz w:val="24"/>
        </w:rPr>
        <w:t>除了数据收集途径不同分为不同类型的手写签名验证外，</w:t>
      </w:r>
      <w:r w:rsidR="005A454B">
        <w:rPr>
          <w:rFonts w:hint="eastAsia"/>
          <w:sz w:val="24"/>
        </w:rPr>
        <w:t>学者们定义了</w:t>
      </w:r>
      <w:r w:rsidR="005872F8">
        <w:rPr>
          <w:rFonts w:hint="eastAsia"/>
          <w:sz w:val="24"/>
        </w:rPr>
        <w:t>Writer</w:t>
      </w:r>
      <w:r w:rsidR="00FD59D5">
        <w:rPr>
          <w:rFonts w:hint="eastAsia"/>
          <w:sz w:val="24"/>
        </w:rPr>
        <w:t>-</w:t>
      </w:r>
      <w:r w:rsidR="005872F8">
        <w:rPr>
          <w:rFonts w:hint="eastAsia"/>
          <w:sz w:val="24"/>
        </w:rPr>
        <w:t>Independent</w:t>
      </w:r>
      <w:r w:rsidR="00FD59D5">
        <w:rPr>
          <w:rFonts w:hint="eastAsia"/>
          <w:sz w:val="24"/>
        </w:rPr>
        <w:t xml:space="preserve"> (WI)</w:t>
      </w:r>
      <w:r w:rsidR="005872F8">
        <w:rPr>
          <w:rFonts w:hint="eastAsia"/>
          <w:sz w:val="24"/>
        </w:rPr>
        <w:t>和Writer</w:t>
      </w:r>
      <w:r w:rsidR="00FD59D5">
        <w:rPr>
          <w:rFonts w:hint="eastAsia"/>
          <w:sz w:val="24"/>
        </w:rPr>
        <w:t>-</w:t>
      </w:r>
      <w:r w:rsidR="005872F8">
        <w:rPr>
          <w:rFonts w:hint="eastAsia"/>
          <w:sz w:val="24"/>
        </w:rPr>
        <w:t>Dependent</w:t>
      </w:r>
      <w:r w:rsidR="00FD59D5">
        <w:rPr>
          <w:rFonts w:hint="eastAsia"/>
          <w:sz w:val="24"/>
        </w:rPr>
        <w:t xml:space="preserve"> (WD)</w:t>
      </w:r>
      <w:r w:rsidR="005872F8">
        <w:rPr>
          <w:rFonts w:hint="eastAsia"/>
          <w:sz w:val="24"/>
        </w:rPr>
        <w:t>两种类型的分支</w:t>
      </w:r>
      <w:r w:rsidR="000025FB">
        <w:rPr>
          <w:rFonts w:hint="eastAsia"/>
          <w:sz w:val="24"/>
        </w:rPr>
        <w:t>工作</w:t>
      </w:r>
      <w:r w:rsidR="00940968">
        <w:rPr>
          <w:rFonts w:hint="eastAsia"/>
          <w:sz w:val="24"/>
        </w:rPr>
        <w:t>以评价</w:t>
      </w:r>
      <w:r w:rsidR="00074366">
        <w:rPr>
          <w:rFonts w:hint="eastAsia"/>
          <w:sz w:val="24"/>
        </w:rPr>
        <w:t>模型算法</w:t>
      </w:r>
      <w:r w:rsidR="005872F8">
        <w:rPr>
          <w:rFonts w:hint="eastAsia"/>
          <w:sz w:val="24"/>
        </w:rPr>
        <w:t>。</w:t>
      </w:r>
      <w:r w:rsidR="001C399F">
        <w:rPr>
          <w:rFonts w:hint="eastAsia"/>
          <w:sz w:val="24"/>
        </w:rPr>
        <w:t>WI任务指的是模型</w:t>
      </w:r>
      <w:r w:rsidR="006E4897">
        <w:rPr>
          <w:rFonts w:hint="eastAsia"/>
          <w:sz w:val="24"/>
        </w:rPr>
        <w:t>结构中</w:t>
      </w:r>
      <w:r w:rsidR="001C399F">
        <w:rPr>
          <w:rFonts w:hint="eastAsia"/>
          <w:sz w:val="24"/>
        </w:rPr>
        <w:t>输入一对手写签名图像，</w:t>
      </w:r>
      <w:r w:rsidR="000D61F2">
        <w:rPr>
          <w:rFonts w:hint="eastAsia"/>
          <w:sz w:val="24"/>
        </w:rPr>
        <w:t>根据reference签名和query签名提取的特征从而判断query签名是否为伪造的</w:t>
      </w:r>
      <w:r w:rsidR="001C399F">
        <w:rPr>
          <w:rFonts w:hint="eastAsia"/>
          <w:sz w:val="24"/>
        </w:rPr>
        <w:t>。</w:t>
      </w:r>
      <w:r w:rsidR="00E152F9">
        <w:rPr>
          <w:rFonts w:hint="eastAsia"/>
          <w:sz w:val="24"/>
        </w:rPr>
        <w:t>WD任务则是</w:t>
      </w:r>
      <w:r w:rsidR="00EB4C7C">
        <w:rPr>
          <w:rFonts w:hint="eastAsia"/>
          <w:sz w:val="24"/>
        </w:rPr>
        <w:t>在WI任务输入的基础上增加</w:t>
      </w:r>
      <w:r w:rsidR="00106211">
        <w:rPr>
          <w:rFonts w:hint="eastAsia"/>
          <w:sz w:val="24"/>
        </w:rPr>
        <w:t>作者</w:t>
      </w:r>
      <w:r w:rsidR="00D640B6">
        <w:rPr>
          <w:rFonts w:hint="eastAsia"/>
          <w:sz w:val="24"/>
        </w:rPr>
        <w:t>id</w:t>
      </w:r>
      <w:r w:rsidR="0010197C">
        <w:rPr>
          <w:rFonts w:hint="eastAsia"/>
          <w:sz w:val="24"/>
        </w:rPr>
        <w:t>，</w:t>
      </w:r>
      <w:r w:rsidR="00FD351A">
        <w:rPr>
          <w:rFonts w:hint="eastAsia"/>
          <w:sz w:val="24"/>
        </w:rPr>
        <w:t>根据</w:t>
      </w:r>
      <w:r w:rsidR="00106211">
        <w:rPr>
          <w:rFonts w:hint="eastAsia"/>
          <w:sz w:val="24"/>
        </w:rPr>
        <w:t>作者</w:t>
      </w:r>
      <w:r w:rsidR="00FD351A">
        <w:rPr>
          <w:rFonts w:hint="eastAsia"/>
          <w:sz w:val="24"/>
        </w:rPr>
        <w:t>id</w:t>
      </w:r>
      <w:r w:rsidR="000004EB">
        <w:rPr>
          <w:rFonts w:hint="eastAsia"/>
          <w:sz w:val="24"/>
        </w:rPr>
        <w:t>使用</w:t>
      </w:r>
      <w:r w:rsidR="008866A6">
        <w:rPr>
          <w:rFonts w:hint="eastAsia"/>
          <w:sz w:val="24"/>
        </w:rPr>
        <w:t>对应的</w:t>
      </w:r>
      <w:r w:rsidR="00E50B08">
        <w:rPr>
          <w:rFonts w:hint="eastAsia"/>
          <w:sz w:val="24"/>
        </w:rPr>
        <w:t>作者</w:t>
      </w:r>
      <w:r w:rsidR="00FD351A">
        <w:rPr>
          <w:rFonts w:hint="eastAsia"/>
          <w:sz w:val="24"/>
        </w:rPr>
        <w:t>分类器以</w:t>
      </w:r>
      <w:r w:rsidR="0010197C">
        <w:rPr>
          <w:rFonts w:hint="eastAsia"/>
          <w:sz w:val="24"/>
        </w:rPr>
        <w:t>判断</w:t>
      </w:r>
      <w:r w:rsidR="00EE4379">
        <w:rPr>
          <w:rFonts w:hint="eastAsia"/>
          <w:sz w:val="24"/>
        </w:rPr>
        <w:t>q</w:t>
      </w:r>
      <w:r w:rsidR="0010197C">
        <w:rPr>
          <w:rFonts w:hint="eastAsia"/>
          <w:sz w:val="24"/>
        </w:rPr>
        <w:t>uery签名是否为伪造的。</w:t>
      </w:r>
      <w:r w:rsidR="001B4CBA">
        <w:rPr>
          <w:rFonts w:hint="eastAsia"/>
          <w:sz w:val="24"/>
        </w:rPr>
        <w:t>这两种分支任务虽然在</w:t>
      </w:r>
      <w:r w:rsidR="00116818">
        <w:rPr>
          <w:rFonts w:hint="eastAsia"/>
          <w:sz w:val="24"/>
        </w:rPr>
        <w:t>最后输出</w:t>
      </w:r>
      <w:r w:rsidR="00E32347">
        <w:rPr>
          <w:rFonts w:hint="eastAsia"/>
          <w:sz w:val="24"/>
        </w:rPr>
        <w:t>的</w:t>
      </w:r>
      <w:r w:rsidR="0013271B">
        <w:rPr>
          <w:rFonts w:hint="eastAsia"/>
          <w:sz w:val="24"/>
        </w:rPr>
        <w:t>都</w:t>
      </w:r>
      <w:r w:rsidR="00E32347">
        <w:rPr>
          <w:rFonts w:hint="eastAsia"/>
          <w:sz w:val="24"/>
        </w:rPr>
        <w:t>是</w:t>
      </w:r>
      <w:r w:rsidR="00116818">
        <w:rPr>
          <w:rFonts w:hint="eastAsia"/>
          <w:sz w:val="24"/>
        </w:rPr>
        <w:t>query签名</w:t>
      </w:r>
      <w:r w:rsidR="00E54DA7">
        <w:rPr>
          <w:rFonts w:hint="eastAsia"/>
          <w:sz w:val="24"/>
        </w:rPr>
        <w:t>的标签类别</w:t>
      </w:r>
      <w:r w:rsidR="00800C66">
        <w:rPr>
          <w:rFonts w:hint="eastAsia"/>
          <w:sz w:val="24"/>
        </w:rPr>
        <w:t>（</w:t>
      </w:r>
      <w:r w:rsidR="00116818">
        <w:rPr>
          <w:rFonts w:hint="eastAsia"/>
          <w:sz w:val="24"/>
        </w:rPr>
        <w:t>genuine</w:t>
      </w:r>
      <w:r w:rsidR="00897BAC">
        <w:rPr>
          <w:rFonts w:hint="eastAsia"/>
          <w:sz w:val="24"/>
        </w:rPr>
        <w:t>或</w:t>
      </w:r>
      <w:r w:rsidR="00116818">
        <w:rPr>
          <w:rFonts w:hint="eastAsia"/>
          <w:sz w:val="24"/>
        </w:rPr>
        <w:t>forged</w:t>
      </w:r>
      <w:r w:rsidR="00800C66">
        <w:rPr>
          <w:rFonts w:hint="eastAsia"/>
          <w:sz w:val="24"/>
        </w:rPr>
        <w:t>）</w:t>
      </w:r>
      <w:r w:rsidR="00116818">
        <w:rPr>
          <w:rFonts w:hint="eastAsia"/>
          <w:sz w:val="24"/>
        </w:rPr>
        <w:t>，但是在不同程度上能够反映模型</w:t>
      </w:r>
      <w:r w:rsidR="00A43B63">
        <w:rPr>
          <w:rFonts w:hint="eastAsia"/>
          <w:sz w:val="24"/>
        </w:rPr>
        <w:t>不同的</w:t>
      </w:r>
      <w:r w:rsidR="00116818">
        <w:rPr>
          <w:rFonts w:hint="eastAsia"/>
          <w:sz w:val="24"/>
        </w:rPr>
        <w:t>性能，WI任务</w:t>
      </w:r>
      <w:r w:rsidR="00984C10">
        <w:rPr>
          <w:rFonts w:hint="eastAsia"/>
          <w:sz w:val="24"/>
        </w:rPr>
        <w:t>注重学习签名群体的全局特征，不需要针对每个用户单独学习一个作者分类器</w:t>
      </w:r>
      <w:r w:rsidR="004F3BE3">
        <w:rPr>
          <w:rFonts w:hint="eastAsia"/>
          <w:sz w:val="24"/>
        </w:rPr>
        <w:t>，具有可拓</w:t>
      </w:r>
      <w:r w:rsidR="004F3BE3">
        <w:rPr>
          <w:rFonts w:hint="eastAsia"/>
          <w:sz w:val="24"/>
        </w:rPr>
        <w:lastRenderedPageBreak/>
        <w:t>展性好新用户无需重新训练的优点，同时能够体现模型的泛化和判别能力</w:t>
      </w:r>
      <w:r w:rsidR="004A11A2">
        <w:rPr>
          <w:rFonts w:hint="eastAsia"/>
          <w:sz w:val="24"/>
        </w:rPr>
        <w:t>强弱</w:t>
      </w:r>
      <w:r w:rsidR="00DD03DE">
        <w:rPr>
          <w:rFonts w:hint="eastAsia"/>
          <w:sz w:val="24"/>
        </w:rPr>
        <w:t>；</w:t>
      </w:r>
      <w:r w:rsidR="00EB411B">
        <w:rPr>
          <w:rFonts w:hint="eastAsia"/>
          <w:sz w:val="24"/>
        </w:rPr>
        <w:t>WD任务则是为每个用户单独训练一个</w:t>
      </w:r>
      <w:r w:rsidR="00EC6C3C">
        <w:rPr>
          <w:rFonts w:hint="eastAsia"/>
          <w:sz w:val="24"/>
        </w:rPr>
        <w:t>作者</w:t>
      </w:r>
      <w:r w:rsidR="00EB411B">
        <w:rPr>
          <w:rFonts w:hint="eastAsia"/>
          <w:sz w:val="24"/>
        </w:rPr>
        <w:t>分类器，拥有精度高的优点，但是需要每个用户收集足够多的样本，训练成本高，泛化能力较弱。</w:t>
      </w:r>
      <w:r w:rsidR="008407FB">
        <w:rPr>
          <w:rFonts w:hint="eastAsia"/>
          <w:sz w:val="24"/>
        </w:rPr>
        <w:t>由此WI和WD任务能够在不同程度上体现模型的整体性能</w:t>
      </w:r>
      <w:r w:rsidR="00FB734F">
        <w:rPr>
          <w:rFonts w:hint="eastAsia"/>
          <w:sz w:val="24"/>
        </w:rPr>
        <w:t>，根据两种任务的评价指标来综合评价模型对于伪造签名的</w:t>
      </w:r>
      <w:r w:rsidR="00031122">
        <w:rPr>
          <w:rFonts w:hint="eastAsia"/>
          <w:sz w:val="24"/>
        </w:rPr>
        <w:t>验证准确率。</w:t>
      </w:r>
    </w:p>
    <w:p w14:paraId="7E539118" w14:textId="72E52E3C" w:rsidR="00E0496F" w:rsidRPr="00DC2B2E" w:rsidRDefault="00E0496F" w:rsidP="00463715">
      <w:pPr>
        <w:ind w:firstLine="420"/>
        <w:jc w:val="left"/>
        <w:rPr>
          <w:rFonts w:hint="eastAsia"/>
          <w:sz w:val="24"/>
        </w:rPr>
      </w:pPr>
      <w:r w:rsidRPr="00DC2B2E">
        <w:rPr>
          <w:rFonts w:hint="eastAsia"/>
          <w:sz w:val="24"/>
        </w:rPr>
        <w:t>随着科技水平的发展，人工智能领域已经能够根据用户提供的样本图和关键词生成以假乱真的图片，正常人肉眼难以鉴别真假。因此会存在部分</w:t>
      </w:r>
      <w:r w:rsidR="00332CCC">
        <w:rPr>
          <w:rFonts w:hint="eastAsia"/>
          <w:sz w:val="24"/>
        </w:rPr>
        <w:t>人为</w:t>
      </w:r>
      <w:r w:rsidRPr="00DC2B2E">
        <w:rPr>
          <w:rFonts w:hint="eastAsia"/>
          <w:sz w:val="24"/>
        </w:rPr>
        <w:t>生成伪造签名</w:t>
      </w:r>
      <w:r w:rsidR="00FE3386">
        <w:rPr>
          <w:rFonts w:hint="eastAsia"/>
          <w:sz w:val="24"/>
        </w:rPr>
        <w:t>地行为</w:t>
      </w:r>
      <w:r w:rsidRPr="00DC2B2E">
        <w:rPr>
          <w:rFonts w:hint="eastAsia"/>
          <w:sz w:val="24"/>
        </w:rPr>
        <w:t>，从而达到以假乱真来通过安全系统的验证，造成个人隐私权</w:t>
      </w:r>
      <w:r w:rsidR="00543678">
        <w:rPr>
          <w:rFonts w:hint="eastAsia"/>
          <w:sz w:val="24"/>
        </w:rPr>
        <w:t>、财产</w:t>
      </w:r>
      <w:r w:rsidRPr="00DC2B2E">
        <w:rPr>
          <w:rFonts w:hint="eastAsia"/>
          <w:sz w:val="24"/>
        </w:rPr>
        <w:t>被侵犯</w:t>
      </w:r>
      <w:r w:rsidR="00543678">
        <w:rPr>
          <w:rFonts w:hint="eastAsia"/>
          <w:sz w:val="24"/>
        </w:rPr>
        <w:t>、</w:t>
      </w:r>
      <w:r w:rsidRPr="00DC2B2E">
        <w:rPr>
          <w:rFonts w:hint="eastAsia"/>
          <w:sz w:val="24"/>
        </w:rPr>
        <w:t>窃取等危险后果</w:t>
      </w:r>
      <w:r w:rsidR="00BF58AA" w:rsidRPr="00DC2B2E">
        <w:rPr>
          <w:rFonts w:hint="eastAsia"/>
          <w:sz w:val="24"/>
        </w:rPr>
        <w:t>。单靠人工力量进行验证会存在一定的社交风险和判断错误，</w:t>
      </w:r>
      <w:r w:rsidRPr="00DC2B2E">
        <w:rPr>
          <w:rFonts w:hint="eastAsia"/>
          <w:sz w:val="24"/>
        </w:rPr>
        <w:t>因此研究离线手写签名</w:t>
      </w:r>
      <w:r w:rsidR="00BF58AA" w:rsidRPr="00DC2B2E">
        <w:rPr>
          <w:rFonts w:hint="eastAsia"/>
          <w:sz w:val="24"/>
        </w:rPr>
        <w:t>验证</w:t>
      </w:r>
      <w:r w:rsidRPr="00DC2B2E">
        <w:rPr>
          <w:rFonts w:hint="eastAsia"/>
          <w:sz w:val="24"/>
        </w:rPr>
        <w:t>，一定程度上能够降低伪造签名通过验证的风险，</w:t>
      </w:r>
      <w:r w:rsidR="00CB7EFC">
        <w:rPr>
          <w:rFonts w:hint="eastAsia"/>
          <w:sz w:val="24"/>
        </w:rPr>
        <w:t>通过相关算法模型的帮助，</w:t>
      </w:r>
      <w:r w:rsidR="003D61EA">
        <w:rPr>
          <w:rFonts w:hint="eastAsia"/>
          <w:sz w:val="24"/>
        </w:rPr>
        <w:t>尽可能</w:t>
      </w:r>
      <w:r w:rsidR="00BF58AA" w:rsidRPr="00DC2B2E">
        <w:rPr>
          <w:rFonts w:hint="eastAsia"/>
          <w:sz w:val="24"/>
        </w:rPr>
        <w:t>减少人工验证的错误，</w:t>
      </w:r>
      <w:r w:rsidRPr="00DC2B2E">
        <w:rPr>
          <w:rFonts w:hint="eastAsia"/>
          <w:sz w:val="24"/>
        </w:rPr>
        <w:t>从而</w:t>
      </w:r>
      <w:r w:rsidR="00CB7EFC">
        <w:rPr>
          <w:rFonts w:hint="eastAsia"/>
          <w:sz w:val="24"/>
        </w:rPr>
        <w:t>更好</w:t>
      </w:r>
      <w:r w:rsidR="006723CA">
        <w:rPr>
          <w:rFonts w:hint="eastAsia"/>
          <w:sz w:val="24"/>
        </w:rPr>
        <w:t>地</w:t>
      </w:r>
      <w:r w:rsidRPr="00DC2B2E">
        <w:rPr>
          <w:rFonts w:hint="eastAsia"/>
          <w:sz w:val="24"/>
        </w:rPr>
        <w:t>保证个人隐私权和财产安全。</w:t>
      </w:r>
    </w:p>
    <w:p w14:paraId="23FD7D86" w14:textId="77777777" w:rsidR="0007531C" w:rsidRDefault="0007531C" w:rsidP="0007531C">
      <w:pPr>
        <w:jc w:val="left"/>
        <w:rPr>
          <w:rFonts w:hint="eastAsia"/>
          <w:sz w:val="24"/>
        </w:rPr>
      </w:pPr>
    </w:p>
    <w:p w14:paraId="4B9D242A" w14:textId="1137ED07" w:rsidR="0081168D" w:rsidRPr="00E308BD" w:rsidRDefault="0081168D" w:rsidP="0081168D">
      <w:pPr>
        <w:jc w:val="left"/>
        <w:rPr>
          <w:rFonts w:hint="eastAsia"/>
          <w:b/>
          <w:bCs/>
          <w:sz w:val="24"/>
        </w:rPr>
      </w:pPr>
      <w:r w:rsidRPr="00E308BD">
        <w:rPr>
          <w:rFonts w:hint="eastAsia"/>
          <w:b/>
          <w:bCs/>
          <w:sz w:val="24"/>
        </w:rPr>
        <w:t>1.2</w:t>
      </w:r>
      <w:r w:rsidR="00785BF2" w:rsidRPr="00E308BD">
        <w:rPr>
          <w:rFonts w:hint="eastAsia"/>
          <w:b/>
          <w:bCs/>
          <w:sz w:val="24"/>
        </w:rPr>
        <w:t xml:space="preserve">. </w:t>
      </w:r>
      <w:r w:rsidR="00E308BD">
        <w:rPr>
          <w:rFonts w:hint="eastAsia"/>
          <w:b/>
          <w:bCs/>
          <w:sz w:val="24"/>
        </w:rPr>
        <w:t xml:space="preserve">Research </w:t>
      </w:r>
      <w:r w:rsidRPr="00E308BD">
        <w:rPr>
          <w:rFonts w:hint="eastAsia"/>
          <w:b/>
          <w:bCs/>
          <w:sz w:val="24"/>
        </w:rPr>
        <w:t>Motivation</w:t>
      </w:r>
      <w:r w:rsidR="00E308BD">
        <w:rPr>
          <w:rFonts w:hint="eastAsia"/>
          <w:b/>
          <w:bCs/>
          <w:sz w:val="24"/>
        </w:rPr>
        <w:t xml:space="preserve"> and </w:t>
      </w:r>
      <w:r w:rsidR="008E5397">
        <w:rPr>
          <w:rFonts w:hint="eastAsia"/>
          <w:b/>
          <w:bCs/>
          <w:sz w:val="24"/>
        </w:rPr>
        <w:t>Importance</w:t>
      </w:r>
      <w:r w:rsidRPr="00E308BD">
        <w:rPr>
          <w:rFonts w:hint="eastAsia"/>
          <w:b/>
          <w:bCs/>
          <w:sz w:val="24"/>
        </w:rPr>
        <w:t>（</w:t>
      </w:r>
      <w:r w:rsidR="00E308BD">
        <w:rPr>
          <w:rFonts w:hint="eastAsia"/>
          <w:b/>
          <w:bCs/>
          <w:sz w:val="24"/>
        </w:rPr>
        <w:t>研究</w:t>
      </w:r>
      <w:r w:rsidRPr="00E308BD">
        <w:rPr>
          <w:rFonts w:hint="eastAsia"/>
          <w:b/>
          <w:bCs/>
          <w:sz w:val="24"/>
        </w:rPr>
        <w:t>动机</w:t>
      </w:r>
      <w:r w:rsidR="00E308BD">
        <w:rPr>
          <w:rFonts w:hint="eastAsia"/>
          <w:b/>
          <w:bCs/>
          <w:sz w:val="24"/>
        </w:rPr>
        <w:t>和重要性</w:t>
      </w:r>
      <w:r w:rsidRPr="00E308BD">
        <w:rPr>
          <w:rFonts w:hint="eastAsia"/>
          <w:b/>
          <w:bCs/>
          <w:sz w:val="24"/>
        </w:rPr>
        <w:t>）</w:t>
      </w:r>
    </w:p>
    <w:p w14:paraId="1FE158AE" w14:textId="61110D33" w:rsidR="002952E6" w:rsidRDefault="00265AD1" w:rsidP="0081168D">
      <w:pPr>
        <w:jc w:val="left"/>
        <w:rPr>
          <w:sz w:val="24"/>
        </w:rPr>
      </w:pPr>
      <w:r w:rsidRPr="000427FE">
        <w:rPr>
          <w:b/>
          <w:bCs/>
          <w:i/>
          <w:iCs/>
          <w:sz w:val="24"/>
        </w:rPr>
        <w:tab/>
      </w:r>
      <w:r w:rsidR="00515911">
        <w:rPr>
          <w:rFonts w:hint="eastAsia"/>
          <w:sz w:val="24"/>
        </w:rPr>
        <w:t>本文主要研究的是</w:t>
      </w:r>
      <w:r w:rsidRPr="005A62B3">
        <w:rPr>
          <w:rFonts w:hint="eastAsia"/>
          <w:sz w:val="24"/>
        </w:rPr>
        <w:t>离线手写签名验证</w:t>
      </w:r>
      <w:r w:rsidR="00515911">
        <w:rPr>
          <w:rFonts w:hint="eastAsia"/>
          <w:sz w:val="24"/>
        </w:rPr>
        <w:t>，其</w:t>
      </w:r>
      <w:r w:rsidRPr="005A62B3">
        <w:rPr>
          <w:rFonts w:hint="eastAsia"/>
          <w:sz w:val="24"/>
        </w:rPr>
        <w:t>本质上是一种图像分类任务</w:t>
      </w:r>
      <w:r w:rsidR="002952E6">
        <w:rPr>
          <w:rFonts w:hint="eastAsia"/>
          <w:sz w:val="24"/>
        </w:rPr>
        <w:t>的衍生分支，与传统图像分类任务不同的是，离线手写签名验证任务要求输入的是reference和query一对的签名图像样本，WD任务需要额外输入一个作者id。模型将根据提供的reference和query签名图像提取特定的图像特征，根据特征以进行对比从而输出genuine或forged的类别标签</w:t>
      </w:r>
    </w:p>
    <w:p w14:paraId="3C87B238" w14:textId="7ADD8918" w:rsidR="004C5DCA" w:rsidRPr="00EB4C7C" w:rsidRDefault="00265AD1" w:rsidP="0081168D">
      <w:pPr>
        <w:jc w:val="left"/>
        <w:rPr>
          <w:rFonts w:hint="eastAsia"/>
          <w:i/>
          <w:iCs/>
          <w:sz w:val="24"/>
        </w:rPr>
      </w:pPr>
      <w:r w:rsidRPr="005A62B3">
        <w:rPr>
          <w:rFonts w:hint="eastAsia"/>
          <w:sz w:val="24"/>
        </w:rPr>
        <w:t>，</w:t>
      </w:r>
      <w:r w:rsidR="00F20E86" w:rsidRPr="00EB4C7C">
        <w:rPr>
          <w:rFonts w:hint="eastAsia"/>
          <w:i/>
          <w:iCs/>
          <w:sz w:val="24"/>
        </w:rPr>
        <w:t>输入</w:t>
      </w:r>
      <w:r w:rsidRPr="00EB4C7C">
        <w:rPr>
          <w:rFonts w:hint="eastAsia"/>
          <w:i/>
          <w:iCs/>
          <w:sz w:val="24"/>
        </w:rPr>
        <w:t>用户提供的签名与资料库中已存在的</w:t>
      </w:r>
      <w:r w:rsidR="00F933DA" w:rsidRPr="00EB4C7C">
        <w:rPr>
          <w:rFonts w:hint="eastAsia"/>
          <w:i/>
          <w:iCs/>
          <w:sz w:val="24"/>
        </w:rPr>
        <w:t>该用户</w:t>
      </w:r>
      <w:r w:rsidRPr="00EB4C7C">
        <w:rPr>
          <w:rFonts w:hint="eastAsia"/>
          <w:i/>
          <w:iCs/>
          <w:sz w:val="24"/>
        </w:rPr>
        <w:t>签名，</w:t>
      </w:r>
      <w:r w:rsidR="004D6122" w:rsidRPr="00EB4C7C">
        <w:rPr>
          <w:rFonts w:hint="eastAsia"/>
          <w:i/>
          <w:iCs/>
          <w:sz w:val="24"/>
        </w:rPr>
        <w:t>从而进行对比这两个图像特征，最后</w:t>
      </w:r>
      <w:r w:rsidR="0058528E" w:rsidRPr="00EB4C7C">
        <w:rPr>
          <w:rFonts w:hint="eastAsia"/>
          <w:i/>
          <w:iCs/>
          <w:sz w:val="24"/>
        </w:rPr>
        <w:t>输出</w:t>
      </w:r>
      <w:r w:rsidRPr="00EB4C7C">
        <w:rPr>
          <w:rFonts w:hint="eastAsia"/>
          <w:i/>
          <w:iCs/>
          <w:sz w:val="24"/>
        </w:rPr>
        <w:t>此签名是否为赝品。</w:t>
      </w:r>
      <w:r w:rsidR="007C767A" w:rsidRPr="00EB4C7C">
        <w:rPr>
          <w:rFonts w:hint="eastAsia"/>
          <w:i/>
          <w:iCs/>
          <w:sz w:val="24"/>
        </w:rPr>
        <w:t>与传统图像分类任务不一样的是，输入</w:t>
      </w:r>
      <w:r w:rsidR="00B17793" w:rsidRPr="00EB4C7C">
        <w:rPr>
          <w:rFonts w:hint="eastAsia"/>
          <w:i/>
          <w:iCs/>
          <w:sz w:val="24"/>
        </w:rPr>
        <w:t>的并不是单张彩色或灰色图片</w:t>
      </w:r>
      <w:r w:rsidR="000B4EAE" w:rsidRPr="00EB4C7C">
        <w:rPr>
          <w:rFonts w:hint="eastAsia"/>
          <w:i/>
          <w:iCs/>
          <w:sz w:val="24"/>
        </w:rPr>
        <w:t>，因此该任务具有较新的挑战性。研究此方向</w:t>
      </w:r>
      <w:r w:rsidR="000B4EAE" w:rsidRPr="00EB4C7C">
        <w:rPr>
          <w:rFonts w:hint="eastAsia"/>
          <w:i/>
          <w:iCs/>
          <w:sz w:val="24"/>
        </w:rPr>
        <w:lastRenderedPageBreak/>
        <w:t>能够在一定程度上学习图像分类任务的输入一对特征分支的衍生方向，为后续要求输入是一对特征的图像分类任务提供一种基础的思路或模型。</w:t>
      </w:r>
    </w:p>
    <w:p w14:paraId="7E6C6390" w14:textId="78534DBF" w:rsidR="00C250D5" w:rsidRPr="000427FE" w:rsidRDefault="00C250D5" w:rsidP="0081168D">
      <w:pPr>
        <w:jc w:val="left"/>
        <w:rPr>
          <w:rFonts w:hint="eastAsia"/>
          <w:i/>
          <w:iCs/>
          <w:sz w:val="24"/>
        </w:rPr>
      </w:pPr>
      <w:r w:rsidRPr="000427FE">
        <w:rPr>
          <w:b/>
          <w:bCs/>
          <w:i/>
          <w:iCs/>
          <w:sz w:val="24"/>
        </w:rPr>
        <w:tab/>
      </w:r>
      <w:r w:rsidR="007E5AF9" w:rsidRPr="000427FE">
        <w:rPr>
          <w:rFonts w:hint="eastAsia"/>
          <w:i/>
          <w:iCs/>
          <w:sz w:val="24"/>
        </w:rPr>
        <w:t>手写签名在收集过程虽然不会受到数字化台等设备因素影响，但是用户使用纸张书写个人签名的时候不能保证多次书写得到的签名完全一模一样，</w:t>
      </w:r>
      <w:r w:rsidR="003E7A62" w:rsidRPr="000427FE">
        <w:rPr>
          <w:rFonts w:hint="eastAsia"/>
          <w:i/>
          <w:iCs/>
          <w:sz w:val="24"/>
        </w:rPr>
        <w:t>可能也会受到实体笔、纸张厚度等影响。</w:t>
      </w:r>
      <w:r w:rsidR="00257DE9" w:rsidRPr="000427FE">
        <w:rPr>
          <w:rFonts w:hint="eastAsia"/>
          <w:i/>
          <w:iCs/>
          <w:sz w:val="24"/>
        </w:rPr>
        <w:t>因此数据预处理过程一定程度上会</w:t>
      </w:r>
      <w:r w:rsidR="000317DF" w:rsidRPr="000427FE">
        <w:rPr>
          <w:rFonts w:hint="eastAsia"/>
          <w:i/>
          <w:iCs/>
          <w:sz w:val="24"/>
        </w:rPr>
        <w:t>直接</w:t>
      </w:r>
      <w:r w:rsidR="00257DE9" w:rsidRPr="000427FE">
        <w:rPr>
          <w:rFonts w:hint="eastAsia"/>
          <w:i/>
          <w:iCs/>
          <w:sz w:val="24"/>
        </w:rPr>
        <w:t>影响系统验证效果</w:t>
      </w:r>
      <w:r w:rsidR="007B51EA" w:rsidRPr="000427FE">
        <w:rPr>
          <w:rFonts w:hint="eastAsia"/>
          <w:i/>
          <w:iCs/>
          <w:sz w:val="24"/>
        </w:rPr>
        <w:t>，</w:t>
      </w:r>
      <w:r w:rsidR="00A8253A" w:rsidRPr="000427FE">
        <w:rPr>
          <w:rFonts w:hint="eastAsia"/>
          <w:i/>
          <w:iCs/>
          <w:sz w:val="24"/>
        </w:rPr>
        <w:t>且一对图片的数据预处理是否需要采取一样的处理方法也是值得研究的地方，一对图片不</w:t>
      </w:r>
      <w:r w:rsidR="00CC52AE" w:rsidRPr="000427FE">
        <w:rPr>
          <w:rFonts w:hint="eastAsia"/>
          <w:i/>
          <w:iCs/>
          <w:sz w:val="24"/>
        </w:rPr>
        <w:t>同</w:t>
      </w:r>
      <w:r w:rsidR="00A8253A" w:rsidRPr="000427FE">
        <w:rPr>
          <w:rFonts w:hint="eastAsia"/>
          <w:i/>
          <w:iCs/>
          <w:sz w:val="24"/>
        </w:rPr>
        <w:t>的数据预处理方法是否会改善最终验证效果。</w:t>
      </w:r>
    </w:p>
    <w:p w14:paraId="78E21AC5" w14:textId="0FBB6C02" w:rsidR="00514921" w:rsidRPr="000427FE" w:rsidRDefault="00514921" w:rsidP="00EF13FA">
      <w:pPr>
        <w:jc w:val="left"/>
        <w:rPr>
          <w:rFonts w:hint="eastAsia"/>
          <w:b/>
          <w:bCs/>
          <w:i/>
          <w:iCs/>
          <w:sz w:val="24"/>
        </w:rPr>
      </w:pPr>
      <w:r w:rsidRPr="000427FE">
        <w:rPr>
          <w:i/>
          <w:iCs/>
          <w:sz w:val="24"/>
        </w:rPr>
        <w:tab/>
      </w:r>
      <w:r w:rsidRPr="000427FE">
        <w:rPr>
          <w:rFonts w:hint="eastAsia"/>
          <w:i/>
          <w:iCs/>
          <w:sz w:val="24"/>
        </w:rPr>
        <w:t>在过去的离线手写签名验证研究中，</w:t>
      </w:r>
      <w:r w:rsidR="00A059EE" w:rsidRPr="000427FE">
        <w:rPr>
          <w:rFonts w:hint="eastAsia"/>
          <w:i/>
          <w:iCs/>
          <w:sz w:val="24"/>
        </w:rPr>
        <w:t>学者们根据</w:t>
      </w:r>
      <w:r w:rsidR="00EB3DF2" w:rsidRPr="000427FE">
        <w:rPr>
          <w:rFonts w:hint="eastAsia"/>
          <w:i/>
          <w:iCs/>
          <w:sz w:val="24"/>
        </w:rPr>
        <w:t>样本</w:t>
      </w:r>
      <w:r w:rsidR="003556FC" w:rsidRPr="000427FE">
        <w:rPr>
          <w:rFonts w:hint="eastAsia"/>
          <w:i/>
          <w:iCs/>
          <w:sz w:val="24"/>
        </w:rPr>
        <w:t>分布</w:t>
      </w:r>
      <w:r w:rsidR="005B290A" w:rsidRPr="000427FE">
        <w:rPr>
          <w:rFonts w:hint="eastAsia"/>
          <w:i/>
          <w:iCs/>
          <w:sz w:val="24"/>
        </w:rPr>
        <w:t>等数据集群特征</w:t>
      </w:r>
      <w:r w:rsidR="00FC7A5C" w:rsidRPr="000427FE">
        <w:rPr>
          <w:rFonts w:hint="eastAsia"/>
          <w:i/>
          <w:iCs/>
          <w:sz w:val="24"/>
        </w:rPr>
        <w:t>以</w:t>
      </w:r>
      <w:r w:rsidR="00725940" w:rsidRPr="000427FE">
        <w:rPr>
          <w:rFonts w:hint="eastAsia"/>
          <w:i/>
          <w:iCs/>
          <w:sz w:val="24"/>
        </w:rPr>
        <w:t>设计</w:t>
      </w:r>
      <w:r w:rsidR="00F6615B" w:rsidRPr="000427FE">
        <w:rPr>
          <w:rFonts w:hint="eastAsia"/>
          <w:i/>
          <w:iCs/>
          <w:sz w:val="24"/>
        </w:rPr>
        <w:t>图像</w:t>
      </w:r>
      <w:r w:rsidRPr="000427FE">
        <w:rPr>
          <w:rFonts w:hint="eastAsia"/>
          <w:i/>
          <w:iCs/>
          <w:sz w:val="24"/>
        </w:rPr>
        <w:t>特征</w:t>
      </w:r>
      <w:r w:rsidR="005B290A" w:rsidRPr="000427FE">
        <w:rPr>
          <w:rFonts w:hint="eastAsia"/>
          <w:i/>
          <w:iCs/>
          <w:sz w:val="24"/>
        </w:rPr>
        <w:t>提取方法</w:t>
      </w:r>
      <w:r w:rsidR="00EF6812" w:rsidRPr="000427FE">
        <w:rPr>
          <w:rFonts w:hint="eastAsia"/>
          <w:i/>
          <w:iCs/>
          <w:sz w:val="24"/>
        </w:rPr>
        <w:t>，采取传统机器学习的方法</w:t>
      </w:r>
      <w:r w:rsidRPr="000427FE">
        <w:rPr>
          <w:rFonts w:hint="eastAsia"/>
          <w:i/>
          <w:iCs/>
          <w:sz w:val="24"/>
        </w:rPr>
        <w:t>以</w:t>
      </w:r>
      <w:r w:rsidR="002453E7" w:rsidRPr="000427FE">
        <w:rPr>
          <w:rFonts w:hint="eastAsia"/>
          <w:i/>
          <w:iCs/>
          <w:sz w:val="24"/>
        </w:rPr>
        <w:t>验证</w:t>
      </w:r>
      <w:r w:rsidRPr="000427FE">
        <w:rPr>
          <w:rFonts w:hint="eastAsia"/>
          <w:i/>
          <w:iCs/>
          <w:sz w:val="24"/>
        </w:rPr>
        <w:t>签名</w:t>
      </w:r>
      <w:r w:rsidR="00EF6812" w:rsidRPr="000427FE">
        <w:rPr>
          <w:rFonts w:hint="eastAsia"/>
          <w:i/>
          <w:iCs/>
          <w:sz w:val="24"/>
        </w:rPr>
        <w:t>是否为</w:t>
      </w:r>
      <w:r w:rsidR="005E7FE3" w:rsidRPr="000427FE">
        <w:rPr>
          <w:rFonts w:hint="eastAsia"/>
          <w:i/>
          <w:iCs/>
          <w:sz w:val="24"/>
        </w:rPr>
        <w:t>伪造的</w:t>
      </w:r>
      <w:r w:rsidR="001E38EA" w:rsidRPr="000427FE">
        <w:rPr>
          <w:rFonts w:hint="eastAsia"/>
          <w:b/>
          <w:bCs/>
          <w:i/>
          <w:iCs/>
          <w:sz w:val="24"/>
        </w:rPr>
        <w:t>[</w:t>
      </w:r>
      <w:r w:rsidR="00776B67" w:rsidRPr="000427FE">
        <w:rPr>
          <w:rFonts w:hint="eastAsia"/>
          <w:b/>
          <w:bCs/>
          <w:i/>
          <w:iCs/>
          <w:sz w:val="24"/>
        </w:rPr>
        <w:t>1</w:t>
      </w:r>
      <w:r w:rsidR="001E38EA" w:rsidRPr="000427FE">
        <w:rPr>
          <w:rFonts w:hint="eastAsia"/>
          <w:b/>
          <w:bCs/>
          <w:i/>
          <w:iCs/>
          <w:sz w:val="24"/>
        </w:rPr>
        <w:t>]</w:t>
      </w:r>
      <w:r w:rsidR="005E7FE3" w:rsidRPr="000427FE">
        <w:rPr>
          <w:rFonts w:hint="eastAsia"/>
          <w:i/>
          <w:iCs/>
          <w:sz w:val="24"/>
        </w:rPr>
        <w:t>。</w:t>
      </w:r>
      <w:r w:rsidR="00CE59E7" w:rsidRPr="000427FE">
        <w:rPr>
          <w:rFonts w:hint="eastAsia"/>
          <w:i/>
          <w:iCs/>
          <w:sz w:val="24"/>
        </w:rPr>
        <w:t>但是这种方法存在缺陷，</w:t>
      </w:r>
      <w:r w:rsidR="00B226CD" w:rsidRPr="000427FE">
        <w:rPr>
          <w:rFonts w:hint="eastAsia"/>
          <w:i/>
          <w:iCs/>
          <w:sz w:val="24"/>
        </w:rPr>
        <w:t>验证可信度和准确率很大程度依赖于人工设计的特征</w:t>
      </w:r>
      <w:r w:rsidR="000525D6" w:rsidRPr="000427FE">
        <w:rPr>
          <w:rFonts w:hint="eastAsia"/>
          <w:i/>
          <w:iCs/>
          <w:sz w:val="24"/>
        </w:rPr>
        <w:t>，且对手写签名的字体风格等有限制要求，数据预处理的时间成本</w:t>
      </w:r>
      <w:r w:rsidR="00D03115" w:rsidRPr="000427FE">
        <w:rPr>
          <w:rFonts w:hint="eastAsia"/>
          <w:i/>
          <w:iCs/>
          <w:sz w:val="24"/>
        </w:rPr>
        <w:t>十分巨大</w:t>
      </w:r>
      <w:r w:rsidR="00EC32F3" w:rsidRPr="000427FE">
        <w:rPr>
          <w:rFonts w:hint="eastAsia"/>
          <w:i/>
          <w:iCs/>
          <w:sz w:val="24"/>
        </w:rPr>
        <w:t>。</w:t>
      </w:r>
      <w:r w:rsidR="0003489C" w:rsidRPr="000427FE">
        <w:rPr>
          <w:rFonts w:hint="eastAsia"/>
          <w:i/>
          <w:iCs/>
          <w:sz w:val="24"/>
        </w:rPr>
        <w:t>随着</w:t>
      </w:r>
      <w:r w:rsidR="00DF30FE" w:rsidRPr="000427FE">
        <w:rPr>
          <w:rFonts w:hint="eastAsia"/>
          <w:i/>
          <w:iCs/>
          <w:sz w:val="24"/>
        </w:rPr>
        <w:t>深度学习发展，</w:t>
      </w:r>
      <w:r w:rsidR="00860764" w:rsidRPr="000427FE">
        <w:rPr>
          <w:rFonts w:hint="eastAsia"/>
          <w:i/>
          <w:iCs/>
          <w:sz w:val="24"/>
        </w:rPr>
        <w:t>近几年</w:t>
      </w:r>
      <w:r w:rsidR="00DF30FE" w:rsidRPr="000427FE">
        <w:rPr>
          <w:rFonts w:hint="eastAsia"/>
          <w:i/>
          <w:iCs/>
          <w:sz w:val="24"/>
        </w:rPr>
        <w:t>学者们</w:t>
      </w:r>
      <w:r w:rsidR="00860764" w:rsidRPr="000427FE">
        <w:rPr>
          <w:rFonts w:hint="eastAsia"/>
          <w:i/>
          <w:iCs/>
          <w:sz w:val="24"/>
        </w:rPr>
        <w:t>逐渐</w:t>
      </w:r>
      <w:r w:rsidR="00503F72" w:rsidRPr="000427FE">
        <w:rPr>
          <w:rFonts w:hint="eastAsia"/>
          <w:i/>
          <w:iCs/>
          <w:sz w:val="24"/>
        </w:rPr>
        <w:t>采取</w:t>
      </w:r>
      <w:r w:rsidR="00406D50" w:rsidRPr="000427FE">
        <w:rPr>
          <w:rFonts w:hint="eastAsia"/>
          <w:i/>
          <w:iCs/>
          <w:sz w:val="24"/>
        </w:rPr>
        <w:t>卷积神经网络</w:t>
      </w:r>
      <w:r w:rsidR="00406D50" w:rsidRPr="000427FE">
        <w:rPr>
          <w:i/>
          <w:iCs/>
          <w:sz w:val="24"/>
        </w:rPr>
        <w:t xml:space="preserve"> (CNN) </w:t>
      </w:r>
      <w:r w:rsidR="00406D50" w:rsidRPr="000427FE">
        <w:rPr>
          <w:rFonts w:hint="eastAsia"/>
          <w:i/>
          <w:iCs/>
          <w:sz w:val="24"/>
        </w:rPr>
        <w:t>等深度学习方法进行离线手写签名验证</w:t>
      </w:r>
      <w:r w:rsidR="005B290A" w:rsidRPr="000427FE">
        <w:rPr>
          <w:rFonts w:hint="eastAsia"/>
          <w:i/>
          <w:iCs/>
          <w:sz w:val="24"/>
        </w:rPr>
        <w:t>，其中这些经过模型参数训练的监督学习方式得到的模型架构，经过实验表明</w:t>
      </w:r>
      <w:r w:rsidR="00F3654C" w:rsidRPr="000427FE">
        <w:rPr>
          <w:rFonts w:hint="eastAsia"/>
          <w:i/>
          <w:iCs/>
          <w:sz w:val="24"/>
        </w:rPr>
        <w:t>在离线手写签名验证上</w:t>
      </w:r>
      <w:r w:rsidR="005B290A" w:rsidRPr="000427FE">
        <w:rPr>
          <w:rFonts w:hint="eastAsia"/>
          <w:i/>
          <w:iCs/>
          <w:sz w:val="24"/>
        </w:rPr>
        <w:t>取得了</w:t>
      </w:r>
      <w:r w:rsidR="00BF360E" w:rsidRPr="000427FE">
        <w:rPr>
          <w:rFonts w:hint="eastAsia"/>
          <w:i/>
          <w:iCs/>
          <w:sz w:val="24"/>
        </w:rPr>
        <w:t>较好</w:t>
      </w:r>
      <w:r w:rsidR="005B290A" w:rsidRPr="000427FE">
        <w:rPr>
          <w:rFonts w:hint="eastAsia"/>
          <w:i/>
          <w:iCs/>
          <w:sz w:val="24"/>
        </w:rPr>
        <w:t>效果</w:t>
      </w:r>
      <w:r w:rsidR="005B290A" w:rsidRPr="000427FE">
        <w:rPr>
          <w:b/>
          <w:bCs/>
          <w:i/>
          <w:iCs/>
          <w:sz w:val="24"/>
        </w:rPr>
        <w:t>[2]</w:t>
      </w:r>
      <w:r w:rsidR="00406D50" w:rsidRPr="000427FE">
        <w:rPr>
          <w:rFonts w:hint="eastAsia"/>
          <w:i/>
          <w:iCs/>
          <w:sz w:val="24"/>
        </w:rPr>
        <w:t>。</w:t>
      </w:r>
      <w:r w:rsidR="000C26F1" w:rsidRPr="000427FE">
        <w:rPr>
          <w:rFonts w:hint="eastAsia"/>
          <w:i/>
          <w:iCs/>
          <w:sz w:val="24"/>
        </w:rPr>
        <w:t>因此，深度学习模型架构很大程度直接影响了离线手写签名验证的准确率，而单一的深度CNN或近几年热度很高的Transformer</w:t>
      </w:r>
      <w:r w:rsidR="000C26F1" w:rsidRPr="000427FE">
        <w:rPr>
          <w:b/>
          <w:bCs/>
          <w:i/>
          <w:iCs/>
          <w:sz w:val="24"/>
        </w:rPr>
        <w:t>[9]</w:t>
      </w:r>
      <w:r w:rsidR="000C26F1" w:rsidRPr="000427FE">
        <w:rPr>
          <w:rFonts w:hint="eastAsia"/>
          <w:i/>
          <w:iCs/>
          <w:sz w:val="24"/>
        </w:rPr>
        <w:t>相关模型架构以进行离线手写签名一定程度上会缺少一些关键的图像特征，而CNN优秀的图像局部特征学习能力与Transformer优秀的全局特征学习能力正好互补，所以本文拟提出的CNN+Transformer风格的</w:t>
      </w:r>
      <w:r w:rsidR="00E64DB8" w:rsidRPr="000427FE">
        <w:rPr>
          <w:rFonts w:hint="eastAsia"/>
          <w:i/>
          <w:iCs/>
          <w:sz w:val="24"/>
        </w:rPr>
        <w:t>离线手写签名验证</w:t>
      </w:r>
      <w:r w:rsidR="000C26F1" w:rsidRPr="000427FE">
        <w:rPr>
          <w:rFonts w:hint="eastAsia"/>
          <w:i/>
          <w:iCs/>
          <w:sz w:val="24"/>
        </w:rPr>
        <w:t>模型架构准确率可能会超越目前CNN或Transformer模型架构。</w:t>
      </w:r>
    </w:p>
    <w:p w14:paraId="25F15319" w14:textId="32C58C94" w:rsidR="002D5EE7" w:rsidRPr="000427FE" w:rsidRDefault="002D5EE7" w:rsidP="0081168D">
      <w:pPr>
        <w:jc w:val="left"/>
        <w:rPr>
          <w:rFonts w:hint="eastAsia"/>
          <w:i/>
          <w:iCs/>
          <w:sz w:val="24"/>
        </w:rPr>
      </w:pPr>
    </w:p>
    <w:p w14:paraId="3E924B5D" w14:textId="57B46564" w:rsidR="0081168D" w:rsidRPr="000427FE" w:rsidRDefault="0081168D" w:rsidP="0081168D">
      <w:pPr>
        <w:jc w:val="left"/>
        <w:rPr>
          <w:rFonts w:hint="eastAsia"/>
          <w:b/>
          <w:bCs/>
          <w:i/>
          <w:iCs/>
          <w:sz w:val="24"/>
        </w:rPr>
      </w:pPr>
      <w:r w:rsidRPr="000427FE">
        <w:rPr>
          <w:rFonts w:hint="eastAsia"/>
          <w:b/>
          <w:bCs/>
          <w:i/>
          <w:iCs/>
          <w:sz w:val="24"/>
        </w:rPr>
        <w:t>1.3</w:t>
      </w:r>
      <w:r w:rsidR="00785BF2" w:rsidRPr="000427FE">
        <w:rPr>
          <w:rFonts w:hint="eastAsia"/>
          <w:b/>
          <w:bCs/>
          <w:i/>
          <w:iCs/>
          <w:sz w:val="24"/>
        </w:rPr>
        <w:t xml:space="preserve">. </w:t>
      </w:r>
      <w:r w:rsidRPr="000427FE">
        <w:rPr>
          <w:rFonts w:hint="eastAsia"/>
          <w:b/>
          <w:bCs/>
          <w:i/>
          <w:iCs/>
          <w:sz w:val="24"/>
        </w:rPr>
        <w:t>Research O</w:t>
      </w:r>
      <w:r w:rsidRPr="000427FE">
        <w:rPr>
          <w:b/>
          <w:bCs/>
          <w:i/>
          <w:iCs/>
          <w:sz w:val="24"/>
        </w:rPr>
        <w:t>bjectives</w:t>
      </w:r>
      <w:r w:rsidRPr="000427FE">
        <w:rPr>
          <w:rFonts w:hint="eastAsia"/>
          <w:b/>
          <w:bCs/>
          <w:i/>
          <w:iCs/>
          <w:sz w:val="24"/>
        </w:rPr>
        <w:t>（研究目标）</w:t>
      </w:r>
    </w:p>
    <w:p w14:paraId="74F90E4B" w14:textId="5ABD628C" w:rsidR="00503F72" w:rsidRPr="000427FE" w:rsidRDefault="00503F72" w:rsidP="00503F72">
      <w:pPr>
        <w:ind w:firstLine="420"/>
        <w:jc w:val="left"/>
        <w:rPr>
          <w:rFonts w:hint="eastAsia"/>
          <w:b/>
          <w:bCs/>
          <w:i/>
          <w:iCs/>
          <w:sz w:val="24"/>
        </w:rPr>
      </w:pPr>
      <w:r w:rsidRPr="000427FE">
        <w:rPr>
          <w:rFonts w:hint="eastAsia"/>
          <w:i/>
          <w:iCs/>
          <w:sz w:val="24"/>
        </w:rPr>
        <w:lastRenderedPageBreak/>
        <w:t>离线手写签名验证包含两种任务：</w:t>
      </w:r>
      <w:r w:rsidRPr="000427FE">
        <w:rPr>
          <w:i/>
          <w:iCs/>
          <w:sz w:val="24"/>
        </w:rPr>
        <w:t>Writer</w:t>
      </w:r>
      <w:r w:rsidRPr="000427FE">
        <w:rPr>
          <w:rFonts w:hint="eastAsia"/>
          <w:i/>
          <w:iCs/>
          <w:sz w:val="24"/>
        </w:rPr>
        <w:t>-</w:t>
      </w:r>
      <w:r w:rsidRPr="000427FE">
        <w:rPr>
          <w:i/>
          <w:iCs/>
          <w:sz w:val="24"/>
        </w:rPr>
        <w:t>Dependen</w:t>
      </w:r>
      <w:r w:rsidRPr="000427FE">
        <w:rPr>
          <w:rFonts w:hint="eastAsia"/>
          <w:i/>
          <w:iCs/>
          <w:sz w:val="24"/>
        </w:rPr>
        <w:t>t (WD)和Writer-</w:t>
      </w:r>
      <w:r w:rsidRPr="000427FE">
        <w:rPr>
          <w:i/>
          <w:iCs/>
          <w:sz w:val="24"/>
        </w:rPr>
        <w:t>Independent</w:t>
      </w:r>
      <w:r w:rsidRPr="000427FE">
        <w:rPr>
          <w:rFonts w:hint="eastAsia"/>
          <w:i/>
          <w:iCs/>
          <w:sz w:val="24"/>
        </w:rPr>
        <w:t xml:space="preserve"> (WI)。WD任务是需要Reference和Query一对手写签名样本以验证签名是否伪造，一定程度上会依赖于writer的Reference的特征。WI任务是仅仅通过Query来验证签名是否伪造，不会依赖于writer的Reference特征。</w:t>
      </w:r>
    </w:p>
    <w:p w14:paraId="6C551390" w14:textId="20DCDE5F" w:rsidR="008F55C8" w:rsidRPr="000427FE" w:rsidRDefault="008F55C8" w:rsidP="0081168D">
      <w:pPr>
        <w:jc w:val="left"/>
        <w:rPr>
          <w:rFonts w:hint="eastAsia"/>
          <w:i/>
          <w:iCs/>
          <w:sz w:val="24"/>
        </w:rPr>
      </w:pPr>
      <w:r w:rsidRPr="000427FE">
        <w:rPr>
          <w:b/>
          <w:bCs/>
          <w:i/>
          <w:iCs/>
          <w:sz w:val="24"/>
        </w:rPr>
        <w:tab/>
      </w:r>
      <w:r w:rsidRPr="000427FE">
        <w:rPr>
          <w:rFonts w:hint="eastAsia"/>
          <w:i/>
          <w:iCs/>
          <w:sz w:val="24"/>
        </w:rPr>
        <w:t>针对WD和WI任务，本文主要</w:t>
      </w:r>
      <w:r w:rsidR="00505573" w:rsidRPr="000427FE">
        <w:rPr>
          <w:rFonts w:hint="eastAsia"/>
          <w:i/>
          <w:iCs/>
          <w:sz w:val="24"/>
        </w:rPr>
        <w:t>目标如下</w:t>
      </w:r>
      <w:r w:rsidRPr="000427FE">
        <w:rPr>
          <w:rFonts w:hint="eastAsia"/>
          <w:i/>
          <w:iCs/>
          <w:sz w:val="24"/>
        </w:rPr>
        <w:t xml:space="preserve">：1. </w:t>
      </w:r>
      <w:r w:rsidR="00505573" w:rsidRPr="000427FE">
        <w:rPr>
          <w:rFonts w:hint="eastAsia"/>
          <w:i/>
          <w:iCs/>
          <w:sz w:val="24"/>
        </w:rPr>
        <w:t>复现</w:t>
      </w:r>
      <w:r w:rsidRPr="000427FE">
        <w:rPr>
          <w:rFonts w:hint="eastAsia"/>
          <w:i/>
          <w:iCs/>
          <w:sz w:val="24"/>
        </w:rPr>
        <w:t xml:space="preserve">OSV（Offline Signature </w:t>
      </w:r>
      <w:r w:rsidRPr="000427FE">
        <w:rPr>
          <w:i/>
          <w:iCs/>
          <w:sz w:val="24"/>
        </w:rPr>
        <w:t>Verification）</w:t>
      </w:r>
      <w:r w:rsidR="007E261A" w:rsidRPr="000427FE">
        <w:rPr>
          <w:rFonts w:hint="eastAsia"/>
          <w:i/>
          <w:iCs/>
          <w:sz w:val="24"/>
        </w:rPr>
        <w:t>深度学习</w:t>
      </w:r>
      <w:r w:rsidR="00505573" w:rsidRPr="000427FE">
        <w:rPr>
          <w:rFonts w:hint="eastAsia"/>
          <w:i/>
          <w:iCs/>
          <w:sz w:val="24"/>
        </w:rPr>
        <w:t>模型</w:t>
      </w:r>
      <w:r w:rsidR="00FF65B6" w:rsidRPr="000427FE">
        <w:rPr>
          <w:rFonts w:hint="eastAsia"/>
          <w:i/>
          <w:iCs/>
          <w:sz w:val="24"/>
        </w:rPr>
        <w:t xml:space="preserve">; 2. </w:t>
      </w:r>
      <w:r w:rsidR="00505573" w:rsidRPr="000427FE">
        <w:rPr>
          <w:rFonts w:hint="eastAsia"/>
          <w:i/>
          <w:iCs/>
          <w:sz w:val="24"/>
        </w:rPr>
        <w:t>提出</w:t>
      </w:r>
      <w:r w:rsidR="00A63FAF" w:rsidRPr="000427FE">
        <w:rPr>
          <w:rFonts w:hint="eastAsia"/>
          <w:i/>
          <w:iCs/>
          <w:sz w:val="24"/>
        </w:rPr>
        <w:t>CNN+Transformer风格</w:t>
      </w:r>
      <w:r w:rsidR="00505573" w:rsidRPr="000427FE">
        <w:rPr>
          <w:rFonts w:hint="eastAsia"/>
          <w:i/>
          <w:iCs/>
          <w:sz w:val="24"/>
        </w:rPr>
        <w:t>的OSV模型</w:t>
      </w:r>
      <w:r w:rsidR="00A616B7" w:rsidRPr="000427FE">
        <w:rPr>
          <w:rFonts w:hint="eastAsia"/>
          <w:i/>
          <w:iCs/>
          <w:sz w:val="24"/>
        </w:rPr>
        <w:t>架构</w:t>
      </w:r>
      <w:r w:rsidR="00DF4635" w:rsidRPr="000427FE">
        <w:rPr>
          <w:rFonts w:hint="eastAsia"/>
          <w:i/>
          <w:iCs/>
          <w:sz w:val="24"/>
        </w:rPr>
        <w:t>以提取一对手写特征图像特征</w:t>
      </w:r>
      <w:r w:rsidR="00A63B84" w:rsidRPr="000427FE">
        <w:rPr>
          <w:rFonts w:hint="eastAsia"/>
          <w:i/>
          <w:iCs/>
          <w:sz w:val="24"/>
        </w:rPr>
        <w:t>，解决CNN或Transformer对图像特征理解的部分缺陷</w:t>
      </w:r>
      <w:r w:rsidR="008D5D26" w:rsidRPr="000427FE">
        <w:rPr>
          <w:rFonts w:hint="eastAsia"/>
          <w:i/>
          <w:iCs/>
          <w:sz w:val="24"/>
        </w:rPr>
        <w:t>; 3. 提出</w:t>
      </w:r>
      <w:r w:rsidR="00DF4635" w:rsidRPr="000427FE">
        <w:rPr>
          <w:rFonts w:hint="eastAsia"/>
          <w:i/>
          <w:iCs/>
          <w:sz w:val="24"/>
        </w:rPr>
        <w:t>更契合</w:t>
      </w:r>
      <w:r w:rsidR="00DA4493" w:rsidRPr="000427FE">
        <w:rPr>
          <w:rFonts w:hint="eastAsia"/>
          <w:i/>
          <w:iCs/>
          <w:sz w:val="24"/>
        </w:rPr>
        <w:t>上述OSV模型的</w:t>
      </w:r>
      <w:r w:rsidR="00DF4635" w:rsidRPr="000427FE">
        <w:rPr>
          <w:rFonts w:hint="eastAsia"/>
          <w:i/>
          <w:iCs/>
          <w:sz w:val="24"/>
        </w:rPr>
        <w:t>分类器</w:t>
      </w:r>
      <w:r w:rsidR="00DA4493" w:rsidRPr="000427FE">
        <w:rPr>
          <w:rFonts w:hint="eastAsia"/>
          <w:i/>
          <w:iCs/>
          <w:sz w:val="24"/>
        </w:rPr>
        <w:t>，能更好地利用CNN+Transformer提取的图像特征。</w:t>
      </w:r>
    </w:p>
    <w:p w14:paraId="2879287D" w14:textId="14A32CAE" w:rsidR="00842F17" w:rsidRPr="000427FE" w:rsidRDefault="00842F17" w:rsidP="0081168D">
      <w:pPr>
        <w:jc w:val="left"/>
        <w:rPr>
          <w:rFonts w:hint="eastAsia"/>
          <w:i/>
          <w:iCs/>
          <w:sz w:val="24"/>
        </w:rPr>
      </w:pPr>
      <w:r w:rsidRPr="000427FE">
        <w:rPr>
          <w:i/>
          <w:iCs/>
          <w:sz w:val="24"/>
        </w:rPr>
        <w:tab/>
      </w:r>
      <w:r w:rsidRPr="000427FE">
        <w:rPr>
          <w:rFonts w:hint="eastAsia"/>
          <w:i/>
          <w:iCs/>
          <w:sz w:val="24"/>
        </w:rPr>
        <w:t>第一阶段，将现有较新的OSV模型进行复现，分析和总结OSV模型架构细节和特点，找出它们之间的共同点和不足，从而更好地找到优化关键点与方法。</w:t>
      </w:r>
    </w:p>
    <w:p w14:paraId="13711E0A" w14:textId="5BBF5354" w:rsidR="00CA57EC" w:rsidRPr="000427FE" w:rsidRDefault="00CA57EC" w:rsidP="0081168D">
      <w:pPr>
        <w:jc w:val="left"/>
        <w:rPr>
          <w:rFonts w:hint="eastAsia"/>
          <w:i/>
          <w:iCs/>
          <w:sz w:val="24"/>
        </w:rPr>
      </w:pPr>
      <w:r w:rsidRPr="000427FE">
        <w:rPr>
          <w:i/>
          <w:iCs/>
          <w:sz w:val="24"/>
        </w:rPr>
        <w:tab/>
      </w:r>
      <w:r w:rsidRPr="000427FE">
        <w:rPr>
          <w:rFonts w:hint="eastAsia"/>
          <w:i/>
          <w:iCs/>
          <w:sz w:val="24"/>
        </w:rPr>
        <w:t>第二阶段，在复现模型的基础上</w:t>
      </w:r>
      <w:r w:rsidR="00425C40" w:rsidRPr="000427FE">
        <w:rPr>
          <w:rFonts w:hint="eastAsia"/>
          <w:i/>
          <w:iCs/>
          <w:sz w:val="24"/>
        </w:rPr>
        <w:t>，</w:t>
      </w:r>
      <w:r w:rsidRPr="000427FE">
        <w:rPr>
          <w:rFonts w:hint="eastAsia"/>
          <w:i/>
          <w:iCs/>
          <w:sz w:val="24"/>
        </w:rPr>
        <w:t>提出</w:t>
      </w:r>
      <w:r w:rsidR="00EB17C3" w:rsidRPr="000427FE">
        <w:rPr>
          <w:rFonts w:hint="eastAsia"/>
          <w:i/>
          <w:iCs/>
          <w:sz w:val="24"/>
        </w:rPr>
        <w:t>CNN+</w:t>
      </w:r>
      <w:r w:rsidR="00D86126" w:rsidRPr="000427FE">
        <w:rPr>
          <w:rFonts w:hint="eastAsia"/>
          <w:i/>
          <w:iCs/>
          <w:sz w:val="24"/>
        </w:rPr>
        <w:t>Transformer</w:t>
      </w:r>
      <w:r w:rsidR="00EB17C3" w:rsidRPr="000427FE">
        <w:rPr>
          <w:rFonts w:hint="eastAsia"/>
          <w:i/>
          <w:iCs/>
          <w:sz w:val="24"/>
        </w:rPr>
        <w:t>风格的OSV模型架构</w:t>
      </w:r>
      <w:r w:rsidR="00AA39D6" w:rsidRPr="000427FE">
        <w:rPr>
          <w:rFonts w:hint="eastAsia"/>
          <w:i/>
          <w:iCs/>
          <w:sz w:val="24"/>
        </w:rPr>
        <w:t>。</w:t>
      </w:r>
      <w:r w:rsidR="0047651F" w:rsidRPr="000427FE">
        <w:rPr>
          <w:rFonts w:hint="eastAsia"/>
          <w:i/>
          <w:iCs/>
          <w:sz w:val="24"/>
        </w:rPr>
        <w:t>在Transformer的</w:t>
      </w:r>
      <w:r w:rsidR="0047651F" w:rsidRPr="000427FE">
        <w:rPr>
          <w:i/>
          <w:iCs/>
          <w:sz w:val="24"/>
        </w:rPr>
        <w:t>Encoder-Decoder</w:t>
      </w:r>
      <w:r w:rsidR="0047651F" w:rsidRPr="000427FE">
        <w:rPr>
          <w:rFonts w:hint="eastAsia"/>
          <w:i/>
          <w:iCs/>
          <w:sz w:val="24"/>
        </w:rPr>
        <w:t>架构上增加CNN的多尺度特征，从而加强各个尺度下模型学习图像特征。模型训练将</w:t>
      </w:r>
      <w:r w:rsidRPr="000427FE">
        <w:rPr>
          <w:rFonts w:hint="eastAsia"/>
          <w:i/>
          <w:iCs/>
          <w:sz w:val="24"/>
        </w:rPr>
        <w:t>采取对比实验以验证</w:t>
      </w:r>
      <w:r w:rsidR="00B106A7" w:rsidRPr="000427FE">
        <w:rPr>
          <w:rFonts w:hint="eastAsia"/>
          <w:i/>
          <w:iCs/>
          <w:sz w:val="24"/>
        </w:rPr>
        <w:t>模型可信性和</w:t>
      </w:r>
      <w:r w:rsidR="009A6ECA" w:rsidRPr="000427FE">
        <w:rPr>
          <w:rFonts w:hint="eastAsia"/>
          <w:i/>
          <w:iCs/>
          <w:sz w:val="24"/>
        </w:rPr>
        <w:t>质量</w:t>
      </w:r>
      <w:r w:rsidRPr="000427FE">
        <w:rPr>
          <w:rFonts w:hint="eastAsia"/>
          <w:i/>
          <w:iCs/>
          <w:sz w:val="24"/>
        </w:rPr>
        <w:t>。</w:t>
      </w:r>
      <w:r w:rsidR="00543E5D" w:rsidRPr="000427FE">
        <w:rPr>
          <w:rFonts w:hint="eastAsia"/>
          <w:i/>
          <w:iCs/>
          <w:sz w:val="24"/>
        </w:rPr>
        <w:t>在对比实验过程中，约束图像预处理和验证方法一致，从而找出适合模型架构的最终训练验证方案。</w:t>
      </w:r>
    </w:p>
    <w:p w14:paraId="00FB6407" w14:textId="2A124532" w:rsidR="0029498B" w:rsidRPr="000427FE" w:rsidRDefault="00D86126" w:rsidP="00D86126">
      <w:pPr>
        <w:jc w:val="left"/>
        <w:rPr>
          <w:rFonts w:hint="eastAsia"/>
          <w:i/>
          <w:iCs/>
          <w:sz w:val="24"/>
        </w:rPr>
      </w:pPr>
      <w:r w:rsidRPr="000427FE">
        <w:rPr>
          <w:i/>
          <w:iCs/>
          <w:sz w:val="24"/>
        </w:rPr>
        <w:tab/>
      </w:r>
      <w:r w:rsidRPr="000427FE">
        <w:rPr>
          <w:rFonts w:hint="eastAsia"/>
          <w:i/>
          <w:iCs/>
          <w:sz w:val="24"/>
        </w:rPr>
        <w:t>第三阶段，</w:t>
      </w:r>
      <w:r w:rsidR="006953F1" w:rsidRPr="000427FE">
        <w:rPr>
          <w:rFonts w:hint="eastAsia"/>
          <w:i/>
          <w:iCs/>
          <w:sz w:val="24"/>
        </w:rPr>
        <w:t>由于图像分类任务中的卷积神经网络在最后输出类别概率上与离线手写签名验证任务的有所区别，</w:t>
      </w:r>
      <w:r w:rsidR="00501702" w:rsidRPr="000427FE">
        <w:rPr>
          <w:rFonts w:hint="eastAsia"/>
          <w:i/>
          <w:iCs/>
          <w:sz w:val="24"/>
        </w:rPr>
        <w:t>以往的离线手写签名验证算法或模型中均采取支持向量机鉴别签名是否为赝品。</w:t>
      </w:r>
      <w:r w:rsidR="00A7215D" w:rsidRPr="000427FE">
        <w:rPr>
          <w:rFonts w:hint="eastAsia"/>
          <w:i/>
          <w:iCs/>
          <w:sz w:val="24"/>
        </w:rPr>
        <w:t>在提出的CNN+Transformer风格的OSV</w:t>
      </w:r>
      <w:r w:rsidR="00EC0996" w:rsidRPr="000427FE">
        <w:rPr>
          <w:rFonts w:hint="eastAsia"/>
          <w:i/>
          <w:iCs/>
          <w:sz w:val="24"/>
        </w:rPr>
        <w:t>模型作为</w:t>
      </w:r>
      <w:r w:rsidR="00C3129E" w:rsidRPr="000427FE">
        <w:rPr>
          <w:rFonts w:hint="eastAsia"/>
          <w:i/>
          <w:iCs/>
          <w:sz w:val="24"/>
        </w:rPr>
        <w:t>特征提取器</w:t>
      </w:r>
      <w:r w:rsidR="00A7215D" w:rsidRPr="000427FE">
        <w:rPr>
          <w:rFonts w:hint="eastAsia"/>
          <w:i/>
          <w:iCs/>
          <w:sz w:val="24"/>
        </w:rPr>
        <w:t>，</w:t>
      </w:r>
      <w:r w:rsidR="00C3129E" w:rsidRPr="000427FE">
        <w:rPr>
          <w:rFonts w:hint="eastAsia"/>
          <w:i/>
          <w:iCs/>
          <w:sz w:val="24"/>
        </w:rPr>
        <w:t>与传统机器学习的离线手写签名验证特征提取部分有一定区别</w:t>
      </w:r>
      <w:r w:rsidR="00B74EF8" w:rsidRPr="000427FE">
        <w:rPr>
          <w:rFonts w:hint="eastAsia"/>
          <w:i/>
          <w:iCs/>
          <w:sz w:val="24"/>
        </w:rPr>
        <w:t>。由此，</w:t>
      </w:r>
      <w:r w:rsidR="00C3129E" w:rsidRPr="000427FE">
        <w:rPr>
          <w:rFonts w:hint="eastAsia"/>
          <w:i/>
          <w:iCs/>
          <w:sz w:val="24"/>
        </w:rPr>
        <w:t>在特征提取后的输出是否为赝品的概率阶段，</w:t>
      </w:r>
      <w:r w:rsidR="00B74EF8" w:rsidRPr="000427FE">
        <w:rPr>
          <w:rFonts w:hint="eastAsia"/>
          <w:i/>
          <w:iCs/>
          <w:sz w:val="24"/>
        </w:rPr>
        <w:t>采取图像分类任</w:t>
      </w:r>
      <w:r w:rsidR="00B74EF8" w:rsidRPr="000427FE">
        <w:rPr>
          <w:rFonts w:hint="eastAsia"/>
          <w:i/>
          <w:iCs/>
          <w:sz w:val="24"/>
        </w:rPr>
        <w:lastRenderedPageBreak/>
        <w:t>务中CNN的global average pooling和fully connected layer</w:t>
      </w:r>
      <w:r w:rsidR="0029498B" w:rsidRPr="000427FE">
        <w:rPr>
          <w:rFonts w:hint="eastAsia"/>
          <w:i/>
          <w:iCs/>
          <w:sz w:val="24"/>
        </w:rPr>
        <w:t>，与传统机器学习的支持向量机是否拥有更好的性能需要针对WI和WD任务进行实验验证。</w:t>
      </w:r>
    </w:p>
    <w:p w14:paraId="3471EBBC" w14:textId="77777777" w:rsidR="006A2AC3" w:rsidRPr="000427FE" w:rsidRDefault="006A2AC3" w:rsidP="006A2AC3">
      <w:pPr>
        <w:jc w:val="left"/>
        <w:rPr>
          <w:rFonts w:hint="eastAsia"/>
          <w:i/>
          <w:iCs/>
          <w:sz w:val="24"/>
        </w:rPr>
      </w:pPr>
    </w:p>
    <w:p w14:paraId="2A32DF64" w14:textId="77777777" w:rsidR="006A2AC3" w:rsidRPr="000427FE" w:rsidRDefault="006A2AC3" w:rsidP="006A2AC3">
      <w:pPr>
        <w:jc w:val="left"/>
        <w:rPr>
          <w:rFonts w:hint="eastAsia"/>
          <w:i/>
          <w:iCs/>
          <w:sz w:val="24"/>
        </w:rPr>
      </w:pPr>
    </w:p>
    <w:p w14:paraId="2703DE3E" w14:textId="77777777" w:rsidR="006A2AC3" w:rsidRPr="000427FE" w:rsidRDefault="006A2AC3" w:rsidP="006A2AC3">
      <w:pPr>
        <w:jc w:val="left"/>
        <w:rPr>
          <w:rFonts w:hint="eastAsia"/>
          <w:i/>
          <w:iCs/>
          <w:sz w:val="24"/>
        </w:rPr>
      </w:pPr>
    </w:p>
    <w:p w14:paraId="481C9768" w14:textId="77777777" w:rsidR="006A2AC3" w:rsidRPr="000427FE" w:rsidRDefault="006A2AC3" w:rsidP="006A2AC3">
      <w:pPr>
        <w:jc w:val="left"/>
        <w:rPr>
          <w:rFonts w:hint="eastAsia"/>
          <w:i/>
          <w:iCs/>
          <w:sz w:val="24"/>
        </w:rPr>
      </w:pPr>
    </w:p>
    <w:p w14:paraId="5939B394" w14:textId="77777777" w:rsidR="006A2AC3" w:rsidRPr="000427FE" w:rsidRDefault="006A2AC3" w:rsidP="006A2AC3">
      <w:pPr>
        <w:jc w:val="left"/>
        <w:rPr>
          <w:rFonts w:hint="eastAsia"/>
          <w:i/>
          <w:iCs/>
          <w:sz w:val="24"/>
        </w:rPr>
      </w:pPr>
    </w:p>
    <w:p w14:paraId="41DF2F3F" w14:textId="77777777" w:rsidR="00640CE3" w:rsidRPr="000427FE" w:rsidRDefault="00640CE3" w:rsidP="006A2AC3">
      <w:pPr>
        <w:jc w:val="left"/>
        <w:rPr>
          <w:rFonts w:hint="eastAsia"/>
          <w:i/>
          <w:iCs/>
          <w:sz w:val="24"/>
        </w:rPr>
      </w:pPr>
    </w:p>
    <w:p w14:paraId="78FA14C4" w14:textId="77777777" w:rsidR="006C7FA0" w:rsidRPr="000427FE" w:rsidRDefault="006C7FA0" w:rsidP="006A2AC3">
      <w:pPr>
        <w:jc w:val="left"/>
        <w:rPr>
          <w:rFonts w:hint="eastAsia"/>
          <w:i/>
          <w:iCs/>
          <w:sz w:val="24"/>
        </w:rPr>
      </w:pPr>
    </w:p>
    <w:p w14:paraId="5111675F" w14:textId="77777777" w:rsidR="00126759" w:rsidRPr="000427FE" w:rsidRDefault="00126759" w:rsidP="006A2AC3">
      <w:pPr>
        <w:jc w:val="left"/>
        <w:rPr>
          <w:rFonts w:hint="eastAsia"/>
          <w:i/>
          <w:iCs/>
          <w:sz w:val="24"/>
        </w:rPr>
      </w:pPr>
    </w:p>
    <w:p w14:paraId="418B82BD" w14:textId="59185636" w:rsidR="009669BD" w:rsidRPr="000427FE" w:rsidRDefault="0081168D" w:rsidP="007E2C01">
      <w:pPr>
        <w:jc w:val="left"/>
        <w:rPr>
          <w:rFonts w:hint="eastAsia"/>
          <w:b/>
          <w:bCs/>
          <w:i/>
          <w:iCs/>
          <w:sz w:val="28"/>
          <w:szCs w:val="28"/>
        </w:rPr>
      </w:pPr>
      <w:r w:rsidRPr="000427FE">
        <w:rPr>
          <w:rFonts w:hint="eastAsia"/>
          <w:b/>
          <w:bCs/>
          <w:i/>
          <w:iCs/>
          <w:sz w:val="28"/>
          <w:szCs w:val="28"/>
        </w:rPr>
        <w:t>2</w:t>
      </w:r>
      <w:r w:rsidR="00785BF2" w:rsidRPr="000427FE">
        <w:rPr>
          <w:rFonts w:hint="eastAsia"/>
          <w:b/>
          <w:bCs/>
          <w:i/>
          <w:iCs/>
          <w:sz w:val="28"/>
          <w:szCs w:val="28"/>
        </w:rPr>
        <w:t xml:space="preserve">. </w:t>
      </w:r>
      <w:r w:rsidRPr="000427FE">
        <w:rPr>
          <w:b/>
          <w:bCs/>
          <w:i/>
          <w:iCs/>
          <w:sz w:val="28"/>
          <w:szCs w:val="28"/>
        </w:rPr>
        <w:t>Literature Review</w:t>
      </w:r>
      <w:r w:rsidRPr="000427FE">
        <w:rPr>
          <w:rFonts w:hint="eastAsia"/>
          <w:b/>
          <w:bCs/>
          <w:i/>
          <w:iCs/>
          <w:sz w:val="28"/>
          <w:szCs w:val="28"/>
        </w:rPr>
        <w:t>（文献综述）</w:t>
      </w:r>
    </w:p>
    <w:p w14:paraId="6297E95C" w14:textId="6910BB62" w:rsidR="00176CB0" w:rsidRPr="000427FE" w:rsidRDefault="00176CB0" w:rsidP="0081168D">
      <w:pPr>
        <w:jc w:val="left"/>
        <w:rPr>
          <w:rFonts w:hint="eastAsia"/>
          <w:b/>
          <w:bCs/>
          <w:i/>
          <w:iCs/>
          <w:sz w:val="24"/>
        </w:rPr>
      </w:pPr>
      <w:r w:rsidRPr="000427FE">
        <w:rPr>
          <w:i/>
          <w:iCs/>
          <w:sz w:val="24"/>
        </w:rPr>
        <w:tab/>
      </w:r>
      <w:r w:rsidRPr="000427FE">
        <w:rPr>
          <w:rFonts w:hint="eastAsia"/>
          <w:i/>
          <w:iCs/>
          <w:sz w:val="24"/>
        </w:rPr>
        <w:t>离线手写签名</w:t>
      </w:r>
      <w:r w:rsidR="007E2C01" w:rsidRPr="000427FE">
        <w:rPr>
          <w:rFonts w:hint="eastAsia"/>
          <w:i/>
          <w:iCs/>
          <w:sz w:val="24"/>
        </w:rPr>
        <w:t>收集的图像</w:t>
      </w:r>
      <w:r w:rsidRPr="000427FE">
        <w:rPr>
          <w:rFonts w:hint="eastAsia"/>
          <w:i/>
          <w:iCs/>
          <w:sz w:val="24"/>
        </w:rPr>
        <w:t>数据</w:t>
      </w:r>
      <w:r w:rsidR="007E2C01" w:rsidRPr="000427FE">
        <w:rPr>
          <w:rFonts w:hint="eastAsia"/>
          <w:i/>
          <w:iCs/>
          <w:sz w:val="24"/>
        </w:rPr>
        <w:t>，进行模型或算法验证时需要经过一定的预处理，而</w:t>
      </w:r>
      <w:r w:rsidR="00DA0140" w:rsidRPr="000427FE">
        <w:rPr>
          <w:rFonts w:hint="eastAsia"/>
          <w:i/>
          <w:iCs/>
          <w:sz w:val="24"/>
        </w:rPr>
        <w:t>良好的数据预处理技术一定程度上会提高系统验证准确率。</w:t>
      </w:r>
      <w:r w:rsidR="00AD3E07" w:rsidRPr="000427FE">
        <w:rPr>
          <w:rFonts w:hint="eastAsia"/>
          <w:i/>
          <w:iCs/>
          <w:sz w:val="24"/>
        </w:rPr>
        <w:t>为了提高签名图像质量，学者们采取了RGB图像转换到GRAY单通道图像的处理</w:t>
      </w:r>
      <w:r w:rsidR="001058AD" w:rsidRPr="000427FE">
        <w:rPr>
          <w:rFonts w:hint="eastAsia"/>
          <w:i/>
          <w:iCs/>
          <w:sz w:val="24"/>
        </w:rPr>
        <w:t>，更有甚者为了去除噪点使用了平滑</w:t>
      </w:r>
      <w:r w:rsidR="00A5092F" w:rsidRPr="000427FE">
        <w:rPr>
          <w:rFonts w:hint="eastAsia"/>
          <w:i/>
          <w:iCs/>
          <w:sz w:val="24"/>
        </w:rPr>
        <w:t>像素</w:t>
      </w:r>
      <w:r w:rsidR="001058AD" w:rsidRPr="000427FE">
        <w:rPr>
          <w:rFonts w:hint="eastAsia"/>
          <w:i/>
          <w:iCs/>
          <w:sz w:val="24"/>
        </w:rPr>
        <w:t>的图像处理</w:t>
      </w:r>
      <w:r w:rsidR="001058AD" w:rsidRPr="000427FE">
        <w:rPr>
          <w:rFonts w:hint="eastAsia"/>
          <w:b/>
          <w:bCs/>
          <w:i/>
          <w:iCs/>
          <w:sz w:val="24"/>
        </w:rPr>
        <w:t>[</w:t>
      </w:r>
      <w:r w:rsidR="00692358" w:rsidRPr="000427FE">
        <w:rPr>
          <w:rFonts w:hint="eastAsia"/>
          <w:b/>
          <w:bCs/>
          <w:i/>
          <w:iCs/>
          <w:sz w:val="24"/>
        </w:rPr>
        <w:t>4</w:t>
      </w:r>
      <w:r w:rsidR="001058AD" w:rsidRPr="000427FE">
        <w:rPr>
          <w:rFonts w:hint="eastAsia"/>
          <w:b/>
          <w:bCs/>
          <w:i/>
          <w:iCs/>
          <w:sz w:val="24"/>
        </w:rPr>
        <w:t>]</w:t>
      </w:r>
      <w:r w:rsidR="001058AD" w:rsidRPr="000427FE">
        <w:rPr>
          <w:rFonts w:hint="eastAsia"/>
          <w:i/>
          <w:iCs/>
          <w:sz w:val="24"/>
        </w:rPr>
        <w:t>。</w:t>
      </w:r>
      <w:r w:rsidR="00ED760C" w:rsidRPr="000427FE">
        <w:rPr>
          <w:rFonts w:hint="eastAsia"/>
          <w:i/>
          <w:iCs/>
          <w:sz w:val="24"/>
        </w:rPr>
        <w:t>这种处理方式能够很好的减少了白色纸张上收集的手写签名图像不必要的特征，如RGB三通道图像中某些通道像素点的值为255，而具备手写笔迹的像素点的值往往很小。但是这种处理方法存在具有笔迹特征的部分的像素点的值非常小，而其他空白部分的像素点的值非常大的缺陷，因此后续学者们对这些图像进行黑白反转的处理，经过验证这种处理方式能够得到更优秀的验证准确率</w:t>
      </w:r>
      <w:r w:rsidR="00ED760C" w:rsidRPr="000427FE">
        <w:rPr>
          <w:b/>
          <w:bCs/>
          <w:i/>
          <w:iCs/>
          <w:sz w:val="24"/>
        </w:rPr>
        <w:t>[4]</w:t>
      </w:r>
      <w:r w:rsidR="00ED760C" w:rsidRPr="000427FE">
        <w:rPr>
          <w:rFonts w:hint="eastAsia"/>
          <w:b/>
          <w:bCs/>
          <w:i/>
          <w:iCs/>
          <w:sz w:val="24"/>
        </w:rPr>
        <w:t>。</w:t>
      </w:r>
    </w:p>
    <w:p w14:paraId="159AD045" w14:textId="41B831F7" w:rsidR="000D3D53" w:rsidRPr="000427FE" w:rsidRDefault="00376DC3" w:rsidP="0081168D">
      <w:pPr>
        <w:jc w:val="left"/>
        <w:rPr>
          <w:rFonts w:hint="eastAsia"/>
          <w:i/>
          <w:iCs/>
          <w:sz w:val="24"/>
        </w:rPr>
      </w:pPr>
      <w:r w:rsidRPr="000427FE">
        <w:rPr>
          <w:i/>
          <w:iCs/>
          <w:sz w:val="24"/>
        </w:rPr>
        <w:tab/>
      </w:r>
      <w:r w:rsidRPr="000427FE">
        <w:rPr>
          <w:rFonts w:hint="eastAsia"/>
          <w:i/>
          <w:iCs/>
          <w:sz w:val="24"/>
        </w:rPr>
        <w:t>离线手写签名早期均是采取机器学习的方式，如 Edson等人利用隐马尔可夫模型提出了离线签名验证系统</w:t>
      </w:r>
      <w:r w:rsidRPr="000427FE">
        <w:rPr>
          <w:rFonts w:hint="eastAsia"/>
          <w:b/>
          <w:bCs/>
          <w:i/>
          <w:iCs/>
          <w:sz w:val="24"/>
        </w:rPr>
        <w:t>[</w:t>
      </w:r>
      <w:r w:rsidR="000046AA" w:rsidRPr="000427FE">
        <w:rPr>
          <w:rFonts w:hint="eastAsia"/>
          <w:b/>
          <w:bCs/>
          <w:i/>
          <w:iCs/>
          <w:sz w:val="24"/>
        </w:rPr>
        <w:t>5</w:t>
      </w:r>
      <w:r w:rsidRPr="000427FE">
        <w:rPr>
          <w:rFonts w:hint="eastAsia"/>
          <w:b/>
          <w:bCs/>
          <w:i/>
          <w:iCs/>
          <w:sz w:val="24"/>
        </w:rPr>
        <w:t>]</w:t>
      </w:r>
      <w:r w:rsidRPr="000427FE">
        <w:rPr>
          <w:rFonts w:hint="eastAsia"/>
          <w:i/>
          <w:iCs/>
          <w:sz w:val="24"/>
        </w:rPr>
        <w:t>。</w:t>
      </w:r>
      <w:r w:rsidR="002A05EB" w:rsidRPr="000427FE">
        <w:rPr>
          <w:rFonts w:hint="eastAsia"/>
          <w:i/>
          <w:iCs/>
          <w:sz w:val="24"/>
        </w:rPr>
        <w:t>这种传统机器学习方法存在缺陷：</w:t>
      </w:r>
      <w:r w:rsidR="00E430E9" w:rsidRPr="000427FE">
        <w:rPr>
          <w:rFonts w:hint="eastAsia"/>
          <w:i/>
          <w:iCs/>
          <w:sz w:val="24"/>
        </w:rPr>
        <w:t>其</w:t>
      </w:r>
      <w:r w:rsidR="002A05EB" w:rsidRPr="000427FE">
        <w:rPr>
          <w:rFonts w:hint="eastAsia"/>
          <w:i/>
          <w:iCs/>
          <w:sz w:val="24"/>
        </w:rPr>
        <w:t>依赖</w:t>
      </w:r>
      <w:r w:rsidR="00F50528" w:rsidRPr="000427FE">
        <w:rPr>
          <w:rFonts w:hint="eastAsia"/>
          <w:i/>
          <w:iCs/>
          <w:sz w:val="24"/>
        </w:rPr>
        <w:lastRenderedPageBreak/>
        <w:t>于</w:t>
      </w:r>
      <w:r w:rsidR="002A05EB" w:rsidRPr="000427FE">
        <w:rPr>
          <w:rFonts w:hint="eastAsia"/>
          <w:i/>
          <w:iCs/>
          <w:sz w:val="24"/>
        </w:rPr>
        <w:t>人工设计的特征进行训练，分类的准确性与这些特征直接相关</w:t>
      </w:r>
      <w:r w:rsidR="002A05EB" w:rsidRPr="000427FE">
        <w:rPr>
          <w:rFonts w:hint="eastAsia"/>
          <w:b/>
          <w:bCs/>
          <w:i/>
          <w:iCs/>
          <w:sz w:val="24"/>
        </w:rPr>
        <w:t>[</w:t>
      </w:r>
      <w:r w:rsidR="00CC4F73" w:rsidRPr="000427FE">
        <w:rPr>
          <w:rFonts w:hint="eastAsia"/>
          <w:b/>
          <w:bCs/>
          <w:i/>
          <w:iCs/>
          <w:sz w:val="24"/>
        </w:rPr>
        <w:t>2</w:t>
      </w:r>
      <w:r w:rsidR="002A05EB" w:rsidRPr="000427FE">
        <w:rPr>
          <w:rFonts w:hint="eastAsia"/>
          <w:b/>
          <w:bCs/>
          <w:i/>
          <w:iCs/>
          <w:sz w:val="24"/>
        </w:rPr>
        <w:t>]</w:t>
      </w:r>
      <w:r w:rsidR="002A05EB" w:rsidRPr="000427FE">
        <w:rPr>
          <w:rFonts w:hint="eastAsia"/>
          <w:i/>
          <w:iCs/>
          <w:sz w:val="24"/>
        </w:rPr>
        <w:t>。</w:t>
      </w:r>
      <w:r w:rsidR="001F4D54" w:rsidRPr="000427FE">
        <w:rPr>
          <w:rFonts w:hint="eastAsia"/>
          <w:i/>
          <w:iCs/>
          <w:sz w:val="24"/>
        </w:rPr>
        <w:t>因此无论分类阶段模型如何</w:t>
      </w:r>
      <w:r w:rsidR="00AF3A5B" w:rsidRPr="000427FE">
        <w:rPr>
          <w:rFonts w:hint="eastAsia"/>
          <w:i/>
          <w:iCs/>
          <w:sz w:val="24"/>
        </w:rPr>
        <w:t>更替</w:t>
      </w:r>
      <w:r w:rsidR="001F4D54" w:rsidRPr="000427FE">
        <w:rPr>
          <w:rFonts w:hint="eastAsia"/>
          <w:i/>
          <w:iCs/>
          <w:sz w:val="24"/>
        </w:rPr>
        <w:t>，在数据预处理和特征提取阶段，仍需要花费大量时间提取签名图像特征。</w:t>
      </w:r>
      <w:r w:rsidR="000D3D53" w:rsidRPr="000427FE">
        <w:rPr>
          <w:rFonts w:hint="eastAsia"/>
          <w:i/>
          <w:iCs/>
          <w:sz w:val="24"/>
        </w:rPr>
        <w:t>在2005年，Edson等人对SVM和HMM用于离线手写签名验证上进行了对比实验</w:t>
      </w:r>
      <w:r w:rsidR="00344465" w:rsidRPr="000427FE">
        <w:rPr>
          <w:b/>
          <w:bCs/>
          <w:i/>
          <w:iCs/>
          <w:sz w:val="24"/>
        </w:rPr>
        <w:t>[6]</w:t>
      </w:r>
      <w:r w:rsidR="00B925E6" w:rsidRPr="000427FE">
        <w:rPr>
          <w:rFonts w:hint="eastAsia"/>
          <w:i/>
          <w:iCs/>
          <w:sz w:val="24"/>
        </w:rPr>
        <w:t>，实验结果表明SVM的效果优于统计模型的HMM</w:t>
      </w:r>
      <w:r w:rsidR="000D3D53" w:rsidRPr="000427FE">
        <w:rPr>
          <w:rFonts w:hint="eastAsia"/>
          <w:i/>
          <w:iCs/>
          <w:sz w:val="24"/>
        </w:rPr>
        <w:t>。</w:t>
      </w:r>
      <w:r w:rsidR="007D0915" w:rsidRPr="000427FE">
        <w:rPr>
          <w:i/>
          <w:iCs/>
          <w:sz w:val="24"/>
        </w:rPr>
        <w:t>SVM</w:t>
      </w:r>
      <w:r w:rsidR="007D0915" w:rsidRPr="000427FE">
        <w:rPr>
          <w:rFonts w:hint="eastAsia"/>
          <w:i/>
          <w:iCs/>
          <w:sz w:val="24"/>
        </w:rPr>
        <w:t>是一种广泛应用的机器学习技术，因其在二分类任务中的高效性而受到亲</w:t>
      </w:r>
      <w:r w:rsidR="007D0915" w:rsidRPr="000427FE">
        <w:rPr>
          <w:i/>
          <w:iCs/>
          <w:sz w:val="24"/>
        </w:rPr>
        <w:t>睐</w:t>
      </w:r>
      <w:r w:rsidR="006400EA" w:rsidRPr="000427FE">
        <w:rPr>
          <w:b/>
          <w:bCs/>
          <w:i/>
          <w:iCs/>
          <w:sz w:val="24"/>
        </w:rPr>
        <w:t>[7]</w:t>
      </w:r>
      <w:r w:rsidR="006400EA" w:rsidRPr="000427FE">
        <w:rPr>
          <w:rFonts w:hint="eastAsia"/>
          <w:i/>
          <w:iCs/>
          <w:sz w:val="24"/>
        </w:rPr>
        <w:t>，而离线签名验证本质上是属于鉴别签名是否为赝品的二分类任务，因此后续离线手写签名验证任务上</w:t>
      </w:r>
      <w:r w:rsidR="00F50CF3" w:rsidRPr="000427FE">
        <w:rPr>
          <w:rFonts w:hint="eastAsia"/>
          <w:i/>
          <w:iCs/>
          <w:sz w:val="24"/>
        </w:rPr>
        <w:t>大多数都采取SVM作为分类器</w:t>
      </w:r>
      <w:r w:rsidR="00F55815" w:rsidRPr="000427FE">
        <w:rPr>
          <w:rFonts w:hint="eastAsia"/>
          <w:i/>
          <w:iCs/>
          <w:sz w:val="24"/>
        </w:rPr>
        <w:t>，更专注于</w:t>
      </w:r>
      <w:r w:rsidR="00A7049B" w:rsidRPr="000427FE">
        <w:rPr>
          <w:rFonts w:hint="eastAsia"/>
          <w:i/>
          <w:iCs/>
          <w:sz w:val="24"/>
        </w:rPr>
        <w:t>图像预处理和</w:t>
      </w:r>
      <w:r w:rsidR="00F55815" w:rsidRPr="000427FE">
        <w:rPr>
          <w:rFonts w:hint="eastAsia"/>
          <w:i/>
          <w:iCs/>
          <w:sz w:val="24"/>
        </w:rPr>
        <w:t>提取手写签名图像特征</w:t>
      </w:r>
      <w:r w:rsidR="00F50CF3" w:rsidRPr="000427FE">
        <w:rPr>
          <w:rFonts w:hint="eastAsia"/>
          <w:i/>
          <w:iCs/>
          <w:sz w:val="24"/>
        </w:rPr>
        <w:t>。</w:t>
      </w:r>
    </w:p>
    <w:p w14:paraId="27C986AA" w14:textId="09020BAD" w:rsidR="00D046C4" w:rsidRPr="000427FE" w:rsidRDefault="00203F87" w:rsidP="006A598C">
      <w:pPr>
        <w:ind w:firstLine="420"/>
        <w:jc w:val="left"/>
        <w:rPr>
          <w:rFonts w:hint="eastAsia"/>
          <w:i/>
          <w:iCs/>
          <w:sz w:val="24"/>
        </w:rPr>
      </w:pPr>
      <w:r w:rsidRPr="000427FE">
        <w:rPr>
          <w:rFonts w:hint="eastAsia"/>
          <w:i/>
          <w:iCs/>
          <w:sz w:val="24"/>
        </w:rPr>
        <w:t>随着深度学习和卷积神经网络发展</w:t>
      </w:r>
      <w:r w:rsidR="00DE6647" w:rsidRPr="000427FE">
        <w:rPr>
          <w:rFonts w:hint="eastAsia"/>
          <w:i/>
          <w:iCs/>
          <w:sz w:val="24"/>
        </w:rPr>
        <w:t>，</w:t>
      </w:r>
      <w:r w:rsidR="00D046C4" w:rsidRPr="000427FE">
        <w:rPr>
          <w:rFonts w:hint="eastAsia"/>
          <w:i/>
          <w:iCs/>
          <w:sz w:val="24"/>
        </w:rPr>
        <w:t>2012年Krizhevsky A.等人</w:t>
      </w:r>
      <w:r w:rsidR="008624F9" w:rsidRPr="000427FE">
        <w:rPr>
          <w:rFonts w:hint="eastAsia"/>
          <w:i/>
          <w:iCs/>
          <w:sz w:val="24"/>
        </w:rPr>
        <w:t>提出AlexNet</w:t>
      </w:r>
      <w:r w:rsidR="00587AFB" w:rsidRPr="000427FE">
        <w:rPr>
          <w:rFonts w:hint="eastAsia"/>
          <w:b/>
          <w:bCs/>
          <w:i/>
          <w:iCs/>
          <w:sz w:val="24"/>
        </w:rPr>
        <w:t>[</w:t>
      </w:r>
      <w:r w:rsidR="00BB2608" w:rsidRPr="000427FE">
        <w:rPr>
          <w:rFonts w:hint="eastAsia"/>
          <w:b/>
          <w:bCs/>
          <w:i/>
          <w:iCs/>
          <w:sz w:val="24"/>
        </w:rPr>
        <w:t>8</w:t>
      </w:r>
      <w:r w:rsidR="00587AFB" w:rsidRPr="000427FE">
        <w:rPr>
          <w:rFonts w:hint="eastAsia"/>
          <w:b/>
          <w:bCs/>
          <w:i/>
          <w:iCs/>
          <w:sz w:val="24"/>
        </w:rPr>
        <w:t>]</w:t>
      </w:r>
      <w:r w:rsidR="008624F9" w:rsidRPr="000427FE">
        <w:rPr>
          <w:rFonts w:hint="eastAsia"/>
          <w:i/>
          <w:iCs/>
          <w:sz w:val="24"/>
        </w:rPr>
        <w:t>在ImageNet比赛的图像分类任务上遥遥领先使用传统算法的第二名参赛者夺得冠军</w:t>
      </w:r>
      <w:r w:rsidR="00783CD0" w:rsidRPr="000427FE">
        <w:rPr>
          <w:rFonts w:hint="eastAsia"/>
          <w:i/>
          <w:iCs/>
          <w:sz w:val="24"/>
        </w:rPr>
        <w:t>，</w:t>
      </w:r>
      <w:r w:rsidR="005F22E2" w:rsidRPr="000427FE">
        <w:rPr>
          <w:rFonts w:hint="eastAsia"/>
          <w:i/>
          <w:iCs/>
          <w:sz w:val="24"/>
        </w:rPr>
        <w:t>使得卷积神经网络为代表的深度学习逐渐成为图像</w:t>
      </w:r>
      <w:r w:rsidR="00617F2D" w:rsidRPr="000427FE">
        <w:rPr>
          <w:rFonts w:hint="eastAsia"/>
          <w:i/>
          <w:iCs/>
          <w:sz w:val="24"/>
        </w:rPr>
        <w:t>任务</w:t>
      </w:r>
      <w:r w:rsidR="005F22E2" w:rsidRPr="000427FE">
        <w:rPr>
          <w:rFonts w:hint="eastAsia"/>
          <w:i/>
          <w:iCs/>
          <w:sz w:val="24"/>
        </w:rPr>
        <w:t>任务的主流</w:t>
      </w:r>
      <w:r w:rsidR="00D620C3" w:rsidRPr="000427FE">
        <w:rPr>
          <w:rFonts w:hint="eastAsia"/>
          <w:i/>
          <w:iCs/>
          <w:sz w:val="24"/>
        </w:rPr>
        <w:t>方法</w:t>
      </w:r>
      <w:r w:rsidR="009552E5" w:rsidRPr="000427FE">
        <w:rPr>
          <w:rFonts w:hint="eastAsia"/>
          <w:i/>
          <w:iCs/>
          <w:sz w:val="24"/>
        </w:rPr>
        <w:t>。</w:t>
      </w:r>
      <w:r w:rsidR="00220D32" w:rsidRPr="000427FE">
        <w:rPr>
          <w:rFonts w:hint="eastAsia"/>
          <w:i/>
          <w:iCs/>
          <w:sz w:val="24"/>
        </w:rPr>
        <w:t>后续</w:t>
      </w:r>
      <w:r w:rsidR="005F22E2" w:rsidRPr="000427FE">
        <w:rPr>
          <w:rFonts w:hint="eastAsia"/>
          <w:i/>
          <w:iCs/>
          <w:sz w:val="24"/>
        </w:rPr>
        <w:t>学术界推出更深层次的卷积神经网络VGG</w:t>
      </w:r>
      <w:r w:rsidR="005F22E2" w:rsidRPr="000427FE">
        <w:rPr>
          <w:rFonts w:hint="eastAsia"/>
          <w:b/>
          <w:bCs/>
          <w:i/>
          <w:iCs/>
          <w:sz w:val="24"/>
        </w:rPr>
        <w:t>[</w:t>
      </w:r>
      <w:r w:rsidR="00BB2608" w:rsidRPr="000427FE">
        <w:rPr>
          <w:rFonts w:hint="eastAsia"/>
          <w:b/>
          <w:bCs/>
          <w:i/>
          <w:iCs/>
          <w:sz w:val="24"/>
        </w:rPr>
        <w:t>9</w:t>
      </w:r>
      <w:r w:rsidR="005F22E2" w:rsidRPr="000427FE">
        <w:rPr>
          <w:rFonts w:hint="eastAsia"/>
          <w:b/>
          <w:bCs/>
          <w:i/>
          <w:iCs/>
          <w:sz w:val="24"/>
        </w:rPr>
        <w:t>]</w:t>
      </w:r>
      <w:r w:rsidR="006819D8" w:rsidRPr="000427FE">
        <w:rPr>
          <w:rFonts w:hint="eastAsia"/>
          <w:i/>
          <w:iCs/>
          <w:sz w:val="24"/>
        </w:rPr>
        <w:t>，该架构是</w:t>
      </w:r>
      <w:r w:rsidR="00BB2608" w:rsidRPr="000427FE">
        <w:rPr>
          <w:rFonts w:hint="eastAsia"/>
          <w:i/>
          <w:iCs/>
          <w:sz w:val="24"/>
        </w:rPr>
        <w:t>在AlexNet的基础上增加了更多的卷积层，</w:t>
      </w:r>
      <w:r w:rsidR="00A74A4E" w:rsidRPr="000427FE">
        <w:rPr>
          <w:rFonts w:hint="eastAsia"/>
          <w:i/>
          <w:iCs/>
          <w:sz w:val="24"/>
        </w:rPr>
        <w:t>提取更多通道的特征图。但是这种叠加卷积层的方式，将导致提取的特征图尺寸变得更小的同时，导致其他尺寸的特征丢失，为了解决这种问题，</w:t>
      </w:r>
      <w:r w:rsidR="00523BB8" w:rsidRPr="000427FE">
        <w:rPr>
          <w:rFonts w:hint="eastAsia"/>
          <w:i/>
          <w:iCs/>
          <w:sz w:val="24"/>
        </w:rPr>
        <w:t>在2016年</w:t>
      </w:r>
      <w:r w:rsidR="00145935" w:rsidRPr="000427FE">
        <w:rPr>
          <w:rFonts w:hint="eastAsia"/>
          <w:i/>
          <w:iCs/>
          <w:sz w:val="24"/>
        </w:rPr>
        <w:t>He</w:t>
      </w:r>
      <w:r w:rsidR="00145935" w:rsidRPr="000427FE">
        <w:rPr>
          <w:i/>
          <w:iCs/>
          <w:sz w:val="24"/>
        </w:rPr>
        <w:t xml:space="preserve"> </w:t>
      </w:r>
      <w:r w:rsidR="00A74A4E" w:rsidRPr="000427FE">
        <w:rPr>
          <w:rFonts w:hint="eastAsia"/>
          <w:i/>
          <w:iCs/>
          <w:sz w:val="24"/>
        </w:rPr>
        <w:t>Kaiming等人提出了</w:t>
      </w:r>
      <w:r w:rsidR="005F22E2" w:rsidRPr="000427FE">
        <w:rPr>
          <w:rFonts w:hint="eastAsia"/>
          <w:i/>
          <w:iCs/>
          <w:sz w:val="24"/>
        </w:rPr>
        <w:t>残差连接的ResNet</w:t>
      </w:r>
      <w:r w:rsidR="005F22E2" w:rsidRPr="000427FE">
        <w:rPr>
          <w:rFonts w:hint="eastAsia"/>
          <w:b/>
          <w:bCs/>
          <w:i/>
          <w:iCs/>
          <w:sz w:val="24"/>
        </w:rPr>
        <w:t>[</w:t>
      </w:r>
      <w:r w:rsidR="000D7F91" w:rsidRPr="000427FE">
        <w:rPr>
          <w:rFonts w:hint="eastAsia"/>
          <w:b/>
          <w:bCs/>
          <w:i/>
          <w:iCs/>
          <w:sz w:val="24"/>
        </w:rPr>
        <w:t>10</w:t>
      </w:r>
      <w:r w:rsidR="005F22E2" w:rsidRPr="000427FE">
        <w:rPr>
          <w:rFonts w:hint="eastAsia"/>
          <w:b/>
          <w:bCs/>
          <w:i/>
          <w:iCs/>
          <w:sz w:val="24"/>
        </w:rPr>
        <w:t>]</w:t>
      </w:r>
      <w:r w:rsidR="005F22E2" w:rsidRPr="000427FE">
        <w:rPr>
          <w:rFonts w:hint="eastAsia"/>
          <w:i/>
          <w:iCs/>
          <w:sz w:val="24"/>
        </w:rPr>
        <w:t>。</w:t>
      </w:r>
      <w:r w:rsidR="00241CDD" w:rsidRPr="000427FE">
        <w:rPr>
          <w:rFonts w:hint="eastAsia"/>
          <w:i/>
          <w:iCs/>
          <w:sz w:val="24"/>
        </w:rPr>
        <w:t>ResNet和VGG这些卷积神经网络类似，都是叠加了许多的卷积层，但是在每个尺寸特征图的卷积层之间，增加了一个残差连接。将原始输入卷积层的特征图累加到卷积层输出的特征图上，从而保留了该尺寸的一些原始特征</w:t>
      </w:r>
      <w:r w:rsidR="001E17B6" w:rsidRPr="000427FE">
        <w:rPr>
          <w:rFonts w:hint="eastAsia"/>
          <w:i/>
          <w:iCs/>
          <w:sz w:val="24"/>
        </w:rPr>
        <w:t>。这种方式在监督学习的卷积神经网络中，经过权重共享的卷积核运算，能够一定程度上弥补原始图像特征信息，并且这种残差连接的方式成为后续神经网络模型的一种主流方式</w:t>
      </w:r>
      <w:r w:rsidR="00241CDD" w:rsidRPr="000427FE">
        <w:rPr>
          <w:rFonts w:hint="eastAsia"/>
          <w:i/>
          <w:iCs/>
          <w:sz w:val="24"/>
        </w:rPr>
        <w:t>。</w:t>
      </w:r>
      <w:r w:rsidR="00770D05" w:rsidRPr="000427FE">
        <w:rPr>
          <w:rFonts w:hint="eastAsia"/>
          <w:i/>
          <w:iCs/>
          <w:sz w:val="24"/>
        </w:rPr>
        <w:t>卷积神经网络在图像分类任务上的优质表现，使得其他领域的任务也开始借鉴这种卷积神经网络的方式以完成任务，离线手写</w:t>
      </w:r>
      <w:r w:rsidR="00770D05" w:rsidRPr="000427FE">
        <w:rPr>
          <w:rFonts w:hint="eastAsia"/>
          <w:i/>
          <w:iCs/>
          <w:sz w:val="24"/>
        </w:rPr>
        <w:lastRenderedPageBreak/>
        <w:t>签名验证也是如此。</w:t>
      </w:r>
      <w:r w:rsidR="00AE5BFF" w:rsidRPr="000427FE">
        <w:rPr>
          <w:rFonts w:hint="eastAsia"/>
          <w:i/>
          <w:iCs/>
          <w:sz w:val="24"/>
        </w:rPr>
        <w:t>在</w:t>
      </w:r>
      <w:r w:rsidR="009C0AB5" w:rsidRPr="000427FE">
        <w:rPr>
          <w:rFonts w:hint="eastAsia"/>
          <w:i/>
          <w:iCs/>
          <w:sz w:val="24"/>
        </w:rPr>
        <w:t>2017年，</w:t>
      </w:r>
      <w:r w:rsidR="00425835" w:rsidRPr="000427FE">
        <w:rPr>
          <w:i/>
          <w:iCs/>
          <w:sz w:val="24"/>
        </w:rPr>
        <w:t>L. G. Hafemann</w:t>
      </w:r>
      <w:r w:rsidR="00425835" w:rsidRPr="000427FE">
        <w:rPr>
          <w:rFonts w:hint="eastAsia"/>
          <w:i/>
          <w:iCs/>
          <w:sz w:val="24"/>
        </w:rPr>
        <w:t>等人使用卷积神经网络进行离线手写签名验证</w:t>
      </w:r>
      <w:r w:rsidR="00425835" w:rsidRPr="000427FE">
        <w:rPr>
          <w:b/>
          <w:bCs/>
          <w:i/>
          <w:iCs/>
          <w:sz w:val="24"/>
        </w:rPr>
        <w:t>[11]</w:t>
      </w:r>
      <w:r w:rsidR="004538E3" w:rsidRPr="000427FE">
        <w:rPr>
          <w:rFonts w:hint="eastAsia"/>
          <w:i/>
          <w:iCs/>
          <w:sz w:val="24"/>
        </w:rPr>
        <w:t>，与图像分类任务的CNN相同，均是采取了卷积层+</w:t>
      </w:r>
      <w:r w:rsidR="004538E3" w:rsidRPr="000427FE">
        <w:rPr>
          <w:i/>
          <w:iCs/>
          <w:sz w:val="24"/>
        </w:rPr>
        <w:t>max pooling layer</w:t>
      </w:r>
      <w:r w:rsidR="004538E3" w:rsidRPr="000427FE">
        <w:rPr>
          <w:rFonts w:hint="eastAsia"/>
          <w:i/>
          <w:iCs/>
          <w:sz w:val="24"/>
        </w:rPr>
        <w:t>的方式提取手写签名图像特征图，</w:t>
      </w:r>
      <w:r w:rsidR="00685654" w:rsidRPr="000427FE">
        <w:rPr>
          <w:rFonts w:hint="eastAsia"/>
          <w:i/>
          <w:iCs/>
          <w:sz w:val="24"/>
        </w:rPr>
        <w:t>最后输出部分略有不同；该</w:t>
      </w:r>
      <w:r w:rsidR="008602D6" w:rsidRPr="000427FE">
        <w:rPr>
          <w:rFonts w:hint="eastAsia"/>
          <w:i/>
          <w:iCs/>
          <w:sz w:val="24"/>
        </w:rPr>
        <w:t>模型</w:t>
      </w:r>
      <w:r w:rsidR="00685654" w:rsidRPr="000427FE">
        <w:rPr>
          <w:rFonts w:hint="eastAsia"/>
          <w:i/>
          <w:iCs/>
          <w:sz w:val="24"/>
        </w:rPr>
        <w:t>是将最后全连接层的特征经过了两个输出部分：作者预测和是否为赝品的预测。</w:t>
      </w:r>
      <w:r w:rsidR="009D1105" w:rsidRPr="000427FE">
        <w:rPr>
          <w:rFonts w:hint="eastAsia"/>
          <w:i/>
          <w:iCs/>
          <w:sz w:val="24"/>
        </w:rPr>
        <w:t>并且要求输入是单张手写签名图像而不是成对手写签名图像</w:t>
      </w:r>
      <w:r w:rsidR="0041683C" w:rsidRPr="000427FE">
        <w:rPr>
          <w:rFonts w:hint="eastAsia"/>
          <w:i/>
          <w:iCs/>
          <w:sz w:val="24"/>
        </w:rPr>
        <w:t>，是属于WI任务</w:t>
      </w:r>
      <w:r w:rsidR="00BF6C5D" w:rsidRPr="000427FE">
        <w:rPr>
          <w:rFonts w:hint="eastAsia"/>
          <w:i/>
          <w:iCs/>
          <w:sz w:val="24"/>
        </w:rPr>
        <w:t>，</w:t>
      </w:r>
      <w:r w:rsidR="0041683C" w:rsidRPr="000427FE">
        <w:rPr>
          <w:rFonts w:hint="eastAsia"/>
          <w:i/>
          <w:iCs/>
          <w:sz w:val="24"/>
        </w:rPr>
        <w:t>而WD任务需要Reference</w:t>
      </w:r>
      <w:r w:rsidR="00873486" w:rsidRPr="000427FE">
        <w:rPr>
          <w:rFonts w:hint="eastAsia"/>
          <w:i/>
          <w:iCs/>
          <w:sz w:val="24"/>
        </w:rPr>
        <w:t>。该论文提供了一种监督学习的手写签名图像特征提取方式，</w:t>
      </w:r>
      <w:r w:rsidR="00086285" w:rsidRPr="000427FE">
        <w:rPr>
          <w:rFonts w:hint="eastAsia"/>
          <w:i/>
          <w:iCs/>
          <w:sz w:val="24"/>
        </w:rPr>
        <w:t>并且实验结果证明这种</w:t>
      </w:r>
      <w:r w:rsidR="00FF2703" w:rsidRPr="000427FE">
        <w:rPr>
          <w:rFonts w:hint="eastAsia"/>
          <w:i/>
          <w:iCs/>
          <w:sz w:val="24"/>
        </w:rPr>
        <w:t>方式显著提高了离线签名验证的准确性</w:t>
      </w:r>
      <w:r w:rsidR="00086285" w:rsidRPr="000427FE">
        <w:rPr>
          <w:rFonts w:hint="eastAsia"/>
          <w:i/>
          <w:iCs/>
          <w:sz w:val="24"/>
        </w:rPr>
        <w:t>，</w:t>
      </w:r>
      <w:r w:rsidR="00873486" w:rsidRPr="000427FE">
        <w:rPr>
          <w:rFonts w:hint="eastAsia"/>
          <w:i/>
          <w:iCs/>
          <w:sz w:val="24"/>
        </w:rPr>
        <w:t>为后续使用CNN和深度神经网络进行手写签名验证打下基础</w:t>
      </w:r>
      <w:r w:rsidR="00C27BE9" w:rsidRPr="000427FE">
        <w:rPr>
          <w:rFonts w:hint="eastAsia"/>
          <w:i/>
          <w:iCs/>
          <w:sz w:val="24"/>
        </w:rPr>
        <w:t>。</w:t>
      </w:r>
    </w:p>
    <w:p w14:paraId="34A6FC4F" w14:textId="78CA3BD7" w:rsidR="004075E8" w:rsidRPr="000427FE" w:rsidRDefault="004075E8" w:rsidP="0081168D">
      <w:pPr>
        <w:jc w:val="left"/>
        <w:rPr>
          <w:rFonts w:hint="eastAsia"/>
          <w:i/>
          <w:iCs/>
          <w:sz w:val="24"/>
        </w:rPr>
      </w:pPr>
      <w:r w:rsidRPr="000427FE">
        <w:rPr>
          <w:i/>
          <w:iCs/>
          <w:sz w:val="24"/>
        </w:rPr>
        <w:tab/>
      </w:r>
      <w:r w:rsidRPr="000427FE">
        <w:rPr>
          <w:rFonts w:hint="eastAsia"/>
          <w:i/>
          <w:iCs/>
          <w:sz w:val="24"/>
        </w:rPr>
        <w:t>上述提到卷积神经网络是使用了卷积核对图像像素进行遍历以学习图像特征，但是卷积运算存在局部视野的缺陷。</w:t>
      </w:r>
      <w:r w:rsidR="006D7119" w:rsidRPr="000427FE">
        <w:rPr>
          <w:rFonts w:hint="eastAsia"/>
          <w:i/>
          <w:iCs/>
          <w:sz w:val="24"/>
        </w:rPr>
        <w:t>虽然它能够学习图像的局部特征，但是在学习全局特征的效果上较差，</w:t>
      </w:r>
      <w:r w:rsidR="003A16F2" w:rsidRPr="000427FE">
        <w:rPr>
          <w:rFonts w:hint="eastAsia"/>
          <w:i/>
          <w:iCs/>
          <w:sz w:val="24"/>
        </w:rPr>
        <w:t>因此学者们相继提出ResNet的残差连接、用于目标检测的多尺度网络FPN-Style</w:t>
      </w:r>
      <w:r w:rsidR="003A16F2" w:rsidRPr="000427FE">
        <w:rPr>
          <w:b/>
          <w:bCs/>
          <w:i/>
          <w:iCs/>
          <w:sz w:val="24"/>
        </w:rPr>
        <w:t>[1</w:t>
      </w:r>
      <w:r w:rsidR="00232B7D" w:rsidRPr="000427FE">
        <w:rPr>
          <w:rFonts w:hint="eastAsia"/>
          <w:b/>
          <w:bCs/>
          <w:i/>
          <w:iCs/>
          <w:sz w:val="24"/>
        </w:rPr>
        <w:t>2</w:t>
      </w:r>
      <w:r w:rsidR="005E32F0" w:rsidRPr="000427FE">
        <w:rPr>
          <w:rFonts w:hint="eastAsia"/>
          <w:b/>
          <w:bCs/>
          <w:i/>
          <w:iCs/>
          <w:sz w:val="24"/>
        </w:rPr>
        <w:t>]</w:t>
      </w:r>
      <w:r w:rsidR="005E32F0" w:rsidRPr="000427FE">
        <w:rPr>
          <w:rFonts w:hint="eastAsia"/>
          <w:i/>
          <w:iCs/>
          <w:sz w:val="24"/>
        </w:rPr>
        <w:t>来</w:t>
      </w:r>
      <w:r w:rsidR="000822F5" w:rsidRPr="000427FE">
        <w:rPr>
          <w:rFonts w:hint="eastAsia"/>
          <w:i/>
          <w:iCs/>
          <w:sz w:val="24"/>
        </w:rPr>
        <w:t>优化这些问题，但是并没有从根源上解决缺少全局特征能力，且图像一定会附带多余的信息和无用像素点</w:t>
      </w:r>
      <w:r w:rsidR="003A16F2" w:rsidRPr="000427FE">
        <w:rPr>
          <w:rFonts w:hint="eastAsia"/>
          <w:i/>
          <w:iCs/>
          <w:sz w:val="24"/>
        </w:rPr>
        <w:t>。</w:t>
      </w:r>
      <w:r w:rsidR="00C03A6A" w:rsidRPr="000427FE">
        <w:rPr>
          <w:rFonts w:hint="eastAsia"/>
          <w:i/>
          <w:iCs/>
          <w:sz w:val="24"/>
        </w:rPr>
        <w:t>随着深度学习的自然语言处理领域发展，2017年Vaswani A.等人提出用于机器翻译的Transformer模型</w:t>
      </w:r>
      <w:r w:rsidR="00C03A6A" w:rsidRPr="000427FE">
        <w:rPr>
          <w:rFonts w:hint="eastAsia"/>
          <w:b/>
          <w:bCs/>
          <w:i/>
          <w:iCs/>
          <w:sz w:val="24"/>
        </w:rPr>
        <w:t>[</w:t>
      </w:r>
      <w:r w:rsidR="005E32F0" w:rsidRPr="000427FE">
        <w:rPr>
          <w:rFonts w:hint="eastAsia"/>
          <w:b/>
          <w:bCs/>
          <w:i/>
          <w:iCs/>
          <w:sz w:val="24"/>
        </w:rPr>
        <w:t>13</w:t>
      </w:r>
      <w:r w:rsidR="00C03A6A" w:rsidRPr="000427FE">
        <w:rPr>
          <w:rFonts w:hint="eastAsia"/>
          <w:b/>
          <w:bCs/>
          <w:i/>
          <w:iCs/>
          <w:sz w:val="24"/>
        </w:rPr>
        <w:t>]</w:t>
      </w:r>
      <w:r w:rsidR="00C03A6A" w:rsidRPr="000427FE">
        <w:rPr>
          <w:rFonts w:hint="eastAsia"/>
          <w:i/>
          <w:iCs/>
          <w:sz w:val="24"/>
        </w:rPr>
        <w:t>。</w:t>
      </w:r>
      <w:r w:rsidR="00D67D6C" w:rsidRPr="000427FE">
        <w:rPr>
          <w:rFonts w:hint="eastAsia"/>
          <w:i/>
          <w:iCs/>
          <w:sz w:val="24"/>
        </w:rPr>
        <w:t>该模型采取了Encoder-Decoder的机器翻译主流架构，与以往机器翻译深度学习模型不同的是，Transformer引入了注意力机制。在注意力机制的作用下，能够对词向量进行全局特征感知，生成预测词语</w:t>
      </w:r>
      <w:r w:rsidR="002A2659" w:rsidRPr="000427FE">
        <w:rPr>
          <w:rFonts w:hint="eastAsia"/>
          <w:i/>
          <w:iCs/>
          <w:sz w:val="24"/>
        </w:rPr>
        <w:t>时会</w:t>
      </w:r>
      <w:r w:rsidR="0054771D" w:rsidRPr="000427FE">
        <w:rPr>
          <w:rFonts w:hint="eastAsia"/>
          <w:i/>
          <w:iCs/>
          <w:sz w:val="24"/>
        </w:rPr>
        <w:t>参考</w:t>
      </w:r>
      <w:r w:rsidR="00D67D6C" w:rsidRPr="000427FE">
        <w:rPr>
          <w:rFonts w:hint="eastAsia"/>
          <w:i/>
          <w:iCs/>
          <w:sz w:val="24"/>
        </w:rPr>
        <w:t>上一个词语的特征信息</w:t>
      </w:r>
      <w:r w:rsidR="002A2659" w:rsidRPr="000427FE">
        <w:rPr>
          <w:rFonts w:hint="eastAsia"/>
          <w:i/>
          <w:iCs/>
          <w:sz w:val="24"/>
        </w:rPr>
        <w:t>和输入词向量的特征</w:t>
      </w:r>
      <w:r w:rsidR="002A27A0" w:rsidRPr="000427FE">
        <w:rPr>
          <w:rFonts w:hint="eastAsia"/>
          <w:i/>
          <w:iCs/>
          <w:sz w:val="24"/>
        </w:rPr>
        <w:t>信息</w:t>
      </w:r>
      <w:r w:rsidR="00F1314C" w:rsidRPr="000427FE">
        <w:rPr>
          <w:rFonts w:hint="eastAsia"/>
          <w:i/>
          <w:iCs/>
          <w:sz w:val="24"/>
        </w:rPr>
        <w:t>，因此可以生成长短不一句子预测。</w:t>
      </w:r>
      <w:r w:rsidR="005E674C" w:rsidRPr="000427FE">
        <w:rPr>
          <w:rFonts w:hint="eastAsia"/>
          <w:i/>
          <w:iCs/>
          <w:sz w:val="24"/>
        </w:rPr>
        <w:t>并且实验证明了Transformer相较以往的Encoder-Decoder机器翻译模型</w:t>
      </w:r>
      <w:r w:rsidR="00FB7481" w:rsidRPr="000427FE">
        <w:rPr>
          <w:rFonts w:hint="eastAsia"/>
          <w:i/>
          <w:iCs/>
          <w:sz w:val="24"/>
        </w:rPr>
        <w:t>拥有更优秀的全局泛化能力</w:t>
      </w:r>
      <w:r w:rsidR="00453B21" w:rsidRPr="000427FE">
        <w:rPr>
          <w:rFonts w:hint="eastAsia"/>
          <w:i/>
          <w:iCs/>
          <w:sz w:val="24"/>
        </w:rPr>
        <w:t>。</w:t>
      </w:r>
    </w:p>
    <w:p w14:paraId="6F850871" w14:textId="5B3776AF" w:rsidR="00960B61" w:rsidRPr="000427FE" w:rsidRDefault="00960B61" w:rsidP="0081168D">
      <w:pPr>
        <w:jc w:val="left"/>
        <w:rPr>
          <w:rFonts w:hint="eastAsia"/>
          <w:i/>
          <w:iCs/>
          <w:sz w:val="24"/>
        </w:rPr>
      </w:pPr>
      <w:r w:rsidRPr="000427FE">
        <w:rPr>
          <w:i/>
          <w:iCs/>
          <w:sz w:val="24"/>
        </w:rPr>
        <w:tab/>
      </w:r>
      <w:r w:rsidRPr="000427FE">
        <w:rPr>
          <w:rFonts w:hint="eastAsia"/>
          <w:i/>
          <w:iCs/>
          <w:sz w:val="24"/>
        </w:rPr>
        <w:t>介于Transformer的注意力全局特征感知能力，Dosovitskiy A. 等人</w:t>
      </w:r>
      <w:r w:rsidR="00BE06FA" w:rsidRPr="000427FE">
        <w:rPr>
          <w:rFonts w:hint="eastAsia"/>
          <w:i/>
          <w:iCs/>
          <w:sz w:val="24"/>
        </w:rPr>
        <w:t>于</w:t>
      </w:r>
      <w:r w:rsidR="008949AE" w:rsidRPr="000427FE">
        <w:rPr>
          <w:rFonts w:hint="eastAsia"/>
          <w:i/>
          <w:iCs/>
          <w:sz w:val="24"/>
        </w:rPr>
        <w:t>2021年</w:t>
      </w:r>
      <w:r w:rsidRPr="000427FE">
        <w:rPr>
          <w:rFonts w:hint="eastAsia"/>
          <w:i/>
          <w:iCs/>
          <w:sz w:val="24"/>
        </w:rPr>
        <w:t>首次将Transformer Encoder用于图像分类任务中</w:t>
      </w:r>
      <w:r w:rsidR="00210CC2" w:rsidRPr="000427FE">
        <w:rPr>
          <w:rFonts w:hint="eastAsia"/>
          <w:i/>
          <w:iCs/>
          <w:sz w:val="24"/>
        </w:rPr>
        <w:t xml:space="preserve">，命名为Vision </w:t>
      </w:r>
      <w:r w:rsidR="00210CC2" w:rsidRPr="000427FE">
        <w:rPr>
          <w:rFonts w:hint="eastAsia"/>
          <w:i/>
          <w:iCs/>
          <w:sz w:val="24"/>
        </w:rPr>
        <w:lastRenderedPageBreak/>
        <w:t>Transformer (ViT)</w:t>
      </w:r>
      <w:r w:rsidR="008949AE" w:rsidRPr="000427FE">
        <w:rPr>
          <w:rFonts w:hint="eastAsia"/>
          <w:b/>
          <w:bCs/>
          <w:i/>
          <w:iCs/>
          <w:sz w:val="24"/>
        </w:rPr>
        <w:t>[1</w:t>
      </w:r>
      <w:r w:rsidR="00EB7DDB" w:rsidRPr="000427FE">
        <w:rPr>
          <w:rFonts w:hint="eastAsia"/>
          <w:b/>
          <w:bCs/>
          <w:i/>
          <w:iCs/>
          <w:sz w:val="24"/>
        </w:rPr>
        <w:t>4</w:t>
      </w:r>
      <w:r w:rsidR="008949AE" w:rsidRPr="000427FE">
        <w:rPr>
          <w:rFonts w:hint="eastAsia"/>
          <w:b/>
          <w:bCs/>
          <w:i/>
          <w:iCs/>
          <w:sz w:val="24"/>
        </w:rPr>
        <w:t>]</w:t>
      </w:r>
      <w:r w:rsidR="00210CC2" w:rsidRPr="000427FE">
        <w:rPr>
          <w:rFonts w:hint="eastAsia"/>
          <w:i/>
          <w:iCs/>
          <w:sz w:val="24"/>
        </w:rPr>
        <w:t>。</w:t>
      </w:r>
      <w:r w:rsidR="00F078AC" w:rsidRPr="000427FE">
        <w:rPr>
          <w:rFonts w:hint="eastAsia"/>
          <w:i/>
          <w:iCs/>
          <w:sz w:val="24"/>
        </w:rPr>
        <w:t>ViT的内部结构完全抛弃了卷积层，将输入图像进行patch和 Embeddings操作 后，每个patch的embedding当成词向量单个token，由此图像被拉平后当作词向量进入Transformer Encoder。</w:t>
      </w:r>
      <w:r w:rsidR="00195B1C" w:rsidRPr="000427FE">
        <w:rPr>
          <w:rFonts w:hint="eastAsia"/>
          <w:i/>
          <w:iCs/>
          <w:sz w:val="24"/>
        </w:rPr>
        <w:t>经过若干个Encoder Layer，最后设置一个MLP以映射类别概率，从而完成图像分类任务。</w:t>
      </w:r>
      <w:r w:rsidR="006044C5" w:rsidRPr="000427FE">
        <w:rPr>
          <w:rFonts w:hint="eastAsia"/>
          <w:i/>
          <w:iCs/>
          <w:sz w:val="24"/>
        </w:rPr>
        <w:t>实验表明这种方式</w:t>
      </w:r>
      <w:r w:rsidR="00BB1DE4" w:rsidRPr="000427FE">
        <w:rPr>
          <w:rFonts w:hint="eastAsia"/>
          <w:i/>
          <w:iCs/>
          <w:sz w:val="24"/>
        </w:rPr>
        <w:t>的模型在图像分类任务上得到了领先卷积神经网络的识别准确率，由此也衍生出CNN + Transformer的深度学习模型架构，如</w:t>
      </w:r>
      <w:r w:rsidR="00E57F21" w:rsidRPr="000427FE">
        <w:rPr>
          <w:rFonts w:hint="eastAsia"/>
          <w:i/>
          <w:iCs/>
          <w:sz w:val="24"/>
        </w:rPr>
        <w:t>图像目标检测的</w:t>
      </w:r>
      <w:r w:rsidR="00BB1DE4" w:rsidRPr="000427FE">
        <w:rPr>
          <w:rFonts w:hint="eastAsia"/>
          <w:i/>
          <w:iCs/>
          <w:sz w:val="24"/>
        </w:rPr>
        <w:t>DETR</w:t>
      </w:r>
      <w:r w:rsidR="00BB1DE4" w:rsidRPr="000427FE">
        <w:rPr>
          <w:rFonts w:hint="eastAsia"/>
          <w:b/>
          <w:bCs/>
          <w:i/>
          <w:iCs/>
          <w:sz w:val="24"/>
        </w:rPr>
        <w:t>[</w:t>
      </w:r>
      <w:r w:rsidR="008949AE" w:rsidRPr="000427FE">
        <w:rPr>
          <w:rFonts w:hint="eastAsia"/>
          <w:b/>
          <w:bCs/>
          <w:i/>
          <w:iCs/>
          <w:sz w:val="24"/>
        </w:rPr>
        <w:t>1</w:t>
      </w:r>
      <w:r w:rsidR="00CB6418" w:rsidRPr="000427FE">
        <w:rPr>
          <w:rFonts w:hint="eastAsia"/>
          <w:b/>
          <w:bCs/>
          <w:i/>
          <w:iCs/>
          <w:sz w:val="24"/>
        </w:rPr>
        <w:t>5</w:t>
      </w:r>
      <w:r w:rsidR="00BB1DE4" w:rsidRPr="000427FE">
        <w:rPr>
          <w:rFonts w:hint="eastAsia"/>
          <w:b/>
          <w:bCs/>
          <w:i/>
          <w:iCs/>
          <w:sz w:val="24"/>
        </w:rPr>
        <w:t>]</w:t>
      </w:r>
      <w:r w:rsidR="00BB1DE4" w:rsidRPr="000427FE">
        <w:rPr>
          <w:rFonts w:hint="eastAsia"/>
          <w:i/>
          <w:iCs/>
          <w:sz w:val="24"/>
        </w:rPr>
        <w:t>、</w:t>
      </w:r>
      <w:r w:rsidR="00E57F21" w:rsidRPr="000427FE">
        <w:rPr>
          <w:rFonts w:hint="eastAsia"/>
          <w:i/>
          <w:iCs/>
          <w:sz w:val="24"/>
        </w:rPr>
        <w:t>图像分割的</w:t>
      </w:r>
      <w:r w:rsidR="00BB1DE4" w:rsidRPr="000427FE">
        <w:rPr>
          <w:rFonts w:hint="eastAsia"/>
          <w:i/>
          <w:iCs/>
          <w:sz w:val="24"/>
        </w:rPr>
        <w:t>MaskFormer</w:t>
      </w:r>
      <w:r w:rsidR="00BB1DE4" w:rsidRPr="000427FE">
        <w:rPr>
          <w:rFonts w:hint="eastAsia"/>
          <w:b/>
          <w:bCs/>
          <w:i/>
          <w:iCs/>
          <w:sz w:val="24"/>
        </w:rPr>
        <w:t>[</w:t>
      </w:r>
      <w:r w:rsidR="008949AE" w:rsidRPr="000427FE">
        <w:rPr>
          <w:rFonts w:hint="eastAsia"/>
          <w:b/>
          <w:bCs/>
          <w:i/>
          <w:iCs/>
          <w:sz w:val="24"/>
        </w:rPr>
        <w:t>1</w:t>
      </w:r>
      <w:r w:rsidR="00CB6418" w:rsidRPr="000427FE">
        <w:rPr>
          <w:rFonts w:hint="eastAsia"/>
          <w:b/>
          <w:bCs/>
          <w:i/>
          <w:iCs/>
          <w:sz w:val="24"/>
        </w:rPr>
        <w:t>6</w:t>
      </w:r>
      <w:r w:rsidR="00BB1DE4" w:rsidRPr="000427FE">
        <w:rPr>
          <w:rFonts w:hint="eastAsia"/>
          <w:b/>
          <w:bCs/>
          <w:i/>
          <w:iCs/>
          <w:sz w:val="24"/>
        </w:rPr>
        <w:t>]</w:t>
      </w:r>
      <w:r w:rsidR="00BB1DE4" w:rsidRPr="000427FE">
        <w:rPr>
          <w:rFonts w:hint="eastAsia"/>
          <w:i/>
          <w:iCs/>
          <w:sz w:val="24"/>
        </w:rPr>
        <w:t>。</w:t>
      </w:r>
      <w:r w:rsidR="00E57F21" w:rsidRPr="000427FE">
        <w:rPr>
          <w:rFonts w:hint="eastAsia"/>
          <w:i/>
          <w:iCs/>
          <w:sz w:val="24"/>
        </w:rPr>
        <w:t>这种方法采取的</w:t>
      </w:r>
      <w:r w:rsidR="00925042" w:rsidRPr="000427FE">
        <w:rPr>
          <w:rFonts w:hint="eastAsia"/>
          <w:i/>
          <w:iCs/>
          <w:sz w:val="24"/>
        </w:rPr>
        <w:t>是摘除最后分类的Linear层卷积神经网络，输入图像以提取多通道特征，将该特征作为Transformer的输入向量从而进行全局特征感知。</w:t>
      </w:r>
      <w:r w:rsidR="00BF27AA" w:rsidRPr="000427FE">
        <w:rPr>
          <w:rFonts w:hint="eastAsia"/>
          <w:i/>
          <w:iCs/>
          <w:sz w:val="24"/>
        </w:rPr>
        <w:t>CNN + Transformer的开山之作DETR在MS COCO</w:t>
      </w:r>
      <w:r w:rsidR="009F3A0B" w:rsidRPr="000427FE">
        <w:rPr>
          <w:rFonts w:hint="eastAsia"/>
          <w:b/>
          <w:bCs/>
          <w:i/>
          <w:iCs/>
          <w:sz w:val="24"/>
        </w:rPr>
        <w:t>[1</w:t>
      </w:r>
      <w:r w:rsidR="002F2A70" w:rsidRPr="000427FE">
        <w:rPr>
          <w:rFonts w:hint="eastAsia"/>
          <w:b/>
          <w:bCs/>
          <w:i/>
          <w:iCs/>
          <w:sz w:val="24"/>
        </w:rPr>
        <w:t>7</w:t>
      </w:r>
      <w:r w:rsidR="00BF27AA" w:rsidRPr="000427FE">
        <w:rPr>
          <w:rFonts w:hint="eastAsia"/>
          <w:b/>
          <w:bCs/>
          <w:i/>
          <w:iCs/>
          <w:sz w:val="24"/>
        </w:rPr>
        <w:t>]</w:t>
      </w:r>
      <w:r w:rsidR="00BF27AA" w:rsidRPr="000427FE">
        <w:rPr>
          <w:rFonts w:hint="eastAsia"/>
          <w:i/>
          <w:iCs/>
          <w:sz w:val="24"/>
        </w:rPr>
        <w:t>的验证效果虽然没有以往采取NMS等后处理操作的R-CNN</w:t>
      </w:r>
      <w:r w:rsidR="00BF27AA" w:rsidRPr="000427FE">
        <w:rPr>
          <w:rFonts w:hint="eastAsia"/>
          <w:b/>
          <w:bCs/>
          <w:i/>
          <w:iCs/>
          <w:sz w:val="24"/>
        </w:rPr>
        <w:t>[</w:t>
      </w:r>
      <w:r w:rsidR="009F3A0B" w:rsidRPr="000427FE">
        <w:rPr>
          <w:rFonts w:hint="eastAsia"/>
          <w:b/>
          <w:bCs/>
          <w:i/>
          <w:iCs/>
          <w:sz w:val="24"/>
        </w:rPr>
        <w:t>1</w:t>
      </w:r>
      <w:r w:rsidR="002F2A70" w:rsidRPr="000427FE">
        <w:rPr>
          <w:rFonts w:hint="eastAsia"/>
          <w:b/>
          <w:bCs/>
          <w:i/>
          <w:iCs/>
          <w:sz w:val="24"/>
        </w:rPr>
        <w:t>8</w:t>
      </w:r>
      <w:r w:rsidR="00BF27AA" w:rsidRPr="000427FE">
        <w:rPr>
          <w:rFonts w:hint="eastAsia"/>
          <w:b/>
          <w:bCs/>
          <w:i/>
          <w:iCs/>
          <w:sz w:val="24"/>
        </w:rPr>
        <w:t>]</w:t>
      </w:r>
      <w:r w:rsidR="00BF27AA" w:rsidRPr="000427FE">
        <w:rPr>
          <w:rFonts w:hint="eastAsia"/>
          <w:i/>
          <w:iCs/>
          <w:sz w:val="24"/>
        </w:rPr>
        <w:t>，YOLO系列网络</w:t>
      </w:r>
      <w:r w:rsidR="009F3A0B" w:rsidRPr="000427FE">
        <w:rPr>
          <w:rFonts w:hint="eastAsia"/>
          <w:b/>
          <w:bCs/>
          <w:i/>
          <w:iCs/>
          <w:sz w:val="24"/>
        </w:rPr>
        <w:t>[1</w:t>
      </w:r>
      <w:r w:rsidR="002F2A70" w:rsidRPr="000427FE">
        <w:rPr>
          <w:rFonts w:hint="eastAsia"/>
          <w:b/>
          <w:bCs/>
          <w:i/>
          <w:iCs/>
          <w:sz w:val="24"/>
        </w:rPr>
        <w:t>9]</w:t>
      </w:r>
      <w:r w:rsidR="00BF27AA" w:rsidRPr="000427FE">
        <w:rPr>
          <w:rFonts w:hint="eastAsia"/>
          <w:i/>
          <w:iCs/>
          <w:sz w:val="24"/>
        </w:rPr>
        <w:t>识别准确率高，但是该方式的优势在于不需要任何的Archer Box等目标检测先验框预设置和NMS后处理</w:t>
      </w:r>
      <w:r w:rsidR="00C529CF" w:rsidRPr="000427FE">
        <w:rPr>
          <w:rFonts w:hint="eastAsia"/>
          <w:i/>
          <w:iCs/>
          <w:sz w:val="24"/>
        </w:rPr>
        <w:t>，是一种端到端的模型架构。</w:t>
      </w:r>
      <w:r w:rsidR="000B0477" w:rsidRPr="000427FE">
        <w:rPr>
          <w:rFonts w:hint="eastAsia"/>
          <w:i/>
          <w:iCs/>
          <w:sz w:val="24"/>
        </w:rPr>
        <w:t>这种方式一定程度上简化了模型推理流程，但是也增加了模型训练时间成本，</w:t>
      </w:r>
      <w:r w:rsidR="00640CE3" w:rsidRPr="000427FE">
        <w:rPr>
          <w:rFonts w:hint="eastAsia"/>
          <w:i/>
          <w:iCs/>
          <w:sz w:val="24"/>
        </w:rPr>
        <w:t>需要设计更精细的训练方案以保证模型参数收敛</w:t>
      </w:r>
      <w:r w:rsidR="000B0477" w:rsidRPr="000427FE">
        <w:rPr>
          <w:rFonts w:hint="eastAsia"/>
          <w:i/>
          <w:iCs/>
          <w:sz w:val="24"/>
        </w:rPr>
        <w:t>。</w:t>
      </w:r>
    </w:p>
    <w:p w14:paraId="19517516" w14:textId="0EA4AB12" w:rsidR="00640CE3" w:rsidRPr="000427FE" w:rsidRDefault="00640CE3" w:rsidP="0081168D">
      <w:pPr>
        <w:jc w:val="left"/>
        <w:rPr>
          <w:rFonts w:hint="eastAsia"/>
          <w:b/>
          <w:bCs/>
          <w:i/>
          <w:iCs/>
          <w:sz w:val="24"/>
        </w:rPr>
      </w:pPr>
      <w:r w:rsidRPr="000427FE">
        <w:rPr>
          <w:i/>
          <w:iCs/>
          <w:sz w:val="24"/>
        </w:rPr>
        <w:tab/>
      </w:r>
      <w:r w:rsidRPr="000427FE">
        <w:rPr>
          <w:rFonts w:hint="eastAsia"/>
          <w:i/>
          <w:iCs/>
          <w:sz w:val="24"/>
        </w:rPr>
        <w:t>Transformer在图像任务上相较CNN具有优秀的全局特征感知能力，因此离线手写签名验证领域中学者们提出了一种基于Transformer的模型架构TransOSV</w:t>
      </w:r>
      <w:r w:rsidRPr="000427FE">
        <w:rPr>
          <w:rFonts w:hint="eastAsia"/>
          <w:b/>
          <w:bCs/>
          <w:i/>
          <w:iCs/>
          <w:sz w:val="24"/>
        </w:rPr>
        <w:t>[</w:t>
      </w:r>
      <w:r w:rsidR="00EB2213" w:rsidRPr="000427FE">
        <w:rPr>
          <w:rFonts w:hint="eastAsia"/>
          <w:b/>
          <w:bCs/>
          <w:i/>
          <w:iCs/>
          <w:sz w:val="24"/>
        </w:rPr>
        <w:t>20</w:t>
      </w:r>
      <w:r w:rsidRPr="000427FE">
        <w:rPr>
          <w:rFonts w:hint="eastAsia"/>
          <w:b/>
          <w:bCs/>
          <w:i/>
          <w:iCs/>
          <w:sz w:val="24"/>
        </w:rPr>
        <w:t>]</w:t>
      </w:r>
      <w:r w:rsidRPr="000427FE">
        <w:rPr>
          <w:rFonts w:hint="eastAsia"/>
          <w:i/>
          <w:iCs/>
          <w:sz w:val="24"/>
        </w:rPr>
        <w:t>。该模型</w:t>
      </w:r>
      <w:r w:rsidR="007B095C" w:rsidRPr="000427FE">
        <w:rPr>
          <w:rFonts w:hint="eastAsia"/>
          <w:i/>
          <w:iCs/>
          <w:sz w:val="24"/>
        </w:rPr>
        <w:t>采取类似Encoder-Decoder架构</w:t>
      </w:r>
      <w:r w:rsidR="00CF4B15" w:rsidRPr="000427FE">
        <w:rPr>
          <w:rFonts w:hint="eastAsia"/>
          <w:i/>
          <w:iCs/>
          <w:sz w:val="24"/>
        </w:rPr>
        <w:t>，输入Reference和Query均经过RGB转GRAY图像预处理后，进入</w:t>
      </w:r>
      <w:r w:rsidR="008606DB" w:rsidRPr="000427FE">
        <w:rPr>
          <w:rFonts w:hint="eastAsia"/>
          <w:i/>
          <w:iCs/>
          <w:sz w:val="24"/>
        </w:rPr>
        <w:t>以</w:t>
      </w:r>
      <w:r w:rsidR="00CF4B15" w:rsidRPr="000427FE">
        <w:rPr>
          <w:rFonts w:hint="eastAsia"/>
          <w:i/>
          <w:iCs/>
          <w:sz w:val="24"/>
        </w:rPr>
        <w:t>ViT</w:t>
      </w:r>
      <w:r w:rsidR="008606DB" w:rsidRPr="000427FE">
        <w:rPr>
          <w:rFonts w:hint="eastAsia"/>
          <w:i/>
          <w:iCs/>
          <w:sz w:val="24"/>
        </w:rPr>
        <w:t xml:space="preserve"> Encoder作为Holistic </w:t>
      </w:r>
      <w:r w:rsidR="00CF4B15" w:rsidRPr="000427FE">
        <w:rPr>
          <w:rFonts w:hint="eastAsia"/>
          <w:i/>
          <w:iCs/>
          <w:sz w:val="24"/>
        </w:rPr>
        <w:t>Encoder。</w:t>
      </w:r>
      <w:r w:rsidR="000F32F3" w:rsidRPr="000427FE">
        <w:rPr>
          <w:rFonts w:hint="eastAsia"/>
          <w:i/>
          <w:iCs/>
          <w:sz w:val="24"/>
        </w:rPr>
        <w:t>其次</w:t>
      </w:r>
      <w:r w:rsidR="005B0476" w:rsidRPr="000427FE">
        <w:rPr>
          <w:rFonts w:hint="eastAsia"/>
          <w:i/>
          <w:iCs/>
          <w:sz w:val="24"/>
        </w:rPr>
        <w:t>将</w:t>
      </w:r>
      <w:r w:rsidR="000F32F3" w:rsidRPr="000427FE">
        <w:rPr>
          <w:rFonts w:hint="eastAsia"/>
          <w:i/>
          <w:iCs/>
          <w:sz w:val="24"/>
        </w:rPr>
        <w:t xml:space="preserve">Holistic </w:t>
      </w:r>
      <w:r w:rsidR="005B0476" w:rsidRPr="000427FE">
        <w:rPr>
          <w:rFonts w:hint="eastAsia"/>
          <w:i/>
          <w:iCs/>
          <w:sz w:val="24"/>
        </w:rPr>
        <w:t>Encoder输出进行卷积运算，最后对Reference和Query的特征进行</w:t>
      </w:r>
      <w:r w:rsidR="00C9551C" w:rsidRPr="000427FE">
        <w:rPr>
          <w:rFonts w:hint="eastAsia"/>
          <w:i/>
          <w:iCs/>
          <w:sz w:val="24"/>
        </w:rPr>
        <w:t xml:space="preserve"> Contrast based Part </w:t>
      </w:r>
      <w:r w:rsidR="005B0476" w:rsidRPr="000427FE">
        <w:rPr>
          <w:rFonts w:hint="eastAsia"/>
          <w:i/>
          <w:iCs/>
          <w:sz w:val="24"/>
        </w:rPr>
        <w:t>Decoder运算</w:t>
      </w:r>
      <w:r w:rsidR="00ED15F7" w:rsidRPr="000427FE">
        <w:rPr>
          <w:rFonts w:hint="eastAsia"/>
          <w:i/>
          <w:iCs/>
          <w:sz w:val="24"/>
        </w:rPr>
        <w:t>。在训练过程中，TransOSV是汇总了</w:t>
      </w:r>
      <w:r w:rsidR="007C61BF" w:rsidRPr="000427FE">
        <w:rPr>
          <w:rFonts w:hint="eastAsia"/>
          <w:i/>
          <w:iCs/>
          <w:sz w:val="24"/>
        </w:rPr>
        <w:t>Transformer</w:t>
      </w:r>
      <w:r w:rsidR="00ED15F7" w:rsidRPr="000427FE">
        <w:rPr>
          <w:rFonts w:hint="eastAsia"/>
          <w:i/>
          <w:iCs/>
          <w:sz w:val="24"/>
        </w:rPr>
        <w:t xml:space="preserve"> Encoder输出class特征、卷积模块输出特征和解码器输出特征以计算训练损失完成模型训练，最后特征分类器同样采取支持</w:t>
      </w:r>
      <w:r w:rsidR="00ED15F7" w:rsidRPr="000427FE">
        <w:rPr>
          <w:rFonts w:hint="eastAsia"/>
          <w:i/>
          <w:iCs/>
          <w:sz w:val="24"/>
        </w:rPr>
        <w:lastRenderedPageBreak/>
        <w:t>向量机</w:t>
      </w:r>
      <w:r w:rsidR="003D7709" w:rsidRPr="000427FE">
        <w:rPr>
          <w:rFonts w:hint="eastAsia"/>
          <w:i/>
          <w:iCs/>
          <w:sz w:val="24"/>
        </w:rPr>
        <w:t>进行验证签名是否伪造。</w:t>
      </w:r>
      <w:r w:rsidR="00225840" w:rsidRPr="000427FE">
        <w:rPr>
          <w:rFonts w:hint="eastAsia"/>
          <w:i/>
          <w:iCs/>
          <w:sz w:val="24"/>
        </w:rPr>
        <w:t>该架构在Decoder的Cross-attention中</w:t>
      </w:r>
      <w:r w:rsidR="005B53A7" w:rsidRPr="000427FE">
        <w:rPr>
          <w:rFonts w:hint="eastAsia"/>
          <w:i/>
          <w:iCs/>
          <w:sz w:val="24"/>
        </w:rPr>
        <w:t>将Reference特征和Query特征进行了注意力计算，对Reference和Query的特征进行关联度注意力学习，能够更好地联系Reference和Query的关系。</w:t>
      </w:r>
      <w:r w:rsidR="00314B11" w:rsidRPr="000427FE">
        <w:rPr>
          <w:rFonts w:hint="eastAsia"/>
          <w:i/>
          <w:iCs/>
          <w:sz w:val="24"/>
        </w:rPr>
        <w:t>但是这种架构由于输入图像是直接patch和Embeddings进入</w:t>
      </w:r>
      <w:r w:rsidR="007C61BF" w:rsidRPr="000427FE">
        <w:rPr>
          <w:rFonts w:hint="eastAsia"/>
          <w:i/>
          <w:iCs/>
          <w:sz w:val="24"/>
        </w:rPr>
        <w:t xml:space="preserve">Transformer </w:t>
      </w:r>
      <w:r w:rsidR="00314B11" w:rsidRPr="000427FE">
        <w:rPr>
          <w:rFonts w:hint="eastAsia"/>
          <w:i/>
          <w:iCs/>
          <w:sz w:val="24"/>
        </w:rPr>
        <w:t>Encoder，一定程度上会缺少图像多通道特征信息</w:t>
      </w:r>
      <w:r w:rsidR="007F3669" w:rsidRPr="000427FE">
        <w:rPr>
          <w:rFonts w:hint="eastAsia"/>
          <w:i/>
          <w:iCs/>
          <w:sz w:val="24"/>
        </w:rPr>
        <w:t>。</w:t>
      </w:r>
      <w:r w:rsidR="008E7A3E" w:rsidRPr="000427FE">
        <w:rPr>
          <w:rFonts w:hint="eastAsia"/>
          <w:i/>
          <w:iCs/>
          <w:sz w:val="24"/>
        </w:rPr>
        <w:t>由于ViT其图像尺寸大小是全局约束的，当图像进行resize缩小的时候一定会丢失部分关键信息。</w:t>
      </w:r>
    </w:p>
    <w:p w14:paraId="5CB383CA" w14:textId="1EF4AD27" w:rsidR="00495C74" w:rsidRPr="000427FE" w:rsidRDefault="00EC0562" w:rsidP="0081168D">
      <w:pPr>
        <w:jc w:val="left"/>
        <w:rPr>
          <w:rFonts w:hint="eastAsia"/>
          <w:i/>
          <w:iCs/>
          <w:sz w:val="24"/>
        </w:rPr>
      </w:pPr>
      <w:r w:rsidRPr="000427FE">
        <w:rPr>
          <w:i/>
          <w:iCs/>
          <w:sz w:val="24"/>
        </w:rPr>
        <w:tab/>
      </w:r>
      <w:r w:rsidRPr="000427FE">
        <w:rPr>
          <w:rFonts w:hint="eastAsia"/>
          <w:i/>
          <w:iCs/>
          <w:sz w:val="24"/>
        </w:rPr>
        <w:t>综上所述，</w:t>
      </w:r>
      <w:r w:rsidR="007C61BF" w:rsidRPr="000427FE">
        <w:rPr>
          <w:rFonts w:hint="eastAsia"/>
          <w:i/>
          <w:iCs/>
          <w:sz w:val="24"/>
        </w:rPr>
        <w:t>本文将在</w:t>
      </w:r>
      <w:r w:rsidRPr="000427FE">
        <w:rPr>
          <w:rFonts w:hint="eastAsia"/>
          <w:i/>
          <w:iCs/>
          <w:sz w:val="24"/>
        </w:rPr>
        <w:t>TransOSV架构基础上，</w:t>
      </w:r>
      <w:r w:rsidR="007C61BF" w:rsidRPr="000427FE">
        <w:rPr>
          <w:rFonts w:hint="eastAsia"/>
          <w:i/>
          <w:iCs/>
          <w:sz w:val="24"/>
        </w:rPr>
        <w:t>采取CNN + Transformer的方式，</w:t>
      </w:r>
      <w:r w:rsidR="00412DB4" w:rsidRPr="000427FE">
        <w:rPr>
          <w:rFonts w:hint="eastAsia"/>
          <w:i/>
          <w:iCs/>
          <w:sz w:val="24"/>
        </w:rPr>
        <w:t>新增backbone以</w:t>
      </w:r>
      <w:r w:rsidR="007C61BF" w:rsidRPr="000427FE">
        <w:rPr>
          <w:rFonts w:hint="eastAsia"/>
          <w:i/>
          <w:iCs/>
          <w:sz w:val="24"/>
        </w:rPr>
        <w:t>在图像进入Transformer Encoder</w:t>
      </w:r>
      <w:r w:rsidR="00927DB3" w:rsidRPr="000427FE">
        <w:rPr>
          <w:rFonts w:hint="eastAsia"/>
          <w:i/>
          <w:iCs/>
          <w:sz w:val="24"/>
        </w:rPr>
        <w:t>之前先由CNN提取多通道特征图，随后</w:t>
      </w:r>
      <w:r w:rsidR="00695E2D" w:rsidRPr="000427FE">
        <w:rPr>
          <w:rFonts w:hint="eastAsia"/>
          <w:i/>
          <w:iCs/>
          <w:sz w:val="24"/>
        </w:rPr>
        <w:t>提取backbone的多尺度特征图进行平坦化和拼接</w:t>
      </w:r>
      <w:r w:rsidR="00020191" w:rsidRPr="000427FE">
        <w:rPr>
          <w:rFonts w:hint="eastAsia"/>
          <w:i/>
          <w:iCs/>
          <w:sz w:val="24"/>
        </w:rPr>
        <w:t>以</w:t>
      </w:r>
      <w:r w:rsidR="00D95CD3" w:rsidRPr="000427FE">
        <w:rPr>
          <w:rFonts w:hint="eastAsia"/>
          <w:i/>
          <w:iCs/>
          <w:sz w:val="24"/>
        </w:rPr>
        <w:t>补充</w:t>
      </w:r>
      <w:r w:rsidR="00020191" w:rsidRPr="000427FE">
        <w:rPr>
          <w:rFonts w:hint="eastAsia"/>
          <w:i/>
          <w:iCs/>
          <w:sz w:val="24"/>
        </w:rPr>
        <w:t>手写签名图像特征，再进入Transformer Encoder</w:t>
      </w:r>
      <w:r w:rsidR="00927DB3" w:rsidRPr="000427FE">
        <w:rPr>
          <w:rFonts w:hint="eastAsia"/>
          <w:i/>
          <w:iCs/>
          <w:sz w:val="24"/>
        </w:rPr>
        <w:t>。</w:t>
      </w:r>
      <w:r w:rsidR="00D95CD3" w:rsidRPr="000427FE">
        <w:rPr>
          <w:rFonts w:hint="eastAsia"/>
          <w:i/>
          <w:iCs/>
          <w:sz w:val="24"/>
        </w:rPr>
        <w:t>后续解码部分再引入多尺度特征图特征</w:t>
      </w:r>
      <w:r w:rsidR="007275B8" w:rsidRPr="000427FE">
        <w:rPr>
          <w:rFonts w:hint="eastAsia"/>
          <w:i/>
          <w:iCs/>
          <w:sz w:val="24"/>
        </w:rPr>
        <w:t>，从而形成适配多尺度手写签名图像特征的Transformer离线手写签名验证</w:t>
      </w:r>
      <w:r w:rsidR="00FC0479" w:rsidRPr="000427FE">
        <w:rPr>
          <w:rFonts w:hint="eastAsia"/>
          <w:i/>
          <w:iCs/>
          <w:sz w:val="24"/>
        </w:rPr>
        <w:t>特征提取模型。</w:t>
      </w:r>
      <w:r w:rsidR="00E36599" w:rsidRPr="000427FE">
        <w:rPr>
          <w:rFonts w:hint="eastAsia"/>
          <w:i/>
          <w:iCs/>
          <w:sz w:val="24"/>
        </w:rPr>
        <w:t>特征提取后分类器将采取全局平均池化和分类头的方式以进行手写签名验证是否为赝品。</w:t>
      </w:r>
    </w:p>
    <w:p w14:paraId="57908714" w14:textId="77777777" w:rsidR="003B5797" w:rsidRPr="000427FE" w:rsidRDefault="003B5797" w:rsidP="0081168D">
      <w:pPr>
        <w:jc w:val="left"/>
        <w:rPr>
          <w:rFonts w:hint="eastAsia"/>
          <w:b/>
          <w:bCs/>
          <w:i/>
          <w:iCs/>
          <w:sz w:val="28"/>
          <w:szCs w:val="28"/>
        </w:rPr>
      </w:pPr>
    </w:p>
    <w:p w14:paraId="503CB081" w14:textId="77777777" w:rsidR="00ED2D87" w:rsidRDefault="00ED2D87" w:rsidP="0081168D">
      <w:pPr>
        <w:jc w:val="left"/>
        <w:rPr>
          <w:rFonts w:hint="eastAsia"/>
          <w:b/>
          <w:bCs/>
          <w:sz w:val="28"/>
          <w:szCs w:val="28"/>
        </w:rPr>
      </w:pPr>
    </w:p>
    <w:p w14:paraId="58686666" w14:textId="77777777" w:rsidR="00ED2D87" w:rsidRDefault="00ED2D87" w:rsidP="0081168D">
      <w:pPr>
        <w:jc w:val="left"/>
        <w:rPr>
          <w:rFonts w:hint="eastAsia"/>
          <w:b/>
          <w:bCs/>
          <w:sz w:val="28"/>
          <w:szCs w:val="28"/>
        </w:rPr>
      </w:pPr>
    </w:p>
    <w:p w14:paraId="3CD2C3A9" w14:textId="77777777" w:rsidR="00ED2D87" w:rsidRDefault="00ED2D87" w:rsidP="0081168D">
      <w:pPr>
        <w:jc w:val="left"/>
        <w:rPr>
          <w:rFonts w:hint="eastAsia"/>
          <w:b/>
          <w:bCs/>
          <w:sz w:val="28"/>
          <w:szCs w:val="28"/>
        </w:rPr>
      </w:pPr>
    </w:p>
    <w:p w14:paraId="79CF7214" w14:textId="77777777" w:rsidR="00ED2D87" w:rsidRDefault="00ED2D87" w:rsidP="0081168D">
      <w:pPr>
        <w:jc w:val="left"/>
        <w:rPr>
          <w:rFonts w:hint="eastAsia"/>
          <w:b/>
          <w:bCs/>
          <w:sz w:val="28"/>
          <w:szCs w:val="28"/>
        </w:rPr>
      </w:pPr>
    </w:p>
    <w:p w14:paraId="2990A9CF" w14:textId="77777777" w:rsidR="00ED2D87" w:rsidRDefault="00ED2D87" w:rsidP="0081168D">
      <w:pPr>
        <w:jc w:val="left"/>
        <w:rPr>
          <w:rFonts w:hint="eastAsia"/>
          <w:b/>
          <w:bCs/>
          <w:sz w:val="28"/>
          <w:szCs w:val="28"/>
        </w:rPr>
      </w:pPr>
    </w:p>
    <w:p w14:paraId="7E282237" w14:textId="77777777" w:rsidR="00ED2D87" w:rsidRDefault="00ED2D87" w:rsidP="0081168D">
      <w:pPr>
        <w:jc w:val="left"/>
        <w:rPr>
          <w:rFonts w:hint="eastAsia"/>
          <w:b/>
          <w:bCs/>
          <w:sz w:val="28"/>
          <w:szCs w:val="28"/>
        </w:rPr>
      </w:pPr>
    </w:p>
    <w:p w14:paraId="2337D072" w14:textId="77777777" w:rsidR="00ED2D87" w:rsidRDefault="00ED2D87" w:rsidP="0081168D">
      <w:pPr>
        <w:jc w:val="left"/>
        <w:rPr>
          <w:rFonts w:hint="eastAsia"/>
          <w:b/>
          <w:bCs/>
          <w:sz w:val="28"/>
          <w:szCs w:val="28"/>
        </w:rPr>
      </w:pPr>
    </w:p>
    <w:p w14:paraId="6D69051C" w14:textId="77777777" w:rsidR="00ED2D87" w:rsidRDefault="00ED2D87" w:rsidP="0081168D">
      <w:pPr>
        <w:jc w:val="left"/>
        <w:rPr>
          <w:rFonts w:hint="eastAsia"/>
          <w:b/>
          <w:bCs/>
          <w:sz w:val="28"/>
          <w:szCs w:val="28"/>
        </w:rPr>
      </w:pPr>
    </w:p>
    <w:p w14:paraId="245A602F" w14:textId="77777777" w:rsidR="00ED2D87" w:rsidRDefault="00ED2D87" w:rsidP="0081168D">
      <w:pPr>
        <w:jc w:val="left"/>
        <w:rPr>
          <w:rFonts w:hint="eastAsia"/>
          <w:b/>
          <w:bCs/>
          <w:sz w:val="28"/>
          <w:szCs w:val="28"/>
        </w:rPr>
      </w:pPr>
    </w:p>
    <w:p w14:paraId="5055532E" w14:textId="2CFB8E94" w:rsidR="00145935" w:rsidRDefault="00752958" w:rsidP="0081168D">
      <w:pPr>
        <w:jc w:val="left"/>
        <w:rPr>
          <w:rFonts w:hint="eastAsia"/>
          <w:b/>
          <w:bCs/>
          <w:sz w:val="28"/>
          <w:szCs w:val="28"/>
        </w:rPr>
      </w:pPr>
      <w:r>
        <w:rPr>
          <w:b/>
          <w:bCs/>
          <w:sz w:val="28"/>
          <w:szCs w:val="28"/>
        </w:rPr>
        <w:br/>
      </w:r>
    </w:p>
    <w:p w14:paraId="67F07508" w14:textId="77777777" w:rsidR="00E36599" w:rsidRDefault="00E36599" w:rsidP="0081168D">
      <w:pPr>
        <w:jc w:val="left"/>
        <w:rPr>
          <w:rFonts w:hint="eastAsia"/>
          <w:b/>
          <w:bCs/>
          <w:sz w:val="28"/>
          <w:szCs w:val="28"/>
        </w:rPr>
      </w:pPr>
    </w:p>
    <w:p w14:paraId="742FB36C" w14:textId="77777777" w:rsidR="00E36599" w:rsidRDefault="00E36599" w:rsidP="0081168D">
      <w:pPr>
        <w:jc w:val="left"/>
        <w:rPr>
          <w:rFonts w:hint="eastAsia"/>
          <w:b/>
          <w:bCs/>
          <w:sz w:val="28"/>
          <w:szCs w:val="28"/>
        </w:rPr>
      </w:pPr>
    </w:p>
    <w:p w14:paraId="48630BD1" w14:textId="77777777" w:rsidR="00E36599" w:rsidRDefault="00E36599" w:rsidP="0081168D">
      <w:pPr>
        <w:jc w:val="left"/>
        <w:rPr>
          <w:rFonts w:hint="eastAsia"/>
          <w:b/>
          <w:bCs/>
          <w:sz w:val="28"/>
          <w:szCs w:val="28"/>
        </w:rPr>
      </w:pPr>
    </w:p>
    <w:p w14:paraId="2FFF2F75" w14:textId="77777777" w:rsidR="00E36599" w:rsidRDefault="00E36599" w:rsidP="0081168D">
      <w:pPr>
        <w:jc w:val="left"/>
        <w:rPr>
          <w:rFonts w:hint="eastAsia"/>
          <w:b/>
          <w:bCs/>
          <w:sz w:val="28"/>
          <w:szCs w:val="28"/>
        </w:rPr>
      </w:pPr>
    </w:p>
    <w:p w14:paraId="1C2EF49F" w14:textId="77777777" w:rsidR="00E36599" w:rsidRDefault="00E36599" w:rsidP="0081168D">
      <w:pPr>
        <w:jc w:val="left"/>
        <w:rPr>
          <w:rFonts w:hint="eastAsia"/>
          <w:b/>
          <w:bCs/>
          <w:sz w:val="28"/>
          <w:szCs w:val="28"/>
        </w:rPr>
      </w:pPr>
    </w:p>
    <w:p w14:paraId="39F39A01" w14:textId="77777777" w:rsidR="00E36599" w:rsidRDefault="00E36599" w:rsidP="0081168D">
      <w:pPr>
        <w:jc w:val="left"/>
        <w:rPr>
          <w:rFonts w:hint="eastAsia"/>
          <w:b/>
          <w:bCs/>
          <w:sz w:val="28"/>
          <w:szCs w:val="28"/>
        </w:rPr>
      </w:pPr>
    </w:p>
    <w:p w14:paraId="14CF5439" w14:textId="77777777" w:rsidR="00E36599" w:rsidRDefault="00E36599" w:rsidP="0081168D">
      <w:pPr>
        <w:jc w:val="left"/>
        <w:rPr>
          <w:rFonts w:hint="eastAsia"/>
          <w:b/>
          <w:bCs/>
          <w:sz w:val="28"/>
          <w:szCs w:val="28"/>
        </w:rPr>
      </w:pPr>
    </w:p>
    <w:p w14:paraId="2CCECC67" w14:textId="06051A8F" w:rsidR="004E2E54" w:rsidRPr="00816271" w:rsidRDefault="0081168D" w:rsidP="0081168D">
      <w:pPr>
        <w:jc w:val="left"/>
        <w:rPr>
          <w:rFonts w:hint="eastAsia"/>
          <w:sz w:val="24"/>
        </w:rPr>
      </w:pPr>
      <w:r>
        <w:rPr>
          <w:rFonts w:hint="eastAsia"/>
          <w:b/>
          <w:bCs/>
          <w:sz w:val="28"/>
          <w:szCs w:val="28"/>
        </w:rPr>
        <w:t>3</w:t>
      </w:r>
      <w:r w:rsidR="00785BF2">
        <w:rPr>
          <w:rFonts w:hint="eastAsia"/>
          <w:b/>
          <w:bCs/>
          <w:sz w:val="28"/>
          <w:szCs w:val="28"/>
        </w:rPr>
        <w:t xml:space="preserve">. </w:t>
      </w:r>
      <w:r>
        <w:rPr>
          <w:rFonts w:hint="eastAsia"/>
          <w:b/>
          <w:bCs/>
          <w:sz w:val="28"/>
          <w:szCs w:val="28"/>
        </w:rPr>
        <w:t>Methods（论文主题算法等）</w:t>
      </w:r>
      <w:r w:rsidR="00EA7819">
        <w:rPr>
          <w:rFonts w:hint="eastAsia"/>
          <w:sz w:val="24"/>
        </w:rPr>
        <w:t xml:space="preserve"> </w:t>
      </w:r>
    </w:p>
    <w:p w14:paraId="1BC71239" w14:textId="62973635" w:rsidR="00785BF2" w:rsidRDefault="00785BF2" w:rsidP="0081168D">
      <w:pPr>
        <w:jc w:val="left"/>
        <w:rPr>
          <w:rFonts w:hint="eastAsia"/>
          <w:b/>
          <w:bCs/>
          <w:sz w:val="24"/>
        </w:rPr>
      </w:pPr>
      <w:r>
        <w:rPr>
          <w:rFonts w:hint="eastAsia"/>
          <w:b/>
          <w:bCs/>
          <w:sz w:val="24"/>
        </w:rPr>
        <w:t xml:space="preserve">3.1. </w:t>
      </w:r>
      <w:r w:rsidR="00816271">
        <w:rPr>
          <w:rFonts w:hint="eastAsia"/>
          <w:b/>
          <w:bCs/>
          <w:sz w:val="24"/>
        </w:rPr>
        <w:t>Overview</w:t>
      </w:r>
      <w:r w:rsidR="00726E7E" w:rsidRPr="00726E7E">
        <w:rPr>
          <w:noProof/>
        </w:rPr>
        <w:t xml:space="preserve"> </w:t>
      </w:r>
      <w:r w:rsidR="00162530" w:rsidRPr="00162530">
        <w:rPr>
          <w:noProof/>
        </w:rPr>
        <w:drawing>
          <wp:inline distT="0" distB="0" distL="0" distR="0" wp14:anchorId="5E077C33" wp14:editId="074102F8">
            <wp:extent cx="5274310" cy="2981325"/>
            <wp:effectExtent l="0" t="0" r="0" b="3175"/>
            <wp:docPr id="155163807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38070" name="图片 1" descr="图示&#10;&#10;描述已自动生成"/>
                    <pic:cNvPicPr/>
                  </pic:nvPicPr>
                  <pic:blipFill>
                    <a:blip r:embed="rId8"/>
                    <a:stretch>
                      <a:fillRect/>
                    </a:stretch>
                  </pic:blipFill>
                  <pic:spPr>
                    <a:xfrm>
                      <a:off x="0" y="0"/>
                      <a:ext cx="5274310" cy="2981325"/>
                    </a:xfrm>
                    <a:prstGeom prst="rect">
                      <a:avLst/>
                    </a:prstGeom>
                  </pic:spPr>
                </pic:pic>
              </a:graphicData>
            </a:graphic>
          </wp:inline>
        </w:drawing>
      </w:r>
    </w:p>
    <w:p w14:paraId="20077709" w14:textId="77777777" w:rsidR="006C7FA0" w:rsidRDefault="005821E0" w:rsidP="006C7FA0">
      <w:pPr>
        <w:jc w:val="center"/>
        <w:rPr>
          <w:rFonts w:hint="eastAsia"/>
          <w:sz w:val="24"/>
        </w:rPr>
      </w:pPr>
      <w:r>
        <w:rPr>
          <w:rFonts w:hint="eastAsia"/>
          <w:sz w:val="24"/>
        </w:rPr>
        <w:t xml:space="preserve">图1: </w:t>
      </w:r>
      <w:r w:rsidR="005E68EA">
        <w:rPr>
          <w:rFonts w:hint="eastAsia"/>
          <w:sz w:val="24"/>
        </w:rPr>
        <w:t xml:space="preserve">Offline Signature Verification </w:t>
      </w:r>
      <w:r w:rsidR="00B65A1D">
        <w:rPr>
          <w:sz w:val="24"/>
        </w:rPr>
        <w:t>Transformer</w:t>
      </w:r>
      <w:r w:rsidR="001A170B">
        <w:rPr>
          <w:rFonts w:hint="eastAsia"/>
          <w:sz w:val="24"/>
        </w:rPr>
        <w:t xml:space="preserve"> (OSVT</w:t>
      </w:r>
      <w:r w:rsidR="006C7FA0">
        <w:rPr>
          <w:sz w:val="24"/>
        </w:rPr>
        <w:t>F)</w:t>
      </w:r>
    </w:p>
    <w:p w14:paraId="3A0F8486" w14:textId="0B4779F6" w:rsidR="001C0792" w:rsidRDefault="005821E0" w:rsidP="006C7FA0">
      <w:pPr>
        <w:ind w:firstLine="420"/>
        <w:rPr>
          <w:rFonts w:hint="eastAsia"/>
          <w:sz w:val="24"/>
        </w:rPr>
      </w:pPr>
      <w:r>
        <w:rPr>
          <w:rFonts w:hint="eastAsia"/>
          <w:sz w:val="24"/>
        </w:rPr>
        <w:t>提出的</w:t>
      </w:r>
      <w:r w:rsidR="004D7B0B">
        <w:rPr>
          <w:rFonts w:hint="eastAsia"/>
          <w:sz w:val="24"/>
        </w:rPr>
        <w:t>O</w:t>
      </w:r>
      <w:r>
        <w:rPr>
          <w:rFonts w:hint="eastAsia"/>
          <w:sz w:val="24"/>
        </w:rPr>
        <w:t>SV</w:t>
      </w:r>
      <w:r w:rsidR="0013386B">
        <w:rPr>
          <w:rFonts w:hint="eastAsia"/>
          <w:sz w:val="24"/>
        </w:rPr>
        <w:t>T</w:t>
      </w:r>
      <w:r>
        <w:rPr>
          <w:rFonts w:hint="eastAsia"/>
          <w:sz w:val="24"/>
        </w:rPr>
        <w:t>F如图1所示。输入一对</w:t>
      </w:r>
      <w:r w:rsidR="00A737D0">
        <w:rPr>
          <w:rFonts w:hint="eastAsia"/>
          <w:sz w:val="24"/>
        </w:rPr>
        <w:t>尺寸相同的</w:t>
      </w:r>
      <w:r>
        <w:rPr>
          <w:rFonts w:hint="eastAsia"/>
          <w:sz w:val="24"/>
        </w:rPr>
        <w:t>手写签名图像Reference</w:t>
      </w:r>
      <w:r w:rsidR="00B65A1D">
        <w:rPr>
          <w:sz w:val="24"/>
        </w:rPr>
        <w:t xml:space="preserve"> </w:t>
      </w:r>
      <m:oMath>
        <m:r>
          <w:rPr>
            <w:rFonts w:ascii="Cambria Math" w:hAnsi="Cambria Math"/>
            <w:sz w:val="24"/>
          </w:rPr>
          <w:lastRenderedPageBreak/>
          <m:t>(R)</m:t>
        </m:r>
      </m:oMath>
      <w:r>
        <w:rPr>
          <w:rFonts w:hint="eastAsia"/>
          <w:sz w:val="24"/>
        </w:rPr>
        <w:t>和Query</w:t>
      </w:r>
      <w:r w:rsidR="00B65A1D">
        <w:rPr>
          <w:sz w:val="24"/>
        </w:rPr>
        <w:t xml:space="preserve"> </w:t>
      </w:r>
      <m:oMath>
        <m:r>
          <w:rPr>
            <w:rFonts w:ascii="Cambria Math" w:hAnsi="Cambria Math"/>
            <w:sz w:val="24"/>
          </w:rPr>
          <m:t>(Q)</m:t>
        </m:r>
      </m:oMath>
      <w:r w:rsidR="00530130">
        <w:rPr>
          <w:rFonts w:hint="eastAsia"/>
          <w:sz w:val="24"/>
        </w:rPr>
        <w:t>，首先</w:t>
      </w:r>
      <w:r w:rsidR="00F91B27">
        <w:rPr>
          <w:rFonts w:hint="eastAsia"/>
          <w:sz w:val="24"/>
        </w:rPr>
        <w:t>经过</w:t>
      </w:r>
      <w:r w:rsidR="007019A0">
        <w:rPr>
          <w:rFonts w:hint="eastAsia"/>
          <w:sz w:val="24"/>
        </w:rPr>
        <w:t>Backbone提取</w:t>
      </w:r>
      <w:r w:rsidR="00D50BE6">
        <w:rPr>
          <w:rFonts w:hint="eastAsia"/>
          <w:sz w:val="24"/>
        </w:rPr>
        <w:t>多尺度</w:t>
      </w:r>
      <w:r w:rsidR="007019A0">
        <w:rPr>
          <w:rFonts w:hint="eastAsia"/>
          <w:sz w:val="24"/>
        </w:rPr>
        <w:t>特征图</w:t>
      </w:r>
      <w:r w:rsidR="00503843">
        <w:rPr>
          <w:rFonts w:hint="eastAsia"/>
          <w:sz w:val="24"/>
        </w:rPr>
        <w:t>，将多尺度</w:t>
      </w:r>
      <w:r w:rsidR="007019A0">
        <w:rPr>
          <w:rFonts w:hint="eastAsia"/>
          <w:sz w:val="24"/>
        </w:rPr>
        <w:t>特征图</w:t>
      </w:r>
      <w:r w:rsidR="00503843">
        <w:rPr>
          <w:rFonts w:hint="eastAsia"/>
          <w:sz w:val="24"/>
        </w:rPr>
        <w:t>进行平坦华和拼接后</w:t>
      </w:r>
      <w:r w:rsidR="007019A0">
        <w:rPr>
          <w:rFonts w:hint="eastAsia"/>
          <w:sz w:val="24"/>
        </w:rPr>
        <w:t>经过</w:t>
      </w:r>
      <w:r w:rsidR="00F91B27">
        <w:rPr>
          <w:rFonts w:hint="eastAsia"/>
          <w:sz w:val="24"/>
        </w:rPr>
        <w:t>权重共享的Encoder以学习图像特征，</w:t>
      </w:r>
      <w:r w:rsidR="00BE1B57">
        <w:rPr>
          <w:rFonts w:hint="eastAsia"/>
          <w:sz w:val="24"/>
        </w:rPr>
        <w:t>该部分</w:t>
      </w:r>
      <w:r w:rsidR="00172280">
        <w:rPr>
          <w:rFonts w:hint="eastAsia"/>
          <w:sz w:val="24"/>
        </w:rPr>
        <w:t>推理</w:t>
      </w:r>
      <w:r w:rsidR="00180CAE">
        <w:rPr>
          <w:rFonts w:hint="eastAsia"/>
          <w:sz w:val="24"/>
        </w:rPr>
        <w:t>将</w:t>
      </w:r>
      <w:r w:rsidR="000B4084">
        <w:rPr>
          <w:rFonts w:hint="eastAsia"/>
          <w:sz w:val="24"/>
        </w:rPr>
        <w:t>提取得</w:t>
      </w:r>
      <w:r w:rsidR="00F91B27">
        <w:rPr>
          <w:rFonts w:hint="eastAsia"/>
          <w:sz w:val="24"/>
        </w:rPr>
        <w:t>一对平坦</w:t>
      </w:r>
      <w:r w:rsidR="00ED149B">
        <w:rPr>
          <w:rFonts w:hint="eastAsia"/>
          <w:sz w:val="24"/>
        </w:rPr>
        <w:t>特征</w:t>
      </w:r>
      <w:r w:rsidR="00F91B27">
        <w:rPr>
          <w:rFonts w:hint="eastAsia"/>
          <w:sz w:val="24"/>
        </w:rPr>
        <w:t xml:space="preserve">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e</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e</m:t>
            </m:r>
          </m:sup>
        </m:sSubSup>
      </m:oMath>
      <w:r w:rsidR="00F91B27">
        <w:rPr>
          <w:rFonts w:hint="eastAsia"/>
          <w:sz w:val="24"/>
        </w:rPr>
        <w:t>和</w:t>
      </w:r>
      <w:r w:rsidR="00ED149B">
        <w:rPr>
          <w:rFonts w:hint="eastAsia"/>
          <w:sz w:val="24"/>
        </w:rPr>
        <w:t>一对平坦</w:t>
      </w:r>
      <w:r w:rsidR="00F91B27">
        <w:rPr>
          <w:rFonts w:hint="eastAsia"/>
          <w:sz w:val="24"/>
        </w:rPr>
        <w:t>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F91B27">
        <w:rPr>
          <w:rFonts w:hint="eastAsia"/>
          <w:sz w:val="24"/>
        </w:rPr>
        <w:t>。</w:t>
      </w:r>
      <w:r w:rsidR="00180CAE">
        <w:rPr>
          <w:rFonts w:hint="eastAsia"/>
          <w:sz w:val="24"/>
        </w:rPr>
        <w:t>随后平坦特征图会</w:t>
      </w:r>
      <w:r w:rsidR="00ED149B">
        <w:rPr>
          <w:rFonts w:hint="eastAsia"/>
          <w:sz w:val="24"/>
        </w:rPr>
        <w:t>经过reshape到二维图像向量再进行卷积模块推理。其中卷积模块的输出将分为两个方向：第一个方向将通过Global Average Pooling层得到平坦卷积特征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r>
          <w:rPr>
            <w:rFonts w:ascii="Cambria Math" w:hAnsi="Cambria Math"/>
            <w:sz w:val="24"/>
          </w:rPr>
          <m:t xml:space="preserve"> </m:t>
        </m:r>
      </m:oMath>
      <w:r w:rsidR="00ED149B">
        <w:rPr>
          <w:rFonts w:hint="eastAsia"/>
          <w:sz w:val="24"/>
        </w:rPr>
        <w:t>；另一个方向将成对进入Decoder得到平坦注意力解码特征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ED149B">
        <w:rPr>
          <w:rFonts w:hint="eastAsia"/>
          <w:sz w:val="24"/>
        </w:rPr>
        <w:t>。</w:t>
      </w:r>
      <w:r w:rsidR="003415C8">
        <w:rPr>
          <w:rFonts w:hint="eastAsia"/>
          <w:sz w:val="24"/>
        </w:rPr>
        <w:t xml:space="preserve">训练过程将收集推理过程中平坦特征token </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h</m:t>
            </m:r>
          </m:sup>
        </m:sSubSup>
      </m:oMath>
      <w:r w:rsidR="003415C8">
        <w:rPr>
          <w:rFonts w:hint="eastAsia"/>
          <w:sz w:val="24"/>
        </w:rPr>
        <w:t>、平坦卷积特征</w:t>
      </w:r>
      <m:oMath>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3415C8">
        <w:rPr>
          <w:rFonts w:hint="eastAsia"/>
          <w:sz w:val="24"/>
        </w:rPr>
        <w:t>和平坦注意力解码特征</w:t>
      </w:r>
      <m:oMath>
        <m:sSubSup>
          <m:sSubSupPr>
            <m:ctrlPr>
              <w:rPr>
                <w:rFonts w:ascii="Cambria Math" w:hAnsi="Cambria Math"/>
                <w:i/>
                <w:sz w:val="24"/>
              </w:rPr>
            </m:ctrlPr>
          </m:sSubSupPr>
          <m:e>
            <m:r>
              <w:rPr>
                <w:rFonts w:ascii="Cambria Math" w:hAnsi="Cambria Math" w:hint="eastAsia"/>
                <w:sz w:val="24"/>
              </w:rPr>
              <m:t>f</m:t>
            </m:r>
            <m:ctrlPr>
              <w:rPr>
                <w:rFonts w:ascii="Cambria Math" w:hAnsi="Cambria Math" w:hint="eastAsia"/>
                <w:i/>
                <w:sz w:val="24"/>
              </w:rPr>
            </m:ctrlPr>
          </m:e>
          <m:sub>
            <m:r>
              <w:rPr>
                <w:rFonts w:ascii="Cambria Math" w:hAnsi="Cambria Math"/>
                <w:sz w:val="24"/>
              </w:rPr>
              <m:t>r</m:t>
            </m:r>
          </m:sub>
          <m:sup>
            <m:r>
              <w:rPr>
                <w:rFonts w:ascii="Cambria Math" w:hAnsi="Cambria Math"/>
                <w:sz w:val="24"/>
              </w:rPr>
              <m:t>d</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d</m:t>
            </m:r>
          </m:sup>
        </m:sSubSup>
      </m:oMath>
      <w:r w:rsidR="003415C8">
        <w:rPr>
          <w:rFonts w:hint="eastAsia"/>
          <w:sz w:val="24"/>
        </w:rPr>
        <w:t>以进行Focal Contrast Loss (FC)损失计算，从而进行模型权重的训练</w:t>
      </w:r>
      <w:r w:rsidR="000527FA">
        <w:rPr>
          <w:rFonts w:hint="eastAsia"/>
          <w:sz w:val="24"/>
        </w:rPr>
        <w:t>。接下来将深入解析Encoder、Decoder和Conv-Module结构。</w:t>
      </w:r>
    </w:p>
    <w:p w14:paraId="35AC0C78" w14:textId="77777777" w:rsidR="004E2E54" w:rsidRDefault="004E2E54" w:rsidP="004E2E54">
      <w:pPr>
        <w:rPr>
          <w:rFonts w:hint="eastAsia"/>
          <w:sz w:val="24"/>
        </w:rPr>
      </w:pPr>
    </w:p>
    <w:p w14:paraId="2E70FEE0" w14:textId="48A12A6A" w:rsidR="00162530" w:rsidRDefault="00162530" w:rsidP="0081168D">
      <w:pPr>
        <w:jc w:val="left"/>
        <w:rPr>
          <w:rFonts w:hint="eastAsia"/>
          <w:b/>
          <w:bCs/>
          <w:sz w:val="24"/>
        </w:rPr>
      </w:pPr>
      <w:r>
        <w:rPr>
          <w:b/>
          <w:bCs/>
          <w:sz w:val="24"/>
        </w:rPr>
        <w:t>3.2. Backbone</w:t>
      </w:r>
    </w:p>
    <w:p w14:paraId="0FEA7A6C" w14:textId="03AE7EAC" w:rsidR="00162530" w:rsidRDefault="00DB533D" w:rsidP="0081168D">
      <w:pPr>
        <w:jc w:val="left"/>
        <w:rPr>
          <w:rFonts w:hint="eastAsia"/>
          <w:sz w:val="24"/>
        </w:rPr>
      </w:pPr>
      <w:r>
        <w:rPr>
          <w:noProof/>
          <w:sz w:val="24"/>
        </w:rPr>
        <w:drawing>
          <wp:inline distT="0" distB="0" distL="0" distR="0" wp14:anchorId="42B4142F" wp14:editId="7AD976C6">
            <wp:extent cx="5274310" cy="2966720"/>
            <wp:effectExtent l="0" t="0" r="0" b="5080"/>
            <wp:docPr id="67483298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32987" name="图片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6722D24C" w14:textId="5D3EBB69" w:rsidR="00DB533D" w:rsidRDefault="00DB533D" w:rsidP="00DB533D">
      <w:pPr>
        <w:jc w:val="center"/>
        <w:rPr>
          <w:rFonts w:hint="eastAsia"/>
          <w:sz w:val="24"/>
        </w:rPr>
      </w:pPr>
      <w:r>
        <w:rPr>
          <w:rFonts w:hint="eastAsia"/>
          <w:sz w:val="24"/>
        </w:rPr>
        <w:t>图2: Backbone structure</w:t>
      </w:r>
    </w:p>
    <w:p w14:paraId="7EF416C2" w14:textId="44CA7C81" w:rsidR="00127820" w:rsidRDefault="00127820" w:rsidP="00127820">
      <w:pPr>
        <w:jc w:val="left"/>
        <w:rPr>
          <w:rFonts w:hint="eastAsia"/>
          <w:sz w:val="24"/>
        </w:rPr>
      </w:pPr>
      <w:r>
        <w:rPr>
          <w:sz w:val="24"/>
        </w:rPr>
        <w:tab/>
      </w:r>
      <w:r>
        <w:rPr>
          <w:rFonts w:hint="eastAsia"/>
          <w:sz w:val="24"/>
        </w:rPr>
        <w:t>在Backbone上采取CNN的架构，将图像输入卷积神经网络，在卷积层</w:t>
      </w:r>
      <w:r w:rsidR="0016721B">
        <w:rPr>
          <w:rFonts w:hint="eastAsia"/>
          <w:sz w:val="24"/>
        </w:rPr>
        <w:t>运算</w:t>
      </w:r>
      <w:r>
        <w:rPr>
          <w:rFonts w:hint="eastAsia"/>
          <w:sz w:val="24"/>
        </w:rPr>
        <w:t>后，将得到一个多通道特征图。</w:t>
      </w:r>
      <w:r w:rsidR="002A3D8A">
        <w:rPr>
          <w:rFonts w:hint="eastAsia"/>
          <w:sz w:val="24"/>
        </w:rPr>
        <w:t>如图2所示，以ResNet-50</w:t>
      </w:r>
      <w:r w:rsidR="00376FB1">
        <w:rPr>
          <w:rFonts w:hint="eastAsia"/>
          <w:sz w:val="24"/>
        </w:rPr>
        <w:t>举例</w:t>
      </w:r>
      <w:r w:rsidR="006D6393">
        <w:rPr>
          <w:rFonts w:hint="eastAsia"/>
          <w:sz w:val="24"/>
        </w:rPr>
        <w:t>，</w:t>
      </w:r>
      <w:r w:rsidR="0073632A">
        <w:rPr>
          <w:rFonts w:hint="eastAsia"/>
          <w:sz w:val="24"/>
        </w:rPr>
        <w:t>输入参考</w:t>
      </w:r>
      <w:r w:rsidR="0073632A">
        <w:rPr>
          <w:rFonts w:hint="eastAsia"/>
          <w:sz w:val="24"/>
        </w:rPr>
        <w:lastRenderedPageBreak/>
        <w:t>签名图像</w:t>
      </w:r>
      <m:oMath>
        <m:r>
          <w:rPr>
            <w:rFonts w:ascii="Cambria Math" w:hAnsi="Cambria Math"/>
            <w:sz w:val="24"/>
          </w:rPr>
          <m:t>R∈</m:t>
        </m:r>
        <m:sSup>
          <m:sSupPr>
            <m:ctrlPr>
              <w:rPr>
                <w:rFonts w:ascii="Cambria Math" w:hAnsi="Cambria Math"/>
                <w:i/>
                <w:sz w:val="24"/>
              </w:rPr>
            </m:ctrlPr>
          </m:sSupPr>
          <m:e>
            <m:r>
              <w:rPr>
                <w:rFonts w:ascii="Cambria Math" w:hAnsi="Cambria Math"/>
                <w:sz w:val="24"/>
              </w:rPr>
              <m:t>R</m:t>
            </m:r>
          </m:e>
          <m:sup>
            <m:r>
              <w:rPr>
                <w:rFonts w:ascii="Cambria Math" w:hAnsi="Cambria Math"/>
                <w:sz w:val="24"/>
              </w:rPr>
              <m:t>H×W×C</m:t>
            </m:r>
          </m:sup>
        </m:sSup>
      </m:oMath>
      <w:r w:rsidR="0012754F">
        <w:rPr>
          <w:rFonts w:hint="eastAsia"/>
          <w:sz w:val="24"/>
        </w:rPr>
        <w:t>，其中</w:t>
      </w:r>
      <m:oMath>
        <m:r>
          <w:rPr>
            <w:rFonts w:ascii="Cambria Math" w:hAnsi="Cambria Math" w:hint="eastAsia"/>
            <w:sz w:val="24"/>
          </w:rPr>
          <m:t>H</m:t>
        </m:r>
        <m:r>
          <w:rPr>
            <w:rFonts w:ascii="Cambria Math" w:hAnsi="Cambria Math" w:hint="eastAsia"/>
            <w:sz w:val="24"/>
          </w:rPr>
          <m:t>、</m:t>
        </m:r>
        <m:r>
          <w:rPr>
            <w:rFonts w:ascii="Cambria Math" w:hAnsi="Cambria Math" w:hint="eastAsia"/>
            <w:sz w:val="24"/>
          </w:rPr>
          <m:t>W</m:t>
        </m:r>
        <m:r>
          <w:rPr>
            <w:rFonts w:ascii="Cambria Math" w:hAnsi="Cambria Math" w:hint="eastAsia"/>
            <w:sz w:val="24"/>
          </w:rPr>
          <m:t>、</m:t>
        </m:r>
        <m:r>
          <w:rPr>
            <w:rFonts w:ascii="Cambria Math" w:hAnsi="Cambria Math" w:hint="eastAsia"/>
            <w:sz w:val="24"/>
          </w:rPr>
          <m:t>C</m:t>
        </m:r>
      </m:oMath>
      <w:r w:rsidR="00455C68">
        <w:rPr>
          <w:rFonts w:hint="eastAsia"/>
          <w:sz w:val="24"/>
        </w:rPr>
        <w:t>表示</w:t>
      </w:r>
      <w:r w:rsidR="006A5B8B">
        <w:rPr>
          <w:rFonts w:hint="eastAsia"/>
          <w:sz w:val="24"/>
        </w:rPr>
        <w:t>图像的</w:t>
      </w:r>
      <w:r w:rsidR="00455C68">
        <w:rPr>
          <w:rFonts w:hint="eastAsia"/>
          <w:sz w:val="24"/>
        </w:rPr>
        <w:t>高度</w:t>
      </w:r>
      <w:r w:rsidR="006A5B8B">
        <w:rPr>
          <w:rFonts w:hint="eastAsia"/>
          <w:sz w:val="24"/>
        </w:rPr>
        <w:t>、</w:t>
      </w:r>
      <w:r w:rsidR="00455C68">
        <w:rPr>
          <w:rFonts w:hint="eastAsia"/>
          <w:sz w:val="24"/>
        </w:rPr>
        <w:t>宽度</w:t>
      </w:r>
      <w:r w:rsidR="006A5B8B">
        <w:rPr>
          <w:rFonts w:hint="eastAsia"/>
          <w:sz w:val="24"/>
        </w:rPr>
        <w:t>和图像通道数</w:t>
      </w:r>
      <w:r w:rsidR="00455C68">
        <w:rPr>
          <w:rFonts w:hint="eastAsia"/>
          <w:sz w:val="24"/>
        </w:rPr>
        <w:t>。</w:t>
      </w:r>
      <w:r w:rsidR="009A380E">
        <w:rPr>
          <w:rFonts w:hint="eastAsia"/>
          <w:sz w:val="24"/>
        </w:rPr>
        <w:t>首先</w:t>
      </w:r>
      <m:oMath>
        <m:r>
          <w:rPr>
            <w:rFonts w:ascii="Cambria Math" w:hAnsi="Cambria Math" w:hint="eastAsia"/>
            <w:sz w:val="24"/>
          </w:rPr>
          <m:t>R</m:t>
        </m:r>
      </m:oMath>
      <w:r w:rsidR="009A380E">
        <w:rPr>
          <w:rFonts w:hint="eastAsia"/>
          <w:sz w:val="24"/>
        </w:rPr>
        <w:t>经过第一个卷积层，</w:t>
      </w:r>
      <w:r w:rsidR="00AB2BBB">
        <w:rPr>
          <w:sz w:val="24"/>
        </w:rPr>
        <w:t>Conv1</w:t>
      </w:r>
      <w:r w:rsidR="009C2D6B">
        <w:rPr>
          <w:rFonts w:hint="eastAsia"/>
          <w:sz w:val="24"/>
        </w:rPr>
        <w:t>的</w:t>
      </w:r>
      <w:r w:rsidR="004D3D09">
        <w:rPr>
          <w:rFonts w:hint="eastAsia"/>
          <w:sz w:val="24"/>
        </w:rPr>
        <w:t>输出特征图每一个像素点</w:t>
      </w:r>
      <w:r w:rsidR="009A380E">
        <w:rPr>
          <w:rFonts w:hint="eastAsia"/>
          <w:sz w:val="24"/>
        </w:rPr>
        <w:t>计算</w:t>
      </w:r>
      <w:r w:rsidR="004D3D09">
        <w:rPr>
          <w:rFonts w:hint="eastAsia"/>
          <w:sz w:val="24"/>
        </w:rPr>
        <w:t>公式</w:t>
      </w:r>
      <w:r w:rsidR="009A380E">
        <w:rPr>
          <w:rFonts w:hint="eastAsia"/>
          <w:sz w:val="24"/>
        </w:rPr>
        <w:t>如下：</w:t>
      </w:r>
    </w:p>
    <w:p w14:paraId="21DCDED6" w14:textId="2DFB8167" w:rsidR="00877F7A" w:rsidRPr="004D3D09" w:rsidRDefault="00000000" w:rsidP="00127820">
      <w:pPr>
        <w:jc w:val="left"/>
        <w:rPr>
          <w:rFonts w:hint="eastAsia"/>
        </w:rPr>
      </w:pPr>
      <m:oMathPara>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m:rPr>
                      <m:sty m:val="p"/>
                    </m:rP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i,j,k</m:t>
              </m:r>
            </m:e>
          </m:d>
          <m:r>
            <w:rPr>
              <w:rFonts w:ascii="Cambria Math" w:hAnsi="Cambria Math"/>
              <w:sz w:val="24"/>
            </w:rPr>
            <m:t>=</m:t>
          </m:r>
          <m:nary>
            <m:naryPr>
              <m:chr m:val="∑"/>
              <m:ctrlPr>
                <w:rPr>
                  <w:rFonts w:ascii="Cambria Math" w:hAnsi="Cambria Math"/>
                  <w:i/>
                  <w:iCs/>
                  <w:sz w:val="24"/>
                </w:rPr>
              </m:ctrlPr>
            </m:naryPr>
            <m:sub>
              <m:r>
                <w:rPr>
                  <w:rFonts w:ascii="Cambria Math" w:hAnsi="Cambria Math"/>
                  <w:sz w:val="24"/>
                </w:rPr>
                <m:t>m=0</m:t>
              </m:r>
            </m:sub>
            <m:sup>
              <m:sSub>
                <m:sSubPr>
                  <m:ctrlPr>
                    <w:rPr>
                      <w:rFonts w:ascii="Cambria Math" w:hAnsi="Cambria Math"/>
                      <w:i/>
                      <w:iCs/>
                      <w:sz w:val="24"/>
                    </w:rPr>
                  </m:ctrlPr>
                </m:sSubPr>
                <m:e>
                  <m:r>
                    <w:rPr>
                      <w:rFonts w:ascii="Cambria Math" w:hAnsi="Cambria Math"/>
                      <w:sz w:val="24"/>
                    </w:rPr>
                    <m:t>H</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n=0</m:t>
              </m:r>
            </m:sub>
            <m:sup>
              <m:sSub>
                <m:sSubPr>
                  <m:ctrlPr>
                    <w:rPr>
                      <w:rFonts w:ascii="Cambria Math" w:hAnsi="Cambria Math"/>
                      <w:i/>
                      <w:iCs/>
                      <w:sz w:val="24"/>
                    </w:rPr>
                  </m:ctrlPr>
                </m:sSubPr>
                <m:e>
                  <m:r>
                    <w:rPr>
                      <w:rFonts w:ascii="Cambria Math" w:hAnsi="Cambria Math"/>
                      <w:sz w:val="24"/>
                    </w:rPr>
                    <m:t>W</m:t>
                  </m:r>
                </m:e>
                <m:sub>
                  <m:r>
                    <w:rPr>
                      <w:rFonts w:ascii="Cambria Math" w:hAnsi="Cambria Math"/>
                      <w:sz w:val="24"/>
                    </w:rPr>
                    <m:t>k1</m:t>
                  </m:r>
                </m:sub>
              </m:sSub>
              <m:r>
                <w:rPr>
                  <w:rFonts w:ascii="Cambria Math" w:hAnsi="Cambria Math"/>
                  <w:sz w:val="24"/>
                </w:rPr>
                <m:t>-1</m:t>
              </m:r>
            </m:sup>
            <m:e/>
          </m:nary>
          <m:nary>
            <m:naryPr>
              <m:chr m:val="∑"/>
              <m:ctrlPr>
                <w:rPr>
                  <w:rFonts w:ascii="Cambria Math" w:hAnsi="Cambria Math"/>
                  <w:i/>
                  <w:iCs/>
                  <w:sz w:val="24"/>
                </w:rPr>
              </m:ctrlPr>
            </m:naryPr>
            <m:sub>
              <m:r>
                <w:rPr>
                  <w:rFonts w:ascii="Cambria Math" w:hAnsi="Cambria Math"/>
                  <w:sz w:val="24"/>
                </w:rPr>
                <m:t>c=0</m:t>
              </m:r>
            </m:sub>
            <m:sup>
              <m:r>
                <w:rPr>
                  <w:rFonts w:ascii="Cambria Math" w:hAnsi="Cambria Math"/>
                  <w:sz w:val="24"/>
                </w:rPr>
                <m:t>C-1</m:t>
              </m:r>
            </m:sup>
            <m:e>
              <m:r>
                <w:rPr>
                  <w:rFonts w:ascii="Cambria Math" w:hAnsi="Cambria Math"/>
                  <w:sz w:val="24"/>
                </w:rPr>
                <m:t>R</m:t>
              </m:r>
              <m:d>
                <m:dPr>
                  <m:begChr m:val="["/>
                  <m:endChr m:val="]"/>
                  <m:ctrlPr>
                    <w:rPr>
                      <w:rFonts w:ascii="Cambria Math" w:hAnsi="Cambria Math"/>
                      <w:i/>
                      <w:iCs/>
                      <w:sz w:val="24"/>
                    </w:rPr>
                  </m:ctrlPr>
                </m:dPr>
                <m:e>
                  <m:r>
                    <w:rPr>
                      <w:rFonts w:ascii="Cambria Math" w:hAnsi="Cambria Math"/>
                      <w:sz w:val="24"/>
                    </w:rPr>
                    <m:t>i+m, j+n,c</m:t>
                  </m:r>
                </m:e>
              </m:d>
              <m:r>
                <w:rPr>
                  <w:rFonts w:ascii="Cambria Math" w:hAnsi="Cambria Math"/>
                  <w:sz w:val="24"/>
                </w:rPr>
                <m:t>⋅</m:t>
              </m:r>
              <m:sSub>
                <m:sSubPr>
                  <m:ctrlPr>
                    <w:rPr>
                      <w:rFonts w:ascii="Cambria Math" w:hAnsi="Cambria Math"/>
                      <w:i/>
                      <w:iCs/>
                      <w:sz w:val="24"/>
                    </w:rPr>
                  </m:ctrlPr>
                </m:sSubPr>
                <m:e>
                  <m:r>
                    <w:rPr>
                      <w:rFonts w:ascii="Cambria Math" w:hAnsi="Cambria Math" w:hint="eastAsia"/>
                      <w:sz w:val="24"/>
                    </w:rPr>
                    <m:t>W</m:t>
                  </m:r>
                </m:e>
                <m:sub>
                  <m:r>
                    <w:rPr>
                      <w:rFonts w:ascii="Cambria Math" w:hAnsi="Cambria Math"/>
                      <w:sz w:val="24"/>
                    </w:rPr>
                    <m:t>1</m:t>
                  </m:r>
                </m:sub>
              </m:sSub>
              <m:d>
                <m:dPr>
                  <m:begChr m:val="["/>
                  <m:endChr m:val="]"/>
                  <m:ctrlPr>
                    <w:rPr>
                      <w:rFonts w:ascii="Cambria Math" w:hAnsi="Cambria Math"/>
                      <w:i/>
                      <w:iCs/>
                      <w:sz w:val="24"/>
                    </w:rPr>
                  </m:ctrlPr>
                </m:dPr>
                <m:e>
                  <m:r>
                    <w:rPr>
                      <w:rFonts w:ascii="Cambria Math" w:hAnsi="Cambria Math"/>
                      <w:sz w:val="24"/>
                    </w:rPr>
                    <m:t>m,n,c,k</m:t>
                  </m:r>
                </m:e>
              </m:d>
              <m:r>
                <w:rPr>
                  <w:rFonts w:ascii="Cambria Math" w:hAnsi="Cambria Math"/>
                  <w:sz w:val="24"/>
                </w:rPr>
                <m:t>+</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[k]</m:t>
              </m:r>
            </m:e>
          </m:nary>
        </m:oMath>
      </m:oMathPara>
    </w:p>
    <w:p w14:paraId="51C48B7F" w14:textId="654B2392" w:rsidR="00AB6718" w:rsidRDefault="002D1BCA" w:rsidP="00385513">
      <w:pPr>
        <w:jc w:val="left"/>
        <w:rPr>
          <w:rFonts w:hint="eastAsia"/>
          <w:iCs/>
          <w:sz w:val="24"/>
        </w:rPr>
      </w:pPr>
      <w:r>
        <w:rPr>
          <w:iCs/>
          <w:sz w:val="24"/>
        </w:rPr>
        <w:tab/>
      </w:r>
      <w:r>
        <w:rPr>
          <w:rFonts w:hint="eastAsia"/>
          <w:iCs/>
          <w:sz w:val="24"/>
        </w:rPr>
        <w:t>其中，</w:t>
      </w:r>
      <m:oMath>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sup>
        </m:sSubSup>
        <m:d>
          <m:dPr>
            <m:begChr m:val="["/>
            <m:endChr m:val="]"/>
            <m:ctrlPr>
              <w:rPr>
                <w:rFonts w:ascii="Cambria Math" w:hAnsi="Cambria Math"/>
                <w:i/>
                <w:iCs/>
                <w:sz w:val="24"/>
              </w:rPr>
            </m:ctrlPr>
          </m:dPr>
          <m:e>
            <m:r>
              <w:rPr>
                <w:rFonts w:ascii="Cambria Math" w:hAnsi="Cambria Math"/>
                <w:sz w:val="24"/>
              </w:rPr>
              <m:t>i, j, k</m:t>
            </m:r>
          </m:e>
        </m:d>
      </m:oMath>
      <w:r>
        <w:rPr>
          <w:rFonts w:hint="eastAsia"/>
          <w:iCs/>
          <w:sz w:val="24"/>
        </w:rPr>
        <w:t>表示</w:t>
      </w:r>
      <w:r w:rsidR="004D3D09">
        <w:rPr>
          <w:iCs/>
          <w:sz w:val="24"/>
        </w:rPr>
        <w:t>backbone</w:t>
      </w:r>
      <w:r w:rsidR="004D3D09">
        <w:rPr>
          <w:rFonts w:hint="eastAsia"/>
          <w:iCs/>
          <w:sz w:val="24"/>
        </w:rPr>
        <w:t>中</w:t>
      </w:r>
      <w:r w:rsidR="001C075A">
        <w:rPr>
          <w:rFonts w:hint="eastAsia"/>
          <w:iCs/>
          <w:sz w:val="24"/>
        </w:rPr>
        <w:t>第一个</w:t>
      </w:r>
      <w:r w:rsidR="004D3D09">
        <w:rPr>
          <w:rFonts w:hint="eastAsia"/>
          <w:iCs/>
          <w:sz w:val="24"/>
        </w:rPr>
        <w:t>区块</w:t>
      </w:r>
      <w:r w:rsidR="001C075A">
        <w:rPr>
          <w:rFonts w:hint="eastAsia"/>
          <w:iCs/>
          <w:sz w:val="24"/>
        </w:rPr>
        <w:t>（</w:t>
      </w:r>
      <w:r w:rsidR="001C075A">
        <w:rPr>
          <w:iCs/>
          <w:sz w:val="24"/>
        </w:rPr>
        <w:t>Conv1</w:t>
      </w:r>
      <w:r w:rsidR="001C075A">
        <w:rPr>
          <w:rFonts w:hint="eastAsia"/>
          <w:iCs/>
          <w:sz w:val="24"/>
        </w:rPr>
        <w:t>）</w:t>
      </w:r>
      <w:r w:rsidR="00B04597">
        <w:rPr>
          <w:rFonts w:hint="eastAsia"/>
          <w:iCs/>
          <w:sz w:val="24"/>
        </w:rPr>
        <w:t>输出特征图</w:t>
      </w:r>
      <w:r w:rsidR="00D47C9A">
        <w:rPr>
          <w:rFonts w:hint="eastAsia"/>
          <w:iCs/>
          <w:sz w:val="24"/>
        </w:rPr>
        <w:t>在位置</w:t>
      </w:r>
      <w:r w:rsidR="00D47C9A">
        <w:rPr>
          <w:iCs/>
          <w:sz w:val="24"/>
        </w:rPr>
        <w:t>(I, j)</w:t>
      </w:r>
      <w:r w:rsidR="00D47C9A">
        <w:rPr>
          <w:rFonts w:hint="eastAsia"/>
          <w:iCs/>
          <w:sz w:val="24"/>
        </w:rPr>
        <w:t>的第k个通道上的值</w:t>
      </w:r>
      <w:r w:rsidR="008425E6">
        <w:rPr>
          <w:rFonts w:hint="eastAsia"/>
          <w:iCs/>
          <w:sz w:val="24"/>
        </w:rPr>
        <w:t>；</w:t>
      </w:r>
      <m:oMath>
        <m:sSub>
          <m:sSubPr>
            <m:ctrlPr>
              <w:rPr>
                <w:rFonts w:ascii="Cambria Math" w:hAnsi="Cambria Math"/>
                <w:i/>
                <w:iCs/>
                <w:sz w:val="24"/>
              </w:rPr>
            </m:ctrlPr>
          </m:sSubPr>
          <m:e>
            <m:r>
              <w:rPr>
                <w:rFonts w:ascii="Cambria Math" w:hAnsi="Cambria Math" w:hint="eastAsia"/>
                <w:sz w:val="24"/>
              </w:rPr>
              <m:t>W</m:t>
            </m:r>
            <m:ctrlPr>
              <w:rPr>
                <w:rFonts w:ascii="Cambria Math" w:hAnsi="Cambria Math" w:hint="eastAsia"/>
                <w:i/>
                <w:iCs/>
                <w:sz w:val="24"/>
              </w:rPr>
            </m:ctrlPr>
          </m:e>
          <m:sub>
            <m:r>
              <w:rPr>
                <w:rFonts w:ascii="Cambria Math" w:hAnsi="Cambria Math"/>
                <w:sz w:val="24"/>
              </w:rPr>
              <m:t>1</m:t>
            </m:r>
          </m:sub>
        </m:sSub>
        <m:r>
          <w:rPr>
            <w:rFonts w:ascii="Cambria Math" w:hAnsi="Cambria Math"/>
            <w:sz w:val="24"/>
          </w:rPr>
          <m:t>,</m:t>
        </m:r>
        <m:r>
          <w:rPr>
            <w:rFonts w:ascii="Cambria Math" w:hAnsi="Cambria Math" w:hint="eastAsia"/>
            <w:sz w:val="24"/>
          </w:rPr>
          <m:t xml:space="preserve"> </m:t>
        </m:r>
        <m:sSub>
          <m:sSubPr>
            <m:ctrlPr>
              <w:rPr>
                <w:rFonts w:ascii="Cambria Math" w:hAnsi="Cambria Math"/>
                <w:i/>
                <w:iCs/>
                <w:sz w:val="24"/>
              </w:rPr>
            </m:ctrlPr>
          </m:sSubPr>
          <m:e>
            <m:r>
              <w:rPr>
                <w:rFonts w:ascii="Cambria Math" w:hAnsi="Cambria Math"/>
                <w:sz w:val="24"/>
              </w:rPr>
              <m:t>b</m:t>
            </m:r>
          </m:e>
          <m:sub>
            <m:r>
              <w:rPr>
                <w:rFonts w:ascii="Cambria Math" w:hAnsi="Cambria Math"/>
                <w:sz w:val="24"/>
              </w:rPr>
              <m:t>1</m:t>
            </m:r>
          </m:sub>
        </m:sSub>
      </m:oMath>
      <w:r w:rsidR="003F78C9">
        <w:rPr>
          <w:rFonts w:hint="eastAsia"/>
          <w:iCs/>
          <w:sz w:val="24"/>
        </w:rPr>
        <w:t>表示</w:t>
      </w:r>
      <w:r w:rsidR="00A6124C">
        <w:rPr>
          <w:iCs/>
          <w:sz w:val="24"/>
        </w:rPr>
        <w:t>Conv1</w:t>
      </w:r>
      <w:r w:rsidR="003F78C9">
        <w:rPr>
          <w:rFonts w:hint="eastAsia"/>
          <w:iCs/>
          <w:sz w:val="24"/>
        </w:rPr>
        <w:t>的卷积核权重和偏置</w:t>
      </w:r>
      <w:r w:rsidR="00AD5927">
        <w:rPr>
          <w:rFonts w:hint="eastAsia"/>
          <w:iCs/>
          <w:sz w:val="24"/>
        </w:rPr>
        <w:t>；</w:t>
      </w:r>
      <m:oMath>
        <m:sSub>
          <m:sSubPr>
            <m:ctrlPr>
              <w:rPr>
                <w:rFonts w:ascii="Cambria Math" w:hAnsi="Cambria Math"/>
                <w:i/>
                <w:iCs/>
                <w:sz w:val="24"/>
              </w:rPr>
            </m:ctrlPr>
          </m:sSubPr>
          <m:e>
            <m:r>
              <w:rPr>
                <w:rFonts w:ascii="Cambria Math" w:hAnsi="Cambria Math" w:hint="eastAsia"/>
                <w:sz w:val="24"/>
              </w:rPr>
              <m:t>H</m:t>
            </m:r>
            <m:ctrlPr>
              <w:rPr>
                <w:rFonts w:ascii="Cambria Math" w:hAnsi="Cambria Math" w:hint="eastAsia"/>
                <w:i/>
                <w:iCs/>
                <w:sz w:val="24"/>
              </w:rPr>
            </m:ctrlPr>
          </m:e>
          <m:sub>
            <m:r>
              <w:rPr>
                <w:rFonts w:ascii="Cambria Math" w:hAnsi="Cambria Math" w:hint="eastAsia"/>
                <w:sz w:val="24"/>
              </w:rPr>
              <m:t>k</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k</m:t>
            </m:r>
          </m:sub>
        </m:sSub>
      </m:oMath>
      <w:r w:rsidR="00AD5927">
        <w:rPr>
          <w:rFonts w:hint="eastAsia"/>
          <w:iCs/>
          <w:sz w:val="24"/>
        </w:rPr>
        <w:t>表示卷积核的高和宽；</w:t>
      </w:r>
      <m:oMath>
        <m:r>
          <w:rPr>
            <w:rFonts w:ascii="Cambria Math" w:hAnsi="Cambria Math" w:hint="eastAsia"/>
            <w:sz w:val="24"/>
          </w:rPr>
          <m:t>m</m:t>
        </m:r>
        <m:r>
          <w:rPr>
            <w:rFonts w:ascii="Cambria Math" w:hAnsi="Cambria Math"/>
            <w:sz w:val="24"/>
          </w:rPr>
          <m:t>,</m:t>
        </m:r>
        <m:r>
          <w:rPr>
            <w:rFonts w:ascii="Cambria Math" w:hAnsi="Cambria Math" w:hint="eastAsia"/>
            <w:sz w:val="24"/>
          </w:rPr>
          <m:t>n</m:t>
        </m:r>
      </m:oMath>
      <w:r w:rsidR="003D6A27">
        <w:rPr>
          <w:rFonts w:hint="eastAsia"/>
          <w:iCs/>
          <w:sz w:val="24"/>
        </w:rPr>
        <w:t>表示卷积核位置索引。</w:t>
      </w:r>
      <w:r w:rsidR="006E3209">
        <w:rPr>
          <w:rFonts w:hint="eastAsia"/>
          <w:iCs/>
          <w:sz w:val="24"/>
        </w:rPr>
        <w:t>后续的Conv2、</w:t>
      </w:r>
      <w:r w:rsidR="006E3209">
        <w:rPr>
          <w:iCs/>
          <w:sz w:val="24"/>
        </w:rPr>
        <w:t>Conv3</w:t>
      </w:r>
      <w:r w:rsidR="006E3209">
        <w:rPr>
          <w:rFonts w:hint="eastAsia"/>
          <w:iCs/>
          <w:sz w:val="24"/>
        </w:rPr>
        <w:t>、Conv4、Conv5中每一个Conv2D运算均与上相同。</w:t>
      </w:r>
    </w:p>
    <w:p w14:paraId="32F2A428" w14:textId="6193EB28" w:rsidR="004D3D09" w:rsidRDefault="00AB6718" w:rsidP="00E22D29">
      <w:pPr>
        <w:jc w:val="left"/>
        <w:rPr>
          <w:rFonts w:hint="eastAsia"/>
          <w:iCs/>
          <w:sz w:val="24"/>
        </w:rPr>
      </w:pPr>
      <w:r>
        <w:rPr>
          <w:iCs/>
          <w:sz w:val="24"/>
        </w:rPr>
        <w:tab/>
      </w:r>
      <w:r>
        <w:rPr>
          <w:rFonts w:hint="eastAsia"/>
          <w:iCs/>
          <w:sz w:val="24"/>
        </w:rPr>
        <w:t>ResNet</w:t>
      </w:r>
      <w:r w:rsidR="004D3D09">
        <w:rPr>
          <w:iCs/>
          <w:sz w:val="24"/>
        </w:rPr>
        <w:t>-50</w:t>
      </w:r>
      <w:r>
        <w:rPr>
          <w:rFonts w:hint="eastAsia"/>
          <w:iCs/>
          <w:sz w:val="24"/>
        </w:rPr>
        <w:t>与传统CNN不同的是，在经过一定数量的卷积层运算后，如图2的Conv2部分，将进行一次残差连接，即将输入当前卷积层之前的特征图累加到当前卷积层运算后的特征图上，以此弥补部分卷积运算中缺少的部分特征</w:t>
      </w:r>
      <w:r w:rsidR="00762B2C">
        <w:rPr>
          <w:rFonts w:hint="eastAsia"/>
          <w:iCs/>
          <w:sz w:val="24"/>
        </w:rPr>
        <w:t>。</w:t>
      </w:r>
      <w:r w:rsidR="00E22D29">
        <w:rPr>
          <w:rFonts w:hint="eastAsia"/>
          <w:iCs/>
          <w:sz w:val="24"/>
        </w:rPr>
        <w:t>每个区块的参考签名图像特征计算如下：</w:t>
      </w:r>
    </w:p>
    <w:p w14:paraId="4B9F6E90" w14:textId="2B9AC83A" w:rsidR="00D371D1" w:rsidRPr="008D6382" w:rsidRDefault="00000000" w:rsidP="00385513">
      <w:pPr>
        <w:jc w:val="left"/>
        <w:rPr>
          <w:rFonts w:hint="eastAsia"/>
          <w:iCs/>
          <w:sz w:val="24"/>
        </w:rPr>
      </w:pPr>
      <m:oMathPara>
        <m:oMath>
          <m:sSubSup>
            <m:sSubSupPr>
              <m:ctrlPr>
                <w:rPr>
                  <w:rFonts w:ascii="Cambria Math" w:hAnsi="Cambria Math"/>
                  <w:i/>
                  <w:iCs/>
                  <w:sz w:val="24"/>
                </w:rPr>
              </m:ctrlPr>
            </m:sSubSupPr>
            <m:e>
              <m:r>
                <w:rPr>
                  <w:rFonts w:ascii="Cambria Math" w:hAnsi="Cambria Math" w:hint="eastAsia"/>
                  <w:sz w:val="24"/>
                </w:rPr>
                <m:t>x</m:t>
              </m:r>
              <m:ctrlPr>
                <w:rPr>
                  <w:rFonts w:ascii="Cambria Math" w:hAnsi="Cambria Math" w:hint="eastAsia"/>
                  <w:i/>
                  <w:iCs/>
                  <w:sz w:val="24"/>
                </w:rPr>
              </m:ctrlP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l+1</m:t>
                  </m:r>
                  <m:ctrlPr>
                    <w:rPr>
                      <w:rFonts w:ascii="Cambria Math" w:hAnsi="Cambria Math" w:hint="eastAsia"/>
                      <w:i/>
                      <w:iCs/>
                      <w:sz w:val="24"/>
                    </w:rPr>
                  </m:ctrlPr>
                </m:sub>
              </m:sSub>
            </m:sup>
          </m:sSubSup>
          <m:r>
            <w:rPr>
              <w:rFonts w:ascii="Cambria Math" w:hAnsi="Cambria Math"/>
              <w:sz w:val="24"/>
            </w:rPr>
            <m:t>=f</m:t>
          </m:r>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iCs/>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W</m:t>
                  </m:r>
                </m:e>
                <m:sub>
                  <m:r>
                    <w:rPr>
                      <w:rFonts w:ascii="Cambria Math" w:hAnsi="Cambria Math"/>
                      <w:sz w:val="24"/>
                    </w:rPr>
                    <m:t>l</m:t>
                  </m:r>
                </m:sub>
              </m:sSub>
            </m:e>
          </m:d>
          <m:r>
            <w:rPr>
              <w:rFonts w:ascii="Cambria Math" w:hAnsi="Cambria Math"/>
              <w:sz w:val="24"/>
            </w:rPr>
            <m:t>+</m:t>
          </m:r>
          <m:sSubSup>
            <m:sSubSupPr>
              <m:ctrlPr>
                <w:rPr>
                  <w:rFonts w:ascii="Cambria Math" w:hAnsi="Cambria Math"/>
                  <w:i/>
                  <w:iCs/>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l</m:t>
              </m:r>
            </m:sup>
          </m:sSubSup>
        </m:oMath>
      </m:oMathPara>
    </w:p>
    <w:p w14:paraId="60EF0572" w14:textId="1D082752" w:rsidR="002A46AC" w:rsidRPr="002426C0" w:rsidRDefault="008D6382" w:rsidP="002426C0">
      <w:pPr>
        <w:jc w:val="left"/>
        <w:rPr>
          <w:rStyle w:val="af2"/>
          <w:rFonts w:hint="eastAsia"/>
        </w:rPr>
      </w:pPr>
      <w:r>
        <w:rPr>
          <w:sz w:val="24"/>
        </w:rPr>
        <w:tab/>
      </w:r>
      <w:r>
        <w:rPr>
          <w:rFonts w:hint="eastAsia"/>
          <w:sz w:val="24"/>
        </w:rPr>
        <w:t>其中，</w:t>
      </w:r>
      <m:oMath>
        <m:r>
          <w:rPr>
            <w:rFonts w:ascii="Cambria Math" w:hAnsi="Cambria Math" w:hint="eastAsia"/>
            <w:sz w:val="24"/>
          </w:rPr>
          <m:t>l</m:t>
        </m:r>
      </m:oMath>
      <w:r>
        <w:rPr>
          <w:rFonts w:hint="eastAsia"/>
          <w:sz w:val="24"/>
        </w:rPr>
        <w:t>表示backbone中第</w:t>
      </w:r>
      <m:oMath>
        <m:r>
          <w:rPr>
            <w:rFonts w:ascii="Cambria Math" w:hAnsi="Cambria Math" w:hint="eastAsia"/>
            <w:sz w:val="24"/>
          </w:rPr>
          <m:t>l</m:t>
        </m:r>
      </m:oMath>
      <w:r>
        <w:rPr>
          <w:rFonts w:hint="eastAsia"/>
          <w:sz w:val="24"/>
        </w:rPr>
        <w:t>个区块，如</w:t>
      </w:r>
      <m:oMath>
        <m:r>
          <w:rPr>
            <w:rFonts w:ascii="Cambria Math" w:hAnsi="Cambria Math" w:hint="eastAsia"/>
            <w:sz w:val="24"/>
          </w:rPr>
          <m:t>l</m:t>
        </m:r>
        <m:r>
          <w:rPr>
            <w:rFonts w:ascii="Cambria Math" w:hAnsi="Cambria Math"/>
            <w:sz w:val="24"/>
          </w:rPr>
          <m:t>=1</m:t>
        </m:r>
      </m:oMath>
      <w:r>
        <w:rPr>
          <w:rFonts w:hint="eastAsia"/>
          <w:sz w:val="24"/>
        </w:rPr>
        <w:t>表示Conv1</w:t>
      </w:r>
      <w:r w:rsidR="00806E29">
        <w:rPr>
          <w:rFonts w:hint="eastAsia"/>
          <w:sz w:val="24"/>
        </w:rPr>
        <w:t>；</w:t>
      </w:r>
      <m:oMath>
        <m:r>
          <w:rPr>
            <w:rFonts w:ascii="Cambria Math" w:hAnsi="Cambria Math"/>
            <w:sz w:val="24"/>
          </w:rPr>
          <m:t>f(</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W</m:t>
            </m:r>
          </m:e>
          <m:sub>
            <m:r>
              <w:rPr>
                <w:rFonts w:ascii="Cambria Math" w:hAnsi="Cambria Math"/>
                <w:sz w:val="24"/>
              </w:rPr>
              <m:t>l</m:t>
            </m:r>
          </m:sub>
        </m:sSub>
        <m:r>
          <w:rPr>
            <w:rFonts w:ascii="Cambria Math" w:hAnsi="Cambria Math"/>
            <w:sz w:val="24"/>
          </w:rPr>
          <m:t>)</m:t>
        </m:r>
      </m:oMath>
      <w:r w:rsidR="00806E29">
        <w:rPr>
          <w:rFonts w:hint="eastAsia"/>
          <w:sz w:val="24"/>
        </w:rPr>
        <w:t>表示特征图像</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l</m:t>
                </m:r>
              </m:sub>
            </m:sSub>
          </m:sup>
        </m:sSubSup>
      </m:oMath>
      <w:r w:rsidR="00806E29">
        <w:rPr>
          <w:rFonts w:hint="eastAsia"/>
          <w:sz w:val="24"/>
        </w:rPr>
        <w:t>经过的</w:t>
      </w:r>
      <w:r w:rsidR="00D33C00">
        <w:rPr>
          <w:rFonts w:hint="eastAsia"/>
          <w:sz w:val="24"/>
        </w:rPr>
        <w:t>1</w:t>
      </w:r>
      <w:r w:rsidR="00806E29">
        <w:rPr>
          <w:rFonts w:hint="eastAsia"/>
          <w:sz w:val="24"/>
        </w:rPr>
        <w:t>个或多个卷积运算，如</w:t>
      </w:r>
      <m:oMath>
        <m:r>
          <w:rPr>
            <w:rFonts w:ascii="Cambria Math" w:hAnsi="Cambria Math"/>
            <w:sz w:val="24"/>
          </w:rPr>
          <m:t>l=2</m:t>
        </m:r>
      </m:oMath>
      <w:r w:rsidR="00806E29">
        <w:rPr>
          <w:rFonts w:hint="eastAsia"/>
          <w:sz w:val="24"/>
        </w:rPr>
        <w:t>时，</w:t>
      </w:r>
      <m:oMath>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sSub>
              <m:sSubPr>
                <m:ctrlPr>
                  <w:rPr>
                    <w:rFonts w:ascii="Cambria Math" w:hAnsi="Cambria Math"/>
                    <w:i/>
                    <w:sz w:val="24"/>
                  </w:rPr>
                </m:ctrlPr>
              </m:sSubPr>
              <m:e>
                <m:r>
                  <w:rPr>
                    <w:rFonts w:ascii="Cambria Math" w:hAnsi="Cambria Math"/>
                    <w:sz w:val="24"/>
                  </w:rPr>
                  <m:t>b</m:t>
                </m:r>
              </m:e>
              <m:sub>
                <m:r>
                  <w:rPr>
                    <w:rFonts w:ascii="Cambria Math" w:hAnsi="Cambria Math"/>
                    <w:sz w:val="24"/>
                  </w:rPr>
                  <m:t>2</m:t>
                </m:r>
              </m:sub>
            </m:sSub>
          </m:sup>
        </m:sSubSup>
      </m:oMath>
      <w:r w:rsidR="00806E29">
        <w:rPr>
          <w:rFonts w:hint="eastAsia"/>
          <w:sz w:val="24"/>
        </w:rPr>
        <w:t>将经过</w:t>
      </w:r>
      <w:r w:rsidR="00C1411D">
        <w:rPr>
          <w:rFonts w:hint="eastAsia"/>
          <w:sz w:val="24"/>
        </w:rPr>
        <w:t>3</w:t>
      </w:r>
      <w:r w:rsidR="00806E29">
        <w:rPr>
          <w:rFonts w:hint="eastAsia"/>
          <w:sz w:val="24"/>
        </w:rPr>
        <w:t>次由</w:t>
      </w:r>
      <w:r w:rsidR="00C1411D">
        <w:rPr>
          <w:rFonts w:hint="eastAsia"/>
          <w:sz w:val="24"/>
        </w:rPr>
        <w:t>3</w:t>
      </w:r>
      <w:r w:rsidR="00806E29">
        <w:rPr>
          <w:rFonts w:hint="eastAsia"/>
          <w:sz w:val="24"/>
        </w:rPr>
        <w:t>个卷积运算堆叠的层。</w:t>
      </w:r>
      <w:r w:rsidR="00C1411D">
        <w:rPr>
          <w:rFonts w:hint="eastAsia"/>
          <w:sz w:val="24"/>
        </w:rPr>
        <w:t>在经过一次堆叠的卷积运算</w:t>
      </w:r>
      <w:r w:rsidR="004F1147">
        <w:rPr>
          <w:rFonts w:hint="eastAsia"/>
          <w:sz w:val="24"/>
        </w:rPr>
        <w:t>后，为了解决训练难收敛问题，使用</w:t>
      </w:r>
      <w:r w:rsidR="0066493A" w:rsidRPr="0066493A">
        <w:rPr>
          <w:sz w:val="24"/>
        </w:rPr>
        <w:t>Rectified Linear Unit</w:t>
      </w:r>
      <w:r w:rsidR="0066493A">
        <w:rPr>
          <w:rFonts w:hint="eastAsia"/>
          <w:sz w:val="24"/>
        </w:rPr>
        <w:t xml:space="preserve"> </w:t>
      </w:r>
      <w:r w:rsidR="0066493A">
        <w:rPr>
          <w:sz w:val="24"/>
        </w:rPr>
        <w:t>(</w:t>
      </w:r>
      <w:r w:rsidR="004F1147">
        <w:rPr>
          <w:rFonts w:hint="eastAsia"/>
          <w:sz w:val="24"/>
        </w:rPr>
        <w:t>ReLU</w:t>
      </w:r>
      <w:r w:rsidR="0066493A">
        <w:rPr>
          <w:sz w:val="24"/>
        </w:rPr>
        <w:t>)</w:t>
      </w:r>
      <w:r w:rsidR="00142969">
        <w:rPr>
          <w:sz w:val="24"/>
        </w:rPr>
        <w:t xml:space="preserve"> </w:t>
      </w:r>
      <w:r w:rsidR="00142969" w:rsidRPr="00AE5467">
        <w:rPr>
          <w:b/>
          <w:bCs/>
          <w:sz w:val="24"/>
        </w:rPr>
        <w:t>[21]</w:t>
      </w:r>
      <w:r w:rsidR="004F1147">
        <w:rPr>
          <w:rFonts w:hint="eastAsia"/>
          <w:sz w:val="24"/>
        </w:rPr>
        <w:t xml:space="preserve">激活函数和Batch </w:t>
      </w:r>
      <w:r w:rsidR="00CD6A9B">
        <w:rPr>
          <w:rFonts w:hint="eastAsia"/>
          <w:sz w:val="24"/>
        </w:rPr>
        <w:t>Normalization</w:t>
      </w:r>
      <w:r w:rsidR="00CD6A9B">
        <w:rPr>
          <w:sz w:val="24"/>
        </w:rPr>
        <w:t xml:space="preserve"> (BN)</w:t>
      </w:r>
      <w:r w:rsidR="00CD6A9B">
        <w:rPr>
          <w:rFonts w:hint="eastAsia"/>
          <w:sz w:val="24"/>
        </w:rPr>
        <w:t xml:space="preserve"> </w:t>
      </w:r>
      <w:r w:rsidR="00CD6A9B" w:rsidRPr="00AE5467">
        <w:rPr>
          <w:b/>
          <w:bCs/>
          <w:sz w:val="24"/>
        </w:rPr>
        <w:t>[2</w:t>
      </w:r>
      <w:r w:rsidR="00142969" w:rsidRPr="00AE5467">
        <w:rPr>
          <w:b/>
          <w:bCs/>
          <w:sz w:val="24"/>
        </w:rPr>
        <w:t>2</w:t>
      </w:r>
      <w:r w:rsidR="00CD6A9B" w:rsidRPr="00AE5467">
        <w:rPr>
          <w:b/>
          <w:bCs/>
          <w:sz w:val="24"/>
        </w:rPr>
        <w:t>]</w:t>
      </w:r>
      <w:r w:rsidR="004F1147">
        <w:rPr>
          <w:rFonts w:hint="eastAsia"/>
          <w:sz w:val="24"/>
        </w:rPr>
        <w:t>运算</w:t>
      </w:r>
      <w:r w:rsidR="00BB0A46">
        <w:rPr>
          <w:rFonts w:hint="eastAsia"/>
          <w:sz w:val="24"/>
        </w:rPr>
        <w:t>。ReLu激活函数的思想是</w:t>
      </w:r>
      <w:r w:rsidR="00E50D8B">
        <w:rPr>
          <w:rFonts w:hint="eastAsia"/>
          <w:sz w:val="24"/>
        </w:rPr>
        <w:t>当</w:t>
      </w:r>
      <m:oMath>
        <m:r>
          <w:rPr>
            <w:rFonts w:ascii="Cambria Math" w:hAnsi="Cambria Math"/>
            <w:sz w:val="24"/>
          </w:rPr>
          <m:t>x&gt;0</m:t>
        </m:r>
      </m:oMath>
      <w:r w:rsidR="00E50D8B">
        <w:rPr>
          <w:rFonts w:hint="eastAsia"/>
          <w:sz w:val="24"/>
        </w:rPr>
        <w:t>时，ReLU</w:t>
      </w:r>
      <w:r w:rsidR="006F10CE">
        <w:rPr>
          <w:rFonts w:hint="eastAsia"/>
          <w:sz w:val="24"/>
        </w:rPr>
        <w:t>输出</w:t>
      </w:r>
      <w:r w:rsidR="00E50D8B">
        <w:rPr>
          <w:rFonts w:hint="eastAsia"/>
          <w:sz w:val="24"/>
        </w:rPr>
        <w:t>是线性的；相反</w:t>
      </w:r>
      <w:r w:rsidR="006F10CE">
        <w:rPr>
          <w:rFonts w:hint="eastAsia"/>
          <w:sz w:val="24"/>
        </w:rPr>
        <w:t>，当</w:t>
      </w:r>
      <m:oMath>
        <m:r>
          <w:rPr>
            <w:rFonts w:ascii="Cambria Math" w:hAnsi="Cambria Math"/>
            <w:sz w:val="24"/>
          </w:rPr>
          <m:t>x&gt;0</m:t>
        </m:r>
      </m:oMath>
      <w:r w:rsidR="006F10CE">
        <w:rPr>
          <w:rFonts w:hint="eastAsia"/>
          <w:sz w:val="24"/>
        </w:rPr>
        <w:t>时ReLU输出为0</w:t>
      </w:r>
      <w:r w:rsidR="002A46AC">
        <w:rPr>
          <w:rFonts w:hint="eastAsia"/>
          <w:sz w:val="24"/>
        </w:rPr>
        <w:t>，计算公式如下：</w:t>
      </w:r>
    </w:p>
    <w:p w14:paraId="150C864C" w14:textId="59E57253" w:rsidR="002426C0" w:rsidRPr="0097756C" w:rsidRDefault="002426C0" w:rsidP="002426C0">
      <w:pPr>
        <w:jc w:val="left"/>
        <w:rPr>
          <w:rFonts w:hint="eastAsia"/>
          <w:i/>
          <w:sz w:val="24"/>
        </w:rPr>
      </w:pPr>
      <m:oMathPara>
        <m:oMath>
          <m:r>
            <w:rPr>
              <w:rFonts w:ascii="Cambria Math" w:hAnsi="Cambria Math" w:hint="eastAsia"/>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max</m:t>
              </m:r>
            </m:fName>
            <m:e>
              <m:d>
                <m:dPr>
                  <m:ctrlPr>
                    <w:rPr>
                      <w:rFonts w:ascii="Cambria Math" w:hAnsi="Cambria Math"/>
                      <w:i/>
                      <w:sz w:val="24"/>
                    </w:rPr>
                  </m:ctrlPr>
                </m:dPr>
                <m:e>
                  <m:r>
                    <w:rPr>
                      <w:rFonts w:ascii="Cambria Math" w:hAnsi="Cambria Math"/>
                      <w:sz w:val="24"/>
                    </w:rPr>
                    <m:t>0, x</m:t>
                  </m:r>
                </m:e>
              </m:d>
            </m:e>
          </m:func>
        </m:oMath>
      </m:oMathPara>
    </w:p>
    <w:p w14:paraId="49D36E8B" w14:textId="0EB1D8A4" w:rsidR="0097756C" w:rsidRDefault="0097756C" w:rsidP="002426C0">
      <w:pPr>
        <w:jc w:val="left"/>
        <w:rPr>
          <w:rFonts w:hint="eastAsia"/>
          <w:sz w:val="24"/>
        </w:rPr>
      </w:pPr>
      <w:r>
        <w:rPr>
          <w:iCs/>
          <w:sz w:val="24"/>
        </w:rPr>
        <w:t>BN</w:t>
      </w:r>
      <w:r>
        <w:rPr>
          <w:rFonts w:hint="eastAsia"/>
          <w:iCs/>
          <w:sz w:val="24"/>
        </w:rPr>
        <w:t>的思想是在模型批次训练的过程中，对当前运算输出的结果进行当前批次的均值</w:t>
      </w:r>
      <m:oMath>
        <m:r>
          <m:rPr>
            <m:sty m:val="p"/>
          </m:rPr>
          <w:rPr>
            <w:rFonts w:ascii="Cambria Math" w:hAnsi="Cambria Math"/>
            <w:sz w:val="24"/>
          </w:rPr>
          <m:t>μ</m:t>
        </m:r>
      </m:oMath>
      <w:r>
        <w:rPr>
          <w:rFonts w:hint="eastAsia"/>
          <w:sz w:val="24"/>
        </w:rPr>
        <w:t>和方差</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oMath>
      <w:r>
        <w:rPr>
          <w:rFonts w:hint="eastAsia"/>
          <w:sz w:val="24"/>
        </w:rPr>
        <w:t>进行标准化，而在推理阶段则使用训练中累计的全局均值和方差。计算公式如下：</w:t>
      </w:r>
    </w:p>
    <w:p w14:paraId="7FCDDBC7" w14:textId="124A4E6B" w:rsidR="0097756C" w:rsidRPr="0097756C" w:rsidRDefault="00000000" w:rsidP="002426C0">
      <w:pPr>
        <w:jc w:val="left"/>
        <w:rPr>
          <w:rFonts w:hint="eastAsia"/>
          <w:sz w:val="24"/>
        </w:rPr>
      </w:pPr>
      <m:oMathPara>
        <m:oMath>
          <m:sSub>
            <m:sSubPr>
              <m:ctrlPr>
                <w:rPr>
                  <w:rFonts w:ascii="Cambria Math" w:hAnsi="Cambria Math"/>
                  <w:i/>
                  <w:sz w:val="24"/>
                </w:rPr>
              </m:ctrlPr>
            </m:sSubPr>
            <m:e>
              <m:acc>
                <m:accPr>
                  <m:ctrlPr>
                    <w:rPr>
                      <w:rFonts w:ascii="Cambria Math" w:hAnsi="Cambria Math"/>
                      <w:i/>
                      <w:sz w:val="24"/>
                    </w:rPr>
                  </m:ctrlPr>
                </m:accPr>
                <m:e>
                  <m:r>
                    <w:rPr>
                      <w:rFonts w:ascii="Cambria Math" w:hAnsi="Cambria Math"/>
                      <w:sz w:val="24"/>
                    </w:rPr>
                    <m:t>x</m:t>
                  </m:r>
                </m:e>
              </m:acc>
            </m:e>
            <m:sub>
              <m:r>
                <w:rPr>
                  <w:rFonts w:ascii="Cambria Math" w:hAnsi="Cambria Math"/>
                  <w:sz w:val="24"/>
                </w:rPr>
                <m:t>i,j</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μ</m:t>
                  </m:r>
                </m:e>
                <m:sub>
                  <m:r>
                    <w:rPr>
                      <w:rFonts w:ascii="Cambria Math" w:hAnsi="Cambria Math"/>
                      <w:sz w:val="24"/>
                    </w:rPr>
                    <m:t>j</m:t>
                  </m:r>
                </m:sub>
              </m:sSub>
            </m:num>
            <m:den>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σ</m:t>
                      </m:r>
                    </m:e>
                    <m:sub>
                      <m:r>
                        <w:rPr>
                          <w:rFonts w:ascii="Cambria Math" w:hAnsi="Cambria Math"/>
                          <w:sz w:val="24"/>
                        </w:rPr>
                        <m:t>j</m:t>
                      </m:r>
                    </m:sub>
                    <m:sup>
                      <m:r>
                        <w:rPr>
                          <w:rFonts w:ascii="Cambria Math" w:hAnsi="Cambria Math"/>
                          <w:sz w:val="24"/>
                        </w:rPr>
                        <m:t>2</m:t>
                      </m:r>
                    </m:sup>
                  </m:sSubSup>
                  <m:r>
                    <w:rPr>
                      <w:rFonts w:ascii="Cambria Math" w:hAnsi="Cambria Math"/>
                      <w:sz w:val="24"/>
                    </w:rPr>
                    <m:t>+ϵ</m:t>
                  </m:r>
                </m:e>
              </m:rad>
            </m:den>
          </m:f>
          <m:r>
            <w:rPr>
              <w:rFonts w:ascii="Cambria Math" w:hAnsi="Cambria Math"/>
              <w:sz w:val="24"/>
            </w:rPr>
            <m:t xml:space="preserve"> </m:t>
          </m:r>
        </m:oMath>
      </m:oMathPara>
    </w:p>
    <w:p w14:paraId="2359C6C1" w14:textId="1DD0FDBC" w:rsidR="0097756C" w:rsidRDefault="0097756C" w:rsidP="002426C0">
      <w:pPr>
        <w:jc w:val="left"/>
        <w:rPr>
          <w:rFonts w:hint="eastAsia"/>
          <w:sz w:val="24"/>
        </w:rPr>
      </w:pPr>
      <w:r>
        <w:rPr>
          <w:sz w:val="24"/>
        </w:rPr>
        <w:tab/>
      </w:r>
      <w:r>
        <w:rPr>
          <w:rFonts w:hint="eastAsia"/>
          <w:sz w:val="24"/>
        </w:rPr>
        <w:t>在当前公式下，</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i,j</m:t>
            </m:r>
          </m:sub>
        </m:sSub>
      </m:oMath>
      <w:r w:rsidR="002D0932">
        <w:rPr>
          <w:rFonts w:hint="eastAsia"/>
          <w:sz w:val="24"/>
        </w:rPr>
        <w:t>表示第</w:t>
      </w:r>
      <m:oMath>
        <m:r>
          <w:rPr>
            <w:rFonts w:ascii="Cambria Math" w:hAnsi="Cambria Math"/>
            <w:sz w:val="24"/>
          </w:rPr>
          <m:t>i</m:t>
        </m:r>
      </m:oMath>
      <w:r w:rsidR="002D0932">
        <w:rPr>
          <w:rFonts w:hint="eastAsia"/>
          <w:sz w:val="24"/>
        </w:rPr>
        <w:t>个样本在第</w:t>
      </w:r>
      <m:oMath>
        <m:r>
          <w:rPr>
            <w:rFonts w:ascii="Cambria Math" w:hAnsi="Cambria Math" w:hint="eastAsia"/>
            <w:sz w:val="24"/>
          </w:rPr>
          <m:t>j</m:t>
        </m:r>
      </m:oMath>
      <w:r w:rsidR="002D0932">
        <w:rPr>
          <w:rFonts w:hint="eastAsia"/>
          <w:sz w:val="24"/>
        </w:rPr>
        <w:t>个特征的值。</w:t>
      </w:r>
    </w:p>
    <w:p w14:paraId="6D6BA54D" w14:textId="6F1FB564" w:rsidR="0028644E" w:rsidRDefault="0028644E" w:rsidP="002426C0">
      <w:pPr>
        <w:jc w:val="left"/>
        <w:rPr>
          <w:rFonts w:hint="eastAsia"/>
          <w:sz w:val="24"/>
        </w:rPr>
      </w:pPr>
      <w:r>
        <w:rPr>
          <w:sz w:val="24"/>
        </w:rPr>
        <w:tab/>
      </w:r>
      <w:r>
        <w:rPr>
          <w:rFonts w:hint="eastAsia"/>
          <w:sz w:val="24"/>
        </w:rPr>
        <w:t>在本文提出的OSVTF中，与DETR的方式不同的是，经过backbone运算后，将</w:t>
      </w:r>
      <m:oMath>
        <m:r>
          <w:rPr>
            <w:rFonts w:ascii="Cambria Math" w:hAnsi="Cambria Math" w:hint="eastAsia"/>
            <w:sz w:val="24"/>
          </w:rPr>
          <m:t>l</m:t>
        </m:r>
        <m:r>
          <w:rPr>
            <w:rFonts w:ascii="Cambria Math" w:hAnsi="Cambria Math"/>
            <w:sz w:val="24"/>
          </w:rPr>
          <m:t>=2,3,4,5</m:t>
        </m:r>
      </m:oMath>
      <w:r>
        <w:rPr>
          <w:rFonts w:hint="eastAsia"/>
          <w:sz w:val="24"/>
        </w:rPr>
        <w:t>的所有输出特征图全部拼接起来，再输入至</w:t>
      </w:r>
      <w:r w:rsidR="003C7F63">
        <w:rPr>
          <w:rFonts w:hint="eastAsia"/>
          <w:sz w:val="24"/>
        </w:rPr>
        <w:t>Encoder</w:t>
      </w:r>
      <w:r>
        <w:rPr>
          <w:rFonts w:hint="eastAsia"/>
          <w:sz w:val="24"/>
        </w:rPr>
        <w:t>中进行后续运算，以此增加多尺度签名图像特征。</w:t>
      </w:r>
    </w:p>
    <w:p w14:paraId="267C66CB" w14:textId="77777777" w:rsidR="00B9736D" w:rsidRPr="0028644E" w:rsidRDefault="00B9736D" w:rsidP="002426C0">
      <w:pPr>
        <w:jc w:val="left"/>
        <w:rPr>
          <w:rFonts w:hint="eastAsia"/>
          <w:i/>
          <w:sz w:val="24"/>
        </w:rPr>
      </w:pPr>
    </w:p>
    <w:p w14:paraId="75F4E137" w14:textId="6449B261" w:rsidR="00E03FA2" w:rsidRDefault="00E03FA2" w:rsidP="0081168D">
      <w:pPr>
        <w:jc w:val="left"/>
        <w:rPr>
          <w:rFonts w:hint="eastAsia"/>
          <w:b/>
          <w:bCs/>
          <w:sz w:val="24"/>
        </w:rPr>
      </w:pPr>
      <w:r>
        <w:rPr>
          <w:rFonts w:hint="eastAsia"/>
          <w:b/>
          <w:bCs/>
          <w:sz w:val="24"/>
        </w:rPr>
        <w:t>3.</w:t>
      </w:r>
      <w:r w:rsidR="00162530">
        <w:rPr>
          <w:rFonts w:hint="eastAsia"/>
          <w:b/>
          <w:bCs/>
          <w:sz w:val="24"/>
        </w:rPr>
        <w:t>3</w:t>
      </w:r>
      <w:r>
        <w:rPr>
          <w:rFonts w:hint="eastAsia"/>
          <w:b/>
          <w:bCs/>
          <w:sz w:val="24"/>
        </w:rPr>
        <w:t>. Encoder</w:t>
      </w:r>
    </w:p>
    <w:p w14:paraId="1DDA18F1" w14:textId="33264DA8" w:rsidR="005243DB" w:rsidRDefault="005243DB" w:rsidP="0081168D">
      <w:pPr>
        <w:jc w:val="left"/>
        <w:rPr>
          <w:rFonts w:hint="eastAsia"/>
          <w:sz w:val="24"/>
        </w:rPr>
      </w:pPr>
      <w:r>
        <w:rPr>
          <w:b/>
          <w:bCs/>
          <w:sz w:val="24"/>
        </w:rPr>
        <w:tab/>
      </w:r>
      <w:r w:rsidR="00A95F90">
        <w:rPr>
          <w:rFonts w:hint="eastAsia"/>
          <w:sz w:val="24"/>
        </w:rPr>
        <w:t>Encoder</w:t>
      </w:r>
      <w:r w:rsidR="00B57BDE">
        <w:rPr>
          <w:rFonts w:hint="eastAsia"/>
          <w:sz w:val="24"/>
        </w:rPr>
        <w:t>是</w:t>
      </w:r>
      <w:r w:rsidR="00A95F90">
        <w:rPr>
          <w:rFonts w:hint="eastAsia"/>
          <w:sz w:val="24"/>
        </w:rPr>
        <w:t>沿用了ViT(Vision Transformer)</w:t>
      </w:r>
      <w:r w:rsidR="00FA6EA5">
        <w:rPr>
          <w:rFonts w:hint="eastAsia"/>
          <w:sz w:val="24"/>
        </w:rPr>
        <w:t xml:space="preserve"> </w:t>
      </w:r>
      <w:r w:rsidR="00FA6EA5" w:rsidRPr="00771F26">
        <w:rPr>
          <w:rFonts w:hint="eastAsia"/>
          <w:b/>
          <w:bCs/>
          <w:sz w:val="24"/>
        </w:rPr>
        <w:t>[</w:t>
      </w:r>
      <w:r w:rsidR="00BA046D" w:rsidRPr="00771F26">
        <w:rPr>
          <w:rFonts w:hint="eastAsia"/>
          <w:b/>
          <w:bCs/>
          <w:sz w:val="24"/>
        </w:rPr>
        <w:t>1</w:t>
      </w:r>
      <w:r w:rsidR="006B5CF2">
        <w:rPr>
          <w:rFonts w:hint="eastAsia"/>
          <w:b/>
          <w:bCs/>
          <w:sz w:val="24"/>
        </w:rPr>
        <w:t>4</w:t>
      </w:r>
      <w:r w:rsidR="00FA6EA5" w:rsidRPr="00771F26">
        <w:rPr>
          <w:rFonts w:hint="eastAsia"/>
          <w:b/>
          <w:bCs/>
          <w:sz w:val="24"/>
        </w:rPr>
        <w:t>]</w:t>
      </w:r>
      <w:r w:rsidR="00A95F90">
        <w:rPr>
          <w:rFonts w:hint="eastAsia"/>
          <w:sz w:val="24"/>
        </w:rPr>
        <w:t>的模型架构如图</w:t>
      </w:r>
      <w:r w:rsidR="00D20645">
        <w:rPr>
          <w:rFonts w:hint="eastAsia"/>
          <w:sz w:val="24"/>
        </w:rPr>
        <w:t>3</w:t>
      </w:r>
      <w:r w:rsidR="00A95F90">
        <w:rPr>
          <w:rFonts w:hint="eastAsia"/>
          <w:sz w:val="24"/>
        </w:rPr>
        <w:t>所示</w:t>
      </w:r>
      <w:r w:rsidR="00CE6CA2">
        <w:rPr>
          <w:rFonts w:hint="eastAsia"/>
          <w:sz w:val="24"/>
        </w:rPr>
        <w:t>。</w:t>
      </w:r>
    </w:p>
    <w:p w14:paraId="5F50081E" w14:textId="0E248447" w:rsidR="001A170B" w:rsidRDefault="007A20B3" w:rsidP="001A170B">
      <w:pPr>
        <w:jc w:val="center"/>
        <w:rPr>
          <w:rFonts w:hint="eastAsia"/>
          <w:sz w:val="24"/>
        </w:rPr>
      </w:pPr>
      <w:r>
        <w:rPr>
          <w:noProof/>
          <w:sz w:val="24"/>
        </w:rPr>
        <w:drawing>
          <wp:inline distT="0" distB="0" distL="0" distR="0" wp14:anchorId="29F356F6" wp14:editId="4DB3984B">
            <wp:extent cx="5274310" cy="2966720"/>
            <wp:effectExtent l="0" t="0" r="0" b="5080"/>
            <wp:docPr id="117653359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33592" name="图片 2"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57B26384" w14:textId="4149E375" w:rsidR="001A170B" w:rsidRDefault="001A170B" w:rsidP="001A170B">
      <w:pPr>
        <w:jc w:val="center"/>
        <w:rPr>
          <w:rFonts w:hint="eastAsia"/>
          <w:sz w:val="24"/>
        </w:rPr>
      </w:pPr>
      <w:r>
        <w:rPr>
          <w:rFonts w:hint="eastAsia"/>
          <w:sz w:val="24"/>
        </w:rPr>
        <w:t>图</w:t>
      </w:r>
      <w:r w:rsidR="00DB533D">
        <w:rPr>
          <w:rFonts w:hint="eastAsia"/>
          <w:sz w:val="24"/>
        </w:rPr>
        <w:t>3</w:t>
      </w:r>
      <w:r>
        <w:rPr>
          <w:rFonts w:hint="eastAsia"/>
          <w:sz w:val="24"/>
        </w:rPr>
        <w:t>: Vision Transformer</w:t>
      </w:r>
    </w:p>
    <w:p w14:paraId="36BAD1E4" w14:textId="791232D6" w:rsidR="00F740A4" w:rsidRDefault="00052C2F" w:rsidP="00157FBF">
      <w:pPr>
        <w:ind w:firstLine="420"/>
        <w:jc w:val="left"/>
        <w:rPr>
          <w:rFonts w:hint="eastAsia"/>
          <w:sz w:val="24"/>
        </w:rPr>
      </w:pPr>
      <w:r>
        <w:rPr>
          <w:rFonts w:hint="eastAsia"/>
          <w:sz w:val="24"/>
        </w:rPr>
        <w:t>ViT</w:t>
      </w:r>
      <w:r w:rsidR="00584026">
        <w:rPr>
          <w:rFonts w:hint="eastAsia"/>
          <w:sz w:val="24"/>
        </w:rPr>
        <w:t>首先将输入</w:t>
      </w:r>
      <w:r w:rsidR="007A20B3">
        <w:rPr>
          <w:rFonts w:hint="eastAsia"/>
          <w:sz w:val="24"/>
        </w:rPr>
        <w:t>特征图</w:t>
      </w:r>
      <w:r>
        <w:rPr>
          <w:rFonts w:hint="eastAsia"/>
          <w:sz w:val="24"/>
        </w:rPr>
        <w:t>分成</w:t>
      </w:r>
      <m:oMath>
        <m:r>
          <w:rPr>
            <w:rFonts w:ascii="Cambria Math" w:hAnsi="Cambria Math" w:hint="eastAsia"/>
            <w:sz w:val="24"/>
          </w:rPr>
          <m:t>N</m:t>
        </m:r>
      </m:oMath>
      <w:r>
        <w:rPr>
          <w:rFonts w:hint="eastAsia"/>
          <w:sz w:val="24"/>
        </w:rPr>
        <w:t>块和平坦化，其中patch number</w:t>
      </w:r>
      <w:r w:rsidR="00112D97">
        <w:rPr>
          <w:rFonts w:hint="eastAsia"/>
          <w:sz w:val="24"/>
        </w:rPr>
        <w:t>计算如下式。</w:t>
      </w:r>
    </w:p>
    <w:p w14:paraId="3DEE1B08" w14:textId="3F857456" w:rsidR="00052C2F" w:rsidRPr="00B9736D" w:rsidRDefault="00052C2F" w:rsidP="00C53050">
      <w:pPr>
        <w:jc w:val="center"/>
        <w:rPr>
          <w:rFonts w:hint="eastAsia"/>
          <w:i/>
          <w:sz w:val="24"/>
        </w:rPr>
      </w:pPr>
      <m:oMathPara>
        <m:oMath>
          <m:r>
            <w:rPr>
              <w:rFonts w:ascii="Cambria Math" w:hAnsi="Cambria Math"/>
              <w:sz w:val="24"/>
            </w:rPr>
            <m:t>N=</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H</m:t>
                  </m:r>
                  <m:r>
                    <w:rPr>
                      <w:rFonts w:ascii="Cambria Math" w:hAnsi="Cambria Math" w:hint="eastAsia"/>
                      <w:sz w:val="24"/>
                    </w:rPr>
                    <m:t>-</m:t>
                  </m:r>
                  <m:r>
                    <w:rPr>
                      <w:rFonts w:ascii="Cambria Math" w:hAnsi="Cambria Math"/>
                      <w:sz w:val="24"/>
                    </w:rPr>
                    <m:t>P+S</m:t>
                  </m:r>
                </m:num>
                <m:den>
                  <m:r>
                    <w:rPr>
                      <w:rFonts w:ascii="Cambria Math" w:hAnsi="Cambria Math"/>
                      <w:sz w:val="24"/>
                    </w:rPr>
                    <m:t>S</m:t>
                  </m:r>
                </m:den>
              </m:f>
            </m:e>
          </m:d>
          <m:r>
            <w:rPr>
              <w:rFonts w:ascii="Cambria Math" w:hAnsi="Cambria Math"/>
              <w:sz w:val="24"/>
            </w:rPr>
            <m:t>*</m:t>
          </m:r>
          <m:d>
            <m:dPr>
              <m:begChr m:val="["/>
              <m:endChr m:val="]"/>
              <m:ctrlPr>
                <w:rPr>
                  <w:rFonts w:ascii="Cambria Math" w:hAnsi="Cambria Math"/>
                  <w:i/>
                  <w:sz w:val="24"/>
                </w:rPr>
              </m:ctrlPr>
            </m:dPr>
            <m:e>
              <m:f>
                <m:fPr>
                  <m:ctrlPr>
                    <w:rPr>
                      <w:rFonts w:ascii="Cambria Math" w:hAnsi="Cambria Math"/>
                      <w:i/>
                      <w:sz w:val="24"/>
                    </w:rPr>
                  </m:ctrlPr>
                </m:fPr>
                <m:num>
                  <m:r>
                    <w:rPr>
                      <w:rFonts w:ascii="Cambria Math" w:hAnsi="Cambria Math"/>
                      <w:sz w:val="24"/>
                    </w:rPr>
                    <m:t>W-P+S</m:t>
                  </m:r>
                </m:num>
                <m:den>
                  <m:r>
                    <w:rPr>
                      <w:rFonts w:ascii="Cambria Math" w:hAnsi="Cambria Math"/>
                      <w:sz w:val="24"/>
                    </w:rPr>
                    <m:t>S</m:t>
                  </m:r>
                </m:den>
              </m:f>
            </m:e>
          </m:d>
        </m:oMath>
      </m:oMathPara>
    </w:p>
    <w:p w14:paraId="1B752F06" w14:textId="78D57F3B" w:rsidR="00052C2F" w:rsidRDefault="00052C2F" w:rsidP="00F740A4">
      <w:pPr>
        <w:jc w:val="left"/>
        <w:rPr>
          <w:rFonts w:hint="eastAsia"/>
          <w:sz w:val="24"/>
        </w:rPr>
      </w:pPr>
      <w:r>
        <w:rPr>
          <w:rFonts w:hint="eastAsia"/>
          <w:sz w:val="24"/>
        </w:rPr>
        <w:t>其中</w:t>
      </w:r>
      <m:oMath>
        <m:d>
          <m:dPr>
            <m:begChr m:val="["/>
            <m:endChr m:val="]"/>
            <m:ctrlPr>
              <w:rPr>
                <w:rFonts w:ascii="Cambria Math" w:hAnsi="Cambria Math"/>
                <w:i/>
                <w:sz w:val="24"/>
              </w:rPr>
            </m:ctrlPr>
          </m:dPr>
          <m:e>
            <m:r>
              <w:rPr>
                <w:rFonts w:ascii="Cambria Math" w:hAnsi="Cambria Math"/>
                <w:sz w:val="24"/>
              </w:rPr>
              <m:t>⋅</m:t>
            </m:r>
          </m:e>
        </m:d>
      </m:oMath>
      <w:r>
        <w:rPr>
          <w:rFonts w:hint="eastAsia"/>
          <w:sz w:val="24"/>
        </w:rPr>
        <w:t>表示floor function。</w:t>
      </w:r>
      <m:oMath>
        <m:r>
          <w:rPr>
            <w:rFonts w:ascii="Cambria Math" w:hAnsi="Cambria Math" w:hint="eastAsia"/>
            <w:sz w:val="24"/>
          </w:rPr>
          <m:t>P</m:t>
        </m:r>
      </m:oMath>
      <w:r>
        <w:rPr>
          <w:rFonts w:hint="eastAsia"/>
          <w:sz w:val="24"/>
        </w:rPr>
        <w:t>和</w:t>
      </w:r>
      <m:oMath>
        <m:r>
          <w:rPr>
            <w:rFonts w:ascii="Cambria Math" w:hAnsi="Cambria Math" w:hint="eastAsia"/>
            <w:sz w:val="24"/>
          </w:rPr>
          <m:t>S</m:t>
        </m:r>
      </m:oMath>
      <w:r>
        <w:rPr>
          <w:rFonts w:hint="eastAsia"/>
          <w:sz w:val="24"/>
        </w:rPr>
        <w:t>分别表示patch size和卷积层步数，因为ViT原文架构是采取卷积层以完成分块操作。</w:t>
      </w:r>
      <w:r w:rsidR="001C14F5">
        <w:rPr>
          <w:rFonts w:hint="eastAsia"/>
          <w:sz w:val="24"/>
        </w:rPr>
        <w:t xml:space="preserve">其次，拼接一个可学习权重Class </w:t>
      </w:r>
      <w:r w:rsidR="001C14F5">
        <w:rPr>
          <w:rFonts w:hint="eastAsia"/>
          <w:sz w:val="24"/>
        </w:rPr>
        <w:lastRenderedPageBreak/>
        <w:t>Token和patch图像累加Position Embedding，形状</w:t>
      </w:r>
      <m:oMath>
        <m:d>
          <m:dPr>
            <m:ctrlPr>
              <w:rPr>
                <w:rFonts w:ascii="Cambria Math" w:hAnsi="Cambria Math"/>
                <w:i/>
                <w:sz w:val="24"/>
              </w:rPr>
            </m:ctrlPr>
          </m:dPr>
          <m:e>
            <m:r>
              <w:rPr>
                <w:rFonts w:ascii="Cambria Math" w:hAnsi="Cambria Math"/>
                <w:sz w:val="24"/>
              </w:rPr>
              <m:t>h×w</m:t>
            </m:r>
          </m:e>
        </m:d>
        <m:r>
          <w:rPr>
            <w:rFonts w:ascii="Cambria Math" w:hAnsi="Cambria Math"/>
            <w:sz w:val="24"/>
          </w:rPr>
          <m:t>×(d+1)</m:t>
        </m:r>
      </m:oMath>
      <w:r w:rsidR="00EE1B9A">
        <w:rPr>
          <w:rFonts w:hint="eastAsia"/>
          <w:sz w:val="24"/>
        </w:rPr>
        <w:t>。由于Transformer Encoder要求输入的是Token向量，图像patch后会丢失相对位置信息，因此累加了Position Embedding重新赋值了相对位置特征</w:t>
      </w:r>
      <w:r w:rsidR="004B0256">
        <w:rPr>
          <w:rFonts w:hint="eastAsia"/>
          <w:sz w:val="24"/>
        </w:rPr>
        <w:t>。</w:t>
      </w:r>
      <w:r w:rsidR="00436ED0">
        <w:rPr>
          <w:rFonts w:hint="eastAsia"/>
          <w:sz w:val="24"/>
        </w:rPr>
        <w:t>经过上述处理后进入</w:t>
      </w:r>
      <m:oMath>
        <m:r>
          <w:rPr>
            <w:rFonts w:ascii="Cambria Math" w:hAnsi="Cambria Math" w:hint="eastAsia"/>
            <w:sz w:val="24"/>
          </w:rPr>
          <m:t>L</m:t>
        </m:r>
      </m:oMath>
      <w:r w:rsidR="00436ED0">
        <w:rPr>
          <w:rFonts w:hint="eastAsia"/>
          <w:sz w:val="24"/>
        </w:rPr>
        <w:t>层Transformer Encoder Layer推理得到Encoder的平坦特征token与特征图</w:t>
      </w:r>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1</m:t>
            </m:r>
          </m:sup>
        </m:sSubSup>
        <m:r>
          <w:rPr>
            <w:rFonts w:ascii="Cambria Math" w:hAnsi="Cambria Math"/>
            <w:sz w:val="24"/>
          </w:rPr>
          <m:t xml:space="preserve"> ,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q</m:t>
            </m:r>
          </m:sub>
          <m:sup>
            <m:r>
              <w:rPr>
                <w:rFonts w:ascii="Cambria Math" w:hAnsi="Cambria Math"/>
                <w:sz w:val="24"/>
              </w:rPr>
              <m:t>N</m:t>
            </m:r>
          </m:sup>
        </m:sSubSup>
        <m:r>
          <w:rPr>
            <w:rFonts w:ascii="Cambria Math" w:hAnsi="Cambria Math"/>
            <w:sz w:val="24"/>
          </w:rPr>
          <m:t>]</m:t>
        </m:r>
      </m:oMath>
      <w:r w:rsidR="00436ED0">
        <w:rPr>
          <w:rFonts w:hint="eastAsia"/>
          <w:sz w:val="24"/>
        </w:rPr>
        <w:t>，整个Encoder推理如</w:t>
      </w:r>
      <w:r w:rsidR="00B9736D">
        <w:rPr>
          <w:rFonts w:hint="eastAsia"/>
          <w:sz w:val="24"/>
        </w:rPr>
        <w:t>下式</w:t>
      </w:r>
      <w:r w:rsidR="00CE6CA2">
        <w:rPr>
          <w:rFonts w:hint="eastAsia"/>
          <w:sz w:val="24"/>
        </w:rPr>
        <w:t>。</w:t>
      </w:r>
    </w:p>
    <w:p w14:paraId="169579DB" w14:textId="7715C6FC" w:rsidR="00436ED0" w:rsidRPr="00B9736D" w:rsidRDefault="00000000" w:rsidP="00F740A4">
      <w:pPr>
        <w:jc w:val="left"/>
        <w:rPr>
          <w:rFonts w:hint="eastAsia"/>
          <w:i/>
          <w:sz w:val="24"/>
        </w:rPr>
      </w:pPr>
      <m:oMathPara>
        <m:oMath>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1</m:t>
                  </m:r>
                </m:sup>
              </m:sSubSup>
              <m:r>
                <w:rPr>
                  <w:rFonts w:ascii="Cambria Math" w:hAnsi="Cambria Math"/>
                  <w:sz w:val="24"/>
                </w:rPr>
                <m:t xml:space="preserve">, ⋯, </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r</m:t>
                  </m:r>
                </m:sub>
                <m:sup>
                  <m:r>
                    <w:rPr>
                      <w:rFonts w:ascii="Cambria Math" w:hAnsi="Cambria Math"/>
                      <w:sz w:val="24"/>
                    </w:rPr>
                    <m:t>N</m:t>
                  </m:r>
                </m:sup>
              </m:sSubSup>
            </m:e>
          </m:d>
          <m:r>
            <w:rPr>
              <w:rFonts w:ascii="Cambria Math" w:hAnsi="Cambria Math"/>
              <w:sz w:val="24"/>
            </w:rPr>
            <m:t>=</m:t>
          </m:r>
          <m:r>
            <m:rPr>
              <m:sty m:val="p"/>
            </m:rPr>
            <w:rPr>
              <w:rFonts w:ascii="Cambria Math" w:hAnsi="Cambria Math"/>
              <w:sz w:val="24"/>
            </w:rPr>
            <m:t>Encoder</m:t>
          </m:r>
          <m:d>
            <m:dPr>
              <m:ctrlPr>
                <w:rPr>
                  <w:rFonts w:ascii="Cambria Math" w:hAnsi="Cambria Math"/>
                  <w:i/>
                  <w:sz w:val="24"/>
                </w:rPr>
              </m:ctrlPr>
            </m:dPr>
            <m:e>
              <m:d>
                <m:dPr>
                  <m:begChr m:val="["/>
                  <m:endChr m:val="]"/>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sz w:val="24"/>
                        </w:rPr>
                      </m:ctrlPr>
                    </m:sSubSupPr>
                    <m:e>
                      <m:r>
                        <w:rPr>
                          <w:rFonts w:ascii="Cambria Math" w:hAnsi="Cambria Math"/>
                          <w:sz w:val="24"/>
                        </w:rPr>
                        <m:t>E(</m:t>
                      </m:r>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1</m:t>
                      </m:r>
                    </m:sup>
                  </m:sSubSup>
                  <m:r>
                    <w:rPr>
                      <w:rFonts w:ascii="Cambria Math" w:hAnsi="Cambria Math"/>
                      <w:sz w:val="24"/>
                    </w:rPr>
                    <m:t>), ⋯, E</m:t>
                  </m:r>
                  <m:d>
                    <m:dPr>
                      <m:ctrlPr>
                        <w:rPr>
                          <w:rFonts w:ascii="Cambria Math" w:hAnsi="Cambria Math"/>
                          <w:i/>
                          <w:sz w:val="24"/>
                        </w:rPr>
                      </m:ctrlPr>
                    </m:dPr>
                    <m:e>
                      <m:sSubSup>
                        <m:sSubSupPr>
                          <m:ctrlPr>
                            <w:rPr>
                              <w:rFonts w:ascii="Cambria Math" w:hAnsi="Cambria Math"/>
                              <w:i/>
                              <w:sz w:val="24"/>
                            </w:rPr>
                          </m:ctrlPr>
                        </m:sSubSupPr>
                        <m:e>
                          <m:bar>
                            <m:barPr>
                              <m:pos m:val="top"/>
                              <m:ctrlPr>
                                <w:rPr>
                                  <w:rFonts w:ascii="Cambria Math" w:hAnsi="Cambria Math"/>
                                  <w:i/>
                                  <w:sz w:val="24"/>
                                </w:rPr>
                              </m:ctrlPr>
                            </m:barPr>
                            <m:e>
                              <m:r>
                                <w:rPr>
                                  <w:rFonts w:ascii="Cambria Math" w:hAnsi="Cambria Math"/>
                                  <w:sz w:val="24"/>
                                </w:rPr>
                                <m:t>x</m:t>
                              </m:r>
                            </m:e>
                          </m:bar>
                        </m:e>
                        <m:sub>
                          <m:r>
                            <w:rPr>
                              <w:rFonts w:ascii="Cambria Math" w:hAnsi="Cambria Math"/>
                              <w:sz w:val="24"/>
                            </w:rPr>
                            <m:t>r</m:t>
                          </m:r>
                        </m:sub>
                        <m:sup>
                          <m:r>
                            <w:rPr>
                              <w:rFonts w:ascii="Cambria Math" w:hAnsi="Cambria Math"/>
                              <w:sz w:val="24"/>
                            </w:rPr>
                            <m:t>N</m:t>
                          </m:r>
                        </m:sup>
                      </m:sSubSup>
                    </m:e>
                  </m:d>
                </m:e>
              </m:d>
              <m:r>
                <w:rPr>
                  <w:rFonts w:ascii="Cambria Math" w:hAnsi="Cambria Math"/>
                  <w:sz w:val="24"/>
                </w:rPr>
                <m:t>+pos</m:t>
              </m:r>
            </m:e>
          </m:d>
          <m:r>
            <w:rPr>
              <w:rFonts w:ascii="Cambria Math" w:hAnsi="Cambria Math"/>
              <w:sz w:val="24"/>
            </w:rPr>
            <m:t xml:space="preserve"> </m:t>
          </m:r>
        </m:oMath>
      </m:oMathPara>
    </w:p>
    <w:p w14:paraId="05B4EC89" w14:textId="7CE287B7" w:rsidR="00436ED0" w:rsidRDefault="00436ED0" w:rsidP="00F740A4">
      <w:pPr>
        <w:jc w:val="left"/>
        <w:rPr>
          <w:rFonts w:hint="eastAsia"/>
          <w:iCs/>
          <w:sz w:val="24"/>
        </w:rPr>
      </w:pPr>
      <w:r>
        <w:rPr>
          <w:rFonts w:hint="eastAsia"/>
          <w:iCs/>
          <w:sz w:val="24"/>
        </w:rPr>
        <w:t>其中</w:t>
      </w:r>
      <m:oMath>
        <m:r>
          <w:rPr>
            <w:rFonts w:ascii="Cambria Math" w:hAnsi="Cambria Math"/>
            <w:sz w:val="24"/>
          </w:rPr>
          <m:t>E</m:t>
        </m:r>
        <m:d>
          <m:dPr>
            <m:ctrlPr>
              <w:rPr>
                <w:rFonts w:ascii="Cambria Math" w:hAnsi="Cambria Math"/>
                <w:i/>
                <w:iCs/>
                <w:sz w:val="24"/>
              </w:rPr>
            </m:ctrlPr>
          </m:dPr>
          <m:e>
            <m:r>
              <w:rPr>
                <w:rFonts w:ascii="Cambria Math" w:hAnsi="Cambria Math"/>
                <w:sz w:val="24"/>
              </w:rPr>
              <m:t>⋅</m:t>
            </m:r>
          </m:e>
        </m:d>
      </m:oMath>
      <w:r>
        <w:rPr>
          <w:rFonts w:hint="eastAsia"/>
          <w:iCs/>
          <w:sz w:val="24"/>
        </w:rPr>
        <w:t>表示Embeddings。</w:t>
      </w:r>
      <m:oMath>
        <m:r>
          <w:rPr>
            <w:rFonts w:ascii="Cambria Math" w:hAnsi="Cambria Math" w:hint="eastAsia"/>
            <w:sz w:val="24"/>
          </w:rPr>
          <m:t>pos</m:t>
        </m:r>
      </m:oMath>
      <w:r>
        <w:rPr>
          <w:rFonts w:hint="eastAsia"/>
          <w:iCs/>
          <w:sz w:val="24"/>
        </w:rPr>
        <w:t>表示Position Embeddings。</w:t>
      </w:r>
      <w:r w:rsidR="00F6327D">
        <w:rPr>
          <w:rFonts w:hint="eastAsia"/>
          <w:iCs/>
          <w:sz w:val="24"/>
        </w:rPr>
        <w:t>每个Encoder结构相同，由</w:t>
      </w:r>
      <m:oMath>
        <m:r>
          <w:rPr>
            <w:rFonts w:ascii="Cambria Math" w:hAnsi="Cambria Math"/>
            <w:sz w:val="24"/>
          </w:rPr>
          <m:t>L</m:t>
        </m:r>
      </m:oMath>
      <w:r w:rsidR="00F6327D">
        <w:rPr>
          <w:rFonts w:hint="eastAsia"/>
          <w:iCs/>
          <w:sz w:val="24"/>
        </w:rPr>
        <w:t>个堆叠形成，如图</w:t>
      </w:r>
      <w:r w:rsidR="00D20645">
        <w:rPr>
          <w:rFonts w:hint="eastAsia"/>
          <w:iCs/>
          <w:sz w:val="24"/>
        </w:rPr>
        <w:t>4</w:t>
      </w:r>
      <w:r w:rsidR="00F6327D">
        <w:rPr>
          <w:rFonts w:hint="eastAsia"/>
          <w:iCs/>
          <w:sz w:val="24"/>
        </w:rPr>
        <w:t>所示。</w:t>
      </w:r>
    </w:p>
    <w:p w14:paraId="65F2FEB8" w14:textId="51267BD1" w:rsidR="00F6327D" w:rsidRDefault="009174F4" w:rsidP="00F6327D">
      <w:pPr>
        <w:jc w:val="center"/>
        <w:rPr>
          <w:rFonts w:hint="eastAsia"/>
          <w:iCs/>
          <w:sz w:val="24"/>
        </w:rPr>
      </w:pPr>
      <w:r>
        <w:rPr>
          <w:noProof/>
        </w:rPr>
        <w:drawing>
          <wp:inline distT="0" distB="0" distL="0" distR="0" wp14:anchorId="4C68D5AB" wp14:editId="1619029E">
            <wp:extent cx="5274310" cy="2594610"/>
            <wp:effectExtent l="0" t="0" r="2540" b="0"/>
            <wp:docPr id="294811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11140" name=""/>
                    <pic:cNvPicPr/>
                  </pic:nvPicPr>
                  <pic:blipFill>
                    <a:blip r:embed="rId11"/>
                    <a:stretch>
                      <a:fillRect/>
                    </a:stretch>
                  </pic:blipFill>
                  <pic:spPr>
                    <a:xfrm>
                      <a:off x="0" y="0"/>
                      <a:ext cx="5274310" cy="2594610"/>
                    </a:xfrm>
                    <a:prstGeom prst="rect">
                      <a:avLst/>
                    </a:prstGeom>
                  </pic:spPr>
                </pic:pic>
              </a:graphicData>
            </a:graphic>
          </wp:inline>
        </w:drawing>
      </w:r>
    </w:p>
    <w:p w14:paraId="3C79FFCC" w14:textId="4EA0DBE0" w:rsidR="00CE6CA2" w:rsidRDefault="00CE6CA2" w:rsidP="00F6327D">
      <w:pPr>
        <w:jc w:val="center"/>
        <w:rPr>
          <w:rFonts w:hint="eastAsia"/>
          <w:iCs/>
          <w:sz w:val="24"/>
        </w:rPr>
      </w:pPr>
      <w:r>
        <w:rPr>
          <w:rFonts w:hint="eastAsia"/>
          <w:iCs/>
          <w:sz w:val="24"/>
        </w:rPr>
        <w:t>图</w:t>
      </w:r>
      <w:r w:rsidR="004F0600">
        <w:rPr>
          <w:rFonts w:hint="eastAsia"/>
          <w:iCs/>
          <w:sz w:val="24"/>
        </w:rPr>
        <w:t>4</w:t>
      </w:r>
      <w:r>
        <w:rPr>
          <w:rFonts w:hint="eastAsia"/>
          <w:iCs/>
          <w:sz w:val="24"/>
        </w:rPr>
        <w:t>: Transformer Encoder</w:t>
      </w:r>
    </w:p>
    <w:p w14:paraId="760CAA7D" w14:textId="5CCC501F" w:rsidR="006B33A5" w:rsidRDefault="006B33A5" w:rsidP="006B33A5">
      <w:pPr>
        <w:rPr>
          <w:rFonts w:hint="eastAsia"/>
          <w:iCs/>
          <w:sz w:val="24"/>
        </w:rPr>
      </w:pPr>
      <w:r>
        <w:rPr>
          <w:rFonts w:hint="eastAsia"/>
          <w:iCs/>
          <w:sz w:val="24"/>
        </w:rPr>
        <w:t>每个Encoder Layer均由一个Multi</w:t>
      </w:r>
      <w:r w:rsidR="00C3521F">
        <w:rPr>
          <w:rFonts w:hint="eastAsia"/>
          <w:iCs/>
          <w:sz w:val="24"/>
        </w:rPr>
        <w:t>-</w:t>
      </w:r>
      <w:r>
        <w:rPr>
          <w:rFonts w:hint="eastAsia"/>
          <w:iCs/>
          <w:sz w:val="24"/>
        </w:rPr>
        <w:t>Head</w:t>
      </w:r>
      <w:r w:rsidR="00C3521F">
        <w:rPr>
          <w:rFonts w:hint="eastAsia"/>
          <w:iCs/>
          <w:sz w:val="24"/>
        </w:rPr>
        <w:t xml:space="preserve"> </w:t>
      </w:r>
      <w:r w:rsidR="00555407">
        <w:rPr>
          <w:rFonts w:hint="eastAsia"/>
          <w:iCs/>
          <w:sz w:val="24"/>
        </w:rPr>
        <w:t>Self</w:t>
      </w:r>
      <w:r>
        <w:rPr>
          <w:rFonts w:hint="eastAsia"/>
          <w:iCs/>
          <w:sz w:val="24"/>
        </w:rPr>
        <w:t xml:space="preserve"> Attention (MHSA)、Feed Forward Network (FFN) 和两个残差累加&amp;Layer Normalization (LN) 组成</w:t>
      </w:r>
      <w:r w:rsidR="00641094">
        <w:rPr>
          <w:rFonts w:hint="eastAsia"/>
          <w:iCs/>
          <w:sz w:val="24"/>
        </w:rPr>
        <w:t>。</w:t>
      </w:r>
      <w:r w:rsidR="004256BF">
        <w:rPr>
          <w:rFonts w:hint="eastAsia"/>
          <w:iCs/>
          <w:sz w:val="24"/>
        </w:rPr>
        <w:t>首先，输入Token进入Encoder之前，会经过三个Linear层将输入向量进行映射得到</w:t>
      </w:r>
      <m:oMath>
        <m:r>
          <w:rPr>
            <w:rFonts w:ascii="Cambria Math" w:hAnsi="Cambria Math"/>
            <w:sz w:val="24"/>
          </w:rPr>
          <m:t>Q, K, V</m:t>
        </m:r>
      </m:oMath>
      <w:r w:rsidR="004256BF">
        <w:rPr>
          <w:rFonts w:hint="eastAsia"/>
          <w:iCs/>
          <w:sz w:val="24"/>
        </w:rPr>
        <w:t>，将映射后的三个向量输入MHSA中进行注意力特征计算。Encoder中MHSA采取的和</w:t>
      </w:r>
      <w:r w:rsidR="00944CE0">
        <w:rPr>
          <w:rFonts w:hint="eastAsia"/>
          <w:iCs/>
          <w:sz w:val="24"/>
        </w:rPr>
        <w:t>Transformer</w:t>
      </w:r>
      <w:r w:rsidR="004256BF" w:rsidRPr="00944CE0">
        <w:rPr>
          <w:rFonts w:hint="eastAsia"/>
          <w:b/>
          <w:bCs/>
          <w:iCs/>
          <w:sz w:val="24"/>
        </w:rPr>
        <w:t>[</w:t>
      </w:r>
      <w:r w:rsidR="006B5CF2">
        <w:rPr>
          <w:rFonts w:hint="eastAsia"/>
          <w:b/>
          <w:bCs/>
          <w:iCs/>
          <w:sz w:val="24"/>
        </w:rPr>
        <w:t>13</w:t>
      </w:r>
      <w:r w:rsidR="004256BF" w:rsidRPr="00944CE0">
        <w:rPr>
          <w:rFonts w:hint="eastAsia"/>
          <w:b/>
          <w:bCs/>
          <w:iCs/>
          <w:sz w:val="24"/>
        </w:rPr>
        <w:t>]</w:t>
      </w:r>
      <w:r w:rsidR="004256BF">
        <w:rPr>
          <w:rFonts w:hint="eastAsia"/>
          <w:iCs/>
          <w:sz w:val="24"/>
        </w:rPr>
        <w:t>的MHSA相同，均是使用了Scaled Dot Product Attention，具体计算公式如式（3）。</w:t>
      </w:r>
    </w:p>
    <w:p w14:paraId="5A6C4EAD" w14:textId="74345ADF" w:rsidR="004256BF" w:rsidRPr="00C53050" w:rsidRDefault="004256BF" w:rsidP="006B33A5">
      <w:pPr>
        <w:rPr>
          <w:rFonts w:hint="eastAsia"/>
          <w:i/>
          <w:sz w:val="24"/>
        </w:rPr>
      </w:pPr>
      <m:oMathPara>
        <m:oMath>
          <m:r>
            <w:rPr>
              <w:rFonts w:ascii="Cambria Math" w:hAnsi="Cambria Math"/>
              <w:sz w:val="24"/>
            </w:rPr>
            <w:lastRenderedPageBreak/>
            <m:t>Attn</m:t>
          </m:r>
          <m:d>
            <m:dPr>
              <m:ctrlPr>
                <w:rPr>
                  <w:rFonts w:ascii="Cambria Math" w:hAnsi="Cambria Math"/>
                  <w:i/>
                  <w:iCs/>
                  <w:sz w:val="24"/>
                </w:rPr>
              </m:ctrlPr>
            </m:dPr>
            <m:e>
              <m:r>
                <w:rPr>
                  <w:rFonts w:ascii="Cambria Math" w:hAnsi="Cambria Math"/>
                  <w:sz w:val="24"/>
                </w:rPr>
                <m:t>Q, K, V</m:t>
              </m:r>
            </m:e>
          </m:d>
          <m:r>
            <w:rPr>
              <w:rFonts w:ascii="Cambria Math" w:hAnsi="Cambria Math"/>
              <w:sz w:val="24"/>
            </w:rPr>
            <m:t>=</m:t>
          </m:r>
          <m:r>
            <m:rPr>
              <m:sty m:val="p"/>
            </m:rPr>
            <w:rPr>
              <w:rFonts w:ascii="Cambria Math" w:hAnsi="Cambria Math"/>
              <w:sz w:val="24"/>
            </w:rPr>
            <m:t>Softmax</m:t>
          </m:r>
          <m:d>
            <m:dPr>
              <m:ctrlPr>
                <w:rPr>
                  <w:rFonts w:ascii="Cambria Math" w:hAnsi="Cambria Math"/>
                  <w:sz w:val="24"/>
                </w:rPr>
              </m:ctrlPr>
            </m:dPr>
            <m:e>
              <m:f>
                <m:fPr>
                  <m:ctrlPr>
                    <w:rPr>
                      <w:rFonts w:ascii="Cambria Math" w:hAnsi="Cambria Math"/>
                      <w:sz w:val="24"/>
                    </w:rPr>
                  </m:ctrlPr>
                </m:fPr>
                <m:num>
                  <m:sSup>
                    <m:sSupPr>
                      <m:ctrlPr>
                        <w:rPr>
                          <w:rFonts w:ascii="Cambria Math" w:hAnsi="Cambria Math"/>
                          <w:i/>
                          <w:sz w:val="24"/>
                        </w:rPr>
                      </m:ctrlPr>
                    </m:sSupPr>
                    <m:e>
                      <m:r>
                        <w:rPr>
                          <w:rFonts w:ascii="Cambria Math" w:hAnsi="Cambria Math"/>
                          <w:sz w:val="24"/>
                        </w:rPr>
                        <m:t>Q</m:t>
                      </m:r>
                    </m:e>
                    <m:sup>
                      <m:r>
                        <w:rPr>
                          <w:rFonts w:ascii="Cambria Math" w:hAnsi="Cambria Math"/>
                          <w:sz w:val="24"/>
                        </w:rPr>
                        <m:t>T</m:t>
                      </m:r>
                    </m:sup>
                  </m:sSup>
                  <m:r>
                    <w:rPr>
                      <w:rFonts w:ascii="Cambria Math" w:hAnsi="Cambria Math"/>
                      <w:sz w:val="24"/>
                    </w:rPr>
                    <m:t>K</m:t>
                  </m:r>
                </m:num>
                <m:den>
                  <m:rad>
                    <m:radPr>
                      <m:degHide m:val="1"/>
                      <m:ctrlPr>
                        <w:rPr>
                          <w:rFonts w:ascii="Cambria Math" w:hAnsi="Cambria Math"/>
                          <w:i/>
                          <w:sz w:val="24"/>
                        </w:rPr>
                      </m:ctrlPr>
                    </m:radPr>
                    <m:deg/>
                    <m:e>
                      <m:sSub>
                        <m:sSubPr>
                          <m:ctrlPr>
                            <w:rPr>
                              <w:rFonts w:ascii="Cambria Math" w:hAnsi="Cambria Math"/>
                              <w:i/>
                              <w:sz w:val="24"/>
                            </w:rPr>
                          </m:ctrlPr>
                        </m:sSubPr>
                        <m:e>
                          <m:r>
                            <w:rPr>
                              <w:rFonts w:ascii="Cambria Math" w:hAnsi="Cambria Math"/>
                              <w:sz w:val="24"/>
                            </w:rPr>
                            <m:t>d</m:t>
                          </m:r>
                        </m:e>
                        <m:sub>
                          <m:r>
                            <w:rPr>
                              <w:rFonts w:ascii="Cambria Math" w:hAnsi="Cambria Math"/>
                              <w:sz w:val="24"/>
                            </w:rPr>
                            <m:t>k</m:t>
                          </m:r>
                        </m:sub>
                      </m:sSub>
                    </m:e>
                  </m:rad>
                </m:den>
              </m:f>
              <m:ctrlPr>
                <w:rPr>
                  <w:rFonts w:ascii="Cambria Math" w:hAnsi="Cambria Math"/>
                  <w:i/>
                  <w:sz w:val="24"/>
                </w:rPr>
              </m:ctrlPr>
            </m:e>
          </m:d>
          <m:r>
            <w:rPr>
              <w:rFonts w:ascii="Cambria Math" w:hAnsi="Cambria Math"/>
              <w:sz w:val="24"/>
            </w:rPr>
            <m:t xml:space="preserve">⋅V  </m:t>
          </m:r>
          <m:d>
            <m:dPr>
              <m:begChr m:val="（"/>
              <m:endChr m:val="）"/>
              <m:ctrlPr>
                <w:rPr>
                  <w:rFonts w:ascii="Cambria Math" w:hAnsi="Cambria Math"/>
                  <w:i/>
                  <w:sz w:val="24"/>
                </w:rPr>
              </m:ctrlPr>
            </m:dPr>
            <m:e>
              <m:r>
                <w:rPr>
                  <w:rFonts w:ascii="Cambria Math" w:hAnsi="Cambria Math"/>
                  <w:sz w:val="24"/>
                </w:rPr>
                <m:t>3</m:t>
              </m:r>
            </m:e>
          </m:d>
        </m:oMath>
      </m:oMathPara>
    </w:p>
    <w:p w14:paraId="1185D592" w14:textId="15875BE1" w:rsidR="0040088E" w:rsidRDefault="004256BF" w:rsidP="000767CE">
      <w:pPr>
        <w:rPr>
          <w:rFonts w:hint="eastAsia"/>
          <w:iCs/>
          <w:sz w:val="24"/>
        </w:rPr>
      </w:pPr>
      <w:r>
        <w:rPr>
          <w:rFonts w:hint="eastAsia"/>
          <w:iCs/>
          <w:sz w:val="24"/>
        </w:rPr>
        <w:t>其中</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r>
          <w:rPr>
            <w:rFonts w:ascii="Cambria Math" w:hAnsi="Cambria Math"/>
            <w:sz w:val="24"/>
          </w:rPr>
          <m:t xml:space="preserve"> </m:t>
        </m:r>
      </m:oMath>
      <w:r>
        <w:rPr>
          <w:rFonts w:hint="eastAsia"/>
          <w:iCs/>
          <w:sz w:val="24"/>
        </w:rPr>
        <w:t>表示</w:t>
      </w:r>
      <w:r w:rsidR="002255D8">
        <w:rPr>
          <w:rFonts w:hint="eastAsia"/>
          <w:iCs/>
          <w:sz w:val="24"/>
        </w:rPr>
        <w:t>MHSA</w:t>
      </w:r>
      <w:r w:rsidR="00BB557C">
        <w:rPr>
          <w:rFonts w:hint="eastAsia"/>
          <w:iCs/>
          <w:sz w:val="24"/>
        </w:rPr>
        <w:t>的</w:t>
      </w:r>
      <m:oMath>
        <m:r>
          <w:rPr>
            <w:rFonts w:ascii="Cambria Math" w:hAnsi="Cambria Math"/>
            <w:sz w:val="24"/>
          </w:rPr>
          <m:t>K, V</m:t>
        </m:r>
      </m:oMath>
      <w:r w:rsidR="00BB557C">
        <w:rPr>
          <w:rFonts w:hint="eastAsia"/>
          <w:iCs/>
          <w:sz w:val="24"/>
        </w:rPr>
        <w:t>维度数</w:t>
      </w:r>
      <w:r w:rsidR="006163D3">
        <w:rPr>
          <w:rFonts w:hint="eastAsia"/>
          <w:iCs/>
          <w:sz w:val="24"/>
        </w:rPr>
        <w:t>。由于Scaled Dot Production Attention在计算过程涉及两次规模较大的矩阵乘法，因此在输入过程会根据定义头的数量以生成头数量乘3的</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k</m:t>
            </m:r>
          </m:sub>
        </m:sSub>
      </m:oMath>
      <w:r w:rsidR="006163D3">
        <w:rPr>
          <w:rFonts w:hint="eastAsia"/>
          <w:iCs/>
          <w:sz w:val="24"/>
        </w:rPr>
        <w:t>维度线性映射权重，以此将输入向量映射成较低维度数的三个矩阵</w:t>
      </w:r>
      <m:oMath>
        <m:r>
          <w:rPr>
            <w:rFonts w:ascii="Cambria Math" w:hAnsi="Cambria Math"/>
            <w:sz w:val="24"/>
          </w:rPr>
          <m:t>Q,K,V</m:t>
        </m:r>
      </m:oMath>
      <w:r w:rsidR="001C7E06">
        <w:rPr>
          <w:rFonts w:hint="eastAsia"/>
          <w:iCs/>
          <w:sz w:val="24"/>
        </w:rPr>
        <w:t>。在每个头上都进行</w:t>
      </w:r>
      <m:oMath>
        <m:r>
          <w:rPr>
            <w:rFonts w:ascii="Cambria Math" w:hAnsi="Cambria Math"/>
            <w:sz w:val="24"/>
          </w:rPr>
          <m:t>Attn(Q, K, V)</m:t>
        </m:r>
      </m:oMath>
      <w:r w:rsidR="001C7E06">
        <w:rPr>
          <w:rFonts w:hint="eastAsia"/>
          <w:iCs/>
          <w:sz w:val="24"/>
        </w:rPr>
        <w:t>运算，最终通过一个大的线性层将注意力计算后得到的矩阵以映射到输入向量维度数</w:t>
      </w:r>
      <w:r w:rsidR="00C55103">
        <w:rPr>
          <w:rFonts w:hint="eastAsia"/>
          <w:iCs/>
          <w:sz w:val="24"/>
        </w:rPr>
        <w:t>。由此堆叠Transformer Encoder能够多次进行MHSA计算从而更好学习整体向量特征。</w:t>
      </w:r>
    </w:p>
    <w:p w14:paraId="3EA35A48" w14:textId="77777777" w:rsidR="00112D97" w:rsidRDefault="00112D97" w:rsidP="000767CE">
      <w:pPr>
        <w:rPr>
          <w:rFonts w:hint="eastAsia"/>
          <w:iCs/>
          <w:sz w:val="24"/>
        </w:rPr>
      </w:pPr>
    </w:p>
    <w:p w14:paraId="0F1CC12C" w14:textId="6919B091" w:rsidR="00B42381" w:rsidRDefault="00B42381" w:rsidP="006B33A5">
      <w:pPr>
        <w:rPr>
          <w:rFonts w:hint="eastAsia"/>
          <w:b/>
          <w:bCs/>
          <w:iCs/>
          <w:sz w:val="24"/>
        </w:rPr>
      </w:pPr>
      <w:r>
        <w:rPr>
          <w:rFonts w:hint="eastAsia"/>
          <w:b/>
          <w:bCs/>
          <w:iCs/>
          <w:sz w:val="24"/>
        </w:rPr>
        <w:t>3.</w:t>
      </w:r>
      <w:r w:rsidR="00162530">
        <w:rPr>
          <w:rFonts w:hint="eastAsia"/>
          <w:b/>
          <w:bCs/>
          <w:iCs/>
          <w:sz w:val="24"/>
        </w:rPr>
        <w:t>4</w:t>
      </w:r>
      <w:r>
        <w:rPr>
          <w:rFonts w:hint="eastAsia"/>
          <w:b/>
          <w:bCs/>
          <w:iCs/>
          <w:sz w:val="24"/>
        </w:rPr>
        <w:t>. Conv-Module</w:t>
      </w:r>
    </w:p>
    <w:p w14:paraId="43CD77CC" w14:textId="599FC593" w:rsidR="00B42381" w:rsidRDefault="00B42381" w:rsidP="00546E3B">
      <w:pPr>
        <w:rPr>
          <w:rFonts w:hint="eastAsia"/>
          <w:iCs/>
          <w:sz w:val="24"/>
        </w:rPr>
      </w:pPr>
      <w:r>
        <w:rPr>
          <w:iCs/>
          <w:sz w:val="24"/>
        </w:rPr>
        <w:tab/>
      </w:r>
      <w:r w:rsidR="00792873">
        <w:rPr>
          <w:rFonts w:hint="eastAsia"/>
          <w:iCs/>
          <w:sz w:val="24"/>
        </w:rPr>
        <w:t>输入图像经过Encoder后得到的均是平坦化特征向量，因此需要对其进行reshape才能够进行卷积运算。</w:t>
      </w:r>
      <w:r w:rsidR="009C0C33">
        <w:rPr>
          <w:rFonts w:hint="eastAsia"/>
          <w:iCs/>
          <w:sz w:val="24"/>
        </w:rPr>
        <w:t>同时</w:t>
      </w:r>
      <w:r w:rsidR="00D81F42">
        <w:rPr>
          <w:rFonts w:hint="eastAsia"/>
          <w:iCs/>
          <w:sz w:val="24"/>
        </w:rPr>
        <w:t>平坦化Token后会丢失部分二维信息，因此在reshape后经过</w:t>
      </w:r>
      <w:r>
        <w:rPr>
          <w:rFonts w:hint="eastAsia"/>
          <w:iCs/>
          <w:sz w:val="24"/>
        </w:rPr>
        <w:t>卷积模块</w:t>
      </w:r>
      <w:r w:rsidR="00D81F42">
        <w:rPr>
          <w:rFonts w:hint="eastAsia"/>
          <w:iCs/>
          <w:sz w:val="24"/>
        </w:rPr>
        <w:t>能够弥补部分二维信息。</w:t>
      </w:r>
      <w:r w:rsidR="009C5276">
        <w:rPr>
          <w:rFonts w:hint="eastAsia"/>
          <w:iCs/>
          <w:sz w:val="24"/>
        </w:rPr>
        <w:t>卷积模块</w:t>
      </w:r>
      <w:r>
        <w:rPr>
          <w:rFonts w:hint="eastAsia"/>
          <w:iCs/>
          <w:sz w:val="24"/>
        </w:rPr>
        <w:t>的组成和卷积神经网络相似，由</w:t>
      </w:r>
      <w:r w:rsidR="00565A64">
        <w:rPr>
          <w:rFonts w:hint="eastAsia"/>
          <w:iCs/>
          <w:sz w:val="24"/>
        </w:rPr>
        <w:t>四</w:t>
      </w:r>
      <w:r>
        <w:rPr>
          <w:rFonts w:hint="eastAsia"/>
          <w:iCs/>
          <w:sz w:val="24"/>
        </w:rPr>
        <w:t>个Conv2D+ReLU</w:t>
      </w:r>
      <w:r w:rsidR="00565A64">
        <w:rPr>
          <w:rFonts w:hint="eastAsia"/>
          <w:iCs/>
          <w:sz w:val="24"/>
        </w:rPr>
        <w:t>和两个Max Pooling 2D</w:t>
      </w:r>
      <w:r>
        <w:rPr>
          <w:rFonts w:hint="eastAsia"/>
          <w:iCs/>
          <w:sz w:val="24"/>
        </w:rPr>
        <w:t>组成</w:t>
      </w:r>
      <w:r w:rsidR="00F56C83">
        <w:rPr>
          <w:rFonts w:hint="eastAsia"/>
          <w:iCs/>
          <w:sz w:val="24"/>
        </w:rPr>
        <w:t>，</w:t>
      </w:r>
      <w:r w:rsidR="009338A9">
        <w:rPr>
          <w:rFonts w:hint="eastAsia"/>
          <w:iCs/>
          <w:sz w:val="24"/>
        </w:rPr>
        <w:t>顺序</w:t>
      </w:r>
      <w:r w:rsidR="00F56C83">
        <w:rPr>
          <w:rFonts w:hint="eastAsia"/>
          <w:iCs/>
          <w:sz w:val="24"/>
        </w:rPr>
        <w:t>如</w:t>
      </w:r>
      <w:r w:rsidR="00C523F7">
        <w:rPr>
          <w:rFonts w:hint="eastAsia"/>
          <w:iCs/>
          <w:sz w:val="24"/>
        </w:rPr>
        <w:t>表1</w:t>
      </w:r>
      <w:r w:rsidR="002E44B0">
        <w:rPr>
          <w:rFonts w:hint="eastAsia"/>
          <w:iCs/>
          <w:sz w:val="24"/>
        </w:rPr>
        <w:t>。</w:t>
      </w:r>
    </w:p>
    <w:p w14:paraId="2D78DEB5" w14:textId="386EFBCB" w:rsidR="004C3F47" w:rsidRDefault="004C3F47" w:rsidP="004C3F47">
      <w:pPr>
        <w:jc w:val="center"/>
        <w:rPr>
          <w:rFonts w:hint="eastAsia"/>
          <w:iCs/>
          <w:sz w:val="24"/>
        </w:rPr>
      </w:pPr>
      <w:r>
        <w:rPr>
          <w:rFonts w:hint="eastAsia"/>
          <w:iCs/>
          <w:sz w:val="24"/>
        </w:rPr>
        <w:t>表1：</w:t>
      </w:r>
      <w:r w:rsidR="00112D97">
        <w:rPr>
          <w:rFonts w:hint="eastAsia"/>
          <w:iCs/>
          <w:sz w:val="24"/>
        </w:rPr>
        <w:t>Conv-Module结构信息</w:t>
      </w:r>
    </w:p>
    <w:tbl>
      <w:tblPr>
        <w:tblStyle w:val="21"/>
        <w:tblW w:w="0" w:type="auto"/>
        <w:tblLook w:val="04A0" w:firstRow="1" w:lastRow="0" w:firstColumn="1" w:lastColumn="0" w:noHBand="0" w:noVBand="1"/>
      </w:tblPr>
      <w:tblGrid>
        <w:gridCol w:w="2765"/>
        <w:gridCol w:w="2765"/>
        <w:gridCol w:w="2766"/>
      </w:tblGrid>
      <w:tr w:rsidR="00885AD8" w14:paraId="210098FB" w14:textId="77777777" w:rsidTr="00B62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4520763" w14:textId="7CD0DF65" w:rsidR="00885AD8" w:rsidRPr="00885AD8" w:rsidRDefault="00885AD8" w:rsidP="00B62D6C">
            <w:pPr>
              <w:jc w:val="center"/>
              <w:rPr>
                <w:rFonts w:hint="eastAsia"/>
                <w:b w:val="0"/>
                <w:bCs w:val="0"/>
                <w:iCs/>
                <w:sz w:val="24"/>
              </w:rPr>
            </w:pPr>
            <w:r>
              <w:rPr>
                <w:rFonts w:hint="eastAsia"/>
                <w:b w:val="0"/>
                <w:bCs w:val="0"/>
                <w:iCs/>
                <w:sz w:val="24"/>
              </w:rPr>
              <w:t>层</w:t>
            </w:r>
          </w:p>
        </w:tc>
        <w:tc>
          <w:tcPr>
            <w:tcW w:w="2765" w:type="dxa"/>
          </w:tcPr>
          <w:p w14:paraId="39F25CD2" w14:textId="0164A38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Kernel Size</w:t>
            </w:r>
          </w:p>
        </w:tc>
        <w:tc>
          <w:tcPr>
            <w:tcW w:w="2766" w:type="dxa"/>
          </w:tcPr>
          <w:p w14:paraId="21DFC7CC" w14:textId="3FC871C7" w:rsidR="00885AD8" w:rsidRPr="00885AD8" w:rsidRDefault="00885AD8" w:rsidP="00B62D6C">
            <w:pPr>
              <w:jc w:val="center"/>
              <w:cnfStyle w:val="100000000000" w:firstRow="1" w:lastRow="0" w:firstColumn="0" w:lastColumn="0" w:oddVBand="0" w:evenVBand="0" w:oddHBand="0" w:evenHBand="0" w:firstRowFirstColumn="0" w:firstRowLastColumn="0" w:lastRowFirstColumn="0" w:lastRowLastColumn="0"/>
              <w:rPr>
                <w:rFonts w:hint="eastAsia"/>
                <w:b w:val="0"/>
                <w:bCs w:val="0"/>
                <w:iCs/>
                <w:sz w:val="24"/>
              </w:rPr>
            </w:pPr>
            <w:r>
              <w:rPr>
                <w:rFonts w:hint="eastAsia"/>
                <w:b w:val="0"/>
                <w:bCs w:val="0"/>
                <w:iCs/>
                <w:sz w:val="24"/>
              </w:rPr>
              <w:t>输出图像形状</w:t>
            </w:r>
          </w:p>
        </w:tc>
      </w:tr>
      <w:tr w:rsidR="00885AD8" w14:paraId="2014EC7D"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bottom w:val="nil"/>
              <w:right w:val="nil"/>
            </w:tcBorders>
            <w:vAlign w:val="center"/>
          </w:tcPr>
          <w:p w14:paraId="2EF98DAE" w14:textId="00391901" w:rsidR="00885AD8" w:rsidRPr="00885AD8" w:rsidRDefault="00885AD8" w:rsidP="00380712">
            <w:pPr>
              <w:jc w:val="center"/>
              <w:rPr>
                <w:rFonts w:hint="eastAsia"/>
                <w:b w:val="0"/>
                <w:bCs w:val="0"/>
                <w:iCs/>
                <w:sz w:val="24"/>
              </w:rPr>
            </w:pPr>
            <w:r>
              <w:rPr>
                <w:rFonts w:hint="eastAsia"/>
                <w:b w:val="0"/>
                <w:bCs w:val="0"/>
                <w:iCs/>
                <w:sz w:val="24"/>
              </w:rPr>
              <w:t>Conv 2D+ReLU</w:t>
            </w:r>
          </w:p>
        </w:tc>
        <w:tc>
          <w:tcPr>
            <w:tcW w:w="2765" w:type="dxa"/>
            <w:tcBorders>
              <w:left w:val="nil"/>
              <w:bottom w:val="nil"/>
              <w:right w:val="nil"/>
            </w:tcBorders>
            <w:vAlign w:val="center"/>
          </w:tcPr>
          <w:p w14:paraId="36BD2467" w14:textId="207B84D4" w:rsidR="00885AD8"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tcBorders>
              <w:left w:val="nil"/>
              <w:bottom w:val="nil"/>
            </w:tcBorders>
            <w:vAlign w:val="center"/>
          </w:tcPr>
          <w:p w14:paraId="112A553E" w14:textId="66B01049"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429DE14A"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723A4D30" w14:textId="227AC92D" w:rsidR="00885AD8" w:rsidRDefault="00380712" w:rsidP="00380712">
            <w:pPr>
              <w:jc w:val="center"/>
              <w:rPr>
                <w:rFonts w:hint="eastAsia"/>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1B00F4B" w14:textId="4D3F80E5" w:rsidR="00885AD8" w:rsidRDefault="00380712"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1A47769B" w14:textId="2F471E32" w:rsidR="00885AD8" w:rsidRDefault="00000000" w:rsidP="00380712">
            <w:pPr>
              <w:jc w:val="center"/>
              <w:cnfStyle w:val="000000000000" w:firstRow="0" w:lastRow="0" w:firstColumn="0" w:lastColumn="0" w:oddVBand="0" w:evenVBand="0" w:oddHBand="0"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×h×w</m:t>
                </m:r>
              </m:oMath>
            </m:oMathPara>
          </w:p>
        </w:tc>
      </w:tr>
      <w:tr w:rsidR="00885AD8" w14:paraId="2416FFB3"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3DD8AA93" w14:textId="5FF07994" w:rsidR="00885AD8" w:rsidRDefault="00380712" w:rsidP="00380712">
            <w:pPr>
              <w:jc w:val="center"/>
              <w:rPr>
                <w:rFonts w:hint="eastAsia"/>
                <w:b w:val="0"/>
                <w:bCs w:val="0"/>
                <w:iCs/>
                <w:sz w:val="24"/>
              </w:rPr>
            </w:pPr>
            <w:r>
              <w:rPr>
                <w:rFonts w:hint="eastAsia"/>
                <w:b w:val="0"/>
                <w:bCs w:val="0"/>
                <w:iCs/>
                <w:sz w:val="24"/>
              </w:rPr>
              <w:t>Max Pooling 2D</w:t>
            </w:r>
          </w:p>
        </w:tc>
        <w:tc>
          <w:tcPr>
            <w:tcW w:w="2765" w:type="dxa"/>
            <w:tcBorders>
              <w:top w:val="nil"/>
              <w:left w:val="nil"/>
              <w:bottom w:val="nil"/>
              <w:right w:val="nil"/>
            </w:tcBorders>
            <w:vAlign w:val="center"/>
          </w:tcPr>
          <w:p w14:paraId="3C14A950" w14:textId="29AF6CA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r>
                  <w:rPr>
                    <w:rFonts w:ascii="Cambria Math" w:hAnsi="Cambria Math"/>
                    <w:sz w:val="24"/>
                  </w:rPr>
                  <m:t>2×2</m:t>
                </m:r>
              </m:oMath>
            </m:oMathPara>
          </w:p>
        </w:tc>
        <w:tc>
          <w:tcPr>
            <w:tcW w:w="2766" w:type="dxa"/>
            <w:tcBorders>
              <w:top w:val="nil"/>
              <w:left w:val="nil"/>
              <w:bottom w:val="nil"/>
            </w:tcBorders>
            <w:vAlign w:val="center"/>
          </w:tcPr>
          <w:p w14:paraId="7FB028B7" w14:textId="092EE9BF" w:rsidR="00885AD8" w:rsidRDefault="00000000" w:rsidP="00380712">
            <w:pPr>
              <w:jc w:val="center"/>
              <w:cnfStyle w:val="000000100000" w:firstRow="0" w:lastRow="0" w:firstColumn="0" w:lastColumn="0" w:oddVBand="0" w:evenVBand="0" w:oddHBand="1" w:evenHBand="0" w:firstRowFirstColumn="0" w:firstRowLastColumn="0" w:lastRowFirstColumn="0" w:lastRowLastColumn="0"/>
              <w:rPr>
                <w:rFonts w:hint="eastAsia"/>
                <w:iCs/>
                <w:sz w:val="24"/>
              </w:rPr>
            </w:pPr>
            <m:oMathPara>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c</m:t>
                    </m:r>
                  </m:sub>
                </m:sSub>
                <m:r>
                  <w:rPr>
                    <w:rFonts w:ascii="Cambria Math" w:hAnsi="Cambria Math"/>
                    <w:sz w:val="24"/>
                  </w:rPr>
                  <m:t>×</m:t>
                </m:r>
                <m:f>
                  <m:fPr>
                    <m:ctrlPr>
                      <w:rPr>
                        <w:rFonts w:ascii="Cambria Math" w:hAnsi="Cambria Math"/>
                        <w:i/>
                        <w:iCs/>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2</m:t>
                    </m:r>
                  </m:den>
                </m:f>
                <m:r>
                  <w:rPr>
                    <w:rFonts w:ascii="Cambria Math" w:hAnsi="Cambria Math"/>
                    <w:sz w:val="24"/>
                  </w:rPr>
                  <m:t xml:space="preserve"> </m:t>
                </m:r>
              </m:oMath>
            </m:oMathPara>
          </w:p>
        </w:tc>
      </w:tr>
      <w:tr w:rsidR="00380712" w14:paraId="1F61176F"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4CE5512F" w14:textId="052D48D8" w:rsidR="00380712" w:rsidRDefault="00380712" w:rsidP="00380712">
            <w:pPr>
              <w:jc w:val="center"/>
              <w:rPr>
                <w:rFonts w:hint="eastAsia"/>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146858E2" w14:textId="35502C75"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0226A3A8" w14:textId="35D19C41" w:rsidR="00380712" w:rsidRDefault="003843FF"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6820D2C4" w14:textId="77777777" w:rsidTr="00B6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Borders>
              <w:top w:val="nil"/>
              <w:bottom w:val="nil"/>
              <w:right w:val="nil"/>
            </w:tcBorders>
            <w:vAlign w:val="center"/>
          </w:tcPr>
          <w:p w14:paraId="6ACCC807" w14:textId="58A54190" w:rsidR="00380712" w:rsidRDefault="00380712" w:rsidP="00380712">
            <w:pPr>
              <w:jc w:val="center"/>
              <w:rPr>
                <w:rFonts w:hint="eastAsia"/>
                <w:b w:val="0"/>
                <w:bCs w:val="0"/>
                <w:iCs/>
                <w:sz w:val="24"/>
              </w:rPr>
            </w:pPr>
            <w:r>
              <w:rPr>
                <w:rFonts w:hint="eastAsia"/>
                <w:b w:val="0"/>
                <w:bCs w:val="0"/>
                <w:iCs/>
                <w:sz w:val="24"/>
              </w:rPr>
              <w:t>Conv 2D+ReLU</w:t>
            </w:r>
          </w:p>
        </w:tc>
        <w:tc>
          <w:tcPr>
            <w:tcW w:w="2765" w:type="dxa"/>
            <w:tcBorders>
              <w:top w:val="nil"/>
              <w:left w:val="nil"/>
              <w:bottom w:val="nil"/>
              <w:right w:val="nil"/>
            </w:tcBorders>
            <w:vAlign w:val="center"/>
          </w:tcPr>
          <w:p w14:paraId="4D22A90E" w14:textId="56D108D4" w:rsidR="00380712" w:rsidRDefault="00380712"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3×3</m:t>
                </m:r>
              </m:oMath>
            </m:oMathPara>
          </w:p>
        </w:tc>
        <w:tc>
          <w:tcPr>
            <w:tcW w:w="2766" w:type="dxa"/>
            <w:tcBorders>
              <w:top w:val="nil"/>
              <w:left w:val="nil"/>
              <w:bottom w:val="nil"/>
            </w:tcBorders>
            <w:vAlign w:val="center"/>
          </w:tcPr>
          <w:p w14:paraId="45BC694F" w14:textId="563C8ED3" w:rsidR="00380712" w:rsidRDefault="00891ACA" w:rsidP="00380712">
            <w:pPr>
              <w:jc w:val="center"/>
              <w:cnfStyle w:val="000000100000" w:firstRow="0" w:lastRow="0" w:firstColumn="0" w:lastColumn="0" w:oddVBand="0" w:evenVBand="0" w:oddHBand="1"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sz w:val="24"/>
                      </w:rPr>
                    </m:ctrlPr>
                  </m:fPr>
                  <m:num>
                    <m:r>
                      <w:rPr>
                        <w:rFonts w:ascii="Cambria Math" w:hAnsi="Cambria Math"/>
                        <w:sz w:val="24"/>
                      </w:rPr>
                      <m:t>h</m:t>
                    </m:r>
                  </m:num>
                  <m:den>
                    <m:r>
                      <w:rPr>
                        <w:rFonts w:ascii="Cambria Math" w:hAnsi="Cambria Math"/>
                        <w:sz w:val="24"/>
                      </w:rPr>
                      <m:t>2</m:t>
                    </m:r>
                  </m:den>
                </m:f>
                <m:r>
                  <w:rPr>
                    <w:rFonts w:ascii="Cambria Math" w:hAnsi="Cambria Math"/>
                    <w:sz w:val="24"/>
                  </w:rPr>
                  <m:t>×</m:t>
                </m:r>
                <m:f>
                  <m:fPr>
                    <m:ctrlPr>
                      <w:rPr>
                        <w:rFonts w:ascii="Cambria Math" w:hAnsi="Cambria Math"/>
                        <w:i/>
                        <w:sz w:val="24"/>
                      </w:rPr>
                    </m:ctrlPr>
                  </m:fPr>
                  <m:num>
                    <m:r>
                      <w:rPr>
                        <w:rFonts w:ascii="Cambria Math" w:hAnsi="Cambria Math"/>
                        <w:sz w:val="24"/>
                      </w:rPr>
                      <m:t>w</m:t>
                    </m:r>
                  </m:num>
                  <m:den>
                    <m:r>
                      <w:rPr>
                        <w:rFonts w:ascii="Cambria Math" w:hAnsi="Cambria Math"/>
                        <w:sz w:val="24"/>
                      </w:rPr>
                      <m:t>2</m:t>
                    </m:r>
                  </m:den>
                </m:f>
              </m:oMath>
            </m:oMathPara>
          </w:p>
        </w:tc>
      </w:tr>
      <w:tr w:rsidR="00380712" w14:paraId="4A0E09B5" w14:textId="77777777" w:rsidTr="00B62D6C">
        <w:tc>
          <w:tcPr>
            <w:cnfStyle w:val="001000000000" w:firstRow="0" w:lastRow="0" w:firstColumn="1" w:lastColumn="0" w:oddVBand="0" w:evenVBand="0" w:oddHBand="0" w:evenHBand="0" w:firstRowFirstColumn="0" w:firstRowLastColumn="0" w:lastRowFirstColumn="0" w:lastRowLastColumn="0"/>
            <w:tcW w:w="2765" w:type="dxa"/>
            <w:tcBorders>
              <w:top w:val="nil"/>
              <w:bottom w:val="single" w:sz="4" w:space="0" w:color="7F7F7F" w:themeColor="text1" w:themeTint="80"/>
              <w:right w:val="nil"/>
            </w:tcBorders>
            <w:vAlign w:val="center"/>
          </w:tcPr>
          <w:p w14:paraId="4E428597" w14:textId="0FC446E3" w:rsidR="00380712" w:rsidRDefault="00380712" w:rsidP="00380712">
            <w:pPr>
              <w:jc w:val="center"/>
              <w:rPr>
                <w:rFonts w:hint="eastAsia"/>
                <w:b w:val="0"/>
                <w:bCs w:val="0"/>
                <w:iCs/>
                <w:sz w:val="24"/>
              </w:rPr>
            </w:pPr>
            <w:r>
              <w:rPr>
                <w:rFonts w:hint="eastAsia"/>
                <w:b w:val="0"/>
                <w:bCs w:val="0"/>
                <w:iCs/>
                <w:sz w:val="24"/>
              </w:rPr>
              <w:t>Max Pooling 2D</w:t>
            </w:r>
          </w:p>
        </w:tc>
        <w:tc>
          <w:tcPr>
            <w:tcW w:w="2765" w:type="dxa"/>
            <w:tcBorders>
              <w:top w:val="nil"/>
              <w:left w:val="nil"/>
              <w:bottom w:val="single" w:sz="4" w:space="0" w:color="7F7F7F" w:themeColor="text1" w:themeTint="80"/>
              <w:right w:val="nil"/>
            </w:tcBorders>
            <w:vAlign w:val="center"/>
          </w:tcPr>
          <w:p w14:paraId="690BCA45" w14:textId="77E03513"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2×2</m:t>
                </m:r>
              </m:oMath>
            </m:oMathPara>
          </w:p>
        </w:tc>
        <w:tc>
          <w:tcPr>
            <w:tcW w:w="2766" w:type="dxa"/>
            <w:tcBorders>
              <w:top w:val="nil"/>
              <w:left w:val="nil"/>
              <w:bottom w:val="single" w:sz="4" w:space="0" w:color="7F7F7F" w:themeColor="text1" w:themeTint="80"/>
            </w:tcBorders>
            <w:vAlign w:val="center"/>
          </w:tcPr>
          <w:p w14:paraId="045B9FCC" w14:textId="1C0B36E0" w:rsidR="00380712" w:rsidRDefault="00380712" w:rsidP="00380712">
            <w:pPr>
              <w:jc w:val="center"/>
              <w:cnfStyle w:val="000000000000" w:firstRow="0" w:lastRow="0" w:firstColumn="0" w:lastColumn="0" w:oddVBand="0" w:evenVBand="0" w:oddHBand="0" w:evenHBand="0" w:firstRowFirstColumn="0" w:firstRowLastColumn="0" w:lastRowFirstColumn="0" w:lastRowLastColumn="0"/>
              <w:rPr>
                <w:rFonts w:ascii="等线" w:eastAsia="等线" w:hAnsi="等线" w:cs="Times New Roman" w:hint="eastAsia"/>
                <w:iCs/>
                <w:sz w:val="24"/>
              </w:rPr>
            </w:pPr>
            <m:oMathPara>
              <m:oMath>
                <m:r>
                  <w:rPr>
                    <w:rFonts w:ascii="Cambria Math" w:hAnsi="Cambria Math"/>
                    <w:sz w:val="24"/>
                  </w:rPr>
                  <m:t>c×</m:t>
                </m:r>
                <m:f>
                  <m:fPr>
                    <m:ctrlPr>
                      <w:rPr>
                        <w:rFonts w:ascii="Cambria Math" w:hAnsi="Cambria Math"/>
                        <w:i/>
                        <w:iCs/>
                        <w:sz w:val="24"/>
                      </w:rPr>
                    </m:ctrlPr>
                  </m:fPr>
                  <m:num>
                    <m:r>
                      <w:rPr>
                        <w:rFonts w:ascii="Cambria Math" w:hAnsi="Cambria Math"/>
                        <w:sz w:val="24"/>
                      </w:rPr>
                      <m:t>h</m:t>
                    </m:r>
                  </m:num>
                  <m:den>
                    <m:r>
                      <w:rPr>
                        <w:rFonts w:ascii="Cambria Math" w:hAnsi="Cambria Math"/>
                        <w:sz w:val="24"/>
                      </w:rPr>
                      <m:t>4</m:t>
                    </m:r>
                  </m:den>
                </m:f>
                <m:r>
                  <w:rPr>
                    <w:rFonts w:ascii="Cambria Math" w:hAnsi="Cambria Math"/>
                    <w:sz w:val="24"/>
                  </w:rPr>
                  <m:t>×</m:t>
                </m:r>
                <m:f>
                  <m:fPr>
                    <m:ctrlPr>
                      <w:rPr>
                        <w:rFonts w:ascii="Cambria Math" w:hAnsi="Cambria Math"/>
                        <w:i/>
                        <w:iCs/>
                        <w:sz w:val="24"/>
                      </w:rPr>
                    </m:ctrlPr>
                  </m:fPr>
                  <m:num>
                    <m:r>
                      <w:rPr>
                        <w:rFonts w:ascii="Cambria Math" w:hAnsi="Cambria Math"/>
                        <w:sz w:val="24"/>
                      </w:rPr>
                      <m:t>w</m:t>
                    </m:r>
                  </m:num>
                  <m:den>
                    <m:r>
                      <w:rPr>
                        <w:rFonts w:ascii="Cambria Math" w:hAnsi="Cambria Math"/>
                        <w:sz w:val="24"/>
                      </w:rPr>
                      <m:t>4</m:t>
                    </m:r>
                  </m:den>
                </m:f>
                <m:r>
                  <w:rPr>
                    <w:rFonts w:ascii="Cambria Math" w:hAnsi="Cambria Math"/>
                    <w:sz w:val="24"/>
                  </w:rPr>
                  <m:t xml:space="preserve"> </m:t>
                </m:r>
              </m:oMath>
            </m:oMathPara>
          </w:p>
        </w:tc>
      </w:tr>
    </w:tbl>
    <w:p w14:paraId="5D08FC4D" w14:textId="38F50E2D" w:rsidR="00885AD8" w:rsidRDefault="005E3DB2" w:rsidP="00546E3B">
      <w:pPr>
        <w:rPr>
          <w:rFonts w:hint="eastAsia"/>
          <w:iCs/>
          <w:sz w:val="24"/>
        </w:rPr>
      </w:pPr>
      <w:r>
        <w:rPr>
          <w:iCs/>
          <w:sz w:val="24"/>
        </w:rPr>
        <w:tab/>
      </w:r>
      <w:r w:rsidR="00E01E14">
        <w:rPr>
          <w:rFonts w:hint="eastAsia"/>
          <w:iCs/>
          <w:sz w:val="24"/>
        </w:rPr>
        <w:t>其中每个Conv2D的运算与backbone的相同。</w:t>
      </w:r>
      <w:r>
        <w:rPr>
          <w:rFonts w:hint="eastAsia"/>
          <w:iCs/>
          <w:sz w:val="24"/>
        </w:rPr>
        <w:t>经过Conv-Module后得到的</w:t>
      </w:r>
      <w:r>
        <w:rPr>
          <w:rFonts w:hint="eastAsia"/>
          <w:iCs/>
          <w:sz w:val="24"/>
        </w:rPr>
        <w:lastRenderedPageBreak/>
        <w:t xml:space="preserve">输出会进行两个方向的传播：第一个方向是进行Global Average Pooling (GAP) </w:t>
      </w:r>
      <w:r w:rsidR="00457173">
        <w:rPr>
          <w:rFonts w:hint="eastAsia"/>
          <w:iCs/>
          <w:sz w:val="24"/>
        </w:rPr>
        <w:t>计算和平坦化，从而得到平坦卷积特征</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m:t>
            </m:r>
          </m:sup>
        </m:sSubSup>
      </m:oMath>
      <w:r w:rsidR="00457173">
        <w:rPr>
          <w:rFonts w:hint="eastAsia"/>
          <w:iCs/>
          <w:sz w:val="24"/>
        </w:rPr>
        <w:t>；另一个方向是成对进入Decoder进行解码注意力计算</w:t>
      </w:r>
      <w:r w:rsidR="0032709E">
        <w:rPr>
          <w:rFonts w:hint="eastAsia"/>
          <w:iCs/>
          <w:sz w:val="24"/>
        </w:rPr>
        <w:t>。</w:t>
      </w:r>
    </w:p>
    <w:p w14:paraId="0C9358EF" w14:textId="77777777" w:rsidR="00157FBF" w:rsidRDefault="00157FBF" w:rsidP="00546E3B">
      <w:pPr>
        <w:rPr>
          <w:rFonts w:hint="eastAsia"/>
          <w:iCs/>
          <w:sz w:val="24"/>
        </w:rPr>
      </w:pPr>
    </w:p>
    <w:p w14:paraId="097FB51E" w14:textId="0298AD17" w:rsidR="00C24BAE" w:rsidRDefault="00C24BAE" w:rsidP="00546E3B">
      <w:pPr>
        <w:rPr>
          <w:rFonts w:hint="eastAsia"/>
          <w:b/>
          <w:bCs/>
          <w:iCs/>
          <w:sz w:val="24"/>
        </w:rPr>
      </w:pPr>
      <w:r>
        <w:rPr>
          <w:rFonts w:hint="eastAsia"/>
          <w:b/>
          <w:bCs/>
          <w:iCs/>
          <w:sz w:val="24"/>
        </w:rPr>
        <w:t>3.</w:t>
      </w:r>
      <w:r w:rsidR="00F11136">
        <w:rPr>
          <w:rFonts w:hint="eastAsia"/>
          <w:b/>
          <w:bCs/>
          <w:iCs/>
          <w:sz w:val="24"/>
        </w:rPr>
        <w:t>5</w:t>
      </w:r>
      <w:r>
        <w:rPr>
          <w:rFonts w:hint="eastAsia"/>
          <w:b/>
          <w:bCs/>
          <w:iCs/>
          <w:sz w:val="24"/>
        </w:rPr>
        <w:t>. Decoder</w:t>
      </w:r>
    </w:p>
    <w:p w14:paraId="08AEA1C8" w14:textId="47BF91F8" w:rsidR="00C24BAE" w:rsidRDefault="0013113B" w:rsidP="00546E3B">
      <w:pPr>
        <w:rPr>
          <w:rFonts w:hint="eastAsia"/>
          <w:b/>
          <w:bCs/>
          <w:iCs/>
          <w:sz w:val="24"/>
        </w:rPr>
      </w:pPr>
      <w:r w:rsidRPr="0013113B">
        <w:rPr>
          <w:b/>
          <w:bCs/>
          <w:iCs/>
          <w:noProof/>
          <w:sz w:val="24"/>
        </w:rPr>
        <w:drawing>
          <wp:inline distT="0" distB="0" distL="0" distR="0" wp14:anchorId="1B4FAA1E" wp14:editId="07E8CBD8">
            <wp:extent cx="5274310" cy="2523490"/>
            <wp:effectExtent l="0" t="0" r="0" b="3810"/>
            <wp:docPr id="132627118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71181" name="图片 1" descr="图示&#10;&#10;描述已自动生成"/>
                    <pic:cNvPicPr/>
                  </pic:nvPicPr>
                  <pic:blipFill>
                    <a:blip r:embed="rId12"/>
                    <a:stretch>
                      <a:fillRect/>
                    </a:stretch>
                  </pic:blipFill>
                  <pic:spPr>
                    <a:xfrm>
                      <a:off x="0" y="0"/>
                      <a:ext cx="5274310" cy="2523490"/>
                    </a:xfrm>
                    <a:prstGeom prst="rect">
                      <a:avLst/>
                    </a:prstGeom>
                  </pic:spPr>
                </pic:pic>
              </a:graphicData>
            </a:graphic>
          </wp:inline>
        </w:drawing>
      </w:r>
    </w:p>
    <w:p w14:paraId="2EA7F417" w14:textId="087BE7B5" w:rsidR="00C001F0" w:rsidRPr="00C001F0" w:rsidRDefault="00C001F0" w:rsidP="00C001F0">
      <w:pPr>
        <w:jc w:val="center"/>
        <w:rPr>
          <w:rFonts w:hint="eastAsia"/>
          <w:iCs/>
          <w:sz w:val="24"/>
        </w:rPr>
      </w:pPr>
      <w:r>
        <w:rPr>
          <w:rFonts w:hint="eastAsia"/>
          <w:iCs/>
          <w:sz w:val="24"/>
        </w:rPr>
        <w:t>图</w:t>
      </w:r>
      <w:r w:rsidR="00730807">
        <w:rPr>
          <w:rFonts w:hint="eastAsia"/>
          <w:iCs/>
          <w:sz w:val="24"/>
        </w:rPr>
        <w:t>5</w:t>
      </w:r>
      <w:r>
        <w:rPr>
          <w:rFonts w:hint="eastAsia"/>
          <w:iCs/>
          <w:sz w:val="24"/>
        </w:rPr>
        <w:t>：</w:t>
      </w:r>
      <w:r w:rsidR="00E03493">
        <w:rPr>
          <w:rFonts w:hint="eastAsia"/>
          <w:iCs/>
          <w:sz w:val="24"/>
        </w:rPr>
        <w:t>Decoder &amp; Cross-Attention</w:t>
      </w:r>
    </w:p>
    <w:p w14:paraId="337F6A17" w14:textId="3BFB854D" w:rsidR="00C24BAE" w:rsidRDefault="00C24BAE" w:rsidP="00546E3B">
      <w:pPr>
        <w:rPr>
          <w:rFonts w:hint="eastAsia"/>
          <w:iCs/>
          <w:sz w:val="24"/>
        </w:rPr>
      </w:pPr>
      <w:r>
        <w:rPr>
          <w:iCs/>
          <w:sz w:val="24"/>
        </w:rPr>
        <w:tab/>
      </w:r>
      <w:r w:rsidR="00AB278E">
        <w:rPr>
          <w:rFonts w:hint="eastAsia"/>
          <w:iCs/>
          <w:sz w:val="24"/>
        </w:rPr>
        <w:t>OSVT</w:t>
      </w:r>
      <w:r w:rsidR="00DC436E">
        <w:rPr>
          <w:rFonts w:hint="eastAsia"/>
          <w:iCs/>
          <w:sz w:val="24"/>
        </w:rPr>
        <w:t>F</w:t>
      </w:r>
      <w:r w:rsidR="00AB278E">
        <w:rPr>
          <w:rFonts w:hint="eastAsia"/>
          <w:iCs/>
          <w:sz w:val="24"/>
        </w:rPr>
        <w:t>中的Decoder与Transformer Decoder不同，它采取了两个MHSA和Cross-attention</w:t>
      </w:r>
      <w:r w:rsidR="004C3F47">
        <w:rPr>
          <w:rFonts w:hint="eastAsia"/>
          <w:iCs/>
          <w:sz w:val="24"/>
        </w:rPr>
        <w:t>，如</w:t>
      </w:r>
      <w:r w:rsidR="00C001F0">
        <w:rPr>
          <w:rFonts w:hint="eastAsia"/>
          <w:iCs/>
          <w:sz w:val="24"/>
        </w:rPr>
        <w:t>图</w:t>
      </w:r>
      <w:r w:rsidR="00D20645">
        <w:rPr>
          <w:rFonts w:hint="eastAsia"/>
          <w:iCs/>
          <w:sz w:val="24"/>
        </w:rPr>
        <w:t>5</w:t>
      </w:r>
      <w:r w:rsidR="00C001F0">
        <w:rPr>
          <w:rFonts w:hint="eastAsia"/>
          <w:iCs/>
          <w:sz w:val="24"/>
        </w:rPr>
        <w:t>-(a)所示</w:t>
      </w:r>
      <w:r w:rsidR="00AB278E">
        <w:rPr>
          <w:rFonts w:hint="eastAsia"/>
          <w:iCs/>
          <w:sz w:val="24"/>
        </w:rPr>
        <w:t>。</w:t>
      </w:r>
      <w:r w:rsidR="0012498B">
        <w:rPr>
          <w:rFonts w:hint="eastAsia"/>
          <w:iCs/>
          <w:sz w:val="24"/>
        </w:rPr>
        <w:t>与ViT输入阶段相似，</w:t>
      </w:r>
      <w:r w:rsidR="0041698B">
        <w:rPr>
          <w:rFonts w:hint="eastAsia"/>
          <w:iCs/>
          <w:sz w:val="24"/>
        </w:rPr>
        <w:t>在输入平坦化卷积特征之前，</w:t>
      </w:r>
      <w:r w:rsidR="00CE6C9A">
        <w:rPr>
          <w:rFonts w:hint="eastAsia"/>
          <w:iCs/>
          <w:sz w:val="24"/>
        </w:rPr>
        <w:t>会初始化</w:t>
      </w:r>
      <w:r w:rsidR="0041698B">
        <w:rPr>
          <w:rFonts w:hint="eastAsia"/>
          <w:iCs/>
          <w:sz w:val="24"/>
        </w:rPr>
        <w:t>一</w:t>
      </w:r>
      <w:r w:rsidR="00A65D89">
        <w:rPr>
          <w:rFonts w:hint="eastAsia"/>
          <w:iCs/>
          <w:sz w:val="24"/>
        </w:rPr>
        <w:t>对</w:t>
      </w:r>
      <w:r w:rsidR="0041698B">
        <w:rPr>
          <w:rFonts w:hint="eastAsia"/>
          <w:iCs/>
          <w:sz w:val="24"/>
        </w:rPr>
        <w:t>与平坦化卷积特征相同维度数的可学习参数，定义为Class Token。</w:t>
      </w:r>
      <w:r w:rsidR="00A74C16">
        <w:rPr>
          <w:rFonts w:hint="eastAsia"/>
          <w:iCs/>
          <w:sz w:val="24"/>
        </w:rPr>
        <w:t>它的作用与ViT-Encoder的Class Token作用一致，均是定义了它在一个新的维度上学习图像是否为赝品的一个调整权重，从而使得模型能够更好地学习图像特征。</w:t>
      </w:r>
    </w:p>
    <w:p w14:paraId="5362FBFD" w14:textId="169FDEA7" w:rsidR="00211C78" w:rsidRDefault="00211C78" w:rsidP="00546E3B">
      <w:pPr>
        <w:rPr>
          <w:rFonts w:hint="eastAsia"/>
          <w:iCs/>
          <w:sz w:val="24"/>
        </w:rPr>
      </w:pPr>
      <w:r>
        <w:rPr>
          <w:iCs/>
          <w:sz w:val="24"/>
        </w:rPr>
        <w:tab/>
      </w:r>
      <w:r w:rsidR="00D07696">
        <w:rPr>
          <w:rFonts w:hint="eastAsia"/>
          <w:iCs/>
          <w:sz w:val="24"/>
        </w:rPr>
        <w:t>同上述MHSA一样</w:t>
      </w:r>
      <w:r w:rsidR="001E3ABA">
        <w:rPr>
          <w:rFonts w:hint="eastAsia"/>
          <w:iCs/>
          <w:sz w:val="24"/>
        </w:rPr>
        <w:t>，计算公式如式（3）</w:t>
      </w:r>
      <w:r w:rsidR="007A4F4B">
        <w:rPr>
          <w:rFonts w:hint="eastAsia"/>
          <w:iCs/>
          <w:sz w:val="24"/>
        </w:rPr>
        <w:t>。</w:t>
      </w:r>
      <w:r w:rsidR="00D07696">
        <w:rPr>
          <w:rFonts w:hint="eastAsia"/>
          <w:iCs/>
          <w:sz w:val="24"/>
        </w:rPr>
        <w:t>Decoder中先对</w:t>
      </w:r>
      <w:r w:rsidR="00A54B6E">
        <w:rPr>
          <w:rFonts w:hint="eastAsia"/>
          <w:iCs/>
          <w:sz w:val="24"/>
        </w:rPr>
        <w:t>插入了class token的</w:t>
      </w:r>
      <w:r w:rsidR="00D07696">
        <w:rPr>
          <w:rFonts w:hint="eastAsia"/>
          <w:iCs/>
          <w:sz w:val="24"/>
        </w:rPr>
        <w:t>平坦化卷积特征进行MHSA运算得到注意力机制的平坦化特征向量。</w:t>
      </w:r>
      <w:r w:rsidR="00990757">
        <w:rPr>
          <w:rFonts w:hint="eastAsia"/>
          <w:iCs/>
          <w:sz w:val="24"/>
        </w:rPr>
        <w:t>随后为了能够学习reference和query之间的关系</w:t>
      </w:r>
      <w:r w:rsidR="00886D9B">
        <w:rPr>
          <w:rFonts w:hint="eastAsia"/>
          <w:iCs/>
          <w:sz w:val="24"/>
        </w:rPr>
        <w:t>，引入了Cross-attention</w:t>
      </w:r>
      <w:r w:rsidR="00DB38DF">
        <w:rPr>
          <w:rFonts w:hint="eastAsia"/>
          <w:iCs/>
          <w:sz w:val="24"/>
        </w:rPr>
        <w:t>如图</w:t>
      </w:r>
      <w:r w:rsidR="00D20645">
        <w:rPr>
          <w:rFonts w:hint="eastAsia"/>
          <w:iCs/>
          <w:sz w:val="24"/>
        </w:rPr>
        <w:t>5</w:t>
      </w:r>
      <w:r w:rsidR="00DB38DF">
        <w:rPr>
          <w:rFonts w:hint="eastAsia"/>
          <w:iCs/>
          <w:sz w:val="24"/>
        </w:rPr>
        <w:t>-b</w:t>
      </w:r>
      <w:r w:rsidR="00990757">
        <w:rPr>
          <w:rFonts w:hint="eastAsia"/>
          <w:iCs/>
          <w:sz w:val="24"/>
        </w:rPr>
        <w:t>，基于注意力机制定义</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cls</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cls</m:t>
            </m:r>
          </m:sup>
        </m:sSubSup>
      </m:oMath>
      <w:r w:rsidR="00990757">
        <w:rPr>
          <w:rFonts w:hint="eastAsia"/>
          <w:iCs/>
          <w:sz w:val="24"/>
        </w:rPr>
        <w:t>的线性映射为</w:t>
      </w:r>
      <w:r w:rsidR="00FD1608">
        <w:rPr>
          <w:rFonts w:hint="eastAsia"/>
          <w:iCs/>
          <w:sz w:val="24"/>
        </w:rPr>
        <w:t>Query</w:t>
      </w:r>
      <w:r w:rsidR="00990757">
        <w:rPr>
          <w:rFonts w:hint="eastAsia"/>
          <w:iCs/>
          <w:sz w:val="24"/>
        </w:rPr>
        <w:t>矩阵</w:t>
      </w:r>
      <w:r w:rsidR="000E675E">
        <w:rPr>
          <w:rFonts w:hint="eastAsia"/>
          <w:iCs/>
          <w:sz w:val="24"/>
        </w:rPr>
        <w:t>，MHSA输出的平坦化注</w:t>
      </w:r>
      <w:r w:rsidR="000E675E">
        <w:rPr>
          <w:rFonts w:hint="eastAsia"/>
          <w:iCs/>
          <w:sz w:val="24"/>
        </w:rPr>
        <w:lastRenderedPageBreak/>
        <w:t>意力特征为Key矩阵</w:t>
      </w:r>
      <w:r w:rsidR="001E3ABA">
        <w:rPr>
          <w:rFonts w:hint="eastAsia"/>
          <w:iCs/>
          <w:sz w:val="24"/>
        </w:rPr>
        <w:t>。</w:t>
      </w:r>
      <w:r w:rsidR="00990757">
        <w:rPr>
          <w:rFonts w:hint="eastAsia"/>
          <w:iCs/>
          <w:sz w:val="24"/>
        </w:rPr>
        <w:t>与MHSA</w:t>
      </w:r>
      <w:r w:rsidR="00935983">
        <w:rPr>
          <w:rFonts w:hint="eastAsia"/>
          <w:iCs/>
          <w:sz w:val="24"/>
        </w:rPr>
        <w:t>相似</w:t>
      </w:r>
      <w:r w:rsidR="00DB416A">
        <w:rPr>
          <w:rFonts w:hint="eastAsia"/>
          <w:iCs/>
          <w:sz w:val="24"/>
        </w:rPr>
        <w:t>，</w:t>
      </w:r>
      <w:r w:rsidR="00990757">
        <w:rPr>
          <w:rFonts w:hint="eastAsia"/>
          <w:iCs/>
          <w:sz w:val="24"/>
        </w:rPr>
        <w:t>根据reference或query的可学习参数class token，和另外图像的平坦化特征进行注意力机制计算，一定程度上注意力机制内部的查询矩阵能够反应图像之间的关注度</w:t>
      </w:r>
      <w:r w:rsidR="00F73403">
        <w:rPr>
          <w:rFonts w:hint="eastAsia"/>
          <w:iCs/>
          <w:sz w:val="24"/>
        </w:rPr>
        <w:t>，由于没有输入值Value矩阵，因此Cross-attention得到</w:t>
      </w:r>
      <w:r w:rsidR="005C1EE5">
        <w:rPr>
          <w:rFonts w:hint="eastAsia"/>
          <w:iCs/>
          <w:sz w:val="24"/>
        </w:rPr>
        <w:t>注意力权重</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167E8">
        <w:rPr>
          <w:rFonts w:hint="eastAsia"/>
          <w:iCs/>
          <w:sz w:val="24"/>
        </w:rPr>
        <w:t>。</w:t>
      </w:r>
      <w:r w:rsidR="006A2F4F">
        <w:rPr>
          <w:rFonts w:hint="eastAsia"/>
          <w:iCs/>
          <w:sz w:val="24"/>
        </w:rPr>
        <w:t>该mask权重包含了reference和query之间各个Token（即各个像素点）的注意力权重，由此对输入Decoder的特征再经过Embeddings后与注意力权重进行广播后累加，从而得到的是一对注意力机制的平坦化注意力特征</w:t>
      </w:r>
      <w:r w:rsidR="005F0D01">
        <w:rPr>
          <w:rFonts w:hint="eastAsia"/>
          <w:iCs/>
          <w:sz w:val="24"/>
        </w:rPr>
        <w:t>。经过FFN后得到最终的Decoder输出</w:t>
      </w:r>
      <m:oMath>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r</m:t>
            </m:r>
          </m:sub>
          <m:sup>
            <m:r>
              <w:rPr>
                <w:rFonts w:ascii="Cambria Math" w:hAnsi="Cambria Math"/>
                <w:sz w:val="24"/>
              </w:rPr>
              <m:t>h</m:t>
            </m:r>
          </m:sup>
        </m:sSubSup>
        <m:r>
          <w:rPr>
            <w:rFonts w:ascii="Cambria Math" w:hAnsi="Cambria Math"/>
            <w:sz w:val="24"/>
          </w:rPr>
          <m:t xml:space="preserve">, </m:t>
        </m:r>
        <m:sSubSup>
          <m:sSubSupPr>
            <m:ctrlPr>
              <w:rPr>
                <w:rFonts w:ascii="Cambria Math" w:hAnsi="Cambria Math"/>
                <w:i/>
                <w:iCs/>
                <w:sz w:val="24"/>
              </w:rPr>
            </m:ctrlPr>
          </m:sSubSupPr>
          <m:e>
            <m:r>
              <w:rPr>
                <w:rFonts w:ascii="Cambria Math" w:hAnsi="Cambria Math"/>
                <w:sz w:val="24"/>
              </w:rPr>
              <m:t>f</m:t>
            </m:r>
          </m:e>
          <m:sub>
            <m:r>
              <w:rPr>
                <w:rFonts w:ascii="Cambria Math" w:hAnsi="Cambria Math"/>
                <w:sz w:val="24"/>
              </w:rPr>
              <m:t>q</m:t>
            </m:r>
          </m:sub>
          <m:sup>
            <m:r>
              <w:rPr>
                <w:rFonts w:ascii="Cambria Math" w:hAnsi="Cambria Math"/>
                <w:sz w:val="24"/>
              </w:rPr>
              <m:t>h</m:t>
            </m:r>
          </m:sup>
        </m:sSubSup>
      </m:oMath>
      <w:r w:rsidR="00537553">
        <w:rPr>
          <w:rFonts w:hint="eastAsia"/>
          <w:iCs/>
          <w:sz w:val="24"/>
        </w:rPr>
        <w:t>，这对特征后续将根据FC Loss来优化Decoder模型参数。</w:t>
      </w:r>
    </w:p>
    <w:p w14:paraId="50A99FF3" w14:textId="77777777" w:rsidR="0001011C" w:rsidRDefault="0001011C" w:rsidP="00546E3B">
      <w:pPr>
        <w:rPr>
          <w:rFonts w:hint="eastAsia"/>
          <w:iCs/>
          <w:sz w:val="24"/>
        </w:rPr>
      </w:pPr>
    </w:p>
    <w:p w14:paraId="62221876" w14:textId="7B815BE5" w:rsidR="00DD46AC" w:rsidRDefault="00DD46AC" w:rsidP="00546E3B">
      <w:pPr>
        <w:rPr>
          <w:rFonts w:hint="eastAsia"/>
          <w:b/>
          <w:bCs/>
          <w:iCs/>
          <w:sz w:val="24"/>
        </w:rPr>
      </w:pPr>
      <w:r>
        <w:rPr>
          <w:rFonts w:hint="eastAsia"/>
          <w:b/>
          <w:bCs/>
          <w:iCs/>
          <w:sz w:val="24"/>
        </w:rPr>
        <w:t>3.</w:t>
      </w:r>
      <w:r w:rsidR="008A509F">
        <w:rPr>
          <w:rFonts w:hint="eastAsia"/>
          <w:b/>
          <w:bCs/>
          <w:iCs/>
          <w:sz w:val="24"/>
        </w:rPr>
        <w:t>6</w:t>
      </w:r>
      <w:r>
        <w:rPr>
          <w:rFonts w:hint="eastAsia"/>
          <w:b/>
          <w:bCs/>
          <w:iCs/>
          <w:sz w:val="24"/>
        </w:rPr>
        <w:t>. Loss Function</w:t>
      </w:r>
    </w:p>
    <w:p w14:paraId="7D85D139" w14:textId="4F6680F3" w:rsidR="0001011C" w:rsidRDefault="000767CE" w:rsidP="00546E3B">
      <w:pPr>
        <w:rPr>
          <w:rFonts w:hint="eastAsia"/>
          <w:iCs/>
          <w:sz w:val="24"/>
        </w:rPr>
      </w:pPr>
      <w:r>
        <w:rPr>
          <w:iCs/>
          <w:sz w:val="24"/>
        </w:rPr>
        <w:tab/>
      </w:r>
      <w:r w:rsidR="006905CD">
        <w:rPr>
          <w:rFonts w:hint="eastAsia"/>
          <w:iCs/>
          <w:sz w:val="24"/>
        </w:rPr>
        <w:t>OSVT</w:t>
      </w:r>
      <w:r w:rsidR="00DC436E">
        <w:rPr>
          <w:rFonts w:hint="eastAsia"/>
          <w:iCs/>
          <w:sz w:val="24"/>
        </w:rPr>
        <w:t>F</w:t>
      </w:r>
      <w:r w:rsidR="006905CD">
        <w:rPr>
          <w:rFonts w:hint="eastAsia"/>
          <w:iCs/>
          <w:sz w:val="24"/>
        </w:rPr>
        <w:t>的训练</w:t>
      </w:r>
      <w:r w:rsidR="002F3DC1">
        <w:rPr>
          <w:rFonts w:hint="eastAsia"/>
          <w:iCs/>
          <w:sz w:val="24"/>
        </w:rPr>
        <w:t>过程将</w:t>
      </w:r>
      <w:r w:rsidR="006905CD">
        <w:rPr>
          <w:rFonts w:hint="eastAsia"/>
          <w:iCs/>
          <w:sz w:val="24"/>
        </w:rPr>
        <w:t>采取了</w:t>
      </w:r>
      <w:r w:rsidR="002F3DC1">
        <w:rPr>
          <w:rFonts w:hint="eastAsia"/>
          <w:iCs/>
          <w:sz w:val="24"/>
        </w:rPr>
        <w:t>两</w:t>
      </w:r>
      <w:r w:rsidR="006905CD">
        <w:rPr>
          <w:rFonts w:hint="eastAsia"/>
          <w:iCs/>
          <w:sz w:val="24"/>
        </w:rPr>
        <w:t>种损失函数：Sparsity Loss, Focal Contrast Loss</w:t>
      </w:r>
      <w:r w:rsidR="00B3502A">
        <w:rPr>
          <w:rFonts w:hint="eastAsia"/>
          <w:iCs/>
          <w:sz w:val="24"/>
        </w:rPr>
        <w:t>。</w:t>
      </w:r>
    </w:p>
    <w:p w14:paraId="758D8499" w14:textId="03DA309E" w:rsidR="00AB1F43" w:rsidRPr="00AB1F43" w:rsidRDefault="00AB1F43" w:rsidP="00546E3B">
      <w:pPr>
        <w:rPr>
          <w:rFonts w:hint="eastAsia"/>
          <w:b/>
          <w:bCs/>
          <w:iCs/>
          <w:sz w:val="24"/>
        </w:rPr>
      </w:pPr>
      <w:r>
        <w:rPr>
          <w:rFonts w:hint="eastAsia"/>
          <w:b/>
          <w:bCs/>
          <w:iCs/>
          <w:sz w:val="24"/>
        </w:rPr>
        <w:t>Sparsity Loss</w:t>
      </w:r>
    </w:p>
    <w:p w14:paraId="4403B08A" w14:textId="698DBAF9" w:rsidR="000767CE" w:rsidRDefault="00495DDB" w:rsidP="0048062D">
      <w:pPr>
        <w:ind w:firstLine="420"/>
        <w:rPr>
          <w:rFonts w:hint="eastAsia"/>
          <w:iCs/>
          <w:sz w:val="24"/>
        </w:rPr>
      </w:pPr>
      <w:r>
        <w:rPr>
          <w:rFonts w:hint="eastAsia"/>
          <w:iCs/>
          <w:sz w:val="24"/>
        </w:rPr>
        <w:t>由于OSV的图像中只有少数区域包含签名验证任务的判别信息，</w:t>
      </w:r>
      <w:r w:rsidR="005E75B9">
        <w:rPr>
          <w:rFonts w:hint="eastAsia"/>
          <w:iCs/>
          <w:sz w:val="24"/>
        </w:rPr>
        <w:t>且</w:t>
      </w:r>
      <w:r w:rsidR="003055EE">
        <w:rPr>
          <w:rFonts w:hint="eastAsia"/>
          <w:iCs/>
          <w:sz w:val="24"/>
        </w:rPr>
        <w:t>Decoder</w:t>
      </w:r>
      <w:r w:rsidR="00A531E1">
        <w:rPr>
          <w:rFonts w:hint="eastAsia"/>
          <w:iCs/>
          <w:sz w:val="24"/>
        </w:rPr>
        <w:t>中</w:t>
      </w:r>
      <m:oMath>
        <m:sSub>
          <m:sSubPr>
            <m:ctrlPr>
              <w:rPr>
                <w:rFonts w:ascii="Cambria Math" w:hAnsi="Cambria Math"/>
                <w:i/>
                <w:iCs/>
                <w:sz w:val="24"/>
              </w:rPr>
            </m:ctrlPr>
          </m:sSubPr>
          <m:e>
            <m:r>
              <w:rPr>
                <w:rFonts w:ascii="Cambria Math" w:hAnsi="Cambria Math"/>
                <w:sz w:val="24"/>
              </w:rPr>
              <m:t>M</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M</m:t>
            </m:r>
          </m:e>
          <m:sub>
            <m:r>
              <w:rPr>
                <w:rFonts w:ascii="Cambria Math" w:hAnsi="Cambria Math"/>
                <w:sz w:val="24"/>
              </w:rPr>
              <m:t>q</m:t>
            </m:r>
          </m:sub>
        </m:sSub>
      </m:oMath>
      <w:r w:rsidR="005E75B9">
        <w:rPr>
          <w:rFonts w:hint="eastAsia"/>
          <w:iCs/>
          <w:sz w:val="24"/>
        </w:rPr>
        <w:t>具有</w:t>
      </w:r>
      <w:r w:rsidR="003055EE">
        <w:rPr>
          <w:rFonts w:hint="eastAsia"/>
          <w:iCs/>
          <w:sz w:val="24"/>
        </w:rPr>
        <w:t>稀疏性，</w:t>
      </w:r>
      <w:r w:rsidR="00DF1907">
        <w:rPr>
          <w:rFonts w:hint="eastAsia"/>
          <w:iCs/>
          <w:sz w:val="24"/>
        </w:rPr>
        <w:t>将</w:t>
      </w:r>
      <w:r w:rsidR="003055EE">
        <w:rPr>
          <w:rFonts w:hint="eastAsia"/>
          <w:iCs/>
          <w:sz w:val="24"/>
        </w:rPr>
        <w:t>采取计算交叉熵的方式以</w:t>
      </w:r>
      <w:r w:rsidR="00D11A03">
        <w:rPr>
          <w:rFonts w:hint="eastAsia"/>
          <w:iCs/>
          <w:sz w:val="24"/>
        </w:rPr>
        <w:t>生成对比度感知掩码的多样化分布</w:t>
      </w:r>
      <w:r w:rsidR="00E80358" w:rsidRPr="00B300AB">
        <w:rPr>
          <w:rFonts w:hint="eastAsia"/>
          <w:b/>
          <w:bCs/>
          <w:iCs/>
          <w:sz w:val="24"/>
        </w:rPr>
        <w:t>[</w:t>
      </w:r>
      <w:r w:rsidR="00BA262B">
        <w:rPr>
          <w:b/>
          <w:bCs/>
          <w:iCs/>
          <w:sz w:val="24"/>
        </w:rPr>
        <w:t>20</w:t>
      </w:r>
      <w:r w:rsidR="00E80358" w:rsidRPr="00B300AB">
        <w:rPr>
          <w:rFonts w:hint="eastAsia"/>
          <w:b/>
          <w:bCs/>
          <w:iCs/>
          <w:sz w:val="24"/>
        </w:rPr>
        <w:t>]</w:t>
      </w:r>
      <w:r w:rsidR="003055EE">
        <w:rPr>
          <w:rFonts w:hint="eastAsia"/>
          <w:iCs/>
          <w:sz w:val="24"/>
        </w:rPr>
        <w:t>，从而更好的训练Decoder的线性映射参数，计算公式如式（4）。</w:t>
      </w:r>
    </w:p>
    <w:p w14:paraId="4D95CBF2" w14:textId="7FC79AA1" w:rsidR="00051AB2" w:rsidRPr="0001011C"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spa</m:t>
              </m:r>
            </m:sub>
          </m:sSub>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i=1</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q</m:t>
                          </m:r>
                        </m:sub>
                        <m:sup>
                          <m:r>
                            <w:rPr>
                              <w:rFonts w:ascii="Cambria Math" w:hAnsi="Cambria Math"/>
                              <w:sz w:val="24"/>
                            </w:rPr>
                            <m:t>i</m:t>
                          </m:r>
                        </m:sup>
                      </m:sSubSup>
                    </m:e>
                  </m:d>
                </m:e>
              </m:func>
              <m:r>
                <w:rPr>
                  <w:rFonts w:ascii="Cambria Math" w:hAnsi="Cambria Math"/>
                  <w:sz w:val="24"/>
                </w:rPr>
                <m:t>-</m:t>
              </m:r>
              <m:nary>
                <m:naryPr>
                  <m:chr m:val="∑"/>
                  <m:ctrlPr>
                    <w:rPr>
                      <w:rFonts w:ascii="Cambria Math" w:hAnsi="Cambria Math"/>
                      <w:i/>
                      <w:iCs/>
                      <w:sz w:val="24"/>
                    </w:rPr>
                  </m:ctrlPr>
                </m:naryPr>
                <m:sub>
                  <m:r>
                    <w:rPr>
                      <w:rFonts w:ascii="Cambria Math" w:hAnsi="Cambria Math"/>
                      <w:sz w:val="24"/>
                    </w:rPr>
                    <m:t>i</m:t>
                  </m:r>
                </m:sub>
                <m:sup>
                  <m:r>
                    <w:rPr>
                      <w:rFonts w:ascii="Cambria Math" w:hAnsi="Cambria Math"/>
                      <w:sz w:val="24"/>
                    </w:rPr>
                    <m:t>hw</m:t>
                  </m:r>
                </m:sup>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func>
                    <m:funcPr>
                      <m:ctrlPr>
                        <w:rPr>
                          <w:rFonts w:ascii="Cambria Math" w:hAnsi="Cambria Math"/>
                          <w:i/>
                          <w:iCs/>
                          <w:sz w:val="24"/>
                        </w:rPr>
                      </m:ctrlPr>
                    </m:funcPr>
                    <m:fName>
                      <m:r>
                        <m:rPr>
                          <m:sty m:val="p"/>
                        </m:rPr>
                        <w:rPr>
                          <w:rFonts w:ascii="Cambria Math" w:hAnsi="Cambria Math"/>
                          <w:sz w:val="24"/>
                        </w:rPr>
                        <m:t>log</m:t>
                      </m:r>
                    </m:fName>
                    <m:e>
                      <m:d>
                        <m:dPr>
                          <m:ctrlPr>
                            <w:rPr>
                              <w:rFonts w:ascii="Cambria Math" w:hAnsi="Cambria Math"/>
                              <w:i/>
                              <w:iCs/>
                              <w:sz w:val="24"/>
                            </w:rPr>
                          </m:ctrlPr>
                        </m:dPr>
                        <m:e>
                          <m:sSubSup>
                            <m:sSubSupPr>
                              <m:ctrlPr>
                                <w:rPr>
                                  <w:rFonts w:ascii="Cambria Math" w:hAnsi="Cambria Math"/>
                                  <w:i/>
                                  <w:iCs/>
                                  <w:sz w:val="24"/>
                                </w:rPr>
                              </m:ctrlPr>
                            </m:sSubSupPr>
                            <m:e>
                              <m:r>
                                <w:rPr>
                                  <w:rFonts w:ascii="Cambria Math" w:hAnsi="Cambria Math"/>
                                  <w:sz w:val="24"/>
                                </w:rPr>
                                <m:t>m</m:t>
                              </m:r>
                            </m:e>
                            <m:sub>
                              <m:r>
                                <w:rPr>
                                  <w:rFonts w:ascii="Cambria Math" w:hAnsi="Cambria Math"/>
                                  <w:sz w:val="24"/>
                                </w:rPr>
                                <m:t>r</m:t>
                              </m:r>
                            </m:sub>
                            <m:sup>
                              <m:r>
                                <w:rPr>
                                  <w:rFonts w:ascii="Cambria Math" w:hAnsi="Cambria Math"/>
                                  <w:sz w:val="24"/>
                                </w:rPr>
                                <m:t>i</m:t>
                              </m:r>
                            </m:sup>
                          </m:sSubSup>
                        </m:e>
                      </m:d>
                    </m:e>
                  </m:func>
                </m:e>
              </m:nary>
              <m:r>
                <w:rPr>
                  <w:rFonts w:ascii="Cambria Math" w:hAnsi="Cambria Math"/>
                  <w:sz w:val="24"/>
                </w:rPr>
                <m:t xml:space="preserve"> </m:t>
              </m:r>
            </m:e>
          </m:nary>
        </m:oMath>
      </m:oMathPara>
    </w:p>
    <w:p w14:paraId="6961DF7B" w14:textId="77777777" w:rsidR="0001011C" w:rsidRDefault="0001011C" w:rsidP="00546E3B">
      <w:pPr>
        <w:rPr>
          <w:rFonts w:hint="eastAsia"/>
          <w:iCs/>
          <w:sz w:val="24"/>
        </w:rPr>
      </w:pPr>
    </w:p>
    <w:p w14:paraId="46C6D845" w14:textId="02A5F620" w:rsidR="003055EE" w:rsidRDefault="000E3BFF" w:rsidP="00546E3B">
      <w:pPr>
        <w:rPr>
          <w:rFonts w:hint="eastAsia"/>
          <w:b/>
          <w:bCs/>
          <w:iCs/>
          <w:sz w:val="24"/>
        </w:rPr>
      </w:pPr>
      <w:r>
        <w:rPr>
          <w:rFonts w:hint="eastAsia"/>
          <w:b/>
          <w:bCs/>
          <w:iCs/>
          <w:sz w:val="24"/>
        </w:rPr>
        <w:t>Focal Contrast Loss</w:t>
      </w:r>
    </w:p>
    <w:p w14:paraId="32D96BA6" w14:textId="5E0B2BCD" w:rsidR="00E709E4" w:rsidRDefault="000E3BFF" w:rsidP="00546E3B">
      <w:pPr>
        <w:rPr>
          <w:rFonts w:hint="eastAsia"/>
          <w:iCs/>
          <w:sz w:val="24"/>
        </w:rPr>
      </w:pPr>
      <w:r>
        <w:rPr>
          <w:b/>
          <w:bCs/>
          <w:iCs/>
          <w:sz w:val="24"/>
        </w:rPr>
        <w:tab/>
      </w:r>
      <w:r>
        <w:rPr>
          <w:rFonts w:hint="eastAsia"/>
          <w:iCs/>
          <w:sz w:val="24"/>
        </w:rPr>
        <w:t>在以往的非监督算法中，对比两个样本或特征之间的差异是采取计算distance的方式以衡量两者差异。</w:t>
      </w:r>
      <w:r w:rsidR="007474F4">
        <w:rPr>
          <w:rFonts w:hint="eastAsia"/>
          <w:iCs/>
          <w:sz w:val="24"/>
        </w:rPr>
        <w:t>定义</w:t>
      </w:r>
      <m:oMath>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oMath>
      <w:r w:rsidR="007474F4">
        <w:rPr>
          <w:rFonts w:hint="eastAsia"/>
          <w:iCs/>
          <w:sz w:val="24"/>
        </w:rPr>
        <w:t>为计算包括Encoder、Conv-Module和Decoder输出的一对平坦化特征向量之间差异</w:t>
      </w:r>
      <w:r w:rsidR="00F66487">
        <w:rPr>
          <w:rFonts w:hint="eastAsia"/>
          <w:iCs/>
          <w:sz w:val="24"/>
        </w:rPr>
        <w:t>。</w:t>
      </w:r>
      <w:r w:rsidR="0098372C">
        <w:rPr>
          <w:rFonts w:hint="eastAsia"/>
          <w:iCs/>
          <w:sz w:val="24"/>
        </w:rPr>
        <w:t>由此可以定义</w:t>
      </w:r>
      <w:r w:rsidR="00D7654D">
        <w:rPr>
          <w:rFonts w:hint="eastAsia"/>
          <w:iCs/>
          <w:sz w:val="24"/>
        </w:rPr>
        <w:t>评价两个对象差异的</w:t>
      </w:r>
      <w:r w:rsidR="0098372C">
        <w:rPr>
          <w:rFonts w:hint="eastAsia"/>
          <w:iCs/>
          <w:sz w:val="24"/>
        </w:rPr>
        <w:t>Contrastive Loss</w:t>
      </w:r>
      <w:r w:rsidR="0098372C" w:rsidRPr="008A32BB">
        <w:rPr>
          <w:rFonts w:hint="eastAsia"/>
          <w:b/>
          <w:bCs/>
          <w:iCs/>
          <w:sz w:val="24"/>
        </w:rPr>
        <w:t>[</w:t>
      </w:r>
      <w:r w:rsidR="00A05458">
        <w:rPr>
          <w:b/>
          <w:bCs/>
          <w:iCs/>
          <w:sz w:val="24"/>
        </w:rPr>
        <w:t>2</w:t>
      </w:r>
      <w:r w:rsidR="001F3B01">
        <w:rPr>
          <w:b/>
          <w:bCs/>
          <w:iCs/>
          <w:sz w:val="24"/>
        </w:rPr>
        <w:t>3</w:t>
      </w:r>
      <w:r w:rsidR="0098372C" w:rsidRPr="008A32BB">
        <w:rPr>
          <w:rFonts w:hint="eastAsia"/>
          <w:b/>
          <w:bCs/>
          <w:iCs/>
          <w:sz w:val="24"/>
        </w:rPr>
        <w:t>]</w:t>
      </w:r>
      <w:r w:rsidR="00F013F2">
        <w:rPr>
          <w:rFonts w:hint="eastAsia"/>
          <w:iCs/>
          <w:sz w:val="24"/>
        </w:rPr>
        <w:t>计算公式如式（5）</w:t>
      </w:r>
      <w:r w:rsidR="00E709E4">
        <w:rPr>
          <w:rFonts w:hint="eastAsia"/>
          <w:iCs/>
          <w:sz w:val="24"/>
        </w:rPr>
        <w:t>。</w:t>
      </w:r>
    </w:p>
    <w:p w14:paraId="070FDA7D" w14:textId="345E38E1" w:rsidR="00E709E4" w:rsidRPr="00E709E4" w:rsidRDefault="00000000" w:rsidP="00546E3B">
      <w:pPr>
        <w:rPr>
          <w:rFonts w:hint="eastAsia"/>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 0</m:t>
                          </m:r>
                        </m:e>
                      </m:d>
                    </m:e>
                  </m:func>
                </m:e>
              </m:d>
            </m:e>
            <m:sup>
              <m:r>
                <w:rPr>
                  <w:rFonts w:ascii="Cambria Math" w:hAnsi="Cambria Math"/>
                  <w:sz w:val="24"/>
                </w:rPr>
                <m:t>2</m:t>
              </m:r>
            </m:sup>
          </m:sSup>
        </m:oMath>
      </m:oMathPara>
    </w:p>
    <w:p w14:paraId="5CD6DE14" w14:textId="3C479147" w:rsidR="00885AD8" w:rsidRDefault="0058397C" w:rsidP="00546E3B">
      <w:pPr>
        <w:rPr>
          <w:rFonts w:hint="eastAsia"/>
          <w:iCs/>
          <w:sz w:val="24"/>
        </w:rPr>
      </w:pPr>
      <w:r>
        <w:rPr>
          <w:rFonts w:hint="eastAsia"/>
          <w:iCs/>
          <w:sz w:val="24"/>
        </w:rPr>
        <w:t>其中，</w:t>
      </w:r>
      <m:oMath>
        <m:r>
          <w:rPr>
            <w:rFonts w:ascii="Cambria Math" w:hAnsi="Cambria Math"/>
            <w:sz w:val="24"/>
          </w:rPr>
          <m:t>y=1</m:t>
        </m:r>
      </m:oMath>
      <w:r>
        <w:rPr>
          <w:rFonts w:hint="eastAsia"/>
          <w:iCs/>
          <w:sz w:val="24"/>
        </w:rPr>
        <w:t>表示query的signature是forged，相反</w:t>
      </w:r>
      <m:oMath>
        <m:r>
          <w:rPr>
            <w:rFonts w:ascii="Cambria Math" w:hAnsi="Cambria Math"/>
            <w:sz w:val="24"/>
          </w:rPr>
          <m:t>y=0</m:t>
        </m:r>
      </m:oMath>
      <w:r>
        <w:rPr>
          <w:rFonts w:hint="eastAsia"/>
          <w:iCs/>
          <w:sz w:val="24"/>
        </w:rPr>
        <w:t>时表示赝品。</w:t>
      </w:r>
      <w:r w:rsidR="00B9497D">
        <w:rPr>
          <w:rFonts w:hint="eastAsia"/>
          <w:iCs/>
          <w:sz w:val="24"/>
        </w:rPr>
        <w:t>为了抑制模型训练过程过拟合的问题，基于CaP</w:t>
      </w:r>
      <w:r w:rsidR="00B9497D" w:rsidRPr="00033D23">
        <w:rPr>
          <w:rFonts w:hint="eastAsia"/>
          <w:b/>
          <w:bCs/>
          <w:iCs/>
          <w:sz w:val="24"/>
        </w:rPr>
        <w:t>[</w:t>
      </w:r>
      <w:r w:rsidR="00A05458">
        <w:rPr>
          <w:b/>
          <w:bCs/>
          <w:iCs/>
          <w:sz w:val="24"/>
        </w:rPr>
        <w:t>2</w:t>
      </w:r>
      <w:r w:rsidR="001D2F36">
        <w:rPr>
          <w:b/>
          <w:bCs/>
          <w:iCs/>
          <w:sz w:val="24"/>
        </w:rPr>
        <w:t>4</w:t>
      </w:r>
      <w:r w:rsidR="00B9497D" w:rsidRPr="00033D23">
        <w:rPr>
          <w:rFonts w:hint="eastAsia"/>
          <w:b/>
          <w:bCs/>
          <w:iCs/>
          <w:sz w:val="24"/>
        </w:rPr>
        <w:t>]</w:t>
      </w:r>
      <w:r w:rsidR="00B9497D">
        <w:rPr>
          <w:rFonts w:hint="eastAsia"/>
          <w:iCs/>
          <w:sz w:val="24"/>
        </w:rPr>
        <w:t>引入双倍边际损失如式(6)。</w:t>
      </w:r>
    </w:p>
    <w:p w14:paraId="21B62C4F" w14:textId="4D0395D5" w:rsidR="00B9497D" w:rsidRPr="00B9497D"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dm</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+y</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,0</m:t>
                          </m:r>
                        </m:e>
                      </m:d>
                    </m:e>
                  </m:func>
                </m:e>
              </m:d>
            </m:e>
            <m:sup>
              <m:r>
                <w:rPr>
                  <w:rFonts w:ascii="Cambria Math" w:hAnsi="Cambria Math"/>
                  <w:sz w:val="24"/>
                </w:rPr>
                <m:t>2</m:t>
              </m:r>
            </m:sup>
          </m:sSup>
          <m:r>
            <w:rPr>
              <w:rFonts w:ascii="Cambria Math" w:hAnsi="Cambria Math"/>
              <w:sz w:val="24"/>
            </w:rPr>
            <m:t xml:space="preserve"> </m:t>
          </m:r>
        </m:oMath>
      </m:oMathPara>
    </w:p>
    <w:p w14:paraId="06F4237A" w14:textId="29C0659B" w:rsidR="00C523F7" w:rsidRDefault="00B9497D" w:rsidP="00546E3B">
      <w:pPr>
        <w:rPr>
          <w:rFonts w:hint="eastAsia"/>
          <w:iCs/>
          <w:sz w:val="24"/>
        </w:rPr>
      </w:pPr>
      <w:r>
        <w:rPr>
          <w:rFonts w:hint="eastAsia"/>
          <w:iCs/>
          <w:sz w:val="24"/>
        </w:rPr>
        <w:t>但是上述的双倍边际损失中存在缺点，当</w:t>
      </w:r>
      <w:r w:rsidR="00740330">
        <w:rPr>
          <w:rFonts w:hint="eastAsia"/>
          <w:iCs/>
          <w:sz w:val="24"/>
        </w:rPr>
        <w:t>两对</w:t>
      </w:r>
      <w:r>
        <w:rPr>
          <w:rFonts w:hint="eastAsia"/>
          <w:iCs/>
          <w:sz w:val="24"/>
        </w:rPr>
        <w:t>reference和query signature</w:t>
      </w:r>
      <w:r w:rsidR="00D64232">
        <w:rPr>
          <w:rFonts w:hint="eastAsia"/>
          <w:iCs/>
          <w:sz w:val="24"/>
        </w:rPr>
        <w:t>样品中</w:t>
      </w:r>
      <w:r>
        <w:rPr>
          <w:rFonts w:hint="eastAsia"/>
          <w:iCs/>
          <w:sz w:val="24"/>
        </w:rPr>
        <w:t>query为正品，即</w:t>
      </w:r>
      <m:oMath>
        <m:r>
          <w:rPr>
            <w:rFonts w:ascii="Cambria Math" w:hAnsi="Cambria Math"/>
            <w:sz w:val="24"/>
          </w:rPr>
          <m:t>y=1</m:t>
        </m:r>
      </m:oMath>
      <w:r>
        <w:rPr>
          <w:rFonts w:hint="eastAsia"/>
          <w:iCs/>
          <w:sz w:val="24"/>
        </w:rPr>
        <w:t>的情况下，</w:t>
      </w:r>
      <w:r w:rsidR="009907D1">
        <w:rPr>
          <w:rFonts w:hint="eastAsia"/>
          <w:iCs/>
          <w:sz w:val="24"/>
        </w:rPr>
        <w:t>会得到两个此样本模型推理特征的距离</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 xml:space="preserve">2 </m:t>
            </m:r>
          </m:sub>
        </m:sSub>
      </m:oMath>
      <w:r w:rsidR="009907D1">
        <w:rPr>
          <w:rFonts w:hint="eastAsia"/>
          <w:iCs/>
          <w:sz w:val="24"/>
        </w:rPr>
        <w:t>。</w:t>
      </w:r>
      <w:r w:rsidR="00725B8A">
        <w:rPr>
          <w:rFonts w:hint="eastAsia"/>
          <w:iCs/>
          <w:sz w:val="24"/>
        </w:rPr>
        <w:t>若</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r>
          <w:rPr>
            <w:rFonts w:ascii="Cambria Math" w:hAnsi="Cambria Math"/>
            <w:sz w:val="24"/>
          </w:rPr>
          <m:t>&gt;n</m:t>
        </m:r>
      </m:oMath>
      <w:r w:rsidR="00725B8A">
        <w:rPr>
          <w:rFonts w:hint="eastAsia"/>
          <w:iCs/>
          <w:sz w:val="24"/>
        </w:rPr>
        <w:t>，</w:t>
      </w:r>
      <w:r w:rsidR="0059417D">
        <w:rPr>
          <w:rFonts w:hint="eastAsia"/>
          <w:iCs/>
          <w:sz w:val="24"/>
        </w:rPr>
        <w:t>那么损失函数应该给予</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oMath>
      <w:r w:rsidR="0059417D">
        <w:rPr>
          <w:rFonts w:hint="eastAsia"/>
          <w:iCs/>
          <w:sz w:val="24"/>
        </w:rPr>
        <w:t>样本更大的损失/权重。但是在上述的损失函数中会平等地对待</w:t>
      </w:r>
      <m:oMath>
        <m:sSub>
          <m:sSubPr>
            <m:ctrlPr>
              <w:rPr>
                <w:rFonts w:ascii="Cambria Math" w:hAnsi="Cambria Math"/>
                <w:i/>
                <w:iCs/>
                <w:sz w:val="24"/>
              </w:rPr>
            </m:ctrlPr>
          </m:sSubPr>
          <m:e>
            <m:r>
              <w:rPr>
                <w:rFonts w:ascii="Cambria Math" w:hAnsi="Cambria Math"/>
                <w:sz w:val="24"/>
              </w:rPr>
              <m:t>d</m:t>
            </m:r>
          </m:e>
          <m:sub>
            <m:r>
              <w:rPr>
                <w:rFonts w:ascii="Cambria Math" w:hAnsi="Cambria Math"/>
                <w:sz w:val="24"/>
              </w:rPr>
              <m:t>1</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d</m:t>
            </m:r>
          </m:e>
          <m:sub>
            <m:r>
              <w:rPr>
                <w:rFonts w:ascii="Cambria Math" w:hAnsi="Cambria Math"/>
                <w:sz w:val="24"/>
              </w:rPr>
              <m:t>2</m:t>
            </m:r>
          </m:sub>
        </m:sSub>
      </m:oMath>
      <w:r w:rsidR="0059417D">
        <w:rPr>
          <w:rFonts w:hint="eastAsia"/>
          <w:iCs/>
          <w:sz w:val="24"/>
        </w:rPr>
        <w:t>样本，因此基于Focal loss</w:t>
      </w:r>
      <w:r w:rsidR="0059417D" w:rsidRPr="005029F2">
        <w:rPr>
          <w:rFonts w:hint="eastAsia"/>
          <w:b/>
          <w:bCs/>
          <w:iCs/>
          <w:sz w:val="24"/>
        </w:rPr>
        <w:t>[</w:t>
      </w:r>
      <w:r w:rsidR="003219EB">
        <w:rPr>
          <w:rFonts w:hint="eastAsia"/>
          <w:b/>
          <w:bCs/>
          <w:iCs/>
          <w:sz w:val="24"/>
        </w:rPr>
        <w:t>2</w:t>
      </w:r>
      <w:r w:rsidR="00AE5467">
        <w:rPr>
          <w:b/>
          <w:bCs/>
          <w:iCs/>
          <w:sz w:val="24"/>
        </w:rPr>
        <w:t>5</w:t>
      </w:r>
      <w:r w:rsidR="0059417D" w:rsidRPr="005029F2">
        <w:rPr>
          <w:rFonts w:hint="eastAsia"/>
          <w:b/>
          <w:bCs/>
          <w:iCs/>
          <w:sz w:val="24"/>
        </w:rPr>
        <w:t>]</w:t>
      </w:r>
      <w:r w:rsidR="0059417D">
        <w:rPr>
          <w:rFonts w:hint="eastAsia"/>
          <w:iCs/>
          <w:sz w:val="24"/>
        </w:rPr>
        <w:t>的不平衡训练样本情况，</w:t>
      </w:r>
      <w:r w:rsidR="00F8755E">
        <w:rPr>
          <w:rFonts w:hint="eastAsia"/>
          <w:iCs/>
          <w:sz w:val="24"/>
        </w:rPr>
        <w:t>改良得到最终的Focal Contrast Loss如式（7）。</w:t>
      </w:r>
    </w:p>
    <w:p w14:paraId="6E8B65C0" w14:textId="3C27522F" w:rsidR="00F8755E" w:rsidRPr="00F8755E" w:rsidRDefault="00000000" w:rsidP="00546E3B">
      <w:pPr>
        <w:rPr>
          <w:rFonts w:hint="eastAsia"/>
          <w:i/>
          <w:iCs/>
          <w:sz w:val="24"/>
        </w:rPr>
      </w:pPr>
      <m:oMathPara>
        <m:oMath>
          <m:sSub>
            <m:sSubPr>
              <m:ctrlPr>
                <w:rPr>
                  <w:rFonts w:ascii="Cambria Math" w:hAnsi="Cambria Math"/>
                  <w:i/>
                  <w:iCs/>
                  <w:sz w:val="24"/>
                </w:rPr>
              </m:ctrlPr>
            </m:sSubPr>
            <m:e>
              <m:r>
                <w:rPr>
                  <w:rFonts w:ascii="Cambria Math" w:hAnsi="Cambria Math"/>
                  <w:sz w:val="24"/>
                </w:rPr>
                <m:t>L</m:t>
              </m:r>
            </m:e>
            <m:sub>
              <m:r>
                <w:rPr>
                  <w:rFonts w:ascii="Cambria Math" w:hAnsi="Cambria Math"/>
                  <w:sz w:val="24"/>
                </w:rPr>
                <m:t>fc</m:t>
              </m:r>
            </m:sub>
          </m:sSub>
          <m:r>
            <w:rPr>
              <w:rFonts w:ascii="Cambria Math" w:hAnsi="Cambria Math"/>
              <w:sz w:val="24"/>
            </w:rPr>
            <m:t>=</m:t>
          </m:r>
          <m:d>
            <m:dPr>
              <m:ctrlPr>
                <w:rPr>
                  <w:rFonts w:ascii="Cambria Math" w:hAnsi="Cambria Math"/>
                  <w:i/>
                  <w:iCs/>
                  <w:sz w:val="24"/>
                </w:rPr>
              </m:ctrlPr>
            </m:dPr>
            <m:e>
              <m:r>
                <w:rPr>
                  <w:rFonts w:ascii="Cambria Math" w:hAnsi="Cambria Math"/>
                  <w:sz w:val="24"/>
                </w:rPr>
                <m:t>1-y</m:t>
              </m:r>
            </m:e>
          </m:d>
          <m:r>
            <w:rPr>
              <w:rFonts w:ascii="Cambria Math" w:hAnsi="Cambria Math"/>
              <w:sz w:val="24"/>
            </w:rPr>
            <m:t>σ</m:t>
          </m:r>
          <m:d>
            <m:dPr>
              <m:ctrlPr>
                <w:rPr>
                  <w:rFonts w:ascii="Cambria Math" w:hAnsi="Cambria Math"/>
                  <w:i/>
                  <w:iCs/>
                  <w:sz w:val="24"/>
                </w:rPr>
              </m:ctrlPr>
            </m:dPr>
            <m:e>
              <m:bar>
                <m:barPr>
                  <m:pos m:val="top"/>
                  <m:ctrlPr>
                    <w:rPr>
                      <w:rFonts w:ascii="Cambria Math" w:hAnsi="Cambria Math"/>
                      <w:i/>
                      <w:iCs/>
                      <w:sz w:val="24"/>
                    </w:rPr>
                  </m:ctrlPr>
                </m:barPr>
                <m:e>
                  <m:r>
                    <w:rPr>
                      <w:rFonts w:ascii="Cambria Math" w:hAnsi="Cambria Math"/>
                      <w:sz w:val="24"/>
                    </w:rPr>
                    <m:t>K</m:t>
                  </m:r>
                </m:e>
              </m:bar>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m:t>
                  </m:r>
                  <m:sSub>
                    <m:sSubPr>
                      <m:ctrlPr>
                        <w:rPr>
                          <w:rFonts w:ascii="Cambria Math" w:hAnsi="Cambria Math"/>
                          <w:i/>
                          <w:iCs/>
                          <w:sz w:val="24"/>
                        </w:rPr>
                      </m:ctrlPr>
                    </m:sSubPr>
                    <m:e>
                      <m:r>
                        <w:rPr>
                          <w:rFonts w:ascii="Cambria Math" w:hAnsi="Cambria Math"/>
                          <w:sz w:val="24"/>
                        </w:rPr>
                        <m:t>α</m:t>
                      </m:r>
                    </m:e>
                    <m:sub>
                      <m:r>
                        <w:rPr>
                          <w:rFonts w:ascii="Cambria Math" w:hAnsi="Cambria Math"/>
                          <w:sz w:val="24"/>
                        </w:rPr>
                        <m:t>1</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d>
                        <m:dPr>
                          <m:ctrlPr>
                            <w:rPr>
                              <w:rFonts w:ascii="Cambria Math" w:hAnsi="Cambria Math"/>
                              <w:i/>
                              <w:iCs/>
                              <w:sz w:val="24"/>
                            </w:rPr>
                          </m:ctrlPr>
                        </m:dPr>
                        <m:e>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r>
                            <w:rPr>
                              <w:rFonts w:ascii="Cambria Math" w:hAnsi="Cambria Math"/>
                              <w:sz w:val="24"/>
                            </w:rPr>
                            <m:t>-n, 0</m:t>
                          </m:r>
                        </m:e>
                      </m:d>
                    </m:e>
                  </m:func>
                </m:e>
              </m:d>
            </m:e>
            <m:sup>
              <m:r>
                <w:rPr>
                  <w:rFonts w:ascii="Cambria Math" w:hAnsi="Cambria Math"/>
                  <w:sz w:val="24"/>
                </w:rPr>
                <m:t>2</m:t>
              </m:r>
            </m:sup>
          </m:sSup>
          <m:r>
            <w:rPr>
              <w:rFonts w:ascii="Cambria Math" w:hAnsi="Cambria Math"/>
              <w:sz w:val="24"/>
            </w:rPr>
            <m:t>+</m:t>
          </m:r>
          <m:r>
            <m:rPr>
              <m:sty m:val="p"/>
            </m:rPr>
            <w:rPr>
              <w:rFonts w:ascii="Cambria Math" w:hAnsi="Cambria Math"/>
              <w:sz w:val="24"/>
            </w:rPr>
            <w:br/>
          </m:r>
        </m:oMath>
        <m:oMath>
          <m:r>
            <w:rPr>
              <w:rFonts w:ascii="Cambria Math" w:hAnsi="Cambria Math"/>
              <w:sz w:val="24"/>
            </w:rPr>
            <m:t>y⋅σ(</m:t>
          </m:r>
          <m:bar>
            <m:barPr>
              <m:pos m:val="top"/>
              <m:ctrlPr>
                <w:rPr>
                  <w:rFonts w:ascii="Cambria Math" w:hAnsi="Cambria Math"/>
                  <w:i/>
                  <w:iCs/>
                  <w:sz w:val="24"/>
                </w:rPr>
              </m:ctrlPr>
            </m:barPr>
            <m:e>
              <m:r>
                <w:rPr>
                  <w:rFonts w:ascii="Cambria Math" w:hAnsi="Cambria Math"/>
                  <w:sz w:val="24"/>
                </w:rPr>
                <m:t>V</m:t>
              </m:r>
            </m:e>
          </m:ba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α</m:t>
                  </m:r>
                </m:e>
                <m:sub>
                  <m:r>
                    <w:rPr>
                      <w:rFonts w:ascii="Cambria Math" w:hAnsi="Cambria Math"/>
                      <w:sz w:val="24"/>
                    </w:rPr>
                    <m:t>2</m:t>
                  </m:r>
                </m:sub>
              </m:sSub>
              <m:r>
                <w:rPr>
                  <w:rFonts w:ascii="Cambria Math" w:hAnsi="Cambria Math"/>
                  <w:sz w:val="24"/>
                </w:rPr>
                <m:t>-D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r>
            <w:rPr>
              <w:rFonts w:ascii="Cambria Math" w:hAnsi="Cambria Math"/>
              <w:sz w:val="24"/>
            </w:rPr>
            <m:t>⋅</m:t>
          </m:r>
          <m:sSup>
            <m:sSupPr>
              <m:ctrlPr>
                <w:rPr>
                  <w:rFonts w:ascii="Cambria Math" w:hAnsi="Cambria Math"/>
                  <w:i/>
                  <w:iCs/>
                  <w:sz w:val="24"/>
                </w:rPr>
              </m:ctrlPr>
            </m:sSupPr>
            <m:e>
              <m:d>
                <m:dPr>
                  <m:begChr m:val="{"/>
                  <m:endChr m:val="}"/>
                  <m:ctrlPr>
                    <w:rPr>
                      <w:rFonts w:ascii="Cambria Math" w:hAnsi="Cambria Math"/>
                      <w:i/>
                      <w:iCs/>
                      <w:sz w:val="24"/>
                    </w:rPr>
                  </m:ctrlPr>
                </m:dPr>
                <m:e>
                  <m:func>
                    <m:funcPr>
                      <m:ctrlPr>
                        <w:rPr>
                          <w:rFonts w:ascii="Cambria Math" w:hAnsi="Cambria Math"/>
                          <w:i/>
                          <w:iCs/>
                          <w:sz w:val="24"/>
                        </w:rPr>
                      </m:ctrlPr>
                    </m:funcPr>
                    <m:fName>
                      <m:r>
                        <m:rPr>
                          <m:sty m:val="p"/>
                        </m:rPr>
                        <w:rPr>
                          <w:rFonts w:ascii="Cambria Math" w:hAnsi="Cambria Math"/>
                          <w:sz w:val="24"/>
                        </w:rPr>
                        <m:t>max</m:t>
                      </m:r>
                    </m:fName>
                    <m:e>
                      <m:r>
                        <w:rPr>
                          <w:rFonts w:ascii="Cambria Math" w:hAnsi="Cambria Math"/>
                          <w:sz w:val="24"/>
                        </w:rPr>
                        <m:t xml:space="preserve"> </m:t>
                      </m:r>
                      <m:d>
                        <m:dPr>
                          <m:ctrlPr>
                            <w:rPr>
                              <w:rFonts w:ascii="Cambria Math" w:hAnsi="Cambria Math"/>
                              <w:i/>
                              <w:iCs/>
                              <w:sz w:val="24"/>
                            </w:rPr>
                          </m:ctrlPr>
                        </m:dPr>
                        <m:e>
                          <m:r>
                            <w:rPr>
                              <w:rFonts w:ascii="Cambria Math" w:hAnsi="Cambria Math"/>
                              <w:sz w:val="24"/>
                            </w:rPr>
                            <m:t>m-D</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f</m:t>
                                  </m:r>
                                </m:e>
                                <m:sub>
                                  <m:r>
                                    <w:rPr>
                                      <w:rFonts w:ascii="Cambria Math" w:hAnsi="Cambria Math"/>
                                      <w:sz w:val="24"/>
                                    </w:rPr>
                                    <m:t>r</m:t>
                                  </m:r>
                                </m:sub>
                              </m:sSub>
                              <m:r>
                                <w:rPr>
                                  <w:rFonts w:ascii="Cambria Math" w:hAnsi="Cambria Math"/>
                                  <w:sz w:val="24"/>
                                </w:rPr>
                                <m:t xml:space="preserve">, </m:t>
                              </m:r>
                              <m:sSub>
                                <m:sSubPr>
                                  <m:ctrlPr>
                                    <w:rPr>
                                      <w:rFonts w:ascii="Cambria Math" w:hAnsi="Cambria Math"/>
                                      <w:i/>
                                      <w:iCs/>
                                      <w:sz w:val="24"/>
                                    </w:rPr>
                                  </m:ctrlPr>
                                </m:sSubPr>
                                <m:e>
                                  <m:r>
                                    <w:rPr>
                                      <w:rFonts w:ascii="Cambria Math" w:hAnsi="Cambria Math"/>
                                      <w:sz w:val="24"/>
                                    </w:rPr>
                                    <m:t>f</m:t>
                                  </m:r>
                                </m:e>
                                <m:sub>
                                  <m:r>
                                    <w:rPr>
                                      <w:rFonts w:ascii="Cambria Math" w:hAnsi="Cambria Math"/>
                                      <w:sz w:val="24"/>
                                    </w:rPr>
                                    <m:t>q</m:t>
                                  </m:r>
                                </m:sub>
                              </m:sSub>
                            </m:e>
                          </m:d>
                        </m:e>
                      </m:d>
                    </m:e>
                  </m:func>
                </m:e>
              </m:d>
            </m:e>
            <m:sup>
              <m:r>
                <w:rPr>
                  <w:rFonts w:ascii="Cambria Math" w:hAnsi="Cambria Math"/>
                  <w:sz w:val="24"/>
                </w:rPr>
                <m:t>2</m:t>
              </m:r>
            </m:sup>
          </m:sSup>
        </m:oMath>
      </m:oMathPara>
    </w:p>
    <w:p w14:paraId="67C63EF4" w14:textId="083A277D" w:rsidR="00C3521F" w:rsidRDefault="00F8755E" w:rsidP="00546E3B">
      <w:pPr>
        <w:rPr>
          <w:rFonts w:hint="eastAsia"/>
          <w:sz w:val="24"/>
        </w:rPr>
      </w:pPr>
      <w:r>
        <w:rPr>
          <w:rFonts w:hint="eastAsia"/>
          <w:sz w:val="24"/>
        </w:rPr>
        <w:t>其中</w:t>
      </w:r>
      <m:oMath>
        <m:r>
          <w:rPr>
            <w:rFonts w:ascii="Cambria Math" w:hAnsi="Cambria Math"/>
            <w:sz w:val="24"/>
          </w:rPr>
          <m:t>σ(⋅)</m:t>
        </m:r>
      </m:oMath>
      <w:r>
        <w:rPr>
          <w:rFonts w:hint="eastAsia"/>
          <w:sz w:val="24"/>
        </w:rPr>
        <w:t>表示Sigmoid function。</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α</m:t>
            </m:r>
          </m:e>
          <m:sub>
            <m:r>
              <w:rPr>
                <w:rFonts w:ascii="Cambria Math" w:hAnsi="Cambria Math"/>
                <w:sz w:val="24"/>
              </w:rPr>
              <m:t>2</m:t>
            </m:r>
          </m:sub>
        </m:sSub>
      </m:oMath>
      <w:r>
        <w:rPr>
          <w:rFonts w:hint="eastAsia"/>
          <w:sz w:val="24"/>
        </w:rPr>
        <w:t>为两个边距值。</w:t>
      </w:r>
      <m:oMath>
        <m:bar>
          <m:barPr>
            <m:pos m:val="top"/>
            <m:ctrlPr>
              <w:rPr>
                <w:rFonts w:ascii="Cambria Math" w:hAnsi="Cambria Math"/>
                <w:i/>
                <w:sz w:val="24"/>
              </w:rPr>
            </m:ctrlPr>
          </m:barPr>
          <m:e>
            <m:r>
              <w:rPr>
                <w:rFonts w:ascii="Cambria Math" w:hAnsi="Cambria Math"/>
                <w:sz w:val="24"/>
              </w:rPr>
              <m:t>K</m:t>
            </m:r>
          </m:e>
        </m:bar>
        <m:r>
          <w:rPr>
            <w:rFonts w:ascii="Cambria Math" w:hAnsi="Cambria Math"/>
            <w:sz w:val="24"/>
          </w:rPr>
          <m:t xml:space="preserve">, </m:t>
        </m:r>
        <m:bar>
          <m:barPr>
            <m:pos m:val="top"/>
            <m:ctrlPr>
              <w:rPr>
                <w:rFonts w:ascii="Cambria Math" w:hAnsi="Cambria Math"/>
                <w:i/>
                <w:sz w:val="24"/>
              </w:rPr>
            </m:ctrlPr>
          </m:barPr>
          <m:e>
            <m:r>
              <w:rPr>
                <w:rFonts w:ascii="Cambria Math" w:hAnsi="Cambria Math"/>
                <w:sz w:val="24"/>
              </w:rPr>
              <m:t>V</m:t>
            </m:r>
          </m:e>
        </m:bar>
      </m:oMath>
      <w:r w:rsidR="003067FE">
        <w:rPr>
          <w:rFonts w:hint="eastAsia"/>
          <w:sz w:val="24"/>
        </w:rPr>
        <w:t>表示缩放</w:t>
      </w:r>
      <w:r w:rsidR="003F1798">
        <w:rPr>
          <w:rFonts w:hint="eastAsia"/>
          <w:sz w:val="24"/>
        </w:rPr>
        <w:t>因子。</w:t>
      </w:r>
    </w:p>
    <w:p w14:paraId="7D5DE62E" w14:textId="77777777" w:rsidR="0001011C" w:rsidRPr="00495C74" w:rsidRDefault="0001011C" w:rsidP="00546E3B">
      <w:pPr>
        <w:rPr>
          <w:rFonts w:hint="eastAsia"/>
          <w:sz w:val="24"/>
        </w:rPr>
      </w:pPr>
    </w:p>
    <w:p w14:paraId="6F5FF51F" w14:textId="415EC608" w:rsidR="00C3521F" w:rsidRDefault="00C3521F" w:rsidP="00546E3B">
      <w:pPr>
        <w:rPr>
          <w:rFonts w:hint="eastAsia"/>
          <w:b/>
          <w:bCs/>
          <w:sz w:val="28"/>
          <w:szCs w:val="28"/>
        </w:rPr>
      </w:pPr>
      <w:r>
        <w:rPr>
          <w:rFonts w:hint="eastAsia"/>
          <w:b/>
          <w:bCs/>
          <w:sz w:val="28"/>
          <w:szCs w:val="28"/>
        </w:rPr>
        <w:t>3.</w:t>
      </w:r>
      <w:r w:rsidR="0001011C">
        <w:rPr>
          <w:rFonts w:hint="eastAsia"/>
          <w:b/>
          <w:bCs/>
          <w:sz w:val="28"/>
          <w:szCs w:val="28"/>
        </w:rPr>
        <w:t>7</w:t>
      </w:r>
      <w:r>
        <w:rPr>
          <w:rFonts w:hint="eastAsia"/>
          <w:b/>
          <w:bCs/>
          <w:sz w:val="28"/>
          <w:szCs w:val="28"/>
        </w:rPr>
        <w:t>. Dataset</w:t>
      </w:r>
    </w:p>
    <w:p w14:paraId="7F02CCBE" w14:textId="6A186700" w:rsidR="00B4567F" w:rsidRDefault="00F76C8E" w:rsidP="00F76C8E">
      <w:pPr>
        <w:ind w:firstLine="420"/>
        <w:rPr>
          <w:rFonts w:hint="eastAsia"/>
          <w:sz w:val="24"/>
        </w:rPr>
      </w:pPr>
      <w:r>
        <w:rPr>
          <w:rFonts w:hint="eastAsia"/>
          <w:sz w:val="24"/>
        </w:rPr>
        <w:t>离线手写签名验证中</w:t>
      </w:r>
      <w:r w:rsidR="00C3521F">
        <w:rPr>
          <w:rFonts w:hint="eastAsia"/>
          <w:sz w:val="24"/>
        </w:rPr>
        <w:t>使用</w:t>
      </w:r>
      <w:r>
        <w:rPr>
          <w:rFonts w:hint="eastAsia"/>
          <w:sz w:val="24"/>
        </w:rPr>
        <w:t>的</w:t>
      </w:r>
      <w:r w:rsidR="007F4C84">
        <w:rPr>
          <w:rFonts w:hint="eastAsia"/>
          <w:sz w:val="24"/>
        </w:rPr>
        <w:t>常见</w:t>
      </w:r>
      <w:r w:rsidR="00C3521F">
        <w:rPr>
          <w:rFonts w:hint="eastAsia"/>
          <w:sz w:val="24"/>
        </w:rPr>
        <w:t>公开数据集</w:t>
      </w:r>
      <w:r>
        <w:rPr>
          <w:rFonts w:hint="eastAsia"/>
          <w:sz w:val="24"/>
        </w:rPr>
        <w:t>如下</w:t>
      </w:r>
      <w:r w:rsidR="00C3521F">
        <w:rPr>
          <w:rFonts w:hint="eastAsia"/>
          <w:sz w:val="24"/>
        </w:rPr>
        <w:t>BHSig-B、BHSig-H</w:t>
      </w:r>
      <w:r w:rsidR="00495C74" w:rsidRPr="003219EB">
        <w:rPr>
          <w:rFonts w:hint="eastAsia"/>
          <w:b/>
          <w:bCs/>
          <w:sz w:val="24"/>
        </w:rPr>
        <w:t>[</w:t>
      </w:r>
      <w:r w:rsidR="003219EB" w:rsidRPr="003219EB">
        <w:rPr>
          <w:rFonts w:hint="eastAsia"/>
          <w:b/>
          <w:bCs/>
          <w:sz w:val="24"/>
        </w:rPr>
        <w:t>2</w:t>
      </w:r>
      <w:r w:rsidR="00AE5467">
        <w:rPr>
          <w:b/>
          <w:bCs/>
          <w:sz w:val="24"/>
        </w:rPr>
        <w:t>6</w:t>
      </w:r>
      <w:r w:rsidR="00495C74" w:rsidRPr="003219EB">
        <w:rPr>
          <w:rFonts w:hint="eastAsia"/>
          <w:b/>
          <w:bCs/>
          <w:sz w:val="24"/>
        </w:rPr>
        <w:t>]</w:t>
      </w:r>
      <w:r w:rsidR="00C3521F">
        <w:rPr>
          <w:rFonts w:hint="eastAsia"/>
          <w:sz w:val="24"/>
        </w:rPr>
        <w:t>和CEDAR</w:t>
      </w:r>
      <w:r w:rsidR="00495C74" w:rsidRPr="003219EB">
        <w:rPr>
          <w:rFonts w:hint="eastAsia"/>
          <w:b/>
          <w:bCs/>
          <w:sz w:val="24"/>
        </w:rPr>
        <w:t>[</w:t>
      </w:r>
      <w:r w:rsidR="003219EB" w:rsidRPr="003219EB">
        <w:rPr>
          <w:rFonts w:hint="eastAsia"/>
          <w:b/>
          <w:bCs/>
          <w:sz w:val="24"/>
        </w:rPr>
        <w:t>2</w:t>
      </w:r>
      <w:r w:rsidR="00AE5467">
        <w:rPr>
          <w:b/>
          <w:bCs/>
          <w:sz w:val="24"/>
        </w:rPr>
        <w:t>7</w:t>
      </w:r>
      <w:r w:rsidR="00495C74" w:rsidRPr="003219EB">
        <w:rPr>
          <w:b/>
          <w:bCs/>
          <w:sz w:val="24"/>
        </w:rPr>
        <w:t>]</w:t>
      </w:r>
      <w:r w:rsidR="001678DD">
        <w:rPr>
          <w:rFonts w:hint="eastAsia"/>
          <w:sz w:val="24"/>
        </w:rPr>
        <w:t>。</w:t>
      </w:r>
      <w:r w:rsidR="00547618">
        <w:rPr>
          <w:rFonts w:hint="eastAsia"/>
          <w:sz w:val="24"/>
        </w:rPr>
        <w:t>本文在实验部分将使用这三个数据集以验证OSVTF的</w:t>
      </w:r>
      <w:r w:rsidR="00D023FF">
        <w:rPr>
          <w:rFonts w:hint="eastAsia"/>
          <w:sz w:val="24"/>
        </w:rPr>
        <w:t>性能。</w:t>
      </w:r>
    </w:p>
    <w:p w14:paraId="718E421E" w14:textId="77777777" w:rsidR="007B2E6D" w:rsidRDefault="007B2E6D" w:rsidP="00546E3B">
      <w:pPr>
        <w:rPr>
          <w:rFonts w:hint="eastAsia"/>
          <w:sz w:val="24"/>
        </w:rPr>
      </w:pPr>
    </w:p>
    <w:p w14:paraId="7186B7E7" w14:textId="6703920E" w:rsidR="00ED2D87" w:rsidRPr="00ED2D87" w:rsidRDefault="00B4567F" w:rsidP="00546E3B">
      <w:pPr>
        <w:rPr>
          <w:rFonts w:hint="eastAsia"/>
          <w:b/>
          <w:bCs/>
          <w:sz w:val="24"/>
        </w:rPr>
      </w:pPr>
      <w:r w:rsidRPr="00ED2D87">
        <w:rPr>
          <w:rFonts w:hint="eastAsia"/>
          <w:b/>
          <w:bCs/>
          <w:sz w:val="24"/>
        </w:rPr>
        <w:t>BHSig-B</w:t>
      </w:r>
      <w:r w:rsidR="00ED2D87">
        <w:rPr>
          <w:rFonts w:hint="eastAsia"/>
          <w:b/>
          <w:bCs/>
          <w:sz w:val="24"/>
        </w:rPr>
        <w:t xml:space="preserve"> &amp; </w:t>
      </w:r>
      <w:r w:rsidRPr="00ED2D87">
        <w:rPr>
          <w:rFonts w:hint="eastAsia"/>
          <w:b/>
          <w:bCs/>
          <w:sz w:val="24"/>
        </w:rPr>
        <w:t>BHSig-H</w:t>
      </w:r>
    </w:p>
    <w:p w14:paraId="73C64DD0" w14:textId="19A428AA" w:rsidR="007B2E6D" w:rsidRDefault="00570C33" w:rsidP="007B2E6D">
      <w:pPr>
        <w:ind w:firstLine="420"/>
        <w:rPr>
          <w:rFonts w:hint="eastAsia"/>
          <w:sz w:val="24"/>
        </w:rPr>
      </w:pPr>
      <w:r>
        <w:rPr>
          <w:rFonts w:hint="eastAsia"/>
          <w:sz w:val="24"/>
        </w:rPr>
        <w:t>由</w:t>
      </w:r>
      <w:r w:rsidR="001E6517">
        <w:rPr>
          <w:rFonts w:hint="eastAsia"/>
          <w:sz w:val="24"/>
        </w:rPr>
        <w:t>印度理工学院古瓦哈提分校（IIT Guwahati）</w:t>
      </w:r>
      <w:r w:rsidR="00B8727B">
        <w:rPr>
          <w:rFonts w:hint="eastAsia"/>
          <w:sz w:val="24"/>
        </w:rPr>
        <w:t>发布。</w:t>
      </w:r>
      <w:r w:rsidR="00000BC3">
        <w:rPr>
          <w:rFonts w:hint="eastAsia"/>
          <w:sz w:val="24"/>
        </w:rPr>
        <w:t>其中BHSig-B是包含了100个用户</w:t>
      </w:r>
      <w:r w:rsidR="00C72315">
        <w:rPr>
          <w:rFonts w:hint="eastAsia"/>
          <w:sz w:val="24"/>
        </w:rPr>
        <w:t>的孟加拉语（Bengali）</w:t>
      </w:r>
      <w:r w:rsidR="00120B37">
        <w:rPr>
          <w:rFonts w:hint="eastAsia"/>
          <w:sz w:val="24"/>
        </w:rPr>
        <w:t>手写签名</w:t>
      </w:r>
      <w:r w:rsidR="00000BC3">
        <w:rPr>
          <w:rFonts w:hint="eastAsia"/>
          <w:sz w:val="24"/>
        </w:rPr>
        <w:t>，BHSig-H是包含了160个用户</w:t>
      </w:r>
      <w:r w:rsidR="00120B37">
        <w:rPr>
          <w:rFonts w:hint="eastAsia"/>
          <w:sz w:val="24"/>
        </w:rPr>
        <w:t>的印地语（</w:t>
      </w:r>
      <w:r w:rsidR="002B58A1">
        <w:rPr>
          <w:rFonts w:hint="eastAsia"/>
          <w:sz w:val="24"/>
        </w:rPr>
        <w:t>H</w:t>
      </w:r>
      <w:r w:rsidR="00120B37">
        <w:rPr>
          <w:rFonts w:hint="eastAsia"/>
          <w:sz w:val="24"/>
        </w:rPr>
        <w:t>indi）</w:t>
      </w:r>
      <w:r w:rsidR="00000BC3">
        <w:rPr>
          <w:rFonts w:hint="eastAsia"/>
          <w:sz w:val="24"/>
        </w:rPr>
        <w:t>。</w:t>
      </w:r>
      <w:r w:rsidR="00BA494F">
        <w:rPr>
          <w:rFonts w:hint="eastAsia"/>
          <w:sz w:val="24"/>
        </w:rPr>
        <w:t>每个用户手写签名了24张真实签名和30张</w:t>
      </w:r>
      <w:r w:rsidR="0074613D">
        <w:rPr>
          <w:rFonts w:hint="eastAsia"/>
          <w:sz w:val="24"/>
        </w:rPr>
        <w:t>伪造</w:t>
      </w:r>
      <w:r w:rsidR="00BA494F">
        <w:rPr>
          <w:rFonts w:hint="eastAsia"/>
          <w:sz w:val="24"/>
        </w:rPr>
        <w:t>签名。</w:t>
      </w:r>
    </w:p>
    <w:p w14:paraId="0C7E4879" w14:textId="63AF0287" w:rsidR="00ED2D87" w:rsidRPr="00ED2D87" w:rsidRDefault="00F9672F" w:rsidP="00546E3B">
      <w:pPr>
        <w:rPr>
          <w:rFonts w:hint="eastAsia"/>
          <w:b/>
          <w:bCs/>
          <w:sz w:val="24"/>
        </w:rPr>
      </w:pPr>
      <w:r w:rsidRPr="00ED2D87">
        <w:rPr>
          <w:rFonts w:hint="eastAsia"/>
          <w:b/>
          <w:bCs/>
          <w:sz w:val="24"/>
        </w:rPr>
        <w:t>CEDAR</w:t>
      </w:r>
    </w:p>
    <w:p w14:paraId="381D5EF1" w14:textId="49B8BE3A" w:rsidR="0067584B" w:rsidRDefault="00B54C9B" w:rsidP="007B2E6D">
      <w:pPr>
        <w:ind w:firstLine="420"/>
        <w:rPr>
          <w:rFonts w:hint="eastAsia"/>
          <w:sz w:val="24"/>
        </w:rPr>
      </w:pPr>
      <w:r>
        <w:rPr>
          <w:rFonts w:hint="eastAsia"/>
          <w:sz w:val="24"/>
        </w:rPr>
        <w:lastRenderedPageBreak/>
        <w:t>由Center of Excellence for Document Analysis and Recognition开发</w:t>
      </w:r>
      <w:r w:rsidR="001650E9">
        <w:rPr>
          <w:rFonts w:hint="eastAsia"/>
          <w:sz w:val="24"/>
        </w:rPr>
        <w:t>并发布。</w:t>
      </w:r>
      <w:r w:rsidR="00A7352E">
        <w:rPr>
          <w:rFonts w:hint="eastAsia"/>
          <w:sz w:val="24"/>
        </w:rPr>
        <w:t>该数据集包含了55个用户的英文手写签名。每个用户手写签名了24份真实签名和24份伪造签名</w:t>
      </w:r>
      <w:r w:rsidR="0047330C">
        <w:rPr>
          <w:rFonts w:hint="eastAsia"/>
          <w:sz w:val="24"/>
        </w:rPr>
        <w:t>。</w:t>
      </w:r>
    </w:p>
    <w:p w14:paraId="50993E1A" w14:textId="77777777" w:rsidR="007B2E6D" w:rsidRDefault="007B2E6D" w:rsidP="007B2E6D">
      <w:pPr>
        <w:rPr>
          <w:rFonts w:hint="eastAsia"/>
          <w:sz w:val="24"/>
        </w:rPr>
      </w:pPr>
    </w:p>
    <w:p w14:paraId="4C9E1AB4" w14:textId="77777777" w:rsidR="00455D1B" w:rsidRPr="007B2E6D" w:rsidRDefault="00455D1B" w:rsidP="007B2E6D">
      <w:pPr>
        <w:rPr>
          <w:rFonts w:hint="eastAsia"/>
          <w:sz w:val="24"/>
        </w:rPr>
      </w:pPr>
    </w:p>
    <w:p w14:paraId="47651E03" w14:textId="75FC1DB2" w:rsidR="00726F11" w:rsidRDefault="00726F11" w:rsidP="00726F11">
      <w:pPr>
        <w:ind w:firstLine="420"/>
        <w:jc w:val="center"/>
        <w:rPr>
          <w:rFonts w:hint="eastAsia"/>
          <w:sz w:val="24"/>
        </w:rPr>
      </w:pPr>
      <w:r>
        <w:rPr>
          <w:rFonts w:hint="eastAsia"/>
          <w:sz w:val="24"/>
        </w:rPr>
        <w:t>表2: 现有</w:t>
      </w:r>
      <w:r w:rsidR="00EA34A6">
        <w:rPr>
          <w:rFonts w:hint="eastAsia"/>
          <w:sz w:val="24"/>
        </w:rPr>
        <w:t>复现</w:t>
      </w:r>
      <w:r>
        <w:rPr>
          <w:rFonts w:hint="eastAsia"/>
          <w:sz w:val="24"/>
        </w:rPr>
        <w:t>模型结果对比</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701"/>
        <w:gridCol w:w="1265"/>
        <w:gridCol w:w="2074"/>
      </w:tblGrid>
      <w:tr w:rsidR="00BB3588" w14:paraId="2B576168" w14:textId="77777777" w:rsidTr="00211B0A">
        <w:tc>
          <w:tcPr>
            <w:tcW w:w="3256" w:type="dxa"/>
            <w:tcBorders>
              <w:top w:val="single" w:sz="4" w:space="0" w:color="auto"/>
              <w:bottom w:val="single" w:sz="4" w:space="0" w:color="auto"/>
            </w:tcBorders>
          </w:tcPr>
          <w:p w14:paraId="5E92CED2" w14:textId="69072479" w:rsidR="00BB3588" w:rsidRDefault="00BB3588" w:rsidP="000D7464">
            <w:pPr>
              <w:jc w:val="left"/>
              <w:rPr>
                <w:rFonts w:hint="eastAsia"/>
                <w:sz w:val="24"/>
                <w:lang w:eastAsia="zh-TW"/>
              </w:rPr>
            </w:pPr>
            <w:r>
              <w:rPr>
                <w:rFonts w:hint="eastAsia"/>
                <w:sz w:val="24"/>
                <w:lang w:eastAsia="zh-TW"/>
              </w:rPr>
              <w:t>Model</w:t>
            </w:r>
          </w:p>
        </w:tc>
        <w:tc>
          <w:tcPr>
            <w:tcW w:w="1701" w:type="dxa"/>
            <w:tcBorders>
              <w:top w:val="single" w:sz="4" w:space="0" w:color="auto"/>
              <w:bottom w:val="single" w:sz="4" w:space="0" w:color="auto"/>
            </w:tcBorders>
          </w:tcPr>
          <w:p w14:paraId="41154799" w14:textId="6C62C9F8" w:rsidR="00BB3588" w:rsidRDefault="00BB3588" w:rsidP="000D7464">
            <w:pPr>
              <w:jc w:val="left"/>
              <w:rPr>
                <w:rFonts w:hint="eastAsia"/>
                <w:sz w:val="24"/>
                <w:lang w:eastAsia="zh-TW"/>
              </w:rPr>
            </w:pPr>
            <w:r>
              <w:rPr>
                <w:rFonts w:hint="eastAsia"/>
                <w:sz w:val="24"/>
                <w:lang w:eastAsia="zh-TW"/>
              </w:rPr>
              <w:t>FRR</w:t>
            </w:r>
          </w:p>
        </w:tc>
        <w:tc>
          <w:tcPr>
            <w:tcW w:w="1265" w:type="dxa"/>
            <w:tcBorders>
              <w:top w:val="single" w:sz="4" w:space="0" w:color="auto"/>
              <w:bottom w:val="single" w:sz="4" w:space="0" w:color="auto"/>
            </w:tcBorders>
          </w:tcPr>
          <w:p w14:paraId="68689557" w14:textId="4791157F" w:rsidR="00BB3588" w:rsidRDefault="00BB3588" w:rsidP="000D7464">
            <w:pPr>
              <w:jc w:val="left"/>
              <w:rPr>
                <w:rFonts w:hint="eastAsia"/>
                <w:sz w:val="24"/>
                <w:lang w:eastAsia="zh-TW"/>
              </w:rPr>
            </w:pPr>
            <w:r>
              <w:rPr>
                <w:rFonts w:hint="eastAsia"/>
                <w:sz w:val="24"/>
                <w:lang w:eastAsia="zh-TW"/>
              </w:rPr>
              <w:t>FAR</w:t>
            </w:r>
          </w:p>
        </w:tc>
        <w:tc>
          <w:tcPr>
            <w:tcW w:w="2074" w:type="dxa"/>
            <w:tcBorders>
              <w:top w:val="single" w:sz="4" w:space="0" w:color="auto"/>
              <w:bottom w:val="single" w:sz="4" w:space="0" w:color="auto"/>
            </w:tcBorders>
          </w:tcPr>
          <w:p w14:paraId="0F3625DE" w14:textId="234CD14D" w:rsidR="00BB3588" w:rsidRDefault="00BB3588" w:rsidP="000D7464">
            <w:pPr>
              <w:jc w:val="left"/>
              <w:rPr>
                <w:rFonts w:hint="eastAsia"/>
                <w:sz w:val="24"/>
                <w:lang w:eastAsia="zh-TW"/>
              </w:rPr>
            </w:pPr>
            <w:r>
              <w:rPr>
                <w:rFonts w:hint="eastAsia"/>
                <w:sz w:val="24"/>
                <w:lang w:eastAsia="zh-TW"/>
              </w:rPr>
              <w:t>EER</w:t>
            </w:r>
          </w:p>
        </w:tc>
      </w:tr>
      <w:tr w:rsidR="00BB3588" w14:paraId="2116DC45" w14:textId="77777777" w:rsidTr="00BB3588">
        <w:tc>
          <w:tcPr>
            <w:tcW w:w="8296" w:type="dxa"/>
            <w:gridSpan w:val="4"/>
            <w:tcBorders>
              <w:top w:val="single" w:sz="4" w:space="0" w:color="auto"/>
              <w:bottom w:val="single" w:sz="4" w:space="0" w:color="auto"/>
            </w:tcBorders>
          </w:tcPr>
          <w:p w14:paraId="37465AD1" w14:textId="5AB8BA4E" w:rsidR="00BB3588" w:rsidRDefault="00BB3588" w:rsidP="000D7464">
            <w:pPr>
              <w:jc w:val="left"/>
              <w:rPr>
                <w:rFonts w:hint="eastAsia"/>
                <w:sz w:val="24"/>
                <w:lang w:eastAsia="zh-TW"/>
              </w:rPr>
            </w:pPr>
            <w:r>
              <w:rPr>
                <w:rFonts w:hint="eastAsia"/>
                <w:sz w:val="24"/>
                <w:lang w:eastAsia="zh-TW"/>
              </w:rPr>
              <w:t>BHSig-B dataset (50/50)</w:t>
            </w:r>
          </w:p>
        </w:tc>
      </w:tr>
      <w:tr w:rsidR="00BB3588" w14:paraId="219DF955" w14:textId="77777777" w:rsidTr="00BB3588">
        <w:tc>
          <w:tcPr>
            <w:tcW w:w="3256" w:type="dxa"/>
            <w:tcBorders>
              <w:top w:val="single" w:sz="4" w:space="0" w:color="auto"/>
            </w:tcBorders>
          </w:tcPr>
          <w:p w14:paraId="050CFC77" w14:textId="24AD85A2" w:rsidR="00BB3588" w:rsidRDefault="00BB3588" w:rsidP="000D7464">
            <w:pPr>
              <w:jc w:val="left"/>
              <w:rPr>
                <w:rFonts w:hint="eastAsia"/>
                <w:sz w:val="24"/>
                <w:lang w:eastAsia="zh-TW"/>
              </w:rPr>
            </w:pPr>
            <w:r>
              <w:rPr>
                <w:rFonts w:hint="eastAsia"/>
                <w:sz w:val="24"/>
                <w:lang w:eastAsia="zh-TW"/>
              </w:rPr>
              <w:t>SigNet</w:t>
            </w:r>
          </w:p>
        </w:tc>
        <w:tc>
          <w:tcPr>
            <w:tcW w:w="1701" w:type="dxa"/>
            <w:tcBorders>
              <w:top w:val="single" w:sz="4" w:space="0" w:color="auto"/>
            </w:tcBorders>
          </w:tcPr>
          <w:p w14:paraId="5E3E19F3" w14:textId="632F4465" w:rsidR="00BB3588" w:rsidRDefault="00BB3588" w:rsidP="000D7464">
            <w:pPr>
              <w:jc w:val="left"/>
              <w:rPr>
                <w:rFonts w:hint="eastAsia"/>
                <w:sz w:val="24"/>
                <w:lang w:eastAsia="zh-TW"/>
              </w:rPr>
            </w:pPr>
            <w:r>
              <w:rPr>
                <w:rFonts w:hint="eastAsia"/>
                <w:sz w:val="24"/>
                <w:lang w:eastAsia="zh-TW"/>
              </w:rPr>
              <w:t>13.89</w:t>
            </w:r>
          </w:p>
        </w:tc>
        <w:tc>
          <w:tcPr>
            <w:tcW w:w="1265" w:type="dxa"/>
            <w:tcBorders>
              <w:top w:val="single" w:sz="4" w:space="0" w:color="auto"/>
            </w:tcBorders>
          </w:tcPr>
          <w:p w14:paraId="0F766C60" w14:textId="6C368B69" w:rsidR="00BB3588" w:rsidRDefault="00BB3588" w:rsidP="000D7464">
            <w:pPr>
              <w:jc w:val="left"/>
              <w:rPr>
                <w:rFonts w:hint="eastAsia"/>
                <w:sz w:val="24"/>
                <w:lang w:eastAsia="zh-TW"/>
              </w:rPr>
            </w:pPr>
            <w:r>
              <w:rPr>
                <w:rFonts w:hint="eastAsia"/>
                <w:sz w:val="24"/>
                <w:lang w:eastAsia="zh-TW"/>
              </w:rPr>
              <w:t>13.89</w:t>
            </w:r>
          </w:p>
        </w:tc>
        <w:tc>
          <w:tcPr>
            <w:tcW w:w="2074" w:type="dxa"/>
            <w:tcBorders>
              <w:top w:val="single" w:sz="4" w:space="0" w:color="auto"/>
            </w:tcBorders>
          </w:tcPr>
          <w:p w14:paraId="4D286455" w14:textId="038F227A" w:rsidR="00BB3588" w:rsidRDefault="00BB3588" w:rsidP="000D7464">
            <w:pPr>
              <w:jc w:val="left"/>
              <w:rPr>
                <w:rFonts w:hint="eastAsia"/>
                <w:sz w:val="24"/>
                <w:lang w:eastAsia="zh-TW"/>
              </w:rPr>
            </w:pPr>
            <w:r>
              <w:rPr>
                <w:rFonts w:hint="eastAsia"/>
                <w:sz w:val="24"/>
                <w:lang w:eastAsia="zh-TW"/>
              </w:rPr>
              <w:t>13.89</w:t>
            </w:r>
          </w:p>
        </w:tc>
      </w:tr>
      <w:tr w:rsidR="00BB3588" w14:paraId="5BE2581A" w14:textId="77777777" w:rsidTr="00BB3588">
        <w:tc>
          <w:tcPr>
            <w:tcW w:w="3256" w:type="dxa"/>
          </w:tcPr>
          <w:p w14:paraId="4472ED4C" w14:textId="2F8FA4B8" w:rsidR="00BB3588" w:rsidRDefault="00BB3588" w:rsidP="000D7464">
            <w:pPr>
              <w:jc w:val="left"/>
              <w:rPr>
                <w:rFonts w:hint="eastAsia"/>
                <w:sz w:val="24"/>
                <w:lang w:eastAsia="zh-TW"/>
              </w:rPr>
            </w:pPr>
            <w:r>
              <w:rPr>
                <w:rFonts w:hint="eastAsia"/>
                <w:sz w:val="24"/>
                <w:lang w:eastAsia="zh-TW"/>
              </w:rPr>
              <w:t>CaP</w:t>
            </w:r>
          </w:p>
        </w:tc>
        <w:tc>
          <w:tcPr>
            <w:tcW w:w="1701" w:type="dxa"/>
          </w:tcPr>
          <w:p w14:paraId="08065807" w14:textId="04E97828" w:rsidR="00BB3588" w:rsidRDefault="00BB3588" w:rsidP="000D7464">
            <w:pPr>
              <w:jc w:val="left"/>
              <w:rPr>
                <w:rFonts w:hint="eastAsia"/>
                <w:sz w:val="24"/>
                <w:lang w:eastAsia="zh-TW"/>
              </w:rPr>
            </w:pPr>
            <w:r>
              <w:rPr>
                <w:rFonts w:hint="eastAsia"/>
                <w:sz w:val="24"/>
                <w:lang w:eastAsia="zh-TW"/>
              </w:rPr>
              <w:t>3.96</w:t>
            </w:r>
          </w:p>
        </w:tc>
        <w:tc>
          <w:tcPr>
            <w:tcW w:w="1265" w:type="dxa"/>
          </w:tcPr>
          <w:p w14:paraId="766BA8BB" w14:textId="70D47BC6" w:rsidR="00BB3588" w:rsidRDefault="00BB3588" w:rsidP="000D7464">
            <w:pPr>
              <w:jc w:val="left"/>
              <w:rPr>
                <w:rFonts w:hint="eastAsia"/>
                <w:sz w:val="24"/>
                <w:lang w:eastAsia="zh-TW"/>
              </w:rPr>
            </w:pPr>
            <w:r>
              <w:rPr>
                <w:rFonts w:hint="eastAsia"/>
                <w:sz w:val="24"/>
                <w:lang w:eastAsia="zh-TW"/>
              </w:rPr>
              <w:t>3.96</w:t>
            </w:r>
          </w:p>
        </w:tc>
        <w:tc>
          <w:tcPr>
            <w:tcW w:w="2074" w:type="dxa"/>
          </w:tcPr>
          <w:p w14:paraId="1B3503E0" w14:textId="229D55E4" w:rsidR="00BB3588" w:rsidRDefault="00BB3588" w:rsidP="000D7464">
            <w:pPr>
              <w:jc w:val="left"/>
              <w:rPr>
                <w:rFonts w:hint="eastAsia"/>
                <w:sz w:val="24"/>
                <w:lang w:eastAsia="zh-TW"/>
              </w:rPr>
            </w:pPr>
            <w:r>
              <w:rPr>
                <w:rFonts w:hint="eastAsia"/>
                <w:sz w:val="24"/>
                <w:lang w:eastAsia="zh-TW"/>
              </w:rPr>
              <w:t>3.96</w:t>
            </w:r>
          </w:p>
        </w:tc>
      </w:tr>
      <w:tr w:rsidR="00BB3588" w14:paraId="4D920481" w14:textId="77777777" w:rsidTr="00BB3588">
        <w:tc>
          <w:tcPr>
            <w:tcW w:w="3256" w:type="dxa"/>
          </w:tcPr>
          <w:p w14:paraId="155AD256" w14:textId="2E0EAC73" w:rsidR="00BB3588" w:rsidRDefault="00BB3588" w:rsidP="000D7464">
            <w:pPr>
              <w:jc w:val="left"/>
              <w:rPr>
                <w:rFonts w:hint="eastAsia"/>
                <w:sz w:val="24"/>
                <w:lang w:eastAsia="zh-TW"/>
              </w:rPr>
            </w:pPr>
            <w:r>
              <w:rPr>
                <w:rFonts w:hint="eastAsia"/>
                <w:sz w:val="24"/>
                <w:lang w:eastAsia="zh-TW"/>
              </w:rPr>
              <w:t>TransOSV</w:t>
            </w:r>
            <w:r>
              <w:rPr>
                <w:sz w:val="24"/>
                <w:lang w:eastAsia="zh-TW"/>
              </w:rPr>
              <w:t>[Base]</w:t>
            </w:r>
          </w:p>
        </w:tc>
        <w:tc>
          <w:tcPr>
            <w:tcW w:w="1701" w:type="dxa"/>
          </w:tcPr>
          <w:p w14:paraId="5843EE81" w14:textId="2E27B87A" w:rsidR="00BB3588" w:rsidRDefault="00BB3588" w:rsidP="000D7464">
            <w:pPr>
              <w:jc w:val="left"/>
              <w:rPr>
                <w:rFonts w:hint="eastAsia"/>
                <w:sz w:val="24"/>
                <w:lang w:eastAsia="zh-TW"/>
              </w:rPr>
            </w:pPr>
            <w:r>
              <w:rPr>
                <w:rFonts w:hint="eastAsia"/>
                <w:sz w:val="24"/>
                <w:lang w:eastAsia="zh-TW"/>
              </w:rPr>
              <w:t>11.26</w:t>
            </w:r>
          </w:p>
        </w:tc>
        <w:tc>
          <w:tcPr>
            <w:tcW w:w="1265" w:type="dxa"/>
          </w:tcPr>
          <w:p w14:paraId="4121ACB8" w14:textId="2EE10EF6" w:rsidR="00BB3588" w:rsidRDefault="00BB3588" w:rsidP="000D7464">
            <w:pPr>
              <w:jc w:val="left"/>
              <w:rPr>
                <w:rFonts w:hint="eastAsia"/>
                <w:sz w:val="24"/>
                <w:lang w:eastAsia="zh-TW"/>
              </w:rPr>
            </w:pPr>
            <w:r>
              <w:rPr>
                <w:rFonts w:hint="eastAsia"/>
                <w:sz w:val="24"/>
                <w:lang w:eastAsia="zh-TW"/>
              </w:rPr>
              <w:t>11.26</w:t>
            </w:r>
          </w:p>
        </w:tc>
        <w:tc>
          <w:tcPr>
            <w:tcW w:w="2074" w:type="dxa"/>
          </w:tcPr>
          <w:p w14:paraId="43EBF13A" w14:textId="0B07CFD5" w:rsidR="00BB3588" w:rsidRDefault="00BB3588" w:rsidP="000D7464">
            <w:pPr>
              <w:jc w:val="left"/>
              <w:rPr>
                <w:rFonts w:hint="eastAsia"/>
                <w:sz w:val="24"/>
                <w:lang w:eastAsia="zh-TW"/>
              </w:rPr>
            </w:pPr>
            <w:r>
              <w:rPr>
                <w:rFonts w:hint="eastAsia"/>
                <w:sz w:val="24"/>
                <w:lang w:eastAsia="zh-TW"/>
              </w:rPr>
              <w:t>11.26</w:t>
            </w:r>
          </w:p>
        </w:tc>
      </w:tr>
      <w:tr w:rsidR="00BB3588" w14:paraId="211662D1" w14:textId="77777777" w:rsidTr="00BB3588">
        <w:tc>
          <w:tcPr>
            <w:tcW w:w="3256" w:type="dxa"/>
            <w:tcBorders>
              <w:bottom w:val="single" w:sz="4" w:space="0" w:color="auto"/>
            </w:tcBorders>
          </w:tcPr>
          <w:p w14:paraId="75C398CF" w14:textId="5E6F70EA" w:rsidR="00BB3588" w:rsidRPr="00BB3588" w:rsidRDefault="00BB3588" w:rsidP="000D7464">
            <w:pPr>
              <w:jc w:val="left"/>
              <w:rPr>
                <w:rFonts w:hint="eastAsia"/>
                <w:b/>
                <w:bCs/>
                <w:sz w:val="24"/>
                <w:lang w:eastAsia="zh-TW"/>
              </w:rPr>
            </w:pPr>
            <w:r w:rsidRPr="00BB3588">
              <w:rPr>
                <w:b/>
                <w:bCs/>
                <w:sz w:val="24"/>
                <w:lang w:eastAsia="zh-TW"/>
              </w:rPr>
              <w:t>My TransOSV [Reproduce]</w:t>
            </w:r>
          </w:p>
        </w:tc>
        <w:tc>
          <w:tcPr>
            <w:tcW w:w="1701" w:type="dxa"/>
            <w:tcBorders>
              <w:bottom w:val="single" w:sz="4" w:space="0" w:color="auto"/>
            </w:tcBorders>
          </w:tcPr>
          <w:p w14:paraId="6BCA3622" w14:textId="234BE0AB" w:rsidR="00BB3588" w:rsidRPr="00BB3588" w:rsidRDefault="00BB3588" w:rsidP="000D7464">
            <w:pPr>
              <w:jc w:val="left"/>
              <w:rPr>
                <w:rFonts w:hint="eastAsia"/>
                <w:b/>
                <w:bCs/>
                <w:sz w:val="24"/>
                <w:lang w:eastAsia="zh-TW"/>
              </w:rPr>
            </w:pPr>
            <w:r w:rsidRPr="00BB3588">
              <w:rPr>
                <w:rFonts w:hint="eastAsia"/>
                <w:b/>
                <w:bCs/>
                <w:sz w:val="24"/>
                <w:lang w:eastAsia="zh-TW"/>
              </w:rPr>
              <w:t>14.73</w:t>
            </w:r>
          </w:p>
        </w:tc>
        <w:tc>
          <w:tcPr>
            <w:tcW w:w="1265" w:type="dxa"/>
            <w:tcBorders>
              <w:bottom w:val="single" w:sz="4" w:space="0" w:color="auto"/>
            </w:tcBorders>
          </w:tcPr>
          <w:p w14:paraId="478B96A2" w14:textId="10D8CD0D" w:rsidR="00BB3588" w:rsidRPr="00BB3588" w:rsidRDefault="00BB3588" w:rsidP="000D7464">
            <w:pPr>
              <w:jc w:val="left"/>
              <w:rPr>
                <w:rFonts w:hint="eastAsia"/>
                <w:b/>
                <w:bCs/>
                <w:sz w:val="24"/>
                <w:lang w:eastAsia="zh-TW"/>
              </w:rPr>
            </w:pPr>
            <w:r w:rsidRPr="00BB3588">
              <w:rPr>
                <w:rFonts w:hint="eastAsia"/>
                <w:b/>
                <w:bCs/>
                <w:sz w:val="24"/>
                <w:lang w:eastAsia="zh-TW"/>
              </w:rPr>
              <w:t>14.73</w:t>
            </w:r>
          </w:p>
        </w:tc>
        <w:tc>
          <w:tcPr>
            <w:tcW w:w="2074" w:type="dxa"/>
            <w:tcBorders>
              <w:bottom w:val="single" w:sz="4" w:space="0" w:color="auto"/>
            </w:tcBorders>
          </w:tcPr>
          <w:p w14:paraId="511EAE6D" w14:textId="683F3719" w:rsidR="00BB3588" w:rsidRPr="00BB3588" w:rsidRDefault="00BB3588" w:rsidP="000D7464">
            <w:pPr>
              <w:jc w:val="left"/>
              <w:rPr>
                <w:rFonts w:hint="eastAsia"/>
                <w:b/>
                <w:bCs/>
                <w:sz w:val="24"/>
                <w:lang w:eastAsia="zh-TW"/>
              </w:rPr>
            </w:pPr>
            <w:r w:rsidRPr="00BB3588">
              <w:rPr>
                <w:rFonts w:hint="eastAsia"/>
                <w:b/>
                <w:bCs/>
                <w:sz w:val="24"/>
                <w:lang w:eastAsia="zh-TW"/>
              </w:rPr>
              <w:t>14.73</w:t>
            </w:r>
          </w:p>
        </w:tc>
      </w:tr>
      <w:tr w:rsidR="00BB3588" w14:paraId="6DBAF7F7" w14:textId="77777777" w:rsidTr="00B62D6C">
        <w:tc>
          <w:tcPr>
            <w:tcW w:w="8296" w:type="dxa"/>
            <w:gridSpan w:val="4"/>
            <w:tcBorders>
              <w:top w:val="single" w:sz="4" w:space="0" w:color="auto"/>
              <w:bottom w:val="single" w:sz="4" w:space="0" w:color="auto"/>
            </w:tcBorders>
          </w:tcPr>
          <w:p w14:paraId="246FBD39" w14:textId="4DE059FC" w:rsidR="00BB3588" w:rsidRDefault="00BB3588" w:rsidP="000D7464">
            <w:pPr>
              <w:jc w:val="left"/>
              <w:rPr>
                <w:rFonts w:hint="eastAsia"/>
                <w:sz w:val="24"/>
                <w:lang w:eastAsia="zh-TW"/>
              </w:rPr>
            </w:pPr>
            <w:r>
              <w:rPr>
                <w:sz w:val="24"/>
                <w:lang w:eastAsia="zh-TW"/>
              </w:rPr>
              <w:t>BHSig-H dataset (50/50)</w:t>
            </w:r>
          </w:p>
        </w:tc>
      </w:tr>
      <w:tr w:rsidR="00BB3588" w14:paraId="1F970A90" w14:textId="77777777" w:rsidTr="00B62D6C">
        <w:trPr>
          <w:trHeight w:val="58"/>
        </w:trPr>
        <w:tc>
          <w:tcPr>
            <w:tcW w:w="3256" w:type="dxa"/>
            <w:tcBorders>
              <w:top w:val="single" w:sz="4" w:space="0" w:color="auto"/>
            </w:tcBorders>
          </w:tcPr>
          <w:p w14:paraId="38C7AAC7" w14:textId="0CA74D3B" w:rsidR="00BB3588" w:rsidRDefault="00BB3588" w:rsidP="00BB3588">
            <w:pPr>
              <w:jc w:val="left"/>
              <w:rPr>
                <w:rFonts w:hint="eastAsia"/>
                <w:sz w:val="24"/>
                <w:lang w:eastAsia="zh-TW"/>
              </w:rPr>
            </w:pPr>
            <w:r>
              <w:rPr>
                <w:rFonts w:hint="eastAsia"/>
                <w:sz w:val="24"/>
                <w:lang w:eastAsia="zh-TW"/>
              </w:rPr>
              <w:t>SigNet</w:t>
            </w:r>
          </w:p>
        </w:tc>
        <w:tc>
          <w:tcPr>
            <w:tcW w:w="1701" w:type="dxa"/>
            <w:tcBorders>
              <w:top w:val="single" w:sz="4" w:space="0" w:color="auto"/>
            </w:tcBorders>
          </w:tcPr>
          <w:p w14:paraId="5EEF6B48" w14:textId="54995172" w:rsidR="00BB3588" w:rsidRDefault="006D6C5E" w:rsidP="00BB3588">
            <w:pPr>
              <w:jc w:val="left"/>
              <w:rPr>
                <w:rFonts w:hint="eastAsia"/>
                <w:sz w:val="24"/>
                <w:lang w:eastAsia="zh-TW"/>
              </w:rPr>
            </w:pPr>
            <w:r>
              <w:rPr>
                <w:sz w:val="24"/>
                <w:lang w:eastAsia="zh-TW"/>
              </w:rPr>
              <w:t>15.36</w:t>
            </w:r>
          </w:p>
        </w:tc>
        <w:tc>
          <w:tcPr>
            <w:tcW w:w="1265" w:type="dxa"/>
            <w:tcBorders>
              <w:top w:val="single" w:sz="4" w:space="0" w:color="auto"/>
            </w:tcBorders>
          </w:tcPr>
          <w:p w14:paraId="21F3A4F1" w14:textId="5B04EE6D" w:rsidR="00BB3588" w:rsidRDefault="006D6C5E" w:rsidP="00BB3588">
            <w:pPr>
              <w:jc w:val="left"/>
              <w:rPr>
                <w:rFonts w:hint="eastAsia"/>
                <w:sz w:val="24"/>
                <w:lang w:eastAsia="zh-TW"/>
              </w:rPr>
            </w:pPr>
            <w:r>
              <w:rPr>
                <w:sz w:val="24"/>
                <w:lang w:eastAsia="zh-TW"/>
              </w:rPr>
              <w:t>15.36</w:t>
            </w:r>
          </w:p>
        </w:tc>
        <w:tc>
          <w:tcPr>
            <w:tcW w:w="2074" w:type="dxa"/>
            <w:tcBorders>
              <w:top w:val="single" w:sz="4" w:space="0" w:color="auto"/>
            </w:tcBorders>
          </w:tcPr>
          <w:p w14:paraId="1B0B67BA" w14:textId="76D644E4" w:rsidR="00BB3588" w:rsidRDefault="006D6C5E" w:rsidP="00BB3588">
            <w:pPr>
              <w:jc w:val="left"/>
              <w:rPr>
                <w:rFonts w:hint="eastAsia"/>
                <w:sz w:val="24"/>
                <w:lang w:eastAsia="zh-TW"/>
              </w:rPr>
            </w:pPr>
            <w:r>
              <w:rPr>
                <w:sz w:val="24"/>
                <w:lang w:eastAsia="zh-TW"/>
              </w:rPr>
              <w:t>15.36</w:t>
            </w:r>
          </w:p>
        </w:tc>
      </w:tr>
      <w:tr w:rsidR="00BB3588" w14:paraId="0A7B6870" w14:textId="77777777" w:rsidTr="00B62D6C">
        <w:trPr>
          <w:trHeight w:val="58"/>
        </w:trPr>
        <w:tc>
          <w:tcPr>
            <w:tcW w:w="3256" w:type="dxa"/>
          </w:tcPr>
          <w:p w14:paraId="33777F0C" w14:textId="3B624E81" w:rsidR="00BB3588" w:rsidRDefault="00BB3588" w:rsidP="00BB3588">
            <w:pPr>
              <w:jc w:val="left"/>
              <w:rPr>
                <w:rFonts w:hint="eastAsia"/>
                <w:sz w:val="24"/>
                <w:lang w:eastAsia="zh-TW"/>
              </w:rPr>
            </w:pPr>
            <w:r>
              <w:rPr>
                <w:rFonts w:hint="eastAsia"/>
                <w:sz w:val="24"/>
                <w:lang w:eastAsia="zh-TW"/>
              </w:rPr>
              <w:t>CaP</w:t>
            </w:r>
          </w:p>
        </w:tc>
        <w:tc>
          <w:tcPr>
            <w:tcW w:w="1701" w:type="dxa"/>
          </w:tcPr>
          <w:p w14:paraId="0A51B9FE" w14:textId="779B081B" w:rsidR="00BB3588" w:rsidRDefault="006D6C5E" w:rsidP="00BB3588">
            <w:pPr>
              <w:jc w:val="left"/>
              <w:rPr>
                <w:rFonts w:hint="eastAsia"/>
                <w:sz w:val="24"/>
                <w:lang w:eastAsia="zh-TW"/>
              </w:rPr>
            </w:pPr>
            <w:r>
              <w:rPr>
                <w:sz w:val="24"/>
                <w:lang w:eastAsia="zh-TW"/>
              </w:rPr>
              <w:t>5.97</w:t>
            </w:r>
          </w:p>
        </w:tc>
        <w:tc>
          <w:tcPr>
            <w:tcW w:w="1265" w:type="dxa"/>
          </w:tcPr>
          <w:p w14:paraId="7C58F573" w14:textId="7E00EEE4" w:rsidR="00BB3588" w:rsidRDefault="006D6C5E" w:rsidP="00BB3588">
            <w:pPr>
              <w:jc w:val="left"/>
              <w:rPr>
                <w:rFonts w:hint="eastAsia"/>
                <w:sz w:val="24"/>
                <w:lang w:eastAsia="zh-TW"/>
              </w:rPr>
            </w:pPr>
            <w:r>
              <w:rPr>
                <w:sz w:val="24"/>
                <w:lang w:eastAsia="zh-TW"/>
              </w:rPr>
              <w:t>5.97</w:t>
            </w:r>
          </w:p>
        </w:tc>
        <w:tc>
          <w:tcPr>
            <w:tcW w:w="2074" w:type="dxa"/>
          </w:tcPr>
          <w:p w14:paraId="7BCD351C" w14:textId="2C84DBC3" w:rsidR="00BB3588" w:rsidRDefault="006D6C5E" w:rsidP="00BB3588">
            <w:pPr>
              <w:jc w:val="left"/>
              <w:rPr>
                <w:rFonts w:hint="eastAsia"/>
                <w:sz w:val="24"/>
                <w:lang w:eastAsia="zh-TW"/>
              </w:rPr>
            </w:pPr>
            <w:r>
              <w:rPr>
                <w:sz w:val="24"/>
                <w:lang w:eastAsia="zh-TW"/>
              </w:rPr>
              <w:t>5.97</w:t>
            </w:r>
          </w:p>
        </w:tc>
      </w:tr>
      <w:tr w:rsidR="00BB3588" w14:paraId="0FAC8A93" w14:textId="77777777" w:rsidTr="00B62D6C">
        <w:trPr>
          <w:trHeight w:val="58"/>
        </w:trPr>
        <w:tc>
          <w:tcPr>
            <w:tcW w:w="3256" w:type="dxa"/>
          </w:tcPr>
          <w:p w14:paraId="1B08F2F1" w14:textId="694CE56B" w:rsidR="00BB3588" w:rsidRDefault="00BB3588" w:rsidP="00BB3588">
            <w:pPr>
              <w:jc w:val="left"/>
              <w:rPr>
                <w:rFonts w:hint="eastAsia"/>
                <w:sz w:val="24"/>
                <w:lang w:eastAsia="zh-TW"/>
              </w:rPr>
            </w:pPr>
            <w:r>
              <w:rPr>
                <w:rFonts w:hint="eastAsia"/>
                <w:sz w:val="24"/>
                <w:lang w:eastAsia="zh-TW"/>
              </w:rPr>
              <w:t>TransOSV</w:t>
            </w:r>
            <w:r>
              <w:rPr>
                <w:sz w:val="24"/>
                <w:lang w:eastAsia="zh-TW"/>
              </w:rPr>
              <w:t>[Base]</w:t>
            </w:r>
          </w:p>
        </w:tc>
        <w:tc>
          <w:tcPr>
            <w:tcW w:w="1701" w:type="dxa"/>
          </w:tcPr>
          <w:p w14:paraId="415CC6CA" w14:textId="11FE72DF" w:rsidR="00BB3588" w:rsidRDefault="006D6C5E" w:rsidP="00BB3588">
            <w:pPr>
              <w:jc w:val="left"/>
              <w:rPr>
                <w:rFonts w:hint="eastAsia"/>
                <w:sz w:val="24"/>
                <w:lang w:eastAsia="zh-TW"/>
              </w:rPr>
            </w:pPr>
            <w:r>
              <w:rPr>
                <w:sz w:val="24"/>
                <w:lang w:eastAsia="zh-TW"/>
              </w:rPr>
              <w:t>7.89</w:t>
            </w:r>
          </w:p>
        </w:tc>
        <w:tc>
          <w:tcPr>
            <w:tcW w:w="1265" w:type="dxa"/>
          </w:tcPr>
          <w:p w14:paraId="1F4318EA" w14:textId="219C548D" w:rsidR="00BB3588" w:rsidRDefault="006D6C5E" w:rsidP="00BB3588">
            <w:pPr>
              <w:jc w:val="left"/>
              <w:rPr>
                <w:rFonts w:hint="eastAsia"/>
                <w:sz w:val="24"/>
                <w:lang w:eastAsia="zh-TW"/>
              </w:rPr>
            </w:pPr>
            <w:r>
              <w:rPr>
                <w:sz w:val="24"/>
                <w:lang w:eastAsia="zh-TW"/>
              </w:rPr>
              <w:t>7.89</w:t>
            </w:r>
          </w:p>
        </w:tc>
        <w:tc>
          <w:tcPr>
            <w:tcW w:w="2074" w:type="dxa"/>
          </w:tcPr>
          <w:p w14:paraId="6C1F8134" w14:textId="78381F57" w:rsidR="00BB3588" w:rsidRDefault="006D6C5E" w:rsidP="00BB3588">
            <w:pPr>
              <w:jc w:val="left"/>
              <w:rPr>
                <w:rFonts w:hint="eastAsia"/>
                <w:sz w:val="24"/>
                <w:lang w:eastAsia="zh-TW"/>
              </w:rPr>
            </w:pPr>
            <w:r>
              <w:rPr>
                <w:sz w:val="24"/>
                <w:lang w:eastAsia="zh-TW"/>
              </w:rPr>
              <w:t>7.89</w:t>
            </w:r>
          </w:p>
        </w:tc>
      </w:tr>
      <w:tr w:rsidR="00BB3588" w14:paraId="5691DB57" w14:textId="77777777" w:rsidTr="00B62D6C">
        <w:trPr>
          <w:trHeight w:val="58"/>
        </w:trPr>
        <w:tc>
          <w:tcPr>
            <w:tcW w:w="3256" w:type="dxa"/>
            <w:tcBorders>
              <w:bottom w:val="single" w:sz="4" w:space="0" w:color="auto"/>
            </w:tcBorders>
          </w:tcPr>
          <w:p w14:paraId="22C7D751" w14:textId="34988D6B" w:rsidR="00BB3588" w:rsidRPr="00BB3588" w:rsidRDefault="00BB3588" w:rsidP="00BB3588">
            <w:pPr>
              <w:jc w:val="left"/>
              <w:rPr>
                <w:rFonts w:hint="eastAsia"/>
                <w:b/>
                <w:bCs/>
                <w:sz w:val="24"/>
                <w:lang w:eastAsia="zh-TW"/>
              </w:rPr>
            </w:pPr>
            <w:r w:rsidRPr="00BB3588">
              <w:rPr>
                <w:b/>
                <w:bCs/>
                <w:sz w:val="24"/>
                <w:lang w:eastAsia="zh-TW"/>
              </w:rPr>
              <w:t>My TransOSV [Reproduce]</w:t>
            </w:r>
          </w:p>
        </w:tc>
        <w:tc>
          <w:tcPr>
            <w:tcW w:w="1701" w:type="dxa"/>
            <w:tcBorders>
              <w:bottom w:val="single" w:sz="4" w:space="0" w:color="auto"/>
            </w:tcBorders>
          </w:tcPr>
          <w:p w14:paraId="679C02FC" w14:textId="55F3E694" w:rsidR="00BB3588" w:rsidRPr="00BB3588" w:rsidRDefault="006D6C5E" w:rsidP="00BB3588">
            <w:pPr>
              <w:jc w:val="left"/>
              <w:rPr>
                <w:rFonts w:hint="eastAsia"/>
                <w:b/>
                <w:bCs/>
                <w:sz w:val="24"/>
                <w:lang w:eastAsia="zh-TW"/>
              </w:rPr>
            </w:pPr>
            <w:r>
              <w:rPr>
                <w:b/>
                <w:bCs/>
                <w:sz w:val="24"/>
                <w:lang w:eastAsia="zh-TW"/>
              </w:rPr>
              <w:t>10.41</w:t>
            </w:r>
          </w:p>
        </w:tc>
        <w:tc>
          <w:tcPr>
            <w:tcW w:w="1265" w:type="dxa"/>
            <w:tcBorders>
              <w:bottom w:val="single" w:sz="4" w:space="0" w:color="auto"/>
            </w:tcBorders>
          </w:tcPr>
          <w:p w14:paraId="672B5F1A" w14:textId="19FAB385" w:rsidR="00BB3588" w:rsidRPr="00BB3588" w:rsidRDefault="006D6C5E" w:rsidP="00BB3588">
            <w:pPr>
              <w:jc w:val="left"/>
              <w:rPr>
                <w:rFonts w:hint="eastAsia"/>
                <w:b/>
                <w:bCs/>
                <w:sz w:val="24"/>
                <w:lang w:eastAsia="zh-TW"/>
              </w:rPr>
            </w:pPr>
            <w:r>
              <w:rPr>
                <w:b/>
                <w:bCs/>
                <w:sz w:val="24"/>
                <w:lang w:eastAsia="zh-TW"/>
              </w:rPr>
              <w:t>10.41</w:t>
            </w:r>
          </w:p>
        </w:tc>
        <w:tc>
          <w:tcPr>
            <w:tcW w:w="2074" w:type="dxa"/>
            <w:tcBorders>
              <w:bottom w:val="single" w:sz="4" w:space="0" w:color="auto"/>
            </w:tcBorders>
          </w:tcPr>
          <w:p w14:paraId="05EC5552" w14:textId="591F8BF1" w:rsidR="00BB3588" w:rsidRPr="00BB3588" w:rsidRDefault="006D6C5E" w:rsidP="00BB3588">
            <w:pPr>
              <w:jc w:val="left"/>
              <w:rPr>
                <w:rFonts w:hint="eastAsia"/>
                <w:b/>
                <w:bCs/>
                <w:sz w:val="24"/>
                <w:lang w:eastAsia="zh-TW"/>
              </w:rPr>
            </w:pPr>
            <w:r>
              <w:rPr>
                <w:b/>
                <w:bCs/>
                <w:sz w:val="24"/>
                <w:lang w:eastAsia="zh-TW"/>
              </w:rPr>
              <w:t>10.41</w:t>
            </w:r>
          </w:p>
        </w:tc>
      </w:tr>
    </w:tbl>
    <w:p w14:paraId="3DBF3940" w14:textId="77777777" w:rsidR="00BB3588" w:rsidRPr="000D7464" w:rsidRDefault="00BB3588" w:rsidP="000D7464">
      <w:pPr>
        <w:ind w:firstLine="420"/>
        <w:jc w:val="left"/>
        <w:rPr>
          <w:rFonts w:hint="eastAsia"/>
          <w:sz w:val="24"/>
          <w:lang w:eastAsia="zh-TW"/>
        </w:rPr>
      </w:pPr>
    </w:p>
    <w:p w14:paraId="67BCB4FB" w14:textId="77777777" w:rsidR="007067C6" w:rsidRDefault="007067C6" w:rsidP="00355BDB">
      <w:pPr>
        <w:jc w:val="left"/>
        <w:rPr>
          <w:rFonts w:hint="eastAsia"/>
          <w:sz w:val="24"/>
          <w:lang w:eastAsia="zh-TW"/>
        </w:rPr>
      </w:pPr>
    </w:p>
    <w:p w14:paraId="0D6760D5" w14:textId="77777777" w:rsidR="007067C6" w:rsidRDefault="007067C6" w:rsidP="00355BDB">
      <w:pPr>
        <w:jc w:val="left"/>
        <w:rPr>
          <w:rFonts w:hint="eastAsia"/>
          <w:sz w:val="24"/>
          <w:lang w:eastAsia="zh-TW"/>
        </w:rPr>
      </w:pPr>
    </w:p>
    <w:p w14:paraId="14374E55" w14:textId="77777777" w:rsidR="007067C6" w:rsidRDefault="007067C6" w:rsidP="00355BDB">
      <w:pPr>
        <w:jc w:val="left"/>
        <w:rPr>
          <w:rFonts w:hint="eastAsia"/>
          <w:sz w:val="24"/>
          <w:lang w:eastAsia="zh-TW"/>
        </w:rPr>
      </w:pPr>
    </w:p>
    <w:p w14:paraId="23AEF80E" w14:textId="77777777" w:rsidR="007067C6" w:rsidRDefault="007067C6" w:rsidP="00355BDB">
      <w:pPr>
        <w:jc w:val="left"/>
        <w:rPr>
          <w:rFonts w:hint="eastAsia"/>
          <w:sz w:val="24"/>
          <w:lang w:eastAsia="zh-TW"/>
        </w:rPr>
      </w:pPr>
    </w:p>
    <w:p w14:paraId="5E5C964A" w14:textId="77777777" w:rsidR="007067C6" w:rsidRDefault="007067C6" w:rsidP="00355BDB">
      <w:pPr>
        <w:jc w:val="left"/>
        <w:rPr>
          <w:rFonts w:hint="eastAsia"/>
          <w:sz w:val="24"/>
          <w:lang w:eastAsia="zh-TW"/>
        </w:rPr>
      </w:pPr>
    </w:p>
    <w:p w14:paraId="5DDEAA60" w14:textId="77777777" w:rsidR="007067C6" w:rsidRDefault="007067C6" w:rsidP="00355BDB">
      <w:pPr>
        <w:jc w:val="left"/>
        <w:rPr>
          <w:rFonts w:hint="eastAsia"/>
          <w:sz w:val="24"/>
          <w:lang w:eastAsia="zh-TW"/>
        </w:rPr>
      </w:pPr>
    </w:p>
    <w:p w14:paraId="6DFF707E" w14:textId="77777777" w:rsidR="007067C6" w:rsidRDefault="007067C6" w:rsidP="00355BDB">
      <w:pPr>
        <w:jc w:val="left"/>
        <w:rPr>
          <w:rFonts w:hint="eastAsia"/>
          <w:sz w:val="24"/>
          <w:lang w:eastAsia="zh-TW"/>
        </w:rPr>
      </w:pPr>
    </w:p>
    <w:p w14:paraId="3277CC12" w14:textId="77777777" w:rsidR="007067C6" w:rsidRDefault="007067C6" w:rsidP="00355BDB">
      <w:pPr>
        <w:jc w:val="left"/>
        <w:rPr>
          <w:rFonts w:hint="eastAsia"/>
          <w:sz w:val="24"/>
          <w:lang w:eastAsia="zh-TW"/>
        </w:rPr>
      </w:pPr>
    </w:p>
    <w:p w14:paraId="036B2BF8" w14:textId="77777777" w:rsidR="007067C6" w:rsidRDefault="007067C6" w:rsidP="00355BDB">
      <w:pPr>
        <w:jc w:val="left"/>
        <w:rPr>
          <w:rFonts w:hint="eastAsia"/>
          <w:sz w:val="24"/>
          <w:lang w:eastAsia="zh-TW"/>
        </w:rPr>
      </w:pPr>
    </w:p>
    <w:p w14:paraId="6FDA1F50" w14:textId="77777777" w:rsidR="0094720E" w:rsidRDefault="0094720E" w:rsidP="00355BDB">
      <w:pPr>
        <w:jc w:val="left"/>
        <w:rPr>
          <w:rFonts w:hint="eastAsia"/>
          <w:sz w:val="24"/>
          <w:lang w:eastAsia="zh-TW"/>
        </w:rPr>
      </w:pPr>
    </w:p>
    <w:p w14:paraId="015536BB" w14:textId="77777777" w:rsidR="00B245EB" w:rsidRDefault="00B245EB" w:rsidP="00355BDB">
      <w:pPr>
        <w:jc w:val="left"/>
        <w:rPr>
          <w:rFonts w:hint="eastAsia"/>
          <w:sz w:val="24"/>
          <w:lang w:eastAsia="zh-TW"/>
        </w:rPr>
      </w:pPr>
    </w:p>
    <w:p w14:paraId="58DDE90F" w14:textId="77777777" w:rsidR="007067C6" w:rsidRDefault="007067C6" w:rsidP="007067C6">
      <w:pPr>
        <w:jc w:val="left"/>
        <w:rPr>
          <w:rFonts w:hint="eastAsia"/>
          <w:b/>
          <w:bCs/>
          <w:sz w:val="24"/>
        </w:rPr>
      </w:pPr>
      <w:r>
        <w:rPr>
          <w:b/>
          <w:bCs/>
          <w:sz w:val="28"/>
          <w:szCs w:val="28"/>
        </w:rPr>
        <w:t>References (</w:t>
      </w:r>
      <w:r>
        <w:rPr>
          <w:rFonts w:hint="eastAsia"/>
          <w:b/>
          <w:bCs/>
          <w:sz w:val="28"/>
          <w:szCs w:val="28"/>
        </w:rPr>
        <w:t>参考文献)</w:t>
      </w:r>
      <w:r>
        <w:rPr>
          <w:b/>
          <w:bCs/>
          <w:sz w:val="24"/>
        </w:rPr>
        <w:t xml:space="preserve"> </w:t>
      </w:r>
    </w:p>
    <w:p w14:paraId="5442C75B" w14:textId="77777777" w:rsidR="007067C6" w:rsidRPr="009940A5" w:rsidRDefault="007067C6" w:rsidP="007067C6">
      <w:pPr>
        <w:jc w:val="left"/>
        <w:rPr>
          <w:rFonts w:hint="eastAsia"/>
          <w:sz w:val="24"/>
        </w:rPr>
      </w:pPr>
      <w:r w:rsidRPr="009940A5">
        <w:rPr>
          <w:sz w:val="24"/>
        </w:rPr>
        <w:t>[1]</w:t>
      </w:r>
      <w:r>
        <w:rPr>
          <w:rFonts w:hint="eastAsia"/>
          <w:sz w:val="24"/>
        </w:rPr>
        <w:t xml:space="preserve"> </w:t>
      </w:r>
      <w:r w:rsidRPr="009940A5">
        <w:rPr>
          <w:sz w:val="24"/>
        </w:rPr>
        <w:t xml:space="preserve">L. G. Hafemann, R. Sabourin, and L. S. Oliveira, “Offline handwritten signature verification — Literature review,” in </w:t>
      </w:r>
      <w:r w:rsidRPr="009940A5">
        <w:rPr>
          <w:i/>
          <w:iCs/>
          <w:sz w:val="24"/>
        </w:rPr>
        <w:t>2017 Seventh International Conference on Image Processing Theory, Tools and Applications (IPTA)</w:t>
      </w:r>
      <w:r w:rsidRPr="009940A5">
        <w:rPr>
          <w:sz w:val="24"/>
        </w:rPr>
        <w:t>, pp. 1–8</w:t>
      </w:r>
      <w:r>
        <w:rPr>
          <w:sz w:val="24"/>
        </w:rPr>
        <w:t xml:space="preserve">, </w:t>
      </w:r>
      <w:r w:rsidRPr="009940A5">
        <w:rPr>
          <w:sz w:val="24"/>
        </w:rPr>
        <w:t>Nov. 2017</w:t>
      </w:r>
      <w:r>
        <w:rPr>
          <w:sz w:val="24"/>
        </w:rPr>
        <w:t>.</w:t>
      </w:r>
    </w:p>
    <w:p w14:paraId="20E6BEE9" w14:textId="77777777" w:rsidR="007067C6" w:rsidRPr="009940A5" w:rsidRDefault="007067C6" w:rsidP="007067C6">
      <w:pPr>
        <w:jc w:val="left"/>
        <w:rPr>
          <w:rFonts w:hint="eastAsia"/>
          <w:sz w:val="24"/>
        </w:rPr>
      </w:pPr>
      <w:r w:rsidRPr="009940A5">
        <w:rPr>
          <w:sz w:val="24"/>
        </w:rPr>
        <w:t>[2]</w:t>
      </w:r>
      <w:r>
        <w:rPr>
          <w:rFonts w:hint="eastAsia"/>
          <w:sz w:val="24"/>
        </w:rPr>
        <w:t xml:space="preserve"> </w:t>
      </w:r>
      <w:r w:rsidRPr="009940A5">
        <w:rPr>
          <w:sz w:val="24"/>
        </w:rPr>
        <w:t xml:space="preserve">Y. Muhtar, W. Kang, A. Rexit, Mahpirat, and K. Ubul, “A Survey of Offline Handwritten Signature Verification Based on Deep Learning,” in </w:t>
      </w:r>
      <w:r w:rsidRPr="009940A5">
        <w:rPr>
          <w:i/>
          <w:iCs/>
          <w:sz w:val="24"/>
        </w:rPr>
        <w:t>2022 3rd International Conference on Pattern Recognition and Machine Learning (PRML)</w:t>
      </w:r>
      <w:r w:rsidRPr="009940A5">
        <w:rPr>
          <w:sz w:val="24"/>
        </w:rPr>
        <w:t xml:space="preserve"> pp. 391–397, Jul. 2022.</w:t>
      </w:r>
    </w:p>
    <w:p w14:paraId="4F36A3BF" w14:textId="77777777" w:rsidR="007067C6" w:rsidRPr="00134494" w:rsidRDefault="007067C6" w:rsidP="007067C6">
      <w:pPr>
        <w:jc w:val="left"/>
        <w:rPr>
          <w:rFonts w:hint="eastAsia"/>
          <w:sz w:val="24"/>
        </w:rPr>
      </w:pPr>
      <w:r w:rsidRPr="009940A5">
        <w:rPr>
          <w:sz w:val="24"/>
        </w:rPr>
        <w:t>[3]</w:t>
      </w:r>
      <w:r>
        <w:rPr>
          <w:rFonts w:hint="eastAsia"/>
          <w:sz w:val="24"/>
        </w:rPr>
        <w:t xml:space="preserve"> </w:t>
      </w:r>
      <w:r w:rsidRPr="009940A5">
        <w:rPr>
          <w:sz w:val="24"/>
        </w:rPr>
        <w:t>D. Banerjee, K. Dasgupta, D. Ganguly, and K. Chatterjee, “A Survey of Offline Handwriting Signature Recognition,” Mar. 2019.</w:t>
      </w:r>
    </w:p>
    <w:p w14:paraId="7E34AB94" w14:textId="77777777" w:rsidR="007067C6" w:rsidRDefault="007067C6" w:rsidP="007067C6">
      <w:pPr>
        <w:jc w:val="left"/>
        <w:rPr>
          <w:rFonts w:hint="eastAsia"/>
          <w:sz w:val="24"/>
        </w:rPr>
      </w:pPr>
      <w:r>
        <w:rPr>
          <w:rFonts w:hint="eastAsia"/>
          <w:sz w:val="24"/>
        </w:rPr>
        <w:t xml:space="preserve">[4] </w:t>
      </w:r>
      <w:r w:rsidRPr="009940A5">
        <w:rPr>
          <w:sz w:val="24"/>
        </w:rPr>
        <w:t xml:space="preserve">N. Y. Choudhary, R. Patil, U. Bhadade, and B. M. Chaudhari, "Signature Engineering and Applied Sciences Research (IJIEASR)," </w:t>
      </w:r>
      <w:r w:rsidRPr="009940A5">
        <w:rPr>
          <w:i/>
          <w:iCs/>
          <w:sz w:val="24"/>
        </w:rPr>
        <w:t>International Journal of Innovative Engineering and Applied Sciences Research</w:t>
      </w:r>
      <w:r w:rsidRPr="009940A5">
        <w:rPr>
          <w:sz w:val="24"/>
        </w:rPr>
        <w:t>, vol. 2, no. 1, Jan. 2013.</w:t>
      </w:r>
    </w:p>
    <w:p w14:paraId="45A73AC3" w14:textId="77777777" w:rsidR="007067C6" w:rsidRDefault="007067C6" w:rsidP="007067C6">
      <w:pPr>
        <w:jc w:val="left"/>
        <w:rPr>
          <w:rFonts w:hint="eastAsia"/>
          <w:sz w:val="24"/>
        </w:rPr>
      </w:pPr>
      <w:r>
        <w:rPr>
          <w:rFonts w:hint="eastAsia"/>
          <w:sz w:val="24"/>
        </w:rPr>
        <w:t xml:space="preserve">[5] </w:t>
      </w:r>
      <w:r w:rsidRPr="000046AA">
        <w:rPr>
          <w:sz w:val="24"/>
        </w:rPr>
        <w:t xml:space="preserve">J. Edson, R. Justino, E. Bortolozzi, and R. Sabourin, "An offline signature verification using HMM for random and skilled forgeries," in </w:t>
      </w:r>
      <w:r w:rsidRPr="000046AA">
        <w:rPr>
          <w:i/>
          <w:iCs/>
          <w:sz w:val="24"/>
        </w:rPr>
        <w:t xml:space="preserve">Proc. 6th Int. Conf. </w:t>
      </w:r>
      <w:r w:rsidRPr="000046AA">
        <w:rPr>
          <w:i/>
          <w:iCs/>
          <w:sz w:val="24"/>
        </w:rPr>
        <w:lastRenderedPageBreak/>
        <w:t>Document Analysis and Recognition</w:t>
      </w:r>
      <w:r w:rsidRPr="000046AA">
        <w:rPr>
          <w:sz w:val="24"/>
        </w:rPr>
        <w:t>, pp. 1031-1034, Sept. 2001.</w:t>
      </w:r>
    </w:p>
    <w:p w14:paraId="3B861731" w14:textId="77777777" w:rsidR="007067C6" w:rsidRPr="000D3D53" w:rsidRDefault="007067C6" w:rsidP="007067C6">
      <w:pPr>
        <w:jc w:val="left"/>
        <w:rPr>
          <w:rFonts w:hint="eastAsia"/>
          <w:sz w:val="24"/>
        </w:rPr>
      </w:pPr>
      <w:r>
        <w:rPr>
          <w:sz w:val="24"/>
        </w:rPr>
        <w:t xml:space="preserve">[6] </w:t>
      </w:r>
      <w:r w:rsidRPr="000D3D53">
        <w:rPr>
          <w:sz w:val="24"/>
        </w:rPr>
        <w:t xml:space="preserve">E. J. R. Justino, F. Bortolozzi, and R. Sabourin, </w:t>
      </w:r>
      <w:r>
        <w:rPr>
          <w:sz w:val="24"/>
        </w:rPr>
        <w:t>“</w:t>
      </w:r>
      <w:r w:rsidRPr="000D3D53">
        <w:rPr>
          <w:sz w:val="24"/>
        </w:rPr>
        <w:t>A comparison of SVM and HMM classifiers in the off-line signature verification,</w:t>
      </w:r>
      <w:r>
        <w:rPr>
          <w:sz w:val="24"/>
        </w:rPr>
        <w:t>”</w:t>
      </w:r>
      <w:r w:rsidRPr="000D3D53">
        <w:rPr>
          <w:sz w:val="24"/>
        </w:rPr>
        <w:t xml:space="preserve"> </w:t>
      </w:r>
      <w:r w:rsidRPr="000D3D53">
        <w:rPr>
          <w:i/>
          <w:iCs/>
          <w:sz w:val="24"/>
        </w:rPr>
        <w:t>Pattern Recognition Letters</w:t>
      </w:r>
      <w:r w:rsidRPr="000D3D53">
        <w:rPr>
          <w:sz w:val="24"/>
        </w:rPr>
        <w:t>, vol. 26, no. 9</w:t>
      </w:r>
      <w:r>
        <w:rPr>
          <w:sz w:val="24"/>
        </w:rPr>
        <w:t xml:space="preserve">, </w:t>
      </w:r>
      <w:r w:rsidRPr="000D3D53">
        <w:rPr>
          <w:sz w:val="24"/>
        </w:rPr>
        <w:t>pp. 1377–1385</w:t>
      </w:r>
      <w:r>
        <w:rPr>
          <w:sz w:val="24"/>
        </w:rPr>
        <w:t>, 2005.</w:t>
      </w:r>
    </w:p>
    <w:p w14:paraId="2234902A" w14:textId="77777777" w:rsidR="007067C6" w:rsidRDefault="007067C6" w:rsidP="007067C6">
      <w:pPr>
        <w:jc w:val="left"/>
        <w:rPr>
          <w:rFonts w:hint="eastAsia"/>
          <w:sz w:val="24"/>
        </w:rPr>
      </w:pPr>
      <w:r>
        <w:rPr>
          <w:sz w:val="24"/>
        </w:rPr>
        <w:t xml:space="preserve">[7] </w:t>
      </w:r>
      <w:r w:rsidRPr="00A41453">
        <w:rPr>
          <w:sz w:val="24"/>
        </w:rPr>
        <w:t xml:space="preserve">M. A. Hearst, S. T. Dumais, E. Osuna, J. Platt, and B. Scholkopf, </w:t>
      </w:r>
      <w:r>
        <w:rPr>
          <w:sz w:val="24"/>
        </w:rPr>
        <w:t>“</w:t>
      </w:r>
      <w:r w:rsidRPr="00A41453">
        <w:rPr>
          <w:sz w:val="24"/>
        </w:rPr>
        <w:t>Support vector machines,</w:t>
      </w:r>
      <w:r>
        <w:rPr>
          <w:sz w:val="24"/>
        </w:rPr>
        <w:t>”</w:t>
      </w:r>
      <w:r w:rsidRPr="00A41453">
        <w:rPr>
          <w:sz w:val="24"/>
        </w:rPr>
        <w:t xml:space="preserve"> </w:t>
      </w:r>
      <w:r w:rsidRPr="00A41453">
        <w:rPr>
          <w:i/>
          <w:iCs/>
          <w:sz w:val="24"/>
        </w:rPr>
        <w:t>IEEE Intelligent Systems and their Applications</w:t>
      </w:r>
      <w:r w:rsidRPr="00A41453">
        <w:rPr>
          <w:sz w:val="24"/>
        </w:rPr>
        <w:t>, vol. 13, no. 4, pp. 18–28, Jul. 1998</w:t>
      </w:r>
      <w:r>
        <w:rPr>
          <w:sz w:val="24"/>
        </w:rPr>
        <w:t>.</w:t>
      </w:r>
    </w:p>
    <w:p w14:paraId="558B5B2C" w14:textId="77777777" w:rsidR="007067C6" w:rsidRPr="00AB69E3" w:rsidRDefault="007067C6" w:rsidP="007067C6">
      <w:pPr>
        <w:jc w:val="left"/>
        <w:rPr>
          <w:rFonts w:hint="eastAsia"/>
          <w:sz w:val="24"/>
        </w:rPr>
      </w:pPr>
      <w:r w:rsidRPr="00AB69E3">
        <w:rPr>
          <w:sz w:val="24"/>
        </w:rPr>
        <w:t>[</w:t>
      </w:r>
      <w:r>
        <w:rPr>
          <w:rFonts w:hint="eastAsia"/>
          <w:sz w:val="24"/>
        </w:rPr>
        <w:t>8</w:t>
      </w:r>
      <w:r w:rsidRPr="00AB69E3">
        <w:rPr>
          <w:sz w:val="24"/>
        </w:rPr>
        <w:t>]</w:t>
      </w:r>
      <w:r>
        <w:rPr>
          <w:rFonts w:hint="eastAsia"/>
          <w:sz w:val="24"/>
        </w:rPr>
        <w:t xml:space="preserve"> </w:t>
      </w:r>
      <w:r w:rsidRPr="00AB69E3">
        <w:rPr>
          <w:sz w:val="24"/>
        </w:rPr>
        <w:t xml:space="preserve">A. Krizhevsky, I. Sutskever, and G. E. Hinton, “ImageNet classification with deep convolutional neural networks,” in </w:t>
      </w:r>
      <w:r w:rsidRPr="00AB69E3">
        <w:rPr>
          <w:i/>
          <w:iCs/>
          <w:sz w:val="24"/>
        </w:rPr>
        <w:t>Proceedings of the 25th International Conference on Neural Information Processing Systems (NIPS)</w:t>
      </w:r>
      <w:r w:rsidRPr="00AB69E3">
        <w:rPr>
          <w:sz w:val="24"/>
        </w:rPr>
        <w:t>, Curran Associates Inc.,pp. 1097–1105</w:t>
      </w:r>
      <w:r>
        <w:rPr>
          <w:sz w:val="24"/>
        </w:rPr>
        <w:t xml:space="preserve">, </w:t>
      </w:r>
      <w:r w:rsidRPr="00AB69E3">
        <w:rPr>
          <w:sz w:val="24"/>
        </w:rPr>
        <w:t>2012.</w:t>
      </w:r>
    </w:p>
    <w:p w14:paraId="5E357E80" w14:textId="77777777" w:rsidR="007067C6" w:rsidRPr="00AB69E3" w:rsidRDefault="007067C6" w:rsidP="007067C6">
      <w:pPr>
        <w:jc w:val="left"/>
        <w:rPr>
          <w:rFonts w:hint="eastAsia"/>
          <w:sz w:val="24"/>
        </w:rPr>
      </w:pPr>
      <w:r w:rsidRPr="00AB69E3">
        <w:rPr>
          <w:sz w:val="24"/>
        </w:rPr>
        <w:t>[</w:t>
      </w:r>
      <w:r>
        <w:rPr>
          <w:rFonts w:hint="eastAsia"/>
          <w:sz w:val="24"/>
        </w:rPr>
        <w:t>9</w:t>
      </w:r>
      <w:r w:rsidRPr="00AB69E3">
        <w:rPr>
          <w:sz w:val="24"/>
        </w:rPr>
        <w:t>]</w:t>
      </w:r>
      <w:r>
        <w:rPr>
          <w:rFonts w:hint="eastAsia"/>
          <w:sz w:val="24"/>
        </w:rPr>
        <w:t xml:space="preserve"> </w:t>
      </w:r>
      <w:r w:rsidRPr="00AB69E3">
        <w:rPr>
          <w:sz w:val="24"/>
        </w:rPr>
        <w:t xml:space="preserve">K. Simonyan and A. Zisserman, “Very deep convolutional networks for large-scale image recognition,” in </w:t>
      </w:r>
      <w:r w:rsidRPr="00AB69E3">
        <w:rPr>
          <w:i/>
          <w:iCs/>
          <w:sz w:val="24"/>
        </w:rPr>
        <w:t>Proceedings of the International Conference on Learning Representations (ICLR)</w:t>
      </w:r>
      <w:r w:rsidRPr="00AB69E3">
        <w:rPr>
          <w:sz w:val="24"/>
        </w:rPr>
        <w:t>, 2015.</w:t>
      </w:r>
    </w:p>
    <w:p w14:paraId="4542D455" w14:textId="77777777" w:rsidR="007067C6" w:rsidRDefault="007067C6" w:rsidP="007067C6">
      <w:pPr>
        <w:jc w:val="left"/>
        <w:rPr>
          <w:rFonts w:hint="eastAsia"/>
          <w:sz w:val="24"/>
        </w:rPr>
      </w:pPr>
      <w:r w:rsidRPr="00AB69E3">
        <w:rPr>
          <w:sz w:val="24"/>
        </w:rPr>
        <w:t>[</w:t>
      </w:r>
      <w:r>
        <w:rPr>
          <w:rFonts w:hint="eastAsia"/>
          <w:sz w:val="24"/>
        </w:rPr>
        <w:t>10</w:t>
      </w:r>
      <w:r w:rsidRPr="00AB69E3">
        <w:rPr>
          <w:sz w:val="24"/>
        </w:rPr>
        <w:t>]</w:t>
      </w:r>
      <w:r>
        <w:rPr>
          <w:rFonts w:hint="eastAsia"/>
          <w:sz w:val="24"/>
        </w:rPr>
        <w:t xml:space="preserve"> </w:t>
      </w:r>
      <w:r w:rsidRPr="00AB69E3">
        <w:rPr>
          <w:sz w:val="24"/>
        </w:rPr>
        <w:t xml:space="preserve">K. He, X. Zhang, S. Ren, and J. Sun, “Deep Residual Learning for Image Recognition,” in </w:t>
      </w:r>
      <w:r w:rsidRPr="00AB69E3">
        <w:rPr>
          <w:i/>
          <w:iCs/>
          <w:sz w:val="24"/>
        </w:rPr>
        <w:t>Proceedings of the IEEE Conference on Computer Vision and Pattern Recognition (CVPR)</w:t>
      </w:r>
      <w:r w:rsidRPr="00AB69E3">
        <w:rPr>
          <w:sz w:val="24"/>
        </w:rPr>
        <w:t>, pp. 770–778</w:t>
      </w:r>
      <w:r>
        <w:rPr>
          <w:sz w:val="24"/>
        </w:rPr>
        <w:t xml:space="preserve">, </w:t>
      </w:r>
      <w:r w:rsidRPr="00AB69E3">
        <w:rPr>
          <w:sz w:val="24"/>
        </w:rPr>
        <w:t>2016.</w:t>
      </w:r>
    </w:p>
    <w:p w14:paraId="2FD8A6EF" w14:textId="77777777" w:rsidR="007067C6" w:rsidRDefault="007067C6" w:rsidP="007067C6">
      <w:pPr>
        <w:jc w:val="left"/>
        <w:rPr>
          <w:rFonts w:hint="eastAsia"/>
          <w:sz w:val="24"/>
        </w:rPr>
      </w:pPr>
      <w:r w:rsidRPr="00DA776B">
        <w:rPr>
          <w:sz w:val="24"/>
        </w:rPr>
        <w:t>[</w:t>
      </w:r>
      <w:r>
        <w:rPr>
          <w:rFonts w:hint="eastAsia"/>
          <w:sz w:val="24"/>
        </w:rPr>
        <w:t>1</w:t>
      </w:r>
      <w:r>
        <w:rPr>
          <w:sz w:val="24"/>
        </w:rPr>
        <w:t>1</w:t>
      </w:r>
      <w:r w:rsidRPr="00DA776B">
        <w:rPr>
          <w:sz w:val="24"/>
        </w:rPr>
        <w:t>]</w:t>
      </w:r>
      <w:r>
        <w:rPr>
          <w:rFonts w:hint="eastAsia"/>
          <w:sz w:val="24"/>
        </w:rPr>
        <w:t xml:space="preserve"> </w:t>
      </w:r>
      <w:bookmarkStart w:id="0" w:name="OLE_LINK1"/>
      <w:r w:rsidRPr="00E2592B">
        <w:rPr>
          <w:sz w:val="24"/>
        </w:rPr>
        <w:t>L. G. Hafemann</w:t>
      </w:r>
      <w:bookmarkEnd w:id="0"/>
      <w:r w:rsidRPr="00E2592B">
        <w:rPr>
          <w:sz w:val="24"/>
        </w:rPr>
        <w:t xml:space="preserve">, R. Sabourin, and L. S. Oliveira, </w:t>
      </w:r>
      <w:r>
        <w:rPr>
          <w:sz w:val="24"/>
        </w:rPr>
        <w:t>“</w:t>
      </w:r>
      <w:r w:rsidRPr="00E2592B">
        <w:rPr>
          <w:sz w:val="24"/>
        </w:rPr>
        <w:t>Learning features for offline handwritten signature verification using deep convolutional neural networks,</w:t>
      </w:r>
      <w:r>
        <w:rPr>
          <w:sz w:val="24"/>
        </w:rPr>
        <w:t>”</w:t>
      </w:r>
      <w:r w:rsidRPr="00E2592B">
        <w:rPr>
          <w:sz w:val="24"/>
        </w:rPr>
        <w:t xml:space="preserve"> </w:t>
      </w:r>
      <w:r w:rsidRPr="00E2592B">
        <w:rPr>
          <w:i/>
          <w:iCs/>
          <w:sz w:val="24"/>
        </w:rPr>
        <w:t>Pattern Recognition</w:t>
      </w:r>
      <w:r w:rsidRPr="00E2592B">
        <w:rPr>
          <w:sz w:val="24"/>
        </w:rPr>
        <w:t>, vol. 70, pp. 163–176, 2017</w:t>
      </w:r>
      <w:r>
        <w:rPr>
          <w:sz w:val="24"/>
        </w:rPr>
        <w:t>.</w:t>
      </w:r>
    </w:p>
    <w:p w14:paraId="2588E170" w14:textId="77777777" w:rsidR="007067C6" w:rsidRPr="005942C5" w:rsidRDefault="007067C6" w:rsidP="007067C6">
      <w:pPr>
        <w:jc w:val="left"/>
        <w:rPr>
          <w:rFonts w:hint="eastAsia"/>
          <w:sz w:val="24"/>
        </w:rPr>
      </w:pPr>
      <w:r w:rsidRPr="00885CCA">
        <w:rPr>
          <w:sz w:val="24"/>
        </w:rPr>
        <w:t>[1</w:t>
      </w:r>
      <w:r>
        <w:rPr>
          <w:rFonts w:hint="eastAsia"/>
          <w:sz w:val="24"/>
        </w:rPr>
        <w:t>2</w:t>
      </w:r>
      <w:r w:rsidRPr="00885CCA">
        <w:rPr>
          <w:sz w:val="24"/>
        </w:rPr>
        <w:t>]</w:t>
      </w:r>
      <w:r>
        <w:rPr>
          <w:rFonts w:hint="eastAsia"/>
          <w:sz w:val="24"/>
        </w:rPr>
        <w:t xml:space="preserve"> </w:t>
      </w:r>
      <w:r w:rsidRPr="00885CCA">
        <w:rPr>
          <w:sz w:val="24"/>
        </w:rPr>
        <w:t xml:space="preserve">T.-Y. Lin, P. Dollár, R. Girshick, K. He, B. Hariharan, and S. Belongie, </w:t>
      </w:r>
      <w:r>
        <w:rPr>
          <w:sz w:val="24"/>
        </w:rPr>
        <w:t>“</w:t>
      </w:r>
      <w:r w:rsidRPr="00885CCA">
        <w:rPr>
          <w:sz w:val="24"/>
        </w:rPr>
        <w:t>Feature Pyramid Networks for Object Detection,</w:t>
      </w:r>
      <w:r>
        <w:rPr>
          <w:sz w:val="24"/>
        </w:rPr>
        <w:t>”</w:t>
      </w:r>
      <w:r w:rsidRPr="00885CCA">
        <w:rPr>
          <w:sz w:val="24"/>
        </w:rPr>
        <w:t xml:space="preserve"> in </w:t>
      </w:r>
      <w:r w:rsidRPr="00885CCA">
        <w:rPr>
          <w:i/>
          <w:iCs/>
          <w:sz w:val="24"/>
        </w:rPr>
        <w:t xml:space="preserve">2017 IEEE Conference on Computer </w:t>
      </w:r>
      <w:r w:rsidRPr="00885CCA">
        <w:rPr>
          <w:i/>
          <w:iCs/>
          <w:sz w:val="24"/>
        </w:rPr>
        <w:lastRenderedPageBreak/>
        <w:t>Vision and Pattern Recognition (CVPR)</w:t>
      </w:r>
      <w:r w:rsidRPr="00885CCA">
        <w:rPr>
          <w:sz w:val="24"/>
        </w:rPr>
        <w:t>, pp. 936–944</w:t>
      </w:r>
      <w:r>
        <w:rPr>
          <w:sz w:val="24"/>
        </w:rPr>
        <w:t xml:space="preserve">, </w:t>
      </w:r>
      <w:r w:rsidRPr="00885CCA">
        <w:rPr>
          <w:sz w:val="24"/>
        </w:rPr>
        <w:t>Jul. 2017.</w:t>
      </w:r>
    </w:p>
    <w:p w14:paraId="0F3D4B86" w14:textId="77777777" w:rsidR="007067C6" w:rsidRDefault="007067C6" w:rsidP="007067C6">
      <w:pPr>
        <w:jc w:val="left"/>
        <w:rPr>
          <w:rFonts w:hint="eastAsia"/>
          <w:sz w:val="24"/>
        </w:rPr>
      </w:pPr>
      <w:r w:rsidRPr="00DA776B">
        <w:rPr>
          <w:sz w:val="24"/>
        </w:rPr>
        <w:t>[</w:t>
      </w:r>
      <w:r>
        <w:rPr>
          <w:rFonts w:hint="eastAsia"/>
          <w:sz w:val="24"/>
        </w:rPr>
        <w:t>1</w:t>
      </w:r>
      <w:r>
        <w:rPr>
          <w:sz w:val="24"/>
        </w:rPr>
        <w:t>3</w:t>
      </w:r>
      <w:r w:rsidRPr="00DA776B">
        <w:rPr>
          <w:sz w:val="24"/>
        </w:rPr>
        <w:t>]</w:t>
      </w:r>
      <w:r>
        <w:rPr>
          <w:rFonts w:hint="eastAsia"/>
          <w:sz w:val="24"/>
        </w:rPr>
        <w:t xml:space="preserve"> </w:t>
      </w:r>
      <w:r w:rsidRPr="00DA776B">
        <w:rPr>
          <w:sz w:val="24"/>
        </w:rPr>
        <w:t xml:space="preserve">A. Vaswani </w:t>
      </w:r>
      <w:r w:rsidRPr="00DA776B">
        <w:rPr>
          <w:i/>
          <w:iCs/>
          <w:sz w:val="24"/>
        </w:rPr>
        <w:t>et al.</w:t>
      </w:r>
      <w:r w:rsidRPr="00DA776B">
        <w:rPr>
          <w:sz w:val="24"/>
        </w:rPr>
        <w:t xml:space="preserve">, “Attention is All You Need,” in </w:t>
      </w:r>
      <w:r w:rsidRPr="00DA776B">
        <w:rPr>
          <w:i/>
          <w:iCs/>
          <w:sz w:val="24"/>
        </w:rPr>
        <w:t>Advances in Neural Information Processing Systems (NeurIPS)</w:t>
      </w:r>
      <w:r w:rsidRPr="00DA776B">
        <w:rPr>
          <w:sz w:val="24"/>
        </w:rPr>
        <w:t>, pp. 5998–6008</w:t>
      </w:r>
      <w:r>
        <w:rPr>
          <w:sz w:val="24"/>
        </w:rPr>
        <w:t>, 2017.</w:t>
      </w:r>
    </w:p>
    <w:p w14:paraId="3D87123F" w14:textId="77777777" w:rsidR="007067C6" w:rsidRPr="00DA776B" w:rsidRDefault="007067C6" w:rsidP="007067C6">
      <w:pPr>
        <w:jc w:val="left"/>
        <w:rPr>
          <w:rFonts w:hint="eastAsia"/>
          <w:sz w:val="24"/>
        </w:rPr>
      </w:pPr>
      <w:r w:rsidRPr="00BE06FA">
        <w:rPr>
          <w:sz w:val="24"/>
        </w:rPr>
        <w:t>[1</w:t>
      </w:r>
      <w:r>
        <w:rPr>
          <w:sz w:val="24"/>
        </w:rPr>
        <w:t>4</w:t>
      </w:r>
      <w:r w:rsidRPr="00BE06FA">
        <w:rPr>
          <w:sz w:val="24"/>
        </w:rPr>
        <w:t>]</w:t>
      </w:r>
      <w:r>
        <w:rPr>
          <w:rFonts w:hint="eastAsia"/>
          <w:sz w:val="24"/>
        </w:rPr>
        <w:t xml:space="preserve"> </w:t>
      </w:r>
      <w:r w:rsidRPr="00BE06FA">
        <w:rPr>
          <w:sz w:val="24"/>
        </w:rPr>
        <w:t xml:space="preserve">A. Dosovitskiy </w:t>
      </w:r>
      <w:r w:rsidRPr="00BE06FA">
        <w:rPr>
          <w:i/>
          <w:iCs/>
          <w:sz w:val="24"/>
        </w:rPr>
        <w:t>et al.</w:t>
      </w:r>
      <w:r w:rsidRPr="00BE06FA">
        <w:rPr>
          <w:sz w:val="24"/>
        </w:rPr>
        <w:t xml:space="preserve">, “An Image is Worth 16x16 Words: Transformers for Image Recognition at Scale,” in </w:t>
      </w:r>
      <w:r w:rsidRPr="00BE06FA">
        <w:rPr>
          <w:i/>
          <w:iCs/>
          <w:sz w:val="24"/>
        </w:rPr>
        <w:t>Proceedings of the International Conference on Learning Representations (ICLR)</w:t>
      </w:r>
      <w:r w:rsidRPr="00BE06FA">
        <w:rPr>
          <w:sz w:val="24"/>
        </w:rPr>
        <w:t>, 2021.</w:t>
      </w:r>
    </w:p>
    <w:p w14:paraId="01D3C811" w14:textId="77777777" w:rsidR="007067C6" w:rsidRPr="00DA776B" w:rsidRDefault="007067C6" w:rsidP="007067C6">
      <w:pPr>
        <w:jc w:val="left"/>
        <w:rPr>
          <w:rFonts w:hint="eastAsia"/>
          <w:sz w:val="24"/>
        </w:rPr>
      </w:pPr>
      <w:r w:rsidRPr="00DA776B">
        <w:rPr>
          <w:sz w:val="24"/>
        </w:rPr>
        <w:t>[</w:t>
      </w:r>
      <w:r>
        <w:rPr>
          <w:rFonts w:hint="eastAsia"/>
          <w:sz w:val="24"/>
        </w:rPr>
        <w:t>1</w:t>
      </w:r>
      <w:r>
        <w:rPr>
          <w:sz w:val="24"/>
        </w:rPr>
        <w:t>5</w:t>
      </w:r>
      <w:r w:rsidRPr="00DA776B">
        <w:rPr>
          <w:sz w:val="24"/>
        </w:rPr>
        <w:t>]</w:t>
      </w:r>
      <w:r>
        <w:rPr>
          <w:rFonts w:hint="eastAsia"/>
          <w:sz w:val="24"/>
        </w:rPr>
        <w:t xml:space="preserve"> </w:t>
      </w:r>
      <w:r w:rsidRPr="00DA776B">
        <w:rPr>
          <w:sz w:val="24"/>
        </w:rPr>
        <w:t xml:space="preserve">N. Carion </w:t>
      </w:r>
      <w:r w:rsidRPr="00DA776B">
        <w:rPr>
          <w:i/>
          <w:iCs/>
          <w:sz w:val="24"/>
        </w:rPr>
        <w:t>et al.</w:t>
      </w:r>
      <w:r w:rsidRPr="00DA776B">
        <w:rPr>
          <w:sz w:val="24"/>
        </w:rPr>
        <w:t xml:space="preserve">, “End-to-End Object Detection with Transformers,” in </w:t>
      </w:r>
      <w:r w:rsidRPr="00DA776B">
        <w:rPr>
          <w:i/>
          <w:iCs/>
          <w:sz w:val="24"/>
        </w:rPr>
        <w:t>Proceedings of the European Conference on Computer Vision (ECCV)</w:t>
      </w:r>
      <w:r w:rsidRPr="00DA776B">
        <w:rPr>
          <w:sz w:val="24"/>
        </w:rPr>
        <w:t>, pp. 213–229</w:t>
      </w:r>
      <w:r>
        <w:rPr>
          <w:sz w:val="24"/>
        </w:rPr>
        <w:t>, 2020</w:t>
      </w:r>
      <w:r w:rsidRPr="00DA776B">
        <w:rPr>
          <w:sz w:val="24"/>
        </w:rPr>
        <w:t>.</w:t>
      </w:r>
    </w:p>
    <w:p w14:paraId="34AEEB19" w14:textId="77777777" w:rsidR="007067C6" w:rsidRPr="00DA776B" w:rsidRDefault="007067C6" w:rsidP="007067C6">
      <w:pPr>
        <w:jc w:val="left"/>
        <w:rPr>
          <w:rFonts w:hint="eastAsia"/>
          <w:sz w:val="24"/>
        </w:rPr>
      </w:pPr>
      <w:r w:rsidRPr="00DA776B">
        <w:rPr>
          <w:sz w:val="24"/>
        </w:rPr>
        <w:t>[</w:t>
      </w:r>
      <w:r>
        <w:rPr>
          <w:rFonts w:hint="eastAsia"/>
          <w:sz w:val="24"/>
        </w:rPr>
        <w:t>1</w:t>
      </w:r>
      <w:r>
        <w:rPr>
          <w:sz w:val="24"/>
        </w:rPr>
        <w:t>6</w:t>
      </w:r>
      <w:r w:rsidRPr="00DA776B">
        <w:rPr>
          <w:sz w:val="24"/>
        </w:rPr>
        <w:t>]</w:t>
      </w:r>
      <w:r>
        <w:rPr>
          <w:rFonts w:hint="eastAsia"/>
          <w:sz w:val="24"/>
        </w:rPr>
        <w:t xml:space="preserve"> </w:t>
      </w:r>
      <w:r w:rsidRPr="00DA776B">
        <w:rPr>
          <w:sz w:val="24"/>
        </w:rPr>
        <w:t xml:space="preserve">B. Cheng, E. Xie, H. Zhang, Y. Zhu, and Y. Qiao, “MaskFormer: Masked Image Modeling for Visual Tasks,” in </w:t>
      </w:r>
      <w:r w:rsidRPr="00DA776B">
        <w:rPr>
          <w:i/>
          <w:iCs/>
          <w:sz w:val="24"/>
        </w:rPr>
        <w:t>Proceedings of the IEEE Conference on Computer Vision and Pattern Recognition (CVPR)</w:t>
      </w:r>
      <w:r w:rsidRPr="00DA776B">
        <w:rPr>
          <w:sz w:val="24"/>
        </w:rPr>
        <w:t>, 2022.</w:t>
      </w:r>
    </w:p>
    <w:p w14:paraId="357DFD65" w14:textId="77777777" w:rsidR="007067C6" w:rsidRPr="00DA776B" w:rsidRDefault="007067C6" w:rsidP="007067C6">
      <w:pPr>
        <w:jc w:val="left"/>
        <w:rPr>
          <w:rFonts w:hint="eastAsia"/>
          <w:sz w:val="24"/>
        </w:rPr>
      </w:pPr>
      <w:r w:rsidRPr="00DA776B">
        <w:rPr>
          <w:sz w:val="24"/>
        </w:rPr>
        <w:t>[</w:t>
      </w:r>
      <w:r>
        <w:rPr>
          <w:rFonts w:hint="eastAsia"/>
          <w:sz w:val="24"/>
        </w:rPr>
        <w:t>1</w:t>
      </w:r>
      <w:r>
        <w:rPr>
          <w:sz w:val="24"/>
        </w:rPr>
        <w:t>7</w:t>
      </w:r>
      <w:r w:rsidRPr="00DA776B">
        <w:rPr>
          <w:sz w:val="24"/>
        </w:rPr>
        <w:t>]</w:t>
      </w:r>
      <w:r>
        <w:rPr>
          <w:rFonts w:hint="eastAsia"/>
          <w:sz w:val="24"/>
        </w:rPr>
        <w:t xml:space="preserve"> </w:t>
      </w:r>
      <w:r w:rsidRPr="00DA776B">
        <w:rPr>
          <w:sz w:val="24"/>
        </w:rPr>
        <w:t xml:space="preserve">T.-Y. Lin </w:t>
      </w:r>
      <w:r w:rsidRPr="00DA776B">
        <w:rPr>
          <w:i/>
          <w:iCs/>
          <w:sz w:val="24"/>
        </w:rPr>
        <w:t>et al.</w:t>
      </w:r>
      <w:r w:rsidRPr="00DA776B">
        <w:rPr>
          <w:sz w:val="24"/>
        </w:rPr>
        <w:t xml:space="preserve">, “Microsoft COCO: Common Objects in Context,” in </w:t>
      </w:r>
      <w:r w:rsidRPr="00DA776B">
        <w:rPr>
          <w:i/>
          <w:iCs/>
          <w:sz w:val="24"/>
        </w:rPr>
        <w:t>Proceedings of the European Conference on Computer Vision (ECCV)</w:t>
      </w:r>
      <w:r w:rsidRPr="00DA776B">
        <w:rPr>
          <w:sz w:val="24"/>
        </w:rPr>
        <w:t>, pp. 740–755</w:t>
      </w:r>
      <w:r>
        <w:rPr>
          <w:sz w:val="24"/>
        </w:rPr>
        <w:t>, 2014.</w:t>
      </w:r>
    </w:p>
    <w:p w14:paraId="3D6ED7F8" w14:textId="77777777" w:rsidR="007067C6" w:rsidRPr="00DA776B" w:rsidRDefault="007067C6" w:rsidP="007067C6">
      <w:pPr>
        <w:jc w:val="left"/>
        <w:rPr>
          <w:rFonts w:hint="eastAsia"/>
          <w:sz w:val="24"/>
        </w:rPr>
      </w:pPr>
      <w:r w:rsidRPr="00DA776B">
        <w:rPr>
          <w:sz w:val="24"/>
        </w:rPr>
        <w:t>[</w:t>
      </w:r>
      <w:r>
        <w:rPr>
          <w:rFonts w:hint="eastAsia"/>
          <w:sz w:val="24"/>
        </w:rPr>
        <w:t>1</w:t>
      </w:r>
      <w:r>
        <w:rPr>
          <w:sz w:val="24"/>
        </w:rPr>
        <w:t>8</w:t>
      </w:r>
      <w:r w:rsidRPr="00DA776B">
        <w:rPr>
          <w:sz w:val="24"/>
        </w:rPr>
        <w:t>]</w:t>
      </w:r>
      <w:r>
        <w:rPr>
          <w:rFonts w:hint="eastAsia"/>
          <w:sz w:val="24"/>
        </w:rPr>
        <w:t xml:space="preserve"> </w:t>
      </w:r>
      <w:r w:rsidRPr="00DA776B">
        <w:rPr>
          <w:sz w:val="24"/>
        </w:rPr>
        <w:t xml:space="preserve">R. Girshick, J. Donahue, T. Darrell, and J. Malik, “Rich feature hierarchies for accurate object detection and semantic segmentation,” in </w:t>
      </w:r>
      <w:r w:rsidRPr="00DA776B">
        <w:rPr>
          <w:i/>
          <w:iCs/>
          <w:sz w:val="24"/>
        </w:rPr>
        <w:t>Proceedings of the IEEE Conference on Computer Vision and Pattern Recognition (CVPR)</w:t>
      </w:r>
      <w:r w:rsidRPr="00DA776B">
        <w:rPr>
          <w:sz w:val="24"/>
        </w:rPr>
        <w:t>, pp. 580–587</w:t>
      </w:r>
      <w:r>
        <w:rPr>
          <w:sz w:val="24"/>
        </w:rPr>
        <w:t>, 2014</w:t>
      </w:r>
      <w:r w:rsidRPr="00DA776B">
        <w:rPr>
          <w:sz w:val="24"/>
        </w:rPr>
        <w:t>.</w:t>
      </w:r>
    </w:p>
    <w:p w14:paraId="60601B7C" w14:textId="77777777" w:rsidR="007067C6" w:rsidRPr="00DA776B" w:rsidRDefault="007067C6" w:rsidP="007067C6">
      <w:pPr>
        <w:jc w:val="left"/>
        <w:rPr>
          <w:rFonts w:hint="eastAsia"/>
          <w:sz w:val="24"/>
        </w:rPr>
      </w:pPr>
      <w:r w:rsidRPr="00DA776B">
        <w:rPr>
          <w:sz w:val="24"/>
        </w:rPr>
        <w:t>[</w:t>
      </w:r>
      <w:r>
        <w:rPr>
          <w:rFonts w:hint="eastAsia"/>
          <w:sz w:val="24"/>
        </w:rPr>
        <w:t>1</w:t>
      </w:r>
      <w:r>
        <w:rPr>
          <w:sz w:val="24"/>
        </w:rPr>
        <w:t>9</w:t>
      </w:r>
      <w:r w:rsidRPr="00DA776B">
        <w:rPr>
          <w:sz w:val="24"/>
        </w:rPr>
        <w:t>]</w:t>
      </w:r>
      <w:r>
        <w:rPr>
          <w:rFonts w:hint="eastAsia"/>
          <w:sz w:val="24"/>
        </w:rPr>
        <w:t xml:space="preserve"> </w:t>
      </w:r>
      <w:r w:rsidRPr="00DA776B">
        <w:rPr>
          <w:sz w:val="24"/>
        </w:rPr>
        <w:t xml:space="preserve">J. Redmon, S. Divvala, R. Girshick, and A. Farhadi, “You Only Look Once: Unified, Real-Time Object Detection,” in </w:t>
      </w:r>
      <w:r w:rsidRPr="00DA776B">
        <w:rPr>
          <w:i/>
          <w:iCs/>
          <w:sz w:val="24"/>
        </w:rPr>
        <w:t>Proceedings of the IEEE Conference on Computer Vision and Pattern Recognition (CVPR)</w:t>
      </w:r>
      <w:r w:rsidRPr="00DA776B">
        <w:rPr>
          <w:sz w:val="24"/>
        </w:rPr>
        <w:t>, pp. 779–788</w:t>
      </w:r>
      <w:r>
        <w:rPr>
          <w:sz w:val="24"/>
        </w:rPr>
        <w:t>, 2016.</w:t>
      </w:r>
    </w:p>
    <w:p w14:paraId="620B4E71" w14:textId="77777777" w:rsidR="007067C6" w:rsidRDefault="007067C6" w:rsidP="007067C6">
      <w:pPr>
        <w:jc w:val="left"/>
        <w:rPr>
          <w:rFonts w:hint="eastAsia"/>
          <w:sz w:val="24"/>
        </w:rPr>
      </w:pPr>
      <w:r w:rsidRPr="00DA776B">
        <w:rPr>
          <w:sz w:val="24"/>
        </w:rPr>
        <w:lastRenderedPageBreak/>
        <w:t>[</w:t>
      </w:r>
      <w:r>
        <w:rPr>
          <w:sz w:val="24"/>
        </w:rPr>
        <w:t>20</w:t>
      </w:r>
      <w:r w:rsidRPr="00DA776B">
        <w:rPr>
          <w:sz w:val="24"/>
        </w:rPr>
        <w:t>]</w:t>
      </w:r>
      <w:r>
        <w:rPr>
          <w:rFonts w:hint="eastAsia"/>
          <w:sz w:val="24"/>
        </w:rPr>
        <w:t xml:space="preserve"> </w:t>
      </w:r>
      <w:r w:rsidRPr="00DA776B">
        <w:rPr>
          <w:sz w:val="24"/>
        </w:rPr>
        <w:t xml:space="preserve">Y. Zhang </w:t>
      </w:r>
      <w:r w:rsidRPr="00DA776B">
        <w:rPr>
          <w:i/>
          <w:iCs/>
          <w:sz w:val="24"/>
        </w:rPr>
        <w:t>et al.</w:t>
      </w:r>
      <w:r w:rsidRPr="00DA776B">
        <w:rPr>
          <w:sz w:val="24"/>
        </w:rPr>
        <w:t xml:space="preserve">, “TransOSV: Offline Signature Verification with Transformers,” in </w:t>
      </w:r>
      <w:r w:rsidRPr="00DA776B">
        <w:rPr>
          <w:i/>
          <w:iCs/>
          <w:sz w:val="24"/>
        </w:rPr>
        <w:t>Proceedings of the IEEE Conference on Computer Vision and Pattern Recognition (CVPR)</w:t>
      </w:r>
      <w:r w:rsidRPr="00DA776B">
        <w:rPr>
          <w:sz w:val="24"/>
        </w:rPr>
        <w:t>, 2023.</w:t>
      </w:r>
    </w:p>
    <w:p w14:paraId="66CD428E" w14:textId="77777777" w:rsidR="007067C6" w:rsidRPr="00011572" w:rsidRDefault="007067C6" w:rsidP="007067C6">
      <w:pPr>
        <w:jc w:val="left"/>
        <w:rPr>
          <w:rFonts w:hint="eastAsia"/>
          <w:sz w:val="24"/>
        </w:rPr>
      </w:pPr>
      <w:r w:rsidRPr="00011572">
        <w:rPr>
          <w:sz w:val="24"/>
        </w:rPr>
        <w:t>[</w:t>
      </w:r>
      <w:r>
        <w:rPr>
          <w:sz w:val="24"/>
        </w:rPr>
        <w:t>2</w:t>
      </w:r>
      <w:r w:rsidRPr="00011572">
        <w:rPr>
          <w:sz w:val="24"/>
        </w:rPr>
        <w:t>1]</w:t>
      </w:r>
      <w:r>
        <w:rPr>
          <w:sz w:val="24"/>
        </w:rPr>
        <w:t xml:space="preserve"> </w:t>
      </w:r>
      <w:r w:rsidRPr="00011572">
        <w:rPr>
          <w:sz w:val="24"/>
        </w:rPr>
        <w:t xml:space="preserve">V. Nair and G. E. Hinton, ‘Rectified linear units improve restricted boltzmann machines’, in </w:t>
      </w:r>
      <w:r w:rsidRPr="00011572">
        <w:rPr>
          <w:i/>
          <w:iCs/>
          <w:sz w:val="24"/>
        </w:rPr>
        <w:t>Proceedings of the 27th International Conference on International Conference on Machine Learning</w:t>
      </w:r>
      <w:r w:rsidRPr="00011572">
        <w:rPr>
          <w:sz w:val="24"/>
        </w:rPr>
        <w:t>, in ICML’10. Madison, WI, USA: Omnipress, pp. 807–814</w:t>
      </w:r>
      <w:r>
        <w:rPr>
          <w:sz w:val="24"/>
        </w:rPr>
        <w:t>, 2010</w:t>
      </w:r>
      <w:r w:rsidRPr="00011572">
        <w:rPr>
          <w:sz w:val="24"/>
        </w:rPr>
        <w:t>.</w:t>
      </w:r>
    </w:p>
    <w:p w14:paraId="6B7F24F0" w14:textId="77777777" w:rsidR="007067C6" w:rsidRDefault="007067C6" w:rsidP="007067C6">
      <w:pPr>
        <w:jc w:val="left"/>
        <w:rPr>
          <w:rFonts w:hint="eastAsia"/>
          <w:sz w:val="24"/>
        </w:rPr>
      </w:pPr>
    </w:p>
    <w:p w14:paraId="07B905D9" w14:textId="77777777" w:rsidR="007067C6" w:rsidRPr="00CD5E3D" w:rsidRDefault="007067C6" w:rsidP="007067C6">
      <w:pPr>
        <w:jc w:val="left"/>
        <w:rPr>
          <w:rFonts w:hint="eastAsia"/>
          <w:sz w:val="24"/>
        </w:rPr>
      </w:pPr>
      <w:r>
        <w:rPr>
          <w:sz w:val="24"/>
        </w:rPr>
        <w:t xml:space="preserve">[22] </w:t>
      </w:r>
      <w:r w:rsidRPr="002E7AF2">
        <w:rPr>
          <w:sz w:val="24"/>
        </w:rPr>
        <w:t xml:space="preserve">S. Ioffe and C. Szegedy, ‘Batch normalization: accelerating deep network training by reducing internal covariate shift’, in </w:t>
      </w:r>
      <w:r w:rsidRPr="002E7AF2">
        <w:rPr>
          <w:i/>
          <w:iCs/>
          <w:sz w:val="24"/>
        </w:rPr>
        <w:t>Proceedings of the 32nd International Conference on International Conference on Machine Learning - Volume 37</w:t>
      </w:r>
      <w:r w:rsidRPr="002E7AF2">
        <w:rPr>
          <w:sz w:val="24"/>
        </w:rPr>
        <w:t>, in ICML’15. Lille, France: JMLR.org, pp. 448–456</w:t>
      </w:r>
      <w:r>
        <w:rPr>
          <w:sz w:val="24"/>
        </w:rPr>
        <w:t>, 2015</w:t>
      </w:r>
      <w:r w:rsidRPr="002E7AF2">
        <w:rPr>
          <w:sz w:val="24"/>
        </w:rPr>
        <w:t>.</w:t>
      </w:r>
    </w:p>
    <w:p w14:paraId="602216A5" w14:textId="77777777" w:rsidR="007067C6" w:rsidRPr="00DA776B" w:rsidRDefault="007067C6" w:rsidP="007067C6">
      <w:pPr>
        <w:jc w:val="left"/>
        <w:rPr>
          <w:rFonts w:hint="eastAsia"/>
          <w:sz w:val="24"/>
        </w:rPr>
      </w:pPr>
      <w:r w:rsidRPr="00DA776B">
        <w:rPr>
          <w:sz w:val="24"/>
        </w:rPr>
        <w:t>[</w:t>
      </w:r>
      <w:r>
        <w:rPr>
          <w:rFonts w:hint="eastAsia"/>
          <w:sz w:val="24"/>
        </w:rPr>
        <w:t>2</w:t>
      </w:r>
      <w:r>
        <w:rPr>
          <w:sz w:val="24"/>
        </w:rPr>
        <w:t>3</w:t>
      </w:r>
      <w:r w:rsidRPr="00DA776B">
        <w:rPr>
          <w:sz w:val="24"/>
        </w:rPr>
        <w:t>]</w:t>
      </w:r>
      <w:r>
        <w:rPr>
          <w:rFonts w:hint="eastAsia"/>
          <w:sz w:val="24"/>
        </w:rPr>
        <w:t xml:space="preserve"> </w:t>
      </w:r>
      <w:r w:rsidRPr="00DA776B">
        <w:rPr>
          <w:sz w:val="24"/>
        </w:rPr>
        <w:t xml:space="preserve">R. Hadsell, S. Chopra, and Y. LeCun, “Dimensionality reduction by learning an invariant mapping,” in </w:t>
      </w:r>
      <w:r w:rsidRPr="00DA776B">
        <w:rPr>
          <w:i/>
          <w:iCs/>
          <w:sz w:val="24"/>
        </w:rPr>
        <w:t>Proceedings of the IEEE Computer Society Conference on Computer Vision and Pattern Recognition (CVPR)</w:t>
      </w:r>
      <w:r w:rsidRPr="00DA776B">
        <w:rPr>
          <w:sz w:val="24"/>
        </w:rPr>
        <w:t>, pp. 1735–1742</w:t>
      </w:r>
      <w:r>
        <w:rPr>
          <w:sz w:val="24"/>
        </w:rPr>
        <w:t>, 2006</w:t>
      </w:r>
      <w:r w:rsidRPr="00DA776B">
        <w:rPr>
          <w:sz w:val="24"/>
        </w:rPr>
        <w:t>.</w:t>
      </w:r>
    </w:p>
    <w:p w14:paraId="16CB965B" w14:textId="77777777" w:rsidR="007067C6" w:rsidRPr="00DA776B" w:rsidRDefault="007067C6" w:rsidP="007067C6">
      <w:pPr>
        <w:jc w:val="left"/>
        <w:rPr>
          <w:rFonts w:hint="eastAsia"/>
          <w:sz w:val="24"/>
        </w:rPr>
      </w:pPr>
      <w:r w:rsidRPr="00DA776B">
        <w:rPr>
          <w:sz w:val="24"/>
        </w:rPr>
        <w:t>[</w:t>
      </w:r>
      <w:r>
        <w:rPr>
          <w:rFonts w:hint="eastAsia"/>
          <w:sz w:val="24"/>
        </w:rPr>
        <w:t>2</w:t>
      </w:r>
      <w:r>
        <w:rPr>
          <w:sz w:val="24"/>
        </w:rPr>
        <w:t>4</w:t>
      </w:r>
      <w:r w:rsidRPr="00DA776B">
        <w:rPr>
          <w:sz w:val="24"/>
        </w:rPr>
        <w:t>]</w:t>
      </w:r>
      <w:r>
        <w:rPr>
          <w:rFonts w:hint="eastAsia"/>
          <w:sz w:val="24"/>
        </w:rPr>
        <w:t xml:space="preserve"> </w:t>
      </w:r>
      <w:r w:rsidRPr="00DA776B">
        <w:rPr>
          <w:sz w:val="24"/>
        </w:rPr>
        <w:t xml:space="preserve">X. Lu, L. Huang, and F. Yin, “Cut and Compare: End-to-End Offline Signature Verification Network,” in </w:t>
      </w:r>
      <w:r w:rsidRPr="00DA776B">
        <w:rPr>
          <w:i/>
          <w:iCs/>
          <w:sz w:val="24"/>
        </w:rPr>
        <w:t>Proceedings of the 25th International Conference on Pattern Recognition (ICPR)</w:t>
      </w:r>
      <w:r w:rsidRPr="00DA776B">
        <w:rPr>
          <w:sz w:val="24"/>
        </w:rPr>
        <w:t>, pp. 176–183</w:t>
      </w:r>
      <w:r>
        <w:rPr>
          <w:sz w:val="24"/>
        </w:rPr>
        <w:t>, 2021</w:t>
      </w:r>
      <w:r w:rsidRPr="00DA776B">
        <w:rPr>
          <w:sz w:val="24"/>
        </w:rPr>
        <w:t>.</w:t>
      </w:r>
    </w:p>
    <w:p w14:paraId="1B53CF71" w14:textId="77777777" w:rsidR="007067C6" w:rsidRPr="00DA776B" w:rsidRDefault="007067C6" w:rsidP="007067C6">
      <w:pPr>
        <w:jc w:val="left"/>
        <w:rPr>
          <w:rFonts w:hint="eastAsia"/>
          <w:sz w:val="24"/>
        </w:rPr>
      </w:pPr>
      <w:r w:rsidRPr="00DA776B">
        <w:rPr>
          <w:sz w:val="24"/>
        </w:rPr>
        <w:t>[</w:t>
      </w:r>
      <w:r>
        <w:rPr>
          <w:rFonts w:hint="eastAsia"/>
          <w:sz w:val="24"/>
        </w:rPr>
        <w:t>2</w:t>
      </w:r>
      <w:r>
        <w:rPr>
          <w:sz w:val="24"/>
        </w:rPr>
        <w:t>5</w:t>
      </w:r>
      <w:r w:rsidRPr="00DA776B">
        <w:rPr>
          <w:sz w:val="24"/>
        </w:rPr>
        <w:t>]</w:t>
      </w:r>
      <w:r>
        <w:rPr>
          <w:rFonts w:hint="eastAsia"/>
          <w:sz w:val="24"/>
        </w:rPr>
        <w:t xml:space="preserve"> </w:t>
      </w:r>
      <w:r w:rsidRPr="00DA776B">
        <w:rPr>
          <w:sz w:val="24"/>
        </w:rPr>
        <w:t xml:space="preserve">T.-Y. Lin, P. Goyal, R. Girshick, K. He, and P. Dollár, “Focal Loss for Dense Object Detection,” </w:t>
      </w:r>
      <w:r w:rsidRPr="00DA776B">
        <w:rPr>
          <w:i/>
          <w:iCs/>
          <w:sz w:val="24"/>
        </w:rPr>
        <w:t>IEEE Transactions on Pattern Analysis and Machine Intelligence</w:t>
      </w:r>
      <w:r w:rsidRPr="00DA776B">
        <w:rPr>
          <w:sz w:val="24"/>
        </w:rPr>
        <w:t>, vol. 42, no. 2, pp. 318–327, 2020</w:t>
      </w:r>
      <w:r>
        <w:rPr>
          <w:rFonts w:hint="eastAsia"/>
          <w:sz w:val="24"/>
        </w:rPr>
        <w:t>.</w:t>
      </w:r>
    </w:p>
    <w:p w14:paraId="7949E63B" w14:textId="77777777" w:rsidR="007067C6" w:rsidRPr="00DA776B" w:rsidRDefault="007067C6" w:rsidP="007067C6">
      <w:pPr>
        <w:jc w:val="left"/>
        <w:rPr>
          <w:rFonts w:hint="eastAsia"/>
          <w:sz w:val="24"/>
        </w:rPr>
      </w:pPr>
      <w:r w:rsidRPr="00DA776B">
        <w:rPr>
          <w:sz w:val="24"/>
        </w:rPr>
        <w:t>[</w:t>
      </w:r>
      <w:r>
        <w:rPr>
          <w:rFonts w:hint="eastAsia"/>
          <w:sz w:val="24"/>
        </w:rPr>
        <w:t>2</w:t>
      </w:r>
      <w:r>
        <w:rPr>
          <w:sz w:val="24"/>
        </w:rPr>
        <w:t>6</w:t>
      </w:r>
      <w:r w:rsidRPr="00DA776B">
        <w:rPr>
          <w:sz w:val="24"/>
        </w:rPr>
        <w:t>]</w:t>
      </w:r>
      <w:r>
        <w:rPr>
          <w:rFonts w:hint="eastAsia"/>
          <w:sz w:val="24"/>
        </w:rPr>
        <w:t xml:space="preserve"> </w:t>
      </w:r>
      <w:r w:rsidRPr="00DA776B">
        <w:rPr>
          <w:sz w:val="24"/>
        </w:rPr>
        <w:t xml:space="preserve">A. Bhatawdekar, S. Bhattacharya, R. Khatri, and R. Tiwari, “BHSig260: A </w:t>
      </w:r>
      <w:r w:rsidRPr="00DA776B">
        <w:rPr>
          <w:sz w:val="24"/>
        </w:rPr>
        <w:lastRenderedPageBreak/>
        <w:t xml:space="preserve">Dataset for Offline Signature Verification,” </w:t>
      </w:r>
      <w:r w:rsidRPr="00DA776B">
        <w:rPr>
          <w:i/>
          <w:iCs/>
          <w:sz w:val="24"/>
        </w:rPr>
        <w:t>arXiv preprint arXiv:2004.07563</w:t>
      </w:r>
      <w:r w:rsidRPr="00DA776B">
        <w:rPr>
          <w:sz w:val="24"/>
        </w:rPr>
        <w:t>, 2020</w:t>
      </w:r>
      <w:r>
        <w:rPr>
          <w:sz w:val="24"/>
        </w:rPr>
        <w:t>.</w:t>
      </w:r>
    </w:p>
    <w:p w14:paraId="431D5F4D" w14:textId="259105B4" w:rsidR="007067C6" w:rsidRPr="00ED1A01" w:rsidRDefault="007067C6" w:rsidP="00355BDB">
      <w:pPr>
        <w:jc w:val="left"/>
        <w:rPr>
          <w:rFonts w:hint="eastAsia"/>
          <w:sz w:val="24"/>
        </w:rPr>
      </w:pPr>
      <w:r w:rsidRPr="00DA776B">
        <w:rPr>
          <w:sz w:val="24"/>
        </w:rPr>
        <w:t>[</w:t>
      </w:r>
      <w:r>
        <w:rPr>
          <w:rFonts w:hint="eastAsia"/>
          <w:sz w:val="24"/>
        </w:rPr>
        <w:t>2</w:t>
      </w:r>
      <w:r>
        <w:rPr>
          <w:sz w:val="24"/>
        </w:rPr>
        <w:t>7</w:t>
      </w:r>
      <w:r w:rsidRPr="00DA776B">
        <w:rPr>
          <w:sz w:val="24"/>
        </w:rPr>
        <w:t>]</w:t>
      </w:r>
      <w:r>
        <w:rPr>
          <w:rFonts w:hint="eastAsia"/>
          <w:sz w:val="24"/>
        </w:rPr>
        <w:t xml:space="preserve"> </w:t>
      </w:r>
      <w:r w:rsidRPr="00DA776B">
        <w:rPr>
          <w:sz w:val="24"/>
        </w:rPr>
        <w:t xml:space="preserve">S. Pankanti, S. Prabhakar, and A. K. Jain, “Cedar: A database of handwritten signatures for benchmarking signature verification systems,” in </w:t>
      </w:r>
      <w:r w:rsidRPr="00DA776B">
        <w:rPr>
          <w:i/>
          <w:iCs/>
          <w:sz w:val="24"/>
        </w:rPr>
        <w:t>Proceedings of the IEEE International Conference on Image Processing (ICIP)</w:t>
      </w:r>
      <w:r>
        <w:rPr>
          <w:i/>
          <w:iCs/>
          <w:sz w:val="24"/>
        </w:rPr>
        <w:t>,</w:t>
      </w:r>
      <w:r w:rsidRPr="00DA776B">
        <w:rPr>
          <w:sz w:val="24"/>
        </w:rPr>
        <w:t xml:space="preserve"> pp. 5–8</w:t>
      </w:r>
      <w:r>
        <w:rPr>
          <w:sz w:val="24"/>
        </w:rPr>
        <w:t>, 2020</w:t>
      </w:r>
      <w:r w:rsidRPr="00DA776B">
        <w:rPr>
          <w:sz w:val="24"/>
        </w:rPr>
        <w:t>.</w:t>
      </w:r>
    </w:p>
    <w:sectPr w:rsidR="007067C6" w:rsidRPr="00ED1A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3EFC8" w14:textId="77777777" w:rsidR="00BF43F4" w:rsidRDefault="00BF43F4" w:rsidP="001A52BE">
      <w:pPr>
        <w:rPr>
          <w:rFonts w:hint="eastAsia"/>
        </w:rPr>
      </w:pPr>
      <w:r>
        <w:separator/>
      </w:r>
    </w:p>
  </w:endnote>
  <w:endnote w:type="continuationSeparator" w:id="0">
    <w:p w14:paraId="2582856F" w14:textId="77777777" w:rsidR="00BF43F4" w:rsidRDefault="00BF43F4" w:rsidP="001A52B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48C30" w14:textId="77777777" w:rsidR="00BF43F4" w:rsidRDefault="00BF43F4" w:rsidP="001A52BE">
      <w:pPr>
        <w:rPr>
          <w:rFonts w:hint="eastAsia"/>
        </w:rPr>
      </w:pPr>
      <w:r>
        <w:separator/>
      </w:r>
    </w:p>
  </w:footnote>
  <w:footnote w:type="continuationSeparator" w:id="0">
    <w:p w14:paraId="1BACF8B9" w14:textId="77777777" w:rsidR="00BF43F4" w:rsidRDefault="00BF43F4" w:rsidP="001A52B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D48EB"/>
    <w:multiLevelType w:val="hybridMultilevel"/>
    <w:tmpl w:val="4BFEB8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47D6491"/>
    <w:multiLevelType w:val="hybridMultilevel"/>
    <w:tmpl w:val="53A6A1A2"/>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62B75AD3"/>
    <w:multiLevelType w:val="hybridMultilevel"/>
    <w:tmpl w:val="17A42DDA"/>
    <w:lvl w:ilvl="0" w:tplc="8A72A988">
      <w:start w:val="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23404BB"/>
    <w:multiLevelType w:val="hybridMultilevel"/>
    <w:tmpl w:val="627A5A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DCC5B25"/>
    <w:multiLevelType w:val="hybridMultilevel"/>
    <w:tmpl w:val="DA48A7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54369007">
    <w:abstractNumId w:val="0"/>
  </w:num>
  <w:num w:numId="2" w16cid:durableId="949045224">
    <w:abstractNumId w:val="1"/>
  </w:num>
  <w:num w:numId="3" w16cid:durableId="379787461">
    <w:abstractNumId w:val="2"/>
  </w:num>
  <w:num w:numId="4" w16cid:durableId="790126517">
    <w:abstractNumId w:val="3"/>
  </w:num>
  <w:num w:numId="5" w16cid:durableId="1292830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F9"/>
    <w:rsid w:val="000004EB"/>
    <w:rsid w:val="00000BC3"/>
    <w:rsid w:val="00000C1C"/>
    <w:rsid w:val="00001307"/>
    <w:rsid w:val="00001ECA"/>
    <w:rsid w:val="000025FB"/>
    <w:rsid w:val="00003539"/>
    <w:rsid w:val="000046AA"/>
    <w:rsid w:val="00007513"/>
    <w:rsid w:val="0001011C"/>
    <w:rsid w:val="000105F8"/>
    <w:rsid w:val="00012CCC"/>
    <w:rsid w:val="000136A0"/>
    <w:rsid w:val="00013E6B"/>
    <w:rsid w:val="0001554C"/>
    <w:rsid w:val="00020191"/>
    <w:rsid w:val="000201EB"/>
    <w:rsid w:val="00021702"/>
    <w:rsid w:val="00021EAD"/>
    <w:rsid w:val="00023CDD"/>
    <w:rsid w:val="00024A23"/>
    <w:rsid w:val="00024AB5"/>
    <w:rsid w:val="0002761B"/>
    <w:rsid w:val="00027778"/>
    <w:rsid w:val="00031122"/>
    <w:rsid w:val="000317DF"/>
    <w:rsid w:val="00033D23"/>
    <w:rsid w:val="00034260"/>
    <w:rsid w:val="0003489C"/>
    <w:rsid w:val="000427FE"/>
    <w:rsid w:val="00045D31"/>
    <w:rsid w:val="00047277"/>
    <w:rsid w:val="00051AB2"/>
    <w:rsid w:val="00052174"/>
    <w:rsid w:val="000525D6"/>
    <w:rsid w:val="000527FA"/>
    <w:rsid w:val="00052C2F"/>
    <w:rsid w:val="00055314"/>
    <w:rsid w:val="00055CA0"/>
    <w:rsid w:val="0006046B"/>
    <w:rsid w:val="00063DE0"/>
    <w:rsid w:val="000659E7"/>
    <w:rsid w:val="000711C2"/>
    <w:rsid w:val="00074366"/>
    <w:rsid w:val="0007531C"/>
    <w:rsid w:val="00075A73"/>
    <w:rsid w:val="00075A78"/>
    <w:rsid w:val="00075F11"/>
    <w:rsid w:val="000767CE"/>
    <w:rsid w:val="000822F5"/>
    <w:rsid w:val="00082875"/>
    <w:rsid w:val="00086285"/>
    <w:rsid w:val="00092246"/>
    <w:rsid w:val="000936FE"/>
    <w:rsid w:val="00094FCE"/>
    <w:rsid w:val="000A3255"/>
    <w:rsid w:val="000A3FEB"/>
    <w:rsid w:val="000A5E87"/>
    <w:rsid w:val="000A5F6E"/>
    <w:rsid w:val="000A678E"/>
    <w:rsid w:val="000B0477"/>
    <w:rsid w:val="000B4084"/>
    <w:rsid w:val="000B4EAE"/>
    <w:rsid w:val="000B6319"/>
    <w:rsid w:val="000B7511"/>
    <w:rsid w:val="000C0E2B"/>
    <w:rsid w:val="000C26F1"/>
    <w:rsid w:val="000D08E7"/>
    <w:rsid w:val="000D2598"/>
    <w:rsid w:val="000D2AC4"/>
    <w:rsid w:val="000D3D53"/>
    <w:rsid w:val="000D53B7"/>
    <w:rsid w:val="000D61F2"/>
    <w:rsid w:val="000D6497"/>
    <w:rsid w:val="000D7250"/>
    <w:rsid w:val="000D7464"/>
    <w:rsid w:val="000D7DE2"/>
    <w:rsid w:val="000D7F91"/>
    <w:rsid w:val="000E2265"/>
    <w:rsid w:val="000E3134"/>
    <w:rsid w:val="000E3BFF"/>
    <w:rsid w:val="000E675E"/>
    <w:rsid w:val="000F32F3"/>
    <w:rsid w:val="000F4777"/>
    <w:rsid w:val="000F7989"/>
    <w:rsid w:val="0010197C"/>
    <w:rsid w:val="001058AD"/>
    <w:rsid w:val="00106211"/>
    <w:rsid w:val="001113BC"/>
    <w:rsid w:val="00112918"/>
    <w:rsid w:val="00112D97"/>
    <w:rsid w:val="001144D1"/>
    <w:rsid w:val="0011534C"/>
    <w:rsid w:val="00116818"/>
    <w:rsid w:val="0012037B"/>
    <w:rsid w:val="00120B37"/>
    <w:rsid w:val="00120C18"/>
    <w:rsid w:val="00121163"/>
    <w:rsid w:val="00124374"/>
    <w:rsid w:val="0012498B"/>
    <w:rsid w:val="00126759"/>
    <w:rsid w:val="00126A39"/>
    <w:rsid w:val="0012754F"/>
    <w:rsid w:val="00127820"/>
    <w:rsid w:val="0013113B"/>
    <w:rsid w:val="0013271B"/>
    <w:rsid w:val="0013386B"/>
    <w:rsid w:val="00134494"/>
    <w:rsid w:val="00140229"/>
    <w:rsid w:val="00142969"/>
    <w:rsid w:val="0014301E"/>
    <w:rsid w:val="0014566F"/>
    <w:rsid w:val="00145935"/>
    <w:rsid w:val="0015248B"/>
    <w:rsid w:val="00152FE2"/>
    <w:rsid w:val="00153F76"/>
    <w:rsid w:val="00154D08"/>
    <w:rsid w:val="00157D95"/>
    <w:rsid w:val="00157FBF"/>
    <w:rsid w:val="00161951"/>
    <w:rsid w:val="00162530"/>
    <w:rsid w:val="00164FC3"/>
    <w:rsid w:val="001650E9"/>
    <w:rsid w:val="0016721B"/>
    <w:rsid w:val="001678DD"/>
    <w:rsid w:val="00172280"/>
    <w:rsid w:val="0017418D"/>
    <w:rsid w:val="00176CB0"/>
    <w:rsid w:val="00177362"/>
    <w:rsid w:val="00180CAE"/>
    <w:rsid w:val="00182146"/>
    <w:rsid w:val="00184FE9"/>
    <w:rsid w:val="00186A09"/>
    <w:rsid w:val="00194843"/>
    <w:rsid w:val="00195B1C"/>
    <w:rsid w:val="0019756A"/>
    <w:rsid w:val="001A170B"/>
    <w:rsid w:val="001A3380"/>
    <w:rsid w:val="001A4B8D"/>
    <w:rsid w:val="001A52BE"/>
    <w:rsid w:val="001A7590"/>
    <w:rsid w:val="001B159C"/>
    <w:rsid w:val="001B4CBA"/>
    <w:rsid w:val="001B6CD3"/>
    <w:rsid w:val="001B7289"/>
    <w:rsid w:val="001C075A"/>
    <w:rsid w:val="001C0792"/>
    <w:rsid w:val="001C137D"/>
    <w:rsid w:val="001C14F5"/>
    <w:rsid w:val="001C2050"/>
    <w:rsid w:val="001C399F"/>
    <w:rsid w:val="001C39A5"/>
    <w:rsid w:val="001C7E06"/>
    <w:rsid w:val="001D028A"/>
    <w:rsid w:val="001D0C04"/>
    <w:rsid w:val="001D2F36"/>
    <w:rsid w:val="001D398F"/>
    <w:rsid w:val="001D52E1"/>
    <w:rsid w:val="001E17B6"/>
    <w:rsid w:val="001E242E"/>
    <w:rsid w:val="001E38EA"/>
    <w:rsid w:val="001E3ABA"/>
    <w:rsid w:val="001E61D1"/>
    <w:rsid w:val="001E6517"/>
    <w:rsid w:val="001F3B01"/>
    <w:rsid w:val="001F4492"/>
    <w:rsid w:val="001F4D54"/>
    <w:rsid w:val="00203F87"/>
    <w:rsid w:val="002041BC"/>
    <w:rsid w:val="002052CE"/>
    <w:rsid w:val="00205504"/>
    <w:rsid w:val="00206F54"/>
    <w:rsid w:val="002100A1"/>
    <w:rsid w:val="00210CC2"/>
    <w:rsid w:val="00211B0A"/>
    <w:rsid w:val="00211C78"/>
    <w:rsid w:val="00212564"/>
    <w:rsid w:val="00220D32"/>
    <w:rsid w:val="002255D8"/>
    <w:rsid w:val="00225840"/>
    <w:rsid w:val="00231ADC"/>
    <w:rsid w:val="00232B7D"/>
    <w:rsid w:val="00241CDD"/>
    <w:rsid w:val="002426C0"/>
    <w:rsid w:val="002429EC"/>
    <w:rsid w:val="0024479C"/>
    <w:rsid w:val="002453E7"/>
    <w:rsid w:val="00247660"/>
    <w:rsid w:val="00250B3E"/>
    <w:rsid w:val="00251801"/>
    <w:rsid w:val="00253B24"/>
    <w:rsid w:val="00254FB5"/>
    <w:rsid w:val="0025578D"/>
    <w:rsid w:val="0025676F"/>
    <w:rsid w:val="00257DE9"/>
    <w:rsid w:val="00262CBB"/>
    <w:rsid w:val="002647A3"/>
    <w:rsid w:val="00264BD1"/>
    <w:rsid w:val="00265AD1"/>
    <w:rsid w:val="00270462"/>
    <w:rsid w:val="00270F4A"/>
    <w:rsid w:val="002714F9"/>
    <w:rsid w:val="00273B90"/>
    <w:rsid w:val="002802B3"/>
    <w:rsid w:val="002804BA"/>
    <w:rsid w:val="00282332"/>
    <w:rsid w:val="00284894"/>
    <w:rsid w:val="0028644E"/>
    <w:rsid w:val="002915A6"/>
    <w:rsid w:val="00292945"/>
    <w:rsid w:val="00292FE7"/>
    <w:rsid w:val="00293D20"/>
    <w:rsid w:val="00293EE2"/>
    <w:rsid w:val="0029498B"/>
    <w:rsid w:val="002952E6"/>
    <w:rsid w:val="002A03D1"/>
    <w:rsid w:val="002A05EB"/>
    <w:rsid w:val="002A2659"/>
    <w:rsid w:val="002A27A0"/>
    <w:rsid w:val="002A3D8A"/>
    <w:rsid w:val="002A46AC"/>
    <w:rsid w:val="002A785D"/>
    <w:rsid w:val="002A7A6C"/>
    <w:rsid w:val="002A7D5F"/>
    <w:rsid w:val="002B068E"/>
    <w:rsid w:val="002B1584"/>
    <w:rsid w:val="002B2827"/>
    <w:rsid w:val="002B58A1"/>
    <w:rsid w:val="002B72C5"/>
    <w:rsid w:val="002B75D1"/>
    <w:rsid w:val="002C29F8"/>
    <w:rsid w:val="002C363D"/>
    <w:rsid w:val="002D0193"/>
    <w:rsid w:val="002D0932"/>
    <w:rsid w:val="002D1BCA"/>
    <w:rsid w:val="002D2649"/>
    <w:rsid w:val="002D5EE7"/>
    <w:rsid w:val="002E3990"/>
    <w:rsid w:val="002E44B0"/>
    <w:rsid w:val="002E558A"/>
    <w:rsid w:val="002E7D4F"/>
    <w:rsid w:val="002F0440"/>
    <w:rsid w:val="002F148D"/>
    <w:rsid w:val="002F201F"/>
    <w:rsid w:val="002F2A70"/>
    <w:rsid w:val="002F381F"/>
    <w:rsid w:val="002F3DC1"/>
    <w:rsid w:val="002F7EEE"/>
    <w:rsid w:val="00301688"/>
    <w:rsid w:val="00301943"/>
    <w:rsid w:val="00303B72"/>
    <w:rsid w:val="0030500F"/>
    <w:rsid w:val="003055EE"/>
    <w:rsid w:val="003067FE"/>
    <w:rsid w:val="00314B11"/>
    <w:rsid w:val="00315FF9"/>
    <w:rsid w:val="00316FD3"/>
    <w:rsid w:val="00317795"/>
    <w:rsid w:val="003219EB"/>
    <w:rsid w:val="00325951"/>
    <w:rsid w:val="0032709E"/>
    <w:rsid w:val="003309B8"/>
    <w:rsid w:val="00332CCC"/>
    <w:rsid w:val="00340D91"/>
    <w:rsid w:val="00341361"/>
    <w:rsid w:val="003415C8"/>
    <w:rsid w:val="00342854"/>
    <w:rsid w:val="00343F5A"/>
    <w:rsid w:val="00344465"/>
    <w:rsid w:val="00351532"/>
    <w:rsid w:val="00354202"/>
    <w:rsid w:val="003556FC"/>
    <w:rsid w:val="00355BDB"/>
    <w:rsid w:val="00361CD2"/>
    <w:rsid w:val="00366C9C"/>
    <w:rsid w:val="00376DC3"/>
    <w:rsid w:val="00376FB1"/>
    <w:rsid w:val="0037717C"/>
    <w:rsid w:val="00380712"/>
    <w:rsid w:val="00380927"/>
    <w:rsid w:val="00381940"/>
    <w:rsid w:val="00383117"/>
    <w:rsid w:val="003843FF"/>
    <w:rsid w:val="00385513"/>
    <w:rsid w:val="003924C1"/>
    <w:rsid w:val="003943C8"/>
    <w:rsid w:val="003A16F2"/>
    <w:rsid w:val="003A238B"/>
    <w:rsid w:val="003B5797"/>
    <w:rsid w:val="003B7748"/>
    <w:rsid w:val="003C077B"/>
    <w:rsid w:val="003C14CA"/>
    <w:rsid w:val="003C2287"/>
    <w:rsid w:val="003C38B6"/>
    <w:rsid w:val="003C4801"/>
    <w:rsid w:val="003C503E"/>
    <w:rsid w:val="003C6420"/>
    <w:rsid w:val="003C7F63"/>
    <w:rsid w:val="003D232A"/>
    <w:rsid w:val="003D4FB1"/>
    <w:rsid w:val="003D61EA"/>
    <w:rsid w:val="003D6A27"/>
    <w:rsid w:val="003D7709"/>
    <w:rsid w:val="003E75BF"/>
    <w:rsid w:val="003E7A62"/>
    <w:rsid w:val="003F1798"/>
    <w:rsid w:val="003F7054"/>
    <w:rsid w:val="003F78C9"/>
    <w:rsid w:val="0040088E"/>
    <w:rsid w:val="00401FFF"/>
    <w:rsid w:val="00402DCF"/>
    <w:rsid w:val="00403CB0"/>
    <w:rsid w:val="00404155"/>
    <w:rsid w:val="00404617"/>
    <w:rsid w:val="00405BD3"/>
    <w:rsid w:val="00406281"/>
    <w:rsid w:val="00406B34"/>
    <w:rsid w:val="00406D50"/>
    <w:rsid w:val="004075E8"/>
    <w:rsid w:val="004120DC"/>
    <w:rsid w:val="00412DB4"/>
    <w:rsid w:val="0041683C"/>
    <w:rsid w:val="0041698B"/>
    <w:rsid w:val="00420FB9"/>
    <w:rsid w:val="0042176C"/>
    <w:rsid w:val="00424276"/>
    <w:rsid w:val="004256BF"/>
    <w:rsid w:val="00425835"/>
    <w:rsid w:val="00425C40"/>
    <w:rsid w:val="00425F20"/>
    <w:rsid w:val="004260E1"/>
    <w:rsid w:val="00426A21"/>
    <w:rsid w:val="004301BF"/>
    <w:rsid w:val="00433B84"/>
    <w:rsid w:val="00435047"/>
    <w:rsid w:val="00436ED0"/>
    <w:rsid w:val="00436FAC"/>
    <w:rsid w:val="004468F9"/>
    <w:rsid w:val="0045118A"/>
    <w:rsid w:val="00451A29"/>
    <w:rsid w:val="0045356A"/>
    <w:rsid w:val="004538E3"/>
    <w:rsid w:val="00453B21"/>
    <w:rsid w:val="00455C68"/>
    <w:rsid w:val="00455D1B"/>
    <w:rsid w:val="00456FEC"/>
    <w:rsid w:val="00457173"/>
    <w:rsid w:val="004628FF"/>
    <w:rsid w:val="00462ADF"/>
    <w:rsid w:val="00463715"/>
    <w:rsid w:val="00467A75"/>
    <w:rsid w:val="0047330C"/>
    <w:rsid w:val="00473CF8"/>
    <w:rsid w:val="00474972"/>
    <w:rsid w:val="00474F74"/>
    <w:rsid w:val="00475AEB"/>
    <w:rsid w:val="00475C0C"/>
    <w:rsid w:val="0047651F"/>
    <w:rsid w:val="004800AD"/>
    <w:rsid w:val="0048062D"/>
    <w:rsid w:val="0048223B"/>
    <w:rsid w:val="004844B2"/>
    <w:rsid w:val="00484EA4"/>
    <w:rsid w:val="0048543A"/>
    <w:rsid w:val="004855EA"/>
    <w:rsid w:val="00487ABB"/>
    <w:rsid w:val="00492F14"/>
    <w:rsid w:val="00494760"/>
    <w:rsid w:val="00495C74"/>
    <w:rsid w:val="00495DDB"/>
    <w:rsid w:val="004A11A2"/>
    <w:rsid w:val="004A124C"/>
    <w:rsid w:val="004A16DC"/>
    <w:rsid w:val="004B0256"/>
    <w:rsid w:val="004B5E7F"/>
    <w:rsid w:val="004B653C"/>
    <w:rsid w:val="004B7481"/>
    <w:rsid w:val="004C088B"/>
    <w:rsid w:val="004C3F47"/>
    <w:rsid w:val="004C5DCA"/>
    <w:rsid w:val="004D236E"/>
    <w:rsid w:val="004D3D09"/>
    <w:rsid w:val="004D4C9A"/>
    <w:rsid w:val="004D5E07"/>
    <w:rsid w:val="004D6122"/>
    <w:rsid w:val="004D76A1"/>
    <w:rsid w:val="004D7B0B"/>
    <w:rsid w:val="004E2E54"/>
    <w:rsid w:val="004E34A8"/>
    <w:rsid w:val="004E70D8"/>
    <w:rsid w:val="004E7287"/>
    <w:rsid w:val="004F0600"/>
    <w:rsid w:val="004F1147"/>
    <w:rsid w:val="004F3BE3"/>
    <w:rsid w:val="004F45C7"/>
    <w:rsid w:val="004F6969"/>
    <w:rsid w:val="005000EC"/>
    <w:rsid w:val="00500DDE"/>
    <w:rsid w:val="00501702"/>
    <w:rsid w:val="005029F2"/>
    <w:rsid w:val="00503843"/>
    <w:rsid w:val="00503F72"/>
    <w:rsid w:val="00505573"/>
    <w:rsid w:val="00514921"/>
    <w:rsid w:val="00515911"/>
    <w:rsid w:val="005167E8"/>
    <w:rsid w:val="005174B0"/>
    <w:rsid w:val="00520ADB"/>
    <w:rsid w:val="0052352C"/>
    <w:rsid w:val="00523BB8"/>
    <w:rsid w:val="005243DB"/>
    <w:rsid w:val="00525019"/>
    <w:rsid w:val="0052510D"/>
    <w:rsid w:val="00526FDF"/>
    <w:rsid w:val="00530130"/>
    <w:rsid w:val="005306FA"/>
    <w:rsid w:val="00532A6D"/>
    <w:rsid w:val="00533FED"/>
    <w:rsid w:val="00537553"/>
    <w:rsid w:val="00543678"/>
    <w:rsid w:val="00543E5D"/>
    <w:rsid w:val="00546E3B"/>
    <w:rsid w:val="00547618"/>
    <w:rsid w:val="0054771D"/>
    <w:rsid w:val="00555407"/>
    <w:rsid w:val="00556C5E"/>
    <w:rsid w:val="00565A64"/>
    <w:rsid w:val="00570C33"/>
    <w:rsid w:val="00580360"/>
    <w:rsid w:val="005821E0"/>
    <w:rsid w:val="0058362D"/>
    <w:rsid w:val="0058397C"/>
    <w:rsid w:val="00584026"/>
    <w:rsid w:val="0058528E"/>
    <w:rsid w:val="0058724D"/>
    <w:rsid w:val="005872F8"/>
    <w:rsid w:val="00587AFB"/>
    <w:rsid w:val="00591E64"/>
    <w:rsid w:val="0059417D"/>
    <w:rsid w:val="00595A08"/>
    <w:rsid w:val="005A454B"/>
    <w:rsid w:val="005A62B3"/>
    <w:rsid w:val="005A7741"/>
    <w:rsid w:val="005B02EC"/>
    <w:rsid w:val="005B0476"/>
    <w:rsid w:val="005B2272"/>
    <w:rsid w:val="005B290A"/>
    <w:rsid w:val="005B2B44"/>
    <w:rsid w:val="005B2F7D"/>
    <w:rsid w:val="005B505D"/>
    <w:rsid w:val="005B53A7"/>
    <w:rsid w:val="005B5817"/>
    <w:rsid w:val="005B58AD"/>
    <w:rsid w:val="005C0092"/>
    <w:rsid w:val="005C1EE5"/>
    <w:rsid w:val="005C26D1"/>
    <w:rsid w:val="005D0548"/>
    <w:rsid w:val="005D270B"/>
    <w:rsid w:val="005D5141"/>
    <w:rsid w:val="005E1C8E"/>
    <w:rsid w:val="005E1D44"/>
    <w:rsid w:val="005E31D2"/>
    <w:rsid w:val="005E32F0"/>
    <w:rsid w:val="005E3DB2"/>
    <w:rsid w:val="005E4750"/>
    <w:rsid w:val="005E674C"/>
    <w:rsid w:val="005E68EA"/>
    <w:rsid w:val="005E6F32"/>
    <w:rsid w:val="005E6F49"/>
    <w:rsid w:val="005E75B9"/>
    <w:rsid w:val="005E779B"/>
    <w:rsid w:val="005E7FE3"/>
    <w:rsid w:val="005F0266"/>
    <w:rsid w:val="005F0AA6"/>
    <w:rsid w:val="005F0D01"/>
    <w:rsid w:val="005F22E2"/>
    <w:rsid w:val="00602F07"/>
    <w:rsid w:val="006044C5"/>
    <w:rsid w:val="00606647"/>
    <w:rsid w:val="006163D3"/>
    <w:rsid w:val="0061742A"/>
    <w:rsid w:val="00617F2D"/>
    <w:rsid w:val="00620E30"/>
    <w:rsid w:val="00621E3F"/>
    <w:rsid w:val="006239CA"/>
    <w:rsid w:val="006247E5"/>
    <w:rsid w:val="00627541"/>
    <w:rsid w:val="006375E1"/>
    <w:rsid w:val="006400EA"/>
    <w:rsid w:val="00640B31"/>
    <w:rsid w:val="00640CE3"/>
    <w:rsid w:val="00641094"/>
    <w:rsid w:val="00643965"/>
    <w:rsid w:val="00644092"/>
    <w:rsid w:val="00645269"/>
    <w:rsid w:val="00645918"/>
    <w:rsid w:val="0065352D"/>
    <w:rsid w:val="00653BCA"/>
    <w:rsid w:val="00653DF6"/>
    <w:rsid w:val="00655B21"/>
    <w:rsid w:val="00657F2C"/>
    <w:rsid w:val="0066027E"/>
    <w:rsid w:val="0066493A"/>
    <w:rsid w:val="00666C98"/>
    <w:rsid w:val="00666F6B"/>
    <w:rsid w:val="006723CA"/>
    <w:rsid w:val="00673BF9"/>
    <w:rsid w:val="0067584B"/>
    <w:rsid w:val="00681556"/>
    <w:rsid w:val="006819D8"/>
    <w:rsid w:val="006823B3"/>
    <w:rsid w:val="00684782"/>
    <w:rsid w:val="00685654"/>
    <w:rsid w:val="006905CD"/>
    <w:rsid w:val="00692358"/>
    <w:rsid w:val="006953F1"/>
    <w:rsid w:val="00695CAB"/>
    <w:rsid w:val="00695E2D"/>
    <w:rsid w:val="006974B8"/>
    <w:rsid w:val="006A2AC3"/>
    <w:rsid w:val="006A2F4F"/>
    <w:rsid w:val="006A598C"/>
    <w:rsid w:val="006A5B8B"/>
    <w:rsid w:val="006B2A46"/>
    <w:rsid w:val="006B33A5"/>
    <w:rsid w:val="006B49A3"/>
    <w:rsid w:val="006B5CF2"/>
    <w:rsid w:val="006B6C35"/>
    <w:rsid w:val="006C0D12"/>
    <w:rsid w:val="006C3593"/>
    <w:rsid w:val="006C3A34"/>
    <w:rsid w:val="006C4534"/>
    <w:rsid w:val="006C7FA0"/>
    <w:rsid w:val="006D2363"/>
    <w:rsid w:val="006D2F0B"/>
    <w:rsid w:val="006D56F2"/>
    <w:rsid w:val="006D6393"/>
    <w:rsid w:val="006D6C5E"/>
    <w:rsid w:val="006D7119"/>
    <w:rsid w:val="006E3209"/>
    <w:rsid w:val="006E4897"/>
    <w:rsid w:val="006E6A73"/>
    <w:rsid w:val="006E72C3"/>
    <w:rsid w:val="006E7D7B"/>
    <w:rsid w:val="006F10CE"/>
    <w:rsid w:val="006F2966"/>
    <w:rsid w:val="006F3763"/>
    <w:rsid w:val="006F4D12"/>
    <w:rsid w:val="007019A0"/>
    <w:rsid w:val="00704991"/>
    <w:rsid w:val="007067C6"/>
    <w:rsid w:val="00707303"/>
    <w:rsid w:val="00710299"/>
    <w:rsid w:val="00711FBC"/>
    <w:rsid w:val="007124A5"/>
    <w:rsid w:val="00713445"/>
    <w:rsid w:val="0071444E"/>
    <w:rsid w:val="00723FFD"/>
    <w:rsid w:val="00724443"/>
    <w:rsid w:val="00725940"/>
    <w:rsid w:val="00725B8A"/>
    <w:rsid w:val="00726E7E"/>
    <w:rsid w:val="00726F11"/>
    <w:rsid w:val="007275B8"/>
    <w:rsid w:val="00730807"/>
    <w:rsid w:val="00733905"/>
    <w:rsid w:val="007339D5"/>
    <w:rsid w:val="00734186"/>
    <w:rsid w:val="0073632A"/>
    <w:rsid w:val="00736482"/>
    <w:rsid w:val="007367A3"/>
    <w:rsid w:val="007373CE"/>
    <w:rsid w:val="00740330"/>
    <w:rsid w:val="00741F67"/>
    <w:rsid w:val="00743E58"/>
    <w:rsid w:val="0074613D"/>
    <w:rsid w:val="007474F4"/>
    <w:rsid w:val="00752958"/>
    <w:rsid w:val="007533BB"/>
    <w:rsid w:val="007540FF"/>
    <w:rsid w:val="00756104"/>
    <w:rsid w:val="00756A23"/>
    <w:rsid w:val="0076093C"/>
    <w:rsid w:val="00762B2C"/>
    <w:rsid w:val="00762B86"/>
    <w:rsid w:val="007636EA"/>
    <w:rsid w:val="00764DA4"/>
    <w:rsid w:val="00765908"/>
    <w:rsid w:val="00770D05"/>
    <w:rsid w:val="00771F26"/>
    <w:rsid w:val="00775AC8"/>
    <w:rsid w:val="00776B67"/>
    <w:rsid w:val="007817C1"/>
    <w:rsid w:val="007831F8"/>
    <w:rsid w:val="00783CD0"/>
    <w:rsid w:val="00785BF2"/>
    <w:rsid w:val="00791FE8"/>
    <w:rsid w:val="00792873"/>
    <w:rsid w:val="00796F46"/>
    <w:rsid w:val="007A20B3"/>
    <w:rsid w:val="007A34A1"/>
    <w:rsid w:val="007A4F4B"/>
    <w:rsid w:val="007A7736"/>
    <w:rsid w:val="007B095C"/>
    <w:rsid w:val="007B2E6D"/>
    <w:rsid w:val="007B4010"/>
    <w:rsid w:val="007B51EA"/>
    <w:rsid w:val="007C45BE"/>
    <w:rsid w:val="007C61BF"/>
    <w:rsid w:val="007C767A"/>
    <w:rsid w:val="007D0915"/>
    <w:rsid w:val="007D09E9"/>
    <w:rsid w:val="007D16FB"/>
    <w:rsid w:val="007D4773"/>
    <w:rsid w:val="007D7DCC"/>
    <w:rsid w:val="007E0B23"/>
    <w:rsid w:val="007E261A"/>
    <w:rsid w:val="007E2C01"/>
    <w:rsid w:val="007E3754"/>
    <w:rsid w:val="007E40D2"/>
    <w:rsid w:val="007E4D4D"/>
    <w:rsid w:val="007E5AF9"/>
    <w:rsid w:val="007E6286"/>
    <w:rsid w:val="007E6812"/>
    <w:rsid w:val="007E7D68"/>
    <w:rsid w:val="007F0CE2"/>
    <w:rsid w:val="007F21D7"/>
    <w:rsid w:val="007F3669"/>
    <w:rsid w:val="007F3BDC"/>
    <w:rsid w:val="007F4C84"/>
    <w:rsid w:val="007F6A62"/>
    <w:rsid w:val="00800C66"/>
    <w:rsid w:val="008037E2"/>
    <w:rsid w:val="00805BE6"/>
    <w:rsid w:val="00806E29"/>
    <w:rsid w:val="0081168D"/>
    <w:rsid w:val="008131D9"/>
    <w:rsid w:val="00813982"/>
    <w:rsid w:val="00816271"/>
    <w:rsid w:val="00825675"/>
    <w:rsid w:val="00826052"/>
    <w:rsid w:val="00836580"/>
    <w:rsid w:val="0083691E"/>
    <w:rsid w:val="008407FB"/>
    <w:rsid w:val="00841427"/>
    <w:rsid w:val="008425E6"/>
    <w:rsid w:val="00842F17"/>
    <w:rsid w:val="008451D2"/>
    <w:rsid w:val="0084647A"/>
    <w:rsid w:val="00853852"/>
    <w:rsid w:val="00854203"/>
    <w:rsid w:val="00855C17"/>
    <w:rsid w:val="00855CA8"/>
    <w:rsid w:val="008602D6"/>
    <w:rsid w:val="008606DB"/>
    <w:rsid w:val="00860764"/>
    <w:rsid w:val="008624F9"/>
    <w:rsid w:val="00862E93"/>
    <w:rsid w:val="008646AB"/>
    <w:rsid w:val="00866042"/>
    <w:rsid w:val="00866E6A"/>
    <w:rsid w:val="008708A5"/>
    <w:rsid w:val="00873486"/>
    <w:rsid w:val="008745DD"/>
    <w:rsid w:val="0087512E"/>
    <w:rsid w:val="008756B6"/>
    <w:rsid w:val="00877DA8"/>
    <w:rsid w:val="00877F7A"/>
    <w:rsid w:val="0088199C"/>
    <w:rsid w:val="00885AD8"/>
    <w:rsid w:val="008866A6"/>
    <w:rsid w:val="00886D9B"/>
    <w:rsid w:val="008873EF"/>
    <w:rsid w:val="00891ACA"/>
    <w:rsid w:val="008927F5"/>
    <w:rsid w:val="008949AE"/>
    <w:rsid w:val="00896307"/>
    <w:rsid w:val="00896906"/>
    <w:rsid w:val="00897BAC"/>
    <w:rsid w:val="008A32BB"/>
    <w:rsid w:val="008A4771"/>
    <w:rsid w:val="008A509F"/>
    <w:rsid w:val="008B1AAE"/>
    <w:rsid w:val="008B52F5"/>
    <w:rsid w:val="008C45ED"/>
    <w:rsid w:val="008C5DFF"/>
    <w:rsid w:val="008C6F15"/>
    <w:rsid w:val="008D32C2"/>
    <w:rsid w:val="008D36B2"/>
    <w:rsid w:val="008D5D26"/>
    <w:rsid w:val="008D6382"/>
    <w:rsid w:val="008D763A"/>
    <w:rsid w:val="008E1CCE"/>
    <w:rsid w:val="008E21F5"/>
    <w:rsid w:val="008E4D66"/>
    <w:rsid w:val="008E5397"/>
    <w:rsid w:val="008E7A3E"/>
    <w:rsid w:val="008F199E"/>
    <w:rsid w:val="008F1D70"/>
    <w:rsid w:val="008F4311"/>
    <w:rsid w:val="008F55C8"/>
    <w:rsid w:val="008F57F2"/>
    <w:rsid w:val="008F60B0"/>
    <w:rsid w:val="008F6629"/>
    <w:rsid w:val="009057AD"/>
    <w:rsid w:val="009114BA"/>
    <w:rsid w:val="00913760"/>
    <w:rsid w:val="00915EF6"/>
    <w:rsid w:val="009174F4"/>
    <w:rsid w:val="00917B63"/>
    <w:rsid w:val="00921FAE"/>
    <w:rsid w:val="0092281F"/>
    <w:rsid w:val="00925042"/>
    <w:rsid w:val="00927DB3"/>
    <w:rsid w:val="009302BA"/>
    <w:rsid w:val="0093057C"/>
    <w:rsid w:val="009308F4"/>
    <w:rsid w:val="009338A9"/>
    <w:rsid w:val="00934406"/>
    <w:rsid w:val="00935494"/>
    <w:rsid w:val="00935983"/>
    <w:rsid w:val="009362E8"/>
    <w:rsid w:val="0094063C"/>
    <w:rsid w:val="00940968"/>
    <w:rsid w:val="00944CE0"/>
    <w:rsid w:val="009469AA"/>
    <w:rsid w:val="0094720E"/>
    <w:rsid w:val="00947DDD"/>
    <w:rsid w:val="0095041A"/>
    <w:rsid w:val="00954422"/>
    <w:rsid w:val="009552E5"/>
    <w:rsid w:val="009609E6"/>
    <w:rsid w:val="00960B61"/>
    <w:rsid w:val="00960D57"/>
    <w:rsid w:val="009655F7"/>
    <w:rsid w:val="009667F6"/>
    <w:rsid w:val="009669BD"/>
    <w:rsid w:val="00966D0B"/>
    <w:rsid w:val="00967922"/>
    <w:rsid w:val="00967A07"/>
    <w:rsid w:val="0097040B"/>
    <w:rsid w:val="00972CC7"/>
    <w:rsid w:val="00973C1E"/>
    <w:rsid w:val="00973CE1"/>
    <w:rsid w:val="00977357"/>
    <w:rsid w:val="0097756C"/>
    <w:rsid w:val="00977BDA"/>
    <w:rsid w:val="009818A8"/>
    <w:rsid w:val="0098372C"/>
    <w:rsid w:val="0098435B"/>
    <w:rsid w:val="00984827"/>
    <w:rsid w:val="00984C10"/>
    <w:rsid w:val="0098756F"/>
    <w:rsid w:val="00990757"/>
    <w:rsid w:val="009907D1"/>
    <w:rsid w:val="00992AFC"/>
    <w:rsid w:val="009940A5"/>
    <w:rsid w:val="009958E0"/>
    <w:rsid w:val="009963AE"/>
    <w:rsid w:val="009A380E"/>
    <w:rsid w:val="009A38E9"/>
    <w:rsid w:val="009A5DAA"/>
    <w:rsid w:val="009A68F1"/>
    <w:rsid w:val="009A6ECA"/>
    <w:rsid w:val="009B1508"/>
    <w:rsid w:val="009B4AD7"/>
    <w:rsid w:val="009B63EE"/>
    <w:rsid w:val="009B69C7"/>
    <w:rsid w:val="009B69FB"/>
    <w:rsid w:val="009C01C9"/>
    <w:rsid w:val="009C0AB5"/>
    <w:rsid w:val="009C0C33"/>
    <w:rsid w:val="009C2D6B"/>
    <w:rsid w:val="009C5276"/>
    <w:rsid w:val="009D1105"/>
    <w:rsid w:val="009D2F84"/>
    <w:rsid w:val="009D381C"/>
    <w:rsid w:val="009D396B"/>
    <w:rsid w:val="009D6144"/>
    <w:rsid w:val="009D7290"/>
    <w:rsid w:val="009E323E"/>
    <w:rsid w:val="009E4308"/>
    <w:rsid w:val="009E61FB"/>
    <w:rsid w:val="009E638D"/>
    <w:rsid w:val="009E6C59"/>
    <w:rsid w:val="009E6CBE"/>
    <w:rsid w:val="009F0D74"/>
    <w:rsid w:val="009F3A0B"/>
    <w:rsid w:val="009F7D85"/>
    <w:rsid w:val="00A03FE7"/>
    <w:rsid w:val="00A05458"/>
    <w:rsid w:val="00A059EE"/>
    <w:rsid w:val="00A1114D"/>
    <w:rsid w:val="00A16FF4"/>
    <w:rsid w:val="00A245C8"/>
    <w:rsid w:val="00A2775C"/>
    <w:rsid w:val="00A30DEE"/>
    <w:rsid w:val="00A324F3"/>
    <w:rsid w:val="00A362FC"/>
    <w:rsid w:val="00A4121F"/>
    <w:rsid w:val="00A41453"/>
    <w:rsid w:val="00A43B63"/>
    <w:rsid w:val="00A43EFA"/>
    <w:rsid w:val="00A47CD8"/>
    <w:rsid w:val="00A5092F"/>
    <w:rsid w:val="00A531E1"/>
    <w:rsid w:val="00A53CD8"/>
    <w:rsid w:val="00A54B6E"/>
    <w:rsid w:val="00A6124C"/>
    <w:rsid w:val="00A616B7"/>
    <w:rsid w:val="00A6243B"/>
    <w:rsid w:val="00A63B84"/>
    <w:rsid w:val="00A63FAF"/>
    <w:rsid w:val="00A6460A"/>
    <w:rsid w:val="00A65D89"/>
    <w:rsid w:val="00A7049B"/>
    <w:rsid w:val="00A70512"/>
    <w:rsid w:val="00A7215D"/>
    <w:rsid w:val="00A7352E"/>
    <w:rsid w:val="00A737D0"/>
    <w:rsid w:val="00A74A4E"/>
    <w:rsid w:val="00A74C16"/>
    <w:rsid w:val="00A779FD"/>
    <w:rsid w:val="00A8253A"/>
    <w:rsid w:val="00A83AC6"/>
    <w:rsid w:val="00A84755"/>
    <w:rsid w:val="00A8485D"/>
    <w:rsid w:val="00A8506A"/>
    <w:rsid w:val="00A874F5"/>
    <w:rsid w:val="00A912AB"/>
    <w:rsid w:val="00A92F89"/>
    <w:rsid w:val="00A94A17"/>
    <w:rsid w:val="00A94BDA"/>
    <w:rsid w:val="00A95F90"/>
    <w:rsid w:val="00A962CD"/>
    <w:rsid w:val="00AA39D6"/>
    <w:rsid w:val="00AB1F43"/>
    <w:rsid w:val="00AB278E"/>
    <w:rsid w:val="00AB2BBB"/>
    <w:rsid w:val="00AB6718"/>
    <w:rsid w:val="00AB69E3"/>
    <w:rsid w:val="00AB7321"/>
    <w:rsid w:val="00AB7DEB"/>
    <w:rsid w:val="00AC1907"/>
    <w:rsid w:val="00AC4CAF"/>
    <w:rsid w:val="00AC50A9"/>
    <w:rsid w:val="00AC525A"/>
    <w:rsid w:val="00AD3E07"/>
    <w:rsid w:val="00AD4A5E"/>
    <w:rsid w:val="00AD5927"/>
    <w:rsid w:val="00AE1E16"/>
    <w:rsid w:val="00AE45D5"/>
    <w:rsid w:val="00AE4721"/>
    <w:rsid w:val="00AE5027"/>
    <w:rsid w:val="00AE5467"/>
    <w:rsid w:val="00AE5BFF"/>
    <w:rsid w:val="00AE6333"/>
    <w:rsid w:val="00AE6B94"/>
    <w:rsid w:val="00AF21F5"/>
    <w:rsid w:val="00AF3A5B"/>
    <w:rsid w:val="00AF3B65"/>
    <w:rsid w:val="00AF5084"/>
    <w:rsid w:val="00B004EE"/>
    <w:rsid w:val="00B00FC9"/>
    <w:rsid w:val="00B0426E"/>
    <w:rsid w:val="00B04597"/>
    <w:rsid w:val="00B05218"/>
    <w:rsid w:val="00B06880"/>
    <w:rsid w:val="00B106A7"/>
    <w:rsid w:val="00B17793"/>
    <w:rsid w:val="00B20F73"/>
    <w:rsid w:val="00B2166C"/>
    <w:rsid w:val="00B222EA"/>
    <w:rsid w:val="00B226CD"/>
    <w:rsid w:val="00B245EB"/>
    <w:rsid w:val="00B300AB"/>
    <w:rsid w:val="00B30C99"/>
    <w:rsid w:val="00B3502A"/>
    <w:rsid w:val="00B368AA"/>
    <w:rsid w:val="00B36B4A"/>
    <w:rsid w:val="00B37204"/>
    <w:rsid w:val="00B3770F"/>
    <w:rsid w:val="00B41400"/>
    <w:rsid w:val="00B42381"/>
    <w:rsid w:val="00B449C9"/>
    <w:rsid w:val="00B4567F"/>
    <w:rsid w:val="00B47D34"/>
    <w:rsid w:val="00B5343E"/>
    <w:rsid w:val="00B54C9B"/>
    <w:rsid w:val="00B553C4"/>
    <w:rsid w:val="00B57A93"/>
    <w:rsid w:val="00B57BDE"/>
    <w:rsid w:val="00B6262D"/>
    <w:rsid w:val="00B62D6C"/>
    <w:rsid w:val="00B658CA"/>
    <w:rsid w:val="00B65A1D"/>
    <w:rsid w:val="00B67DD1"/>
    <w:rsid w:val="00B71333"/>
    <w:rsid w:val="00B72802"/>
    <w:rsid w:val="00B7432E"/>
    <w:rsid w:val="00B74EF8"/>
    <w:rsid w:val="00B80DCB"/>
    <w:rsid w:val="00B80EC4"/>
    <w:rsid w:val="00B820F9"/>
    <w:rsid w:val="00B86617"/>
    <w:rsid w:val="00B86A42"/>
    <w:rsid w:val="00B8727B"/>
    <w:rsid w:val="00B87A4D"/>
    <w:rsid w:val="00B925E6"/>
    <w:rsid w:val="00B9328A"/>
    <w:rsid w:val="00B9497D"/>
    <w:rsid w:val="00B9736D"/>
    <w:rsid w:val="00BA046D"/>
    <w:rsid w:val="00BA262B"/>
    <w:rsid w:val="00BA494F"/>
    <w:rsid w:val="00BA4C43"/>
    <w:rsid w:val="00BA7C2F"/>
    <w:rsid w:val="00BB0A46"/>
    <w:rsid w:val="00BB10BC"/>
    <w:rsid w:val="00BB1DE4"/>
    <w:rsid w:val="00BB2608"/>
    <w:rsid w:val="00BB3588"/>
    <w:rsid w:val="00BB557C"/>
    <w:rsid w:val="00BC2890"/>
    <w:rsid w:val="00BD2166"/>
    <w:rsid w:val="00BD5C90"/>
    <w:rsid w:val="00BE06FA"/>
    <w:rsid w:val="00BE1229"/>
    <w:rsid w:val="00BE1B57"/>
    <w:rsid w:val="00BE29D2"/>
    <w:rsid w:val="00BE5D9F"/>
    <w:rsid w:val="00BE6F97"/>
    <w:rsid w:val="00BF27AA"/>
    <w:rsid w:val="00BF360E"/>
    <w:rsid w:val="00BF4063"/>
    <w:rsid w:val="00BF43F4"/>
    <w:rsid w:val="00BF4E85"/>
    <w:rsid w:val="00BF58AA"/>
    <w:rsid w:val="00BF6C5D"/>
    <w:rsid w:val="00C001F0"/>
    <w:rsid w:val="00C0244D"/>
    <w:rsid w:val="00C03A6A"/>
    <w:rsid w:val="00C03C75"/>
    <w:rsid w:val="00C0463D"/>
    <w:rsid w:val="00C04CDD"/>
    <w:rsid w:val="00C06ADA"/>
    <w:rsid w:val="00C1411D"/>
    <w:rsid w:val="00C1452C"/>
    <w:rsid w:val="00C24126"/>
    <w:rsid w:val="00C24BAE"/>
    <w:rsid w:val="00C250D5"/>
    <w:rsid w:val="00C256EF"/>
    <w:rsid w:val="00C26155"/>
    <w:rsid w:val="00C26649"/>
    <w:rsid w:val="00C27BE9"/>
    <w:rsid w:val="00C310C3"/>
    <w:rsid w:val="00C3129E"/>
    <w:rsid w:val="00C32B99"/>
    <w:rsid w:val="00C33041"/>
    <w:rsid w:val="00C3521F"/>
    <w:rsid w:val="00C441F2"/>
    <w:rsid w:val="00C4570E"/>
    <w:rsid w:val="00C4630A"/>
    <w:rsid w:val="00C51CEC"/>
    <w:rsid w:val="00C523F7"/>
    <w:rsid w:val="00C529CF"/>
    <w:rsid w:val="00C53050"/>
    <w:rsid w:val="00C54D7B"/>
    <w:rsid w:val="00C55103"/>
    <w:rsid w:val="00C55612"/>
    <w:rsid w:val="00C56668"/>
    <w:rsid w:val="00C6436B"/>
    <w:rsid w:val="00C64BB6"/>
    <w:rsid w:val="00C6513C"/>
    <w:rsid w:val="00C72315"/>
    <w:rsid w:val="00C733EE"/>
    <w:rsid w:val="00C74E09"/>
    <w:rsid w:val="00C807B7"/>
    <w:rsid w:val="00C80A6D"/>
    <w:rsid w:val="00C853B2"/>
    <w:rsid w:val="00C86A88"/>
    <w:rsid w:val="00C906F5"/>
    <w:rsid w:val="00C91ABB"/>
    <w:rsid w:val="00C934CF"/>
    <w:rsid w:val="00C93E71"/>
    <w:rsid w:val="00C9551C"/>
    <w:rsid w:val="00C97D48"/>
    <w:rsid w:val="00CA24A2"/>
    <w:rsid w:val="00CA5499"/>
    <w:rsid w:val="00CA57EC"/>
    <w:rsid w:val="00CA7792"/>
    <w:rsid w:val="00CB6418"/>
    <w:rsid w:val="00CB67D3"/>
    <w:rsid w:val="00CB7EFC"/>
    <w:rsid w:val="00CC2AB3"/>
    <w:rsid w:val="00CC4DDA"/>
    <w:rsid w:val="00CC4F73"/>
    <w:rsid w:val="00CC52AE"/>
    <w:rsid w:val="00CC685E"/>
    <w:rsid w:val="00CC6954"/>
    <w:rsid w:val="00CD1A7F"/>
    <w:rsid w:val="00CD5E3D"/>
    <w:rsid w:val="00CD6098"/>
    <w:rsid w:val="00CD6A9B"/>
    <w:rsid w:val="00CD7E14"/>
    <w:rsid w:val="00CE285B"/>
    <w:rsid w:val="00CE2C65"/>
    <w:rsid w:val="00CE59E7"/>
    <w:rsid w:val="00CE67CD"/>
    <w:rsid w:val="00CE6C9A"/>
    <w:rsid w:val="00CE6CA2"/>
    <w:rsid w:val="00CF1DBB"/>
    <w:rsid w:val="00CF27B6"/>
    <w:rsid w:val="00CF4B15"/>
    <w:rsid w:val="00D023FF"/>
    <w:rsid w:val="00D03115"/>
    <w:rsid w:val="00D03C0D"/>
    <w:rsid w:val="00D046C4"/>
    <w:rsid w:val="00D0722B"/>
    <w:rsid w:val="00D07696"/>
    <w:rsid w:val="00D11A03"/>
    <w:rsid w:val="00D1390C"/>
    <w:rsid w:val="00D16F84"/>
    <w:rsid w:val="00D1758A"/>
    <w:rsid w:val="00D20645"/>
    <w:rsid w:val="00D22F23"/>
    <w:rsid w:val="00D24677"/>
    <w:rsid w:val="00D247F5"/>
    <w:rsid w:val="00D2563B"/>
    <w:rsid w:val="00D33C00"/>
    <w:rsid w:val="00D34456"/>
    <w:rsid w:val="00D371D1"/>
    <w:rsid w:val="00D422D3"/>
    <w:rsid w:val="00D426D1"/>
    <w:rsid w:val="00D47C9A"/>
    <w:rsid w:val="00D50BE6"/>
    <w:rsid w:val="00D5309F"/>
    <w:rsid w:val="00D60409"/>
    <w:rsid w:val="00D620C3"/>
    <w:rsid w:val="00D63C53"/>
    <w:rsid w:val="00D640B6"/>
    <w:rsid w:val="00D64232"/>
    <w:rsid w:val="00D647CD"/>
    <w:rsid w:val="00D66AB1"/>
    <w:rsid w:val="00D67D6C"/>
    <w:rsid w:val="00D710EC"/>
    <w:rsid w:val="00D7654D"/>
    <w:rsid w:val="00D80693"/>
    <w:rsid w:val="00D81F42"/>
    <w:rsid w:val="00D84FAF"/>
    <w:rsid w:val="00D86126"/>
    <w:rsid w:val="00D87A30"/>
    <w:rsid w:val="00D87FBB"/>
    <w:rsid w:val="00D9227D"/>
    <w:rsid w:val="00D9361B"/>
    <w:rsid w:val="00D95CD3"/>
    <w:rsid w:val="00DA0140"/>
    <w:rsid w:val="00DA0EDC"/>
    <w:rsid w:val="00DA2B2A"/>
    <w:rsid w:val="00DA2D62"/>
    <w:rsid w:val="00DA37D8"/>
    <w:rsid w:val="00DA4493"/>
    <w:rsid w:val="00DA4DD6"/>
    <w:rsid w:val="00DA4EB9"/>
    <w:rsid w:val="00DA776B"/>
    <w:rsid w:val="00DB2C3F"/>
    <w:rsid w:val="00DB38DF"/>
    <w:rsid w:val="00DB3EF0"/>
    <w:rsid w:val="00DB416A"/>
    <w:rsid w:val="00DB533D"/>
    <w:rsid w:val="00DC1849"/>
    <w:rsid w:val="00DC2B2E"/>
    <w:rsid w:val="00DC436E"/>
    <w:rsid w:val="00DD03DE"/>
    <w:rsid w:val="00DD46AC"/>
    <w:rsid w:val="00DD75BC"/>
    <w:rsid w:val="00DD765A"/>
    <w:rsid w:val="00DE2490"/>
    <w:rsid w:val="00DE5B09"/>
    <w:rsid w:val="00DE6647"/>
    <w:rsid w:val="00DE67BC"/>
    <w:rsid w:val="00DE6CA2"/>
    <w:rsid w:val="00DE7755"/>
    <w:rsid w:val="00DF0955"/>
    <w:rsid w:val="00DF1907"/>
    <w:rsid w:val="00DF23C2"/>
    <w:rsid w:val="00DF26C1"/>
    <w:rsid w:val="00DF30FE"/>
    <w:rsid w:val="00DF416E"/>
    <w:rsid w:val="00DF4635"/>
    <w:rsid w:val="00DF4E91"/>
    <w:rsid w:val="00E01E14"/>
    <w:rsid w:val="00E03493"/>
    <w:rsid w:val="00E03FA2"/>
    <w:rsid w:val="00E0496F"/>
    <w:rsid w:val="00E05E46"/>
    <w:rsid w:val="00E14604"/>
    <w:rsid w:val="00E152F9"/>
    <w:rsid w:val="00E170FB"/>
    <w:rsid w:val="00E21E91"/>
    <w:rsid w:val="00E22D29"/>
    <w:rsid w:val="00E257E8"/>
    <w:rsid w:val="00E2592B"/>
    <w:rsid w:val="00E27813"/>
    <w:rsid w:val="00E308BD"/>
    <w:rsid w:val="00E32347"/>
    <w:rsid w:val="00E3288B"/>
    <w:rsid w:val="00E32B5A"/>
    <w:rsid w:val="00E36599"/>
    <w:rsid w:val="00E37643"/>
    <w:rsid w:val="00E430E9"/>
    <w:rsid w:val="00E44105"/>
    <w:rsid w:val="00E45284"/>
    <w:rsid w:val="00E50B08"/>
    <w:rsid w:val="00E50D8B"/>
    <w:rsid w:val="00E50DDB"/>
    <w:rsid w:val="00E521DC"/>
    <w:rsid w:val="00E53466"/>
    <w:rsid w:val="00E54DA7"/>
    <w:rsid w:val="00E57F21"/>
    <w:rsid w:val="00E61733"/>
    <w:rsid w:val="00E6353F"/>
    <w:rsid w:val="00E64DB8"/>
    <w:rsid w:val="00E66172"/>
    <w:rsid w:val="00E66484"/>
    <w:rsid w:val="00E709E4"/>
    <w:rsid w:val="00E70BD1"/>
    <w:rsid w:val="00E7291E"/>
    <w:rsid w:val="00E77C3D"/>
    <w:rsid w:val="00E80358"/>
    <w:rsid w:val="00E803DA"/>
    <w:rsid w:val="00E80BA9"/>
    <w:rsid w:val="00E85BA1"/>
    <w:rsid w:val="00E86135"/>
    <w:rsid w:val="00E905D6"/>
    <w:rsid w:val="00EA2751"/>
    <w:rsid w:val="00EA34A6"/>
    <w:rsid w:val="00EA5BB5"/>
    <w:rsid w:val="00EA5CA7"/>
    <w:rsid w:val="00EA7171"/>
    <w:rsid w:val="00EA7819"/>
    <w:rsid w:val="00EA7F49"/>
    <w:rsid w:val="00EB0D22"/>
    <w:rsid w:val="00EB17C3"/>
    <w:rsid w:val="00EB2120"/>
    <w:rsid w:val="00EB2213"/>
    <w:rsid w:val="00EB2C94"/>
    <w:rsid w:val="00EB3DF2"/>
    <w:rsid w:val="00EB411B"/>
    <w:rsid w:val="00EB4C7C"/>
    <w:rsid w:val="00EB66D7"/>
    <w:rsid w:val="00EB7DDB"/>
    <w:rsid w:val="00EC0562"/>
    <w:rsid w:val="00EC0996"/>
    <w:rsid w:val="00EC0EBA"/>
    <w:rsid w:val="00EC32F3"/>
    <w:rsid w:val="00EC3470"/>
    <w:rsid w:val="00EC39C1"/>
    <w:rsid w:val="00EC6C3C"/>
    <w:rsid w:val="00ED149B"/>
    <w:rsid w:val="00ED15F7"/>
    <w:rsid w:val="00ED1A01"/>
    <w:rsid w:val="00ED29C6"/>
    <w:rsid w:val="00ED2D87"/>
    <w:rsid w:val="00ED760C"/>
    <w:rsid w:val="00EE1B9A"/>
    <w:rsid w:val="00EE2FB2"/>
    <w:rsid w:val="00EE4379"/>
    <w:rsid w:val="00EE4508"/>
    <w:rsid w:val="00EE466C"/>
    <w:rsid w:val="00EF13FA"/>
    <w:rsid w:val="00EF53CA"/>
    <w:rsid w:val="00EF6812"/>
    <w:rsid w:val="00EF708C"/>
    <w:rsid w:val="00F00F0E"/>
    <w:rsid w:val="00F013F2"/>
    <w:rsid w:val="00F05269"/>
    <w:rsid w:val="00F078AC"/>
    <w:rsid w:val="00F11136"/>
    <w:rsid w:val="00F1314C"/>
    <w:rsid w:val="00F16B1B"/>
    <w:rsid w:val="00F17D4C"/>
    <w:rsid w:val="00F20E86"/>
    <w:rsid w:val="00F3654C"/>
    <w:rsid w:val="00F40063"/>
    <w:rsid w:val="00F408B4"/>
    <w:rsid w:val="00F42953"/>
    <w:rsid w:val="00F434F4"/>
    <w:rsid w:val="00F50528"/>
    <w:rsid w:val="00F50CF3"/>
    <w:rsid w:val="00F51B9F"/>
    <w:rsid w:val="00F5222C"/>
    <w:rsid w:val="00F54A9F"/>
    <w:rsid w:val="00F55815"/>
    <w:rsid w:val="00F56C83"/>
    <w:rsid w:val="00F624D3"/>
    <w:rsid w:val="00F6327D"/>
    <w:rsid w:val="00F6422F"/>
    <w:rsid w:val="00F6615B"/>
    <w:rsid w:val="00F66487"/>
    <w:rsid w:val="00F67979"/>
    <w:rsid w:val="00F710CD"/>
    <w:rsid w:val="00F73403"/>
    <w:rsid w:val="00F740A4"/>
    <w:rsid w:val="00F75D88"/>
    <w:rsid w:val="00F76C8E"/>
    <w:rsid w:val="00F77088"/>
    <w:rsid w:val="00F770EB"/>
    <w:rsid w:val="00F77A0A"/>
    <w:rsid w:val="00F83B42"/>
    <w:rsid w:val="00F83F9E"/>
    <w:rsid w:val="00F8755E"/>
    <w:rsid w:val="00F87778"/>
    <w:rsid w:val="00F91B27"/>
    <w:rsid w:val="00F933DA"/>
    <w:rsid w:val="00F9362B"/>
    <w:rsid w:val="00F96534"/>
    <w:rsid w:val="00F9672F"/>
    <w:rsid w:val="00FA1503"/>
    <w:rsid w:val="00FA2D42"/>
    <w:rsid w:val="00FA4BC9"/>
    <w:rsid w:val="00FA6EA5"/>
    <w:rsid w:val="00FA7C32"/>
    <w:rsid w:val="00FA7D0F"/>
    <w:rsid w:val="00FB325A"/>
    <w:rsid w:val="00FB50C7"/>
    <w:rsid w:val="00FB60D2"/>
    <w:rsid w:val="00FB734F"/>
    <w:rsid w:val="00FB7481"/>
    <w:rsid w:val="00FC0479"/>
    <w:rsid w:val="00FC7A5C"/>
    <w:rsid w:val="00FD1608"/>
    <w:rsid w:val="00FD1FF9"/>
    <w:rsid w:val="00FD2EB3"/>
    <w:rsid w:val="00FD3293"/>
    <w:rsid w:val="00FD351A"/>
    <w:rsid w:val="00FD59D5"/>
    <w:rsid w:val="00FD7665"/>
    <w:rsid w:val="00FE2B6C"/>
    <w:rsid w:val="00FE3386"/>
    <w:rsid w:val="00FE384D"/>
    <w:rsid w:val="00FE7A0D"/>
    <w:rsid w:val="00FF2703"/>
    <w:rsid w:val="00FF5B98"/>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2D01B"/>
  <w15:chartTrackingRefBased/>
  <w15:docId w15:val="{9AAFED98-6921-5F4B-B00C-67D5A3C1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20F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820F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820F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820F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820F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820F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820F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820F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820F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20F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820F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820F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820F9"/>
    <w:rPr>
      <w:rFonts w:cstheme="majorBidi"/>
      <w:color w:val="0F4761" w:themeColor="accent1" w:themeShade="BF"/>
      <w:sz w:val="28"/>
      <w:szCs w:val="28"/>
    </w:rPr>
  </w:style>
  <w:style w:type="character" w:customStyle="1" w:styleId="50">
    <w:name w:val="标题 5 字符"/>
    <w:basedOn w:val="a0"/>
    <w:link w:val="5"/>
    <w:uiPriority w:val="9"/>
    <w:semiHidden/>
    <w:rsid w:val="00B820F9"/>
    <w:rPr>
      <w:rFonts w:cstheme="majorBidi"/>
      <w:color w:val="0F4761" w:themeColor="accent1" w:themeShade="BF"/>
      <w:sz w:val="24"/>
    </w:rPr>
  </w:style>
  <w:style w:type="character" w:customStyle="1" w:styleId="60">
    <w:name w:val="标题 6 字符"/>
    <w:basedOn w:val="a0"/>
    <w:link w:val="6"/>
    <w:uiPriority w:val="9"/>
    <w:semiHidden/>
    <w:rsid w:val="00B820F9"/>
    <w:rPr>
      <w:rFonts w:cstheme="majorBidi"/>
      <w:b/>
      <w:bCs/>
      <w:color w:val="0F4761" w:themeColor="accent1" w:themeShade="BF"/>
    </w:rPr>
  </w:style>
  <w:style w:type="character" w:customStyle="1" w:styleId="70">
    <w:name w:val="标题 7 字符"/>
    <w:basedOn w:val="a0"/>
    <w:link w:val="7"/>
    <w:uiPriority w:val="9"/>
    <w:semiHidden/>
    <w:rsid w:val="00B820F9"/>
    <w:rPr>
      <w:rFonts w:cstheme="majorBidi"/>
      <w:b/>
      <w:bCs/>
      <w:color w:val="595959" w:themeColor="text1" w:themeTint="A6"/>
    </w:rPr>
  </w:style>
  <w:style w:type="character" w:customStyle="1" w:styleId="80">
    <w:name w:val="标题 8 字符"/>
    <w:basedOn w:val="a0"/>
    <w:link w:val="8"/>
    <w:uiPriority w:val="9"/>
    <w:semiHidden/>
    <w:rsid w:val="00B820F9"/>
    <w:rPr>
      <w:rFonts w:cstheme="majorBidi"/>
      <w:color w:val="595959" w:themeColor="text1" w:themeTint="A6"/>
    </w:rPr>
  </w:style>
  <w:style w:type="character" w:customStyle="1" w:styleId="90">
    <w:name w:val="标题 9 字符"/>
    <w:basedOn w:val="a0"/>
    <w:link w:val="9"/>
    <w:uiPriority w:val="9"/>
    <w:semiHidden/>
    <w:rsid w:val="00B820F9"/>
    <w:rPr>
      <w:rFonts w:eastAsiaTheme="majorEastAsia" w:cstheme="majorBidi"/>
      <w:color w:val="595959" w:themeColor="text1" w:themeTint="A6"/>
    </w:rPr>
  </w:style>
  <w:style w:type="paragraph" w:styleId="a3">
    <w:name w:val="Title"/>
    <w:basedOn w:val="a"/>
    <w:next w:val="a"/>
    <w:link w:val="a4"/>
    <w:uiPriority w:val="10"/>
    <w:qFormat/>
    <w:rsid w:val="00B820F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820F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820F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820F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820F9"/>
    <w:pPr>
      <w:spacing w:before="160" w:after="160"/>
      <w:jc w:val="center"/>
    </w:pPr>
    <w:rPr>
      <w:i/>
      <w:iCs/>
      <w:color w:val="404040" w:themeColor="text1" w:themeTint="BF"/>
    </w:rPr>
  </w:style>
  <w:style w:type="character" w:customStyle="1" w:styleId="a8">
    <w:name w:val="引用 字符"/>
    <w:basedOn w:val="a0"/>
    <w:link w:val="a7"/>
    <w:uiPriority w:val="29"/>
    <w:rsid w:val="00B820F9"/>
    <w:rPr>
      <w:i/>
      <w:iCs/>
      <w:color w:val="404040" w:themeColor="text1" w:themeTint="BF"/>
    </w:rPr>
  </w:style>
  <w:style w:type="paragraph" w:styleId="a9">
    <w:name w:val="List Paragraph"/>
    <w:basedOn w:val="a"/>
    <w:uiPriority w:val="34"/>
    <w:qFormat/>
    <w:rsid w:val="00B820F9"/>
    <w:pPr>
      <w:ind w:left="720"/>
      <w:contextualSpacing/>
    </w:pPr>
  </w:style>
  <w:style w:type="character" w:styleId="aa">
    <w:name w:val="Intense Emphasis"/>
    <w:basedOn w:val="a0"/>
    <w:uiPriority w:val="21"/>
    <w:qFormat/>
    <w:rsid w:val="00B820F9"/>
    <w:rPr>
      <w:i/>
      <w:iCs/>
      <w:color w:val="0F4761" w:themeColor="accent1" w:themeShade="BF"/>
    </w:rPr>
  </w:style>
  <w:style w:type="paragraph" w:styleId="ab">
    <w:name w:val="Intense Quote"/>
    <w:basedOn w:val="a"/>
    <w:next w:val="a"/>
    <w:link w:val="ac"/>
    <w:uiPriority w:val="30"/>
    <w:qFormat/>
    <w:rsid w:val="00B82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820F9"/>
    <w:rPr>
      <w:i/>
      <w:iCs/>
      <w:color w:val="0F4761" w:themeColor="accent1" w:themeShade="BF"/>
    </w:rPr>
  </w:style>
  <w:style w:type="character" w:styleId="ad">
    <w:name w:val="Intense Reference"/>
    <w:basedOn w:val="a0"/>
    <w:uiPriority w:val="32"/>
    <w:qFormat/>
    <w:rsid w:val="00B820F9"/>
    <w:rPr>
      <w:b/>
      <w:bCs/>
      <w:smallCaps/>
      <w:color w:val="0F4761" w:themeColor="accent1" w:themeShade="BF"/>
      <w:spacing w:val="5"/>
    </w:rPr>
  </w:style>
  <w:style w:type="paragraph" w:styleId="ae">
    <w:name w:val="header"/>
    <w:basedOn w:val="a"/>
    <w:link w:val="af"/>
    <w:uiPriority w:val="99"/>
    <w:unhideWhenUsed/>
    <w:rsid w:val="001A52BE"/>
    <w:pPr>
      <w:tabs>
        <w:tab w:val="center" w:pos="4153"/>
        <w:tab w:val="right" w:pos="8306"/>
      </w:tabs>
      <w:snapToGrid w:val="0"/>
      <w:jc w:val="center"/>
    </w:pPr>
    <w:rPr>
      <w:sz w:val="18"/>
      <w:szCs w:val="18"/>
    </w:rPr>
  </w:style>
  <w:style w:type="character" w:customStyle="1" w:styleId="af">
    <w:name w:val="页眉 字符"/>
    <w:basedOn w:val="a0"/>
    <w:link w:val="ae"/>
    <w:uiPriority w:val="99"/>
    <w:rsid w:val="001A52BE"/>
    <w:rPr>
      <w:sz w:val="18"/>
      <w:szCs w:val="18"/>
    </w:rPr>
  </w:style>
  <w:style w:type="paragraph" w:styleId="af0">
    <w:name w:val="footer"/>
    <w:basedOn w:val="a"/>
    <w:link w:val="af1"/>
    <w:uiPriority w:val="99"/>
    <w:unhideWhenUsed/>
    <w:rsid w:val="001A52BE"/>
    <w:pPr>
      <w:tabs>
        <w:tab w:val="center" w:pos="4153"/>
        <w:tab w:val="right" w:pos="8306"/>
      </w:tabs>
      <w:snapToGrid w:val="0"/>
      <w:jc w:val="left"/>
    </w:pPr>
    <w:rPr>
      <w:sz w:val="18"/>
      <w:szCs w:val="18"/>
    </w:rPr>
  </w:style>
  <w:style w:type="character" w:customStyle="1" w:styleId="af1">
    <w:name w:val="页脚 字符"/>
    <w:basedOn w:val="a0"/>
    <w:link w:val="af0"/>
    <w:uiPriority w:val="99"/>
    <w:rsid w:val="001A52BE"/>
    <w:rPr>
      <w:sz w:val="18"/>
      <w:szCs w:val="18"/>
    </w:rPr>
  </w:style>
  <w:style w:type="character" w:styleId="af2">
    <w:name w:val="Placeholder Text"/>
    <w:basedOn w:val="a0"/>
    <w:uiPriority w:val="99"/>
    <w:semiHidden/>
    <w:rsid w:val="00F91B27"/>
    <w:rPr>
      <w:color w:val="666666"/>
    </w:rPr>
  </w:style>
  <w:style w:type="table" w:styleId="af3">
    <w:name w:val="Table Grid"/>
    <w:basedOn w:val="a1"/>
    <w:uiPriority w:val="39"/>
    <w:rsid w:val="00885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Grid Table Light"/>
    <w:basedOn w:val="a1"/>
    <w:uiPriority w:val="40"/>
    <w:rsid w:val="00885A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885A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Plain Table 4"/>
    <w:basedOn w:val="a1"/>
    <w:uiPriority w:val="44"/>
    <w:rsid w:val="00885AD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885AD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5">
    <w:name w:val="Hyperlink"/>
    <w:basedOn w:val="a0"/>
    <w:uiPriority w:val="99"/>
    <w:unhideWhenUsed/>
    <w:rsid w:val="00EB2120"/>
    <w:rPr>
      <w:color w:val="467886" w:themeColor="hyperlink"/>
      <w:u w:val="single"/>
    </w:rPr>
  </w:style>
  <w:style w:type="character" w:styleId="af6">
    <w:name w:val="Unresolved Mention"/>
    <w:basedOn w:val="a0"/>
    <w:uiPriority w:val="99"/>
    <w:semiHidden/>
    <w:unhideWhenUsed/>
    <w:rsid w:val="00EB2120"/>
    <w:rPr>
      <w:color w:val="605E5C"/>
      <w:shd w:val="clear" w:color="auto" w:fill="E1DFDD"/>
    </w:rPr>
  </w:style>
  <w:style w:type="character" w:styleId="af7">
    <w:name w:val="FollowedHyperlink"/>
    <w:basedOn w:val="a0"/>
    <w:uiPriority w:val="99"/>
    <w:semiHidden/>
    <w:unhideWhenUsed/>
    <w:rsid w:val="00E617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47142">
      <w:bodyDiv w:val="1"/>
      <w:marLeft w:val="0"/>
      <w:marRight w:val="0"/>
      <w:marTop w:val="0"/>
      <w:marBottom w:val="0"/>
      <w:divBdr>
        <w:top w:val="none" w:sz="0" w:space="0" w:color="auto"/>
        <w:left w:val="none" w:sz="0" w:space="0" w:color="auto"/>
        <w:bottom w:val="none" w:sz="0" w:space="0" w:color="auto"/>
        <w:right w:val="none" w:sz="0" w:space="0" w:color="auto"/>
      </w:divBdr>
      <w:divsChild>
        <w:div w:id="431364161">
          <w:marLeft w:val="0"/>
          <w:marRight w:val="0"/>
          <w:marTop w:val="0"/>
          <w:marBottom w:val="0"/>
          <w:divBdr>
            <w:top w:val="none" w:sz="0" w:space="0" w:color="auto"/>
            <w:left w:val="none" w:sz="0" w:space="0" w:color="auto"/>
            <w:bottom w:val="none" w:sz="0" w:space="0" w:color="auto"/>
            <w:right w:val="none" w:sz="0" w:space="0" w:color="auto"/>
          </w:divBdr>
          <w:divsChild>
            <w:div w:id="1568492967">
              <w:marLeft w:val="0"/>
              <w:marRight w:val="0"/>
              <w:marTop w:val="0"/>
              <w:marBottom w:val="0"/>
              <w:divBdr>
                <w:top w:val="none" w:sz="0" w:space="0" w:color="auto"/>
                <w:left w:val="none" w:sz="0" w:space="0" w:color="auto"/>
                <w:bottom w:val="none" w:sz="0" w:space="0" w:color="auto"/>
                <w:right w:val="none" w:sz="0" w:space="0" w:color="auto"/>
              </w:divBdr>
              <w:divsChild>
                <w:div w:id="891430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04359">
      <w:bodyDiv w:val="1"/>
      <w:marLeft w:val="0"/>
      <w:marRight w:val="0"/>
      <w:marTop w:val="0"/>
      <w:marBottom w:val="0"/>
      <w:divBdr>
        <w:top w:val="none" w:sz="0" w:space="0" w:color="auto"/>
        <w:left w:val="none" w:sz="0" w:space="0" w:color="auto"/>
        <w:bottom w:val="none" w:sz="0" w:space="0" w:color="auto"/>
        <w:right w:val="none" w:sz="0" w:space="0" w:color="auto"/>
      </w:divBdr>
    </w:div>
    <w:div w:id="97216708">
      <w:bodyDiv w:val="1"/>
      <w:marLeft w:val="0"/>
      <w:marRight w:val="0"/>
      <w:marTop w:val="0"/>
      <w:marBottom w:val="0"/>
      <w:divBdr>
        <w:top w:val="none" w:sz="0" w:space="0" w:color="auto"/>
        <w:left w:val="none" w:sz="0" w:space="0" w:color="auto"/>
        <w:bottom w:val="none" w:sz="0" w:space="0" w:color="auto"/>
        <w:right w:val="none" w:sz="0" w:space="0" w:color="auto"/>
      </w:divBdr>
      <w:divsChild>
        <w:div w:id="673534238">
          <w:marLeft w:val="0"/>
          <w:marRight w:val="0"/>
          <w:marTop w:val="0"/>
          <w:marBottom w:val="0"/>
          <w:divBdr>
            <w:top w:val="none" w:sz="0" w:space="0" w:color="auto"/>
            <w:left w:val="none" w:sz="0" w:space="0" w:color="auto"/>
            <w:bottom w:val="none" w:sz="0" w:space="0" w:color="auto"/>
            <w:right w:val="none" w:sz="0" w:space="0" w:color="auto"/>
          </w:divBdr>
          <w:divsChild>
            <w:div w:id="5270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6231">
      <w:bodyDiv w:val="1"/>
      <w:marLeft w:val="0"/>
      <w:marRight w:val="0"/>
      <w:marTop w:val="0"/>
      <w:marBottom w:val="0"/>
      <w:divBdr>
        <w:top w:val="none" w:sz="0" w:space="0" w:color="auto"/>
        <w:left w:val="none" w:sz="0" w:space="0" w:color="auto"/>
        <w:bottom w:val="none" w:sz="0" w:space="0" w:color="auto"/>
        <w:right w:val="none" w:sz="0" w:space="0" w:color="auto"/>
      </w:divBdr>
      <w:divsChild>
        <w:div w:id="1031764480">
          <w:marLeft w:val="0"/>
          <w:marRight w:val="0"/>
          <w:marTop w:val="0"/>
          <w:marBottom w:val="0"/>
          <w:divBdr>
            <w:top w:val="none" w:sz="0" w:space="0" w:color="auto"/>
            <w:left w:val="none" w:sz="0" w:space="0" w:color="auto"/>
            <w:bottom w:val="none" w:sz="0" w:space="0" w:color="auto"/>
            <w:right w:val="none" w:sz="0" w:space="0" w:color="auto"/>
          </w:divBdr>
          <w:divsChild>
            <w:div w:id="160774336">
              <w:marLeft w:val="0"/>
              <w:marRight w:val="0"/>
              <w:marTop w:val="0"/>
              <w:marBottom w:val="0"/>
              <w:divBdr>
                <w:top w:val="none" w:sz="0" w:space="0" w:color="auto"/>
                <w:left w:val="none" w:sz="0" w:space="0" w:color="auto"/>
                <w:bottom w:val="none" w:sz="0" w:space="0" w:color="auto"/>
                <w:right w:val="none" w:sz="0" w:space="0" w:color="auto"/>
              </w:divBdr>
            </w:div>
            <w:div w:id="1022826075">
              <w:marLeft w:val="0"/>
              <w:marRight w:val="0"/>
              <w:marTop w:val="0"/>
              <w:marBottom w:val="0"/>
              <w:divBdr>
                <w:top w:val="none" w:sz="0" w:space="0" w:color="auto"/>
                <w:left w:val="none" w:sz="0" w:space="0" w:color="auto"/>
                <w:bottom w:val="none" w:sz="0" w:space="0" w:color="auto"/>
                <w:right w:val="none" w:sz="0" w:space="0" w:color="auto"/>
              </w:divBdr>
            </w:div>
            <w:div w:id="1002898346">
              <w:marLeft w:val="0"/>
              <w:marRight w:val="0"/>
              <w:marTop w:val="0"/>
              <w:marBottom w:val="0"/>
              <w:divBdr>
                <w:top w:val="none" w:sz="0" w:space="0" w:color="auto"/>
                <w:left w:val="none" w:sz="0" w:space="0" w:color="auto"/>
                <w:bottom w:val="none" w:sz="0" w:space="0" w:color="auto"/>
                <w:right w:val="none" w:sz="0" w:space="0" w:color="auto"/>
              </w:divBdr>
            </w:div>
            <w:div w:id="447554975">
              <w:marLeft w:val="0"/>
              <w:marRight w:val="0"/>
              <w:marTop w:val="0"/>
              <w:marBottom w:val="0"/>
              <w:divBdr>
                <w:top w:val="none" w:sz="0" w:space="0" w:color="auto"/>
                <w:left w:val="none" w:sz="0" w:space="0" w:color="auto"/>
                <w:bottom w:val="none" w:sz="0" w:space="0" w:color="auto"/>
                <w:right w:val="none" w:sz="0" w:space="0" w:color="auto"/>
              </w:divBdr>
            </w:div>
            <w:div w:id="13571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895">
      <w:bodyDiv w:val="1"/>
      <w:marLeft w:val="0"/>
      <w:marRight w:val="0"/>
      <w:marTop w:val="0"/>
      <w:marBottom w:val="0"/>
      <w:divBdr>
        <w:top w:val="none" w:sz="0" w:space="0" w:color="auto"/>
        <w:left w:val="none" w:sz="0" w:space="0" w:color="auto"/>
        <w:bottom w:val="none" w:sz="0" w:space="0" w:color="auto"/>
        <w:right w:val="none" w:sz="0" w:space="0" w:color="auto"/>
      </w:divBdr>
    </w:div>
    <w:div w:id="257565243">
      <w:bodyDiv w:val="1"/>
      <w:marLeft w:val="0"/>
      <w:marRight w:val="0"/>
      <w:marTop w:val="0"/>
      <w:marBottom w:val="0"/>
      <w:divBdr>
        <w:top w:val="none" w:sz="0" w:space="0" w:color="auto"/>
        <w:left w:val="none" w:sz="0" w:space="0" w:color="auto"/>
        <w:bottom w:val="none" w:sz="0" w:space="0" w:color="auto"/>
        <w:right w:val="none" w:sz="0" w:space="0" w:color="auto"/>
      </w:divBdr>
    </w:div>
    <w:div w:id="2585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sChild>
            <w:div w:id="1403983443">
              <w:marLeft w:val="0"/>
              <w:marRight w:val="0"/>
              <w:marTop w:val="0"/>
              <w:marBottom w:val="0"/>
              <w:divBdr>
                <w:top w:val="none" w:sz="0" w:space="0" w:color="auto"/>
                <w:left w:val="none" w:sz="0" w:space="0" w:color="auto"/>
                <w:bottom w:val="none" w:sz="0" w:space="0" w:color="auto"/>
                <w:right w:val="none" w:sz="0" w:space="0" w:color="auto"/>
              </w:divBdr>
              <w:divsChild>
                <w:div w:id="1327128168">
                  <w:marLeft w:val="600"/>
                  <w:marRight w:val="96"/>
                  <w:marTop w:val="0"/>
                  <w:marBottom w:val="0"/>
                  <w:divBdr>
                    <w:top w:val="none" w:sz="0" w:space="0" w:color="auto"/>
                    <w:left w:val="none" w:sz="0" w:space="0" w:color="auto"/>
                    <w:bottom w:val="none" w:sz="0" w:space="0" w:color="auto"/>
                    <w:right w:val="none" w:sz="0" w:space="0" w:color="auto"/>
                  </w:divBdr>
                </w:div>
              </w:divsChild>
            </w:div>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600"/>
                  <w:marRight w:val="96"/>
                  <w:marTop w:val="0"/>
                  <w:marBottom w:val="0"/>
                  <w:divBdr>
                    <w:top w:val="none" w:sz="0" w:space="0" w:color="auto"/>
                    <w:left w:val="none" w:sz="0" w:space="0" w:color="auto"/>
                    <w:bottom w:val="none" w:sz="0" w:space="0" w:color="auto"/>
                    <w:right w:val="none" w:sz="0" w:space="0" w:color="auto"/>
                  </w:divBdr>
                </w:div>
              </w:divsChild>
            </w:div>
            <w:div w:id="1181895931">
              <w:marLeft w:val="0"/>
              <w:marRight w:val="0"/>
              <w:marTop w:val="0"/>
              <w:marBottom w:val="0"/>
              <w:divBdr>
                <w:top w:val="none" w:sz="0" w:space="0" w:color="auto"/>
                <w:left w:val="none" w:sz="0" w:space="0" w:color="auto"/>
                <w:bottom w:val="none" w:sz="0" w:space="0" w:color="auto"/>
                <w:right w:val="none" w:sz="0" w:space="0" w:color="auto"/>
              </w:divBdr>
              <w:divsChild>
                <w:div w:id="1980455037">
                  <w:marLeft w:val="600"/>
                  <w:marRight w:val="96"/>
                  <w:marTop w:val="0"/>
                  <w:marBottom w:val="0"/>
                  <w:divBdr>
                    <w:top w:val="none" w:sz="0" w:space="0" w:color="auto"/>
                    <w:left w:val="none" w:sz="0" w:space="0" w:color="auto"/>
                    <w:bottom w:val="none" w:sz="0" w:space="0" w:color="auto"/>
                    <w:right w:val="none" w:sz="0" w:space="0" w:color="auto"/>
                  </w:divBdr>
                </w:div>
              </w:divsChild>
            </w:div>
            <w:div w:id="1556164930">
              <w:marLeft w:val="0"/>
              <w:marRight w:val="0"/>
              <w:marTop w:val="0"/>
              <w:marBottom w:val="0"/>
              <w:divBdr>
                <w:top w:val="none" w:sz="0" w:space="0" w:color="auto"/>
                <w:left w:val="none" w:sz="0" w:space="0" w:color="auto"/>
                <w:bottom w:val="none" w:sz="0" w:space="0" w:color="auto"/>
                <w:right w:val="none" w:sz="0" w:space="0" w:color="auto"/>
              </w:divBdr>
              <w:divsChild>
                <w:div w:id="1260332417">
                  <w:marLeft w:val="600"/>
                  <w:marRight w:val="96"/>
                  <w:marTop w:val="0"/>
                  <w:marBottom w:val="0"/>
                  <w:divBdr>
                    <w:top w:val="none" w:sz="0" w:space="0" w:color="auto"/>
                    <w:left w:val="none" w:sz="0" w:space="0" w:color="auto"/>
                    <w:bottom w:val="none" w:sz="0" w:space="0" w:color="auto"/>
                    <w:right w:val="none" w:sz="0" w:space="0" w:color="auto"/>
                  </w:divBdr>
                </w:div>
              </w:divsChild>
            </w:div>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600"/>
                  <w:marRight w:val="96"/>
                  <w:marTop w:val="0"/>
                  <w:marBottom w:val="0"/>
                  <w:divBdr>
                    <w:top w:val="none" w:sz="0" w:space="0" w:color="auto"/>
                    <w:left w:val="none" w:sz="0" w:space="0" w:color="auto"/>
                    <w:bottom w:val="none" w:sz="0" w:space="0" w:color="auto"/>
                    <w:right w:val="none" w:sz="0" w:space="0" w:color="auto"/>
                  </w:divBdr>
                </w:div>
              </w:divsChild>
            </w:div>
            <w:div w:id="738792993">
              <w:marLeft w:val="0"/>
              <w:marRight w:val="0"/>
              <w:marTop w:val="0"/>
              <w:marBottom w:val="0"/>
              <w:divBdr>
                <w:top w:val="none" w:sz="0" w:space="0" w:color="auto"/>
                <w:left w:val="none" w:sz="0" w:space="0" w:color="auto"/>
                <w:bottom w:val="none" w:sz="0" w:space="0" w:color="auto"/>
                <w:right w:val="none" w:sz="0" w:space="0" w:color="auto"/>
              </w:divBdr>
              <w:divsChild>
                <w:div w:id="1900703429">
                  <w:marLeft w:val="600"/>
                  <w:marRight w:val="96"/>
                  <w:marTop w:val="0"/>
                  <w:marBottom w:val="0"/>
                  <w:divBdr>
                    <w:top w:val="none" w:sz="0" w:space="0" w:color="auto"/>
                    <w:left w:val="none" w:sz="0" w:space="0" w:color="auto"/>
                    <w:bottom w:val="none" w:sz="0" w:space="0" w:color="auto"/>
                    <w:right w:val="none" w:sz="0" w:space="0" w:color="auto"/>
                  </w:divBdr>
                </w:div>
              </w:divsChild>
            </w:div>
            <w:div w:id="2141993432">
              <w:marLeft w:val="0"/>
              <w:marRight w:val="0"/>
              <w:marTop w:val="0"/>
              <w:marBottom w:val="0"/>
              <w:divBdr>
                <w:top w:val="none" w:sz="0" w:space="0" w:color="auto"/>
                <w:left w:val="none" w:sz="0" w:space="0" w:color="auto"/>
                <w:bottom w:val="none" w:sz="0" w:space="0" w:color="auto"/>
                <w:right w:val="none" w:sz="0" w:space="0" w:color="auto"/>
              </w:divBdr>
              <w:divsChild>
                <w:div w:id="1869177269">
                  <w:marLeft w:val="600"/>
                  <w:marRight w:val="96"/>
                  <w:marTop w:val="0"/>
                  <w:marBottom w:val="0"/>
                  <w:divBdr>
                    <w:top w:val="none" w:sz="0" w:space="0" w:color="auto"/>
                    <w:left w:val="none" w:sz="0" w:space="0" w:color="auto"/>
                    <w:bottom w:val="none" w:sz="0" w:space="0" w:color="auto"/>
                    <w:right w:val="none" w:sz="0" w:space="0" w:color="auto"/>
                  </w:divBdr>
                </w:div>
              </w:divsChild>
            </w:div>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600"/>
                  <w:marRight w:val="96"/>
                  <w:marTop w:val="0"/>
                  <w:marBottom w:val="0"/>
                  <w:divBdr>
                    <w:top w:val="none" w:sz="0" w:space="0" w:color="auto"/>
                    <w:left w:val="none" w:sz="0" w:space="0" w:color="auto"/>
                    <w:bottom w:val="none" w:sz="0" w:space="0" w:color="auto"/>
                    <w:right w:val="none" w:sz="0" w:space="0" w:color="auto"/>
                  </w:divBdr>
                </w:div>
              </w:divsChild>
            </w:div>
            <w:div w:id="1172181808">
              <w:marLeft w:val="0"/>
              <w:marRight w:val="0"/>
              <w:marTop w:val="0"/>
              <w:marBottom w:val="0"/>
              <w:divBdr>
                <w:top w:val="none" w:sz="0" w:space="0" w:color="auto"/>
                <w:left w:val="none" w:sz="0" w:space="0" w:color="auto"/>
                <w:bottom w:val="none" w:sz="0" w:space="0" w:color="auto"/>
                <w:right w:val="none" w:sz="0" w:space="0" w:color="auto"/>
              </w:divBdr>
              <w:divsChild>
                <w:div w:id="753824831">
                  <w:marLeft w:val="600"/>
                  <w:marRight w:val="96"/>
                  <w:marTop w:val="0"/>
                  <w:marBottom w:val="0"/>
                  <w:divBdr>
                    <w:top w:val="none" w:sz="0" w:space="0" w:color="auto"/>
                    <w:left w:val="none" w:sz="0" w:space="0" w:color="auto"/>
                    <w:bottom w:val="none" w:sz="0" w:space="0" w:color="auto"/>
                    <w:right w:val="none" w:sz="0" w:space="0" w:color="auto"/>
                  </w:divBdr>
                </w:div>
              </w:divsChild>
            </w:div>
            <w:div w:id="36441788">
              <w:marLeft w:val="0"/>
              <w:marRight w:val="0"/>
              <w:marTop w:val="0"/>
              <w:marBottom w:val="0"/>
              <w:divBdr>
                <w:top w:val="none" w:sz="0" w:space="0" w:color="auto"/>
                <w:left w:val="none" w:sz="0" w:space="0" w:color="auto"/>
                <w:bottom w:val="none" w:sz="0" w:space="0" w:color="auto"/>
                <w:right w:val="none" w:sz="0" w:space="0" w:color="auto"/>
              </w:divBdr>
              <w:divsChild>
                <w:div w:id="509296875">
                  <w:marLeft w:val="600"/>
                  <w:marRight w:val="96"/>
                  <w:marTop w:val="0"/>
                  <w:marBottom w:val="0"/>
                  <w:divBdr>
                    <w:top w:val="none" w:sz="0" w:space="0" w:color="auto"/>
                    <w:left w:val="none" w:sz="0" w:space="0" w:color="auto"/>
                    <w:bottom w:val="none" w:sz="0" w:space="0" w:color="auto"/>
                    <w:right w:val="none" w:sz="0" w:space="0" w:color="auto"/>
                  </w:divBdr>
                </w:div>
              </w:divsChild>
            </w:div>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600"/>
                  <w:marRight w:val="96"/>
                  <w:marTop w:val="0"/>
                  <w:marBottom w:val="0"/>
                  <w:divBdr>
                    <w:top w:val="none" w:sz="0" w:space="0" w:color="auto"/>
                    <w:left w:val="none" w:sz="0" w:space="0" w:color="auto"/>
                    <w:bottom w:val="none" w:sz="0" w:space="0" w:color="auto"/>
                    <w:right w:val="none" w:sz="0" w:space="0" w:color="auto"/>
                  </w:divBdr>
                </w:div>
              </w:divsChild>
            </w:div>
            <w:div w:id="1388647482">
              <w:marLeft w:val="0"/>
              <w:marRight w:val="0"/>
              <w:marTop w:val="0"/>
              <w:marBottom w:val="0"/>
              <w:divBdr>
                <w:top w:val="none" w:sz="0" w:space="0" w:color="auto"/>
                <w:left w:val="none" w:sz="0" w:space="0" w:color="auto"/>
                <w:bottom w:val="none" w:sz="0" w:space="0" w:color="auto"/>
                <w:right w:val="none" w:sz="0" w:space="0" w:color="auto"/>
              </w:divBdr>
              <w:divsChild>
                <w:div w:id="498038144">
                  <w:marLeft w:val="600"/>
                  <w:marRight w:val="96"/>
                  <w:marTop w:val="0"/>
                  <w:marBottom w:val="0"/>
                  <w:divBdr>
                    <w:top w:val="none" w:sz="0" w:space="0" w:color="auto"/>
                    <w:left w:val="none" w:sz="0" w:space="0" w:color="auto"/>
                    <w:bottom w:val="none" w:sz="0" w:space="0" w:color="auto"/>
                    <w:right w:val="none" w:sz="0" w:space="0" w:color="auto"/>
                  </w:divBdr>
                </w:div>
              </w:divsChild>
            </w:div>
            <w:div w:id="464396492">
              <w:marLeft w:val="0"/>
              <w:marRight w:val="0"/>
              <w:marTop w:val="0"/>
              <w:marBottom w:val="0"/>
              <w:divBdr>
                <w:top w:val="none" w:sz="0" w:space="0" w:color="auto"/>
                <w:left w:val="none" w:sz="0" w:space="0" w:color="auto"/>
                <w:bottom w:val="none" w:sz="0" w:space="0" w:color="auto"/>
                <w:right w:val="none" w:sz="0" w:space="0" w:color="auto"/>
              </w:divBdr>
              <w:divsChild>
                <w:div w:id="209416430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4728969">
      <w:bodyDiv w:val="1"/>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480"/>
          <w:marRight w:val="0"/>
          <w:marTop w:val="0"/>
          <w:marBottom w:val="0"/>
          <w:divBdr>
            <w:top w:val="none" w:sz="0" w:space="0" w:color="auto"/>
            <w:left w:val="none" w:sz="0" w:space="0" w:color="auto"/>
            <w:bottom w:val="none" w:sz="0" w:space="0" w:color="auto"/>
            <w:right w:val="none" w:sz="0" w:space="0" w:color="auto"/>
          </w:divBdr>
          <w:divsChild>
            <w:div w:id="14858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1939">
      <w:bodyDiv w:val="1"/>
      <w:marLeft w:val="0"/>
      <w:marRight w:val="0"/>
      <w:marTop w:val="0"/>
      <w:marBottom w:val="0"/>
      <w:divBdr>
        <w:top w:val="none" w:sz="0" w:space="0" w:color="auto"/>
        <w:left w:val="none" w:sz="0" w:space="0" w:color="auto"/>
        <w:bottom w:val="none" w:sz="0" w:space="0" w:color="auto"/>
        <w:right w:val="none" w:sz="0" w:space="0" w:color="auto"/>
      </w:divBdr>
    </w:div>
    <w:div w:id="335814466">
      <w:bodyDiv w:val="1"/>
      <w:marLeft w:val="0"/>
      <w:marRight w:val="0"/>
      <w:marTop w:val="0"/>
      <w:marBottom w:val="0"/>
      <w:divBdr>
        <w:top w:val="none" w:sz="0" w:space="0" w:color="auto"/>
        <w:left w:val="none" w:sz="0" w:space="0" w:color="auto"/>
        <w:bottom w:val="none" w:sz="0" w:space="0" w:color="auto"/>
        <w:right w:val="none" w:sz="0" w:space="0" w:color="auto"/>
      </w:divBdr>
      <w:divsChild>
        <w:div w:id="1800411762">
          <w:marLeft w:val="0"/>
          <w:marRight w:val="0"/>
          <w:marTop w:val="0"/>
          <w:marBottom w:val="0"/>
          <w:divBdr>
            <w:top w:val="none" w:sz="0" w:space="0" w:color="auto"/>
            <w:left w:val="none" w:sz="0" w:space="0" w:color="auto"/>
            <w:bottom w:val="none" w:sz="0" w:space="0" w:color="auto"/>
            <w:right w:val="none" w:sz="0" w:space="0" w:color="auto"/>
          </w:divBdr>
          <w:divsChild>
            <w:div w:id="301466964">
              <w:marLeft w:val="0"/>
              <w:marRight w:val="0"/>
              <w:marTop w:val="0"/>
              <w:marBottom w:val="0"/>
              <w:divBdr>
                <w:top w:val="none" w:sz="0" w:space="0" w:color="auto"/>
                <w:left w:val="none" w:sz="0" w:space="0" w:color="auto"/>
                <w:bottom w:val="none" w:sz="0" w:space="0" w:color="auto"/>
                <w:right w:val="none" w:sz="0" w:space="0" w:color="auto"/>
              </w:divBdr>
              <w:divsChild>
                <w:div w:id="17416348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7198441">
      <w:bodyDiv w:val="1"/>
      <w:marLeft w:val="0"/>
      <w:marRight w:val="0"/>
      <w:marTop w:val="0"/>
      <w:marBottom w:val="0"/>
      <w:divBdr>
        <w:top w:val="none" w:sz="0" w:space="0" w:color="auto"/>
        <w:left w:val="none" w:sz="0" w:space="0" w:color="auto"/>
        <w:bottom w:val="none" w:sz="0" w:space="0" w:color="auto"/>
        <w:right w:val="none" w:sz="0" w:space="0" w:color="auto"/>
      </w:divBdr>
      <w:divsChild>
        <w:div w:id="771359127">
          <w:marLeft w:val="480"/>
          <w:marRight w:val="0"/>
          <w:marTop w:val="0"/>
          <w:marBottom w:val="0"/>
          <w:divBdr>
            <w:top w:val="none" w:sz="0" w:space="0" w:color="auto"/>
            <w:left w:val="none" w:sz="0" w:space="0" w:color="auto"/>
            <w:bottom w:val="none" w:sz="0" w:space="0" w:color="auto"/>
            <w:right w:val="none" w:sz="0" w:space="0" w:color="auto"/>
          </w:divBdr>
          <w:divsChild>
            <w:div w:id="20473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3779">
      <w:bodyDiv w:val="1"/>
      <w:marLeft w:val="0"/>
      <w:marRight w:val="0"/>
      <w:marTop w:val="0"/>
      <w:marBottom w:val="0"/>
      <w:divBdr>
        <w:top w:val="none" w:sz="0" w:space="0" w:color="auto"/>
        <w:left w:val="none" w:sz="0" w:space="0" w:color="auto"/>
        <w:bottom w:val="none" w:sz="0" w:space="0" w:color="auto"/>
        <w:right w:val="none" w:sz="0" w:space="0" w:color="auto"/>
      </w:divBdr>
    </w:div>
    <w:div w:id="407269497">
      <w:bodyDiv w:val="1"/>
      <w:marLeft w:val="0"/>
      <w:marRight w:val="0"/>
      <w:marTop w:val="0"/>
      <w:marBottom w:val="0"/>
      <w:divBdr>
        <w:top w:val="none" w:sz="0" w:space="0" w:color="auto"/>
        <w:left w:val="none" w:sz="0" w:space="0" w:color="auto"/>
        <w:bottom w:val="none" w:sz="0" w:space="0" w:color="auto"/>
        <w:right w:val="none" w:sz="0" w:space="0" w:color="auto"/>
      </w:divBdr>
      <w:divsChild>
        <w:div w:id="400639205">
          <w:marLeft w:val="0"/>
          <w:marRight w:val="0"/>
          <w:marTop w:val="0"/>
          <w:marBottom w:val="0"/>
          <w:divBdr>
            <w:top w:val="none" w:sz="0" w:space="0" w:color="auto"/>
            <w:left w:val="none" w:sz="0" w:space="0" w:color="auto"/>
            <w:bottom w:val="none" w:sz="0" w:space="0" w:color="auto"/>
            <w:right w:val="none" w:sz="0" w:space="0" w:color="auto"/>
          </w:divBdr>
          <w:divsChild>
            <w:div w:id="1897861755">
              <w:marLeft w:val="0"/>
              <w:marRight w:val="0"/>
              <w:marTop w:val="0"/>
              <w:marBottom w:val="0"/>
              <w:divBdr>
                <w:top w:val="none" w:sz="0" w:space="0" w:color="auto"/>
                <w:left w:val="none" w:sz="0" w:space="0" w:color="auto"/>
                <w:bottom w:val="none" w:sz="0" w:space="0" w:color="auto"/>
                <w:right w:val="none" w:sz="0" w:space="0" w:color="auto"/>
              </w:divBdr>
              <w:divsChild>
                <w:div w:id="211825812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24769700">
      <w:bodyDiv w:val="1"/>
      <w:marLeft w:val="0"/>
      <w:marRight w:val="0"/>
      <w:marTop w:val="0"/>
      <w:marBottom w:val="0"/>
      <w:divBdr>
        <w:top w:val="none" w:sz="0" w:space="0" w:color="auto"/>
        <w:left w:val="none" w:sz="0" w:space="0" w:color="auto"/>
        <w:bottom w:val="none" w:sz="0" w:space="0" w:color="auto"/>
        <w:right w:val="none" w:sz="0" w:space="0" w:color="auto"/>
      </w:divBdr>
    </w:div>
    <w:div w:id="450779689">
      <w:bodyDiv w:val="1"/>
      <w:marLeft w:val="0"/>
      <w:marRight w:val="0"/>
      <w:marTop w:val="0"/>
      <w:marBottom w:val="0"/>
      <w:divBdr>
        <w:top w:val="none" w:sz="0" w:space="0" w:color="auto"/>
        <w:left w:val="none" w:sz="0" w:space="0" w:color="auto"/>
        <w:bottom w:val="none" w:sz="0" w:space="0" w:color="auto"/>
        <w:right w:val="none" w:sz="0" w:space="0" w:color="auto"/>
      </w:divBdr>
      <w:divsChild>
        <w:div w:id="1476801931">
          <w:marLeft w:val="0"/>
          <w:marRight w:val="0"/>
          <w:marTop w:val="0"/>
          <w:marBottom w:val="0"/>
          <w:divBdr>
            <w:top w:val="none" w:sz="0" w:space="0" w:color="auto"/>
            <w:left w:val="none" w:sz="0" w:space="0" w:color="auto"/>
            <w:bottom w:val="none" w:sz="0" w:space="0" w:color="auto"/>
            <w:right w:val="none" w:sz="0" w:space="0" w:color="auto"/>
          </w:divBdr>
          <w:divsChild>
            <w:div w:id="355279203">
              <w:marLeft w:val="0"/>
              <w:marRight w:val="0"/>
              <w:marTop w:val="0"/>
              <w:marBottom w:val="0"/>
              <w:divBdr>
                <w:top w:val="none" w:sz="0" w:space="0" w:color="auto"/>
                <w:left w:val="none" w:sz="0" w:space="0" w:color="auto"/>
                <w:bottom w:val="none" w:sz="0" w:space="0" w:color="auto"/>
                <w:right w:val="none" w:sz="0" w:space="0" w:color="auto"/>
              </w:divBdr>
              <w:divsChild>
                <w:div w:id="1339769648">
                  <w:marLeft w:val="360"/>
                  <w:marRight w:val="96"/>
                  <w:marTop w:val="0"/>
                  <w:marBottom w:val="0"/>
                  <w:divBdr>
                    <w:top w:val="none" w:sz="0" w:space="0" w:color="auto"/>
                    <w:left w:val="none" w:sz="0" w:space="0" w:color="auto"/>
                    <w:bottom w:val="none" w:sz="0" w:space="0" w:color="auto"/>
                    <w:right w:val="none" w:sz="0" w:space="0" w:color="auto"/>
                  </w:divBdr>
                </w:div>
              </w:divsChild>
            </w:div>
            <w:div w:id="1798334452">
              <w:marLeft w:val="0"/>
              <w:marRight w:val="0"/>
              <w:marTop w:val="0"/>
              <w:marBottom w:val="0"/>
              <w:divBdr>
                <w:top w:val="none" w:sz="0" w:space="0" w:color="auto"/>
                <w:left w:val="none" w:sz="0" w:space="0" w:color="auto"/>
                <w:bottom w:val="none" w:sz="0" w:space="0" w:color="auto"/>
                <w:right w:val="none" w:sz="0" w:space="0" w:color="auto"/>
              </w:divBdr>
              <w:divsChild>
                <w:div w:id="1945839591">
                  <w:marLeft w:val="360"/>
                  <w:marRight w:val="96"/>
                  <w:marTop w:val="0"/>
                  <w:marBottom w:val="0"/>
                  <w:divBdr>
                    <w:top w:val="none" w:sz="0" w:space="0" w:color="auto"/>
                    <w:left w:val="none" w:sz="0" w:space="0" w:color="auto"/>
                    <w:bottom w:val="none" w:sz="0" w:space="0" w:color="auto"/>
                    <w:right w:val="none" w:sz="0" w:space="0" w:color="auto"/>
                  </w:divBdr>
                </w:div>
              </w:divsChild>
            </w:div>
            <w:div w:id="188301722">
              <w:marLeft w:val="0"/>
              <w:marRight w:val="0"/>
              <w:marTop w:val="0"/>
              <w:marBottom w:val="0"/>
              <w:divBdr>
                <w:top w:val="none" w:sz="0" w:space="0" w:color="auto"/>
                <w:left w:val="none" w:sz="0" w:space="0" w:color="auto"/>
                <w:bottom w:val="none" w:sz="0" w:space="0" w:color="auto"/>
                <w:right w:val="none" w:sz="0" w:space="0" w:color="auto"/>
              </w:divBdr>
              <w:divsChild>
                <w:div w:id="8653652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67357745">
      <w:bodyDiv w:val="1"/>
      <w:marLeft w:val="0"/>
      <w:marRight w:val="0"/>
      <w:marTop w:val="0"/>
      <w:marBottom w:val="0"/>
      <w:divBdr>
        <w:top w:val="none" w:sz="0" w:space="0" w:color="auto"/>
        <w:left w:val="none" w:sz="0" w:space="0" w:color="auto"/>
        <w:bottom w:val="none" w:sz="0" w:space="0" w:color="auto"/>
        <w:right w:val="none" w:sz="0" w:space="0" w:color="auto"/>
      </w:divBdr>
      <w:divsChild>
        <w:div w:id="1948584197">
          <w:marLeft w:val="48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5498">
      <w:bodyDiv w:val="1"/>
      <w:marLeft w:val="0"/>
      <w:marRight w:val="0"/>
      <w:marTop w:val="0"/>
      <w:marBottom w:val="0"/>
      <w:divBdr>
        <w:top w:val="none" w:sz="0" w:space="0" w:color="auto"/>
        <w:left w:val="none" w:sz="0" w:space="0" w:color="auto"/>
        <w:bottom w:val="none" w:sz="0" w:space="0" w:color="auto"/>
        <w:right w:val="none" w:sz="0" w:space="0" w:color="auto"/>
      </w:divBdr>
      <w:divsChild>
        <w:div w:id="411122903">
          <w:marLeft w:val="0"/>
          <w:marRight w:val="0"/>
          <w:marTop w:val="0"/>
          <w:marBottom w:val="0"/>
          <w:divBdr>
            <w:top w:val="none" w:sz="0" w:space="0" w:color="auto"/>
            <w:left w:val="none" w:sz="0" w:space="0" w:color="auto"/>
            <w:bottom w:val="none" w:sz="0" w:space="0" w:color="auto"/>
            <w:right w:val="none" w:sz="0" w:space="0" w:color="auto"/>
          </w:divBdr>
          <w:divsChild>
            <w:div w:id="284849087">
              <w:marLeft w:val="0"/>
              <w:marRight w:val="0"/>
              <w:marTop w:val="0"/>
              <w:marBottom w:val="0"/>
              <w:divBdr>
                <w:top w:val="none" w:sz="0" w:space="0" w:color="auto"/>
                <w:left w:val="none" w:sz="0" w:space="0" w:color="auto"/>
                <w:bottom w:val="none" w:sz="0" w:space="0" w:color="auto"/>
                <w:right w:val="none" w:sz="0" w:space="0" w:color="auto"/>
              </w:divBdr>
              <w:divsChild>
                <w:div w:id="1023137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3620935">
      <w:bodyDiv w:val="1"/>
      <w:marLeft w:val="0"/>
      <w:marRight w:val="0"/>
      <w:marTop w:val="0"/>
      <w:marBottom w:val="0"/>
      <w:divBdr>
        <w:top w:val="none" w:sz="0" w:space="0" w:color="auto"/>
        <w:left w:val="none" w:sz="0" w:space="0" w:color="auto"/>
        <w:bottom w:val="none" w:sz="0" w:space="0" w:color="auto"/>
        <w:right w:val="none" w:sz="0" w:space="0" w:color="auto"/>
      </w:divBdr>
    </w:div>
    <w:div w:id="489516397">
      <w:bodyDiv w:val="1"/>
      <w:marLeft w:val="0"/>
      <w:marRight w:val="0"/>
      <w:marTop w:val="0"/>
      <w:marBottom w:val="0"/>
      <w:divBdr>
        <w:top w:val="none" w:sz="0" w:space="0" w:color="auto"/>
        <w:left w:val="none" w:sz="0" w:space="0" w:color="auto"/>
        <w:bottom w:val="none" w:sz="0" w:space="0" w:color="auto"/>
        <w:right w:val="none" w:sz="0" w:space="0" w:color="auto"/>
      </w:divBdr>
      <w:divsChild>
        <w:div w:id="473059508">
          <w:marLeft w:val="0"/>
          <w:marRight w:val="0"/>
          <w:marTop w:val="0"/>
          <w:marBottom w:val="0"/>
          <w:divBdr>
            <w:top w:val="none" w:sz="0" w:space="0" w:color="auto"/>
            <w:left w:val="none" w:sz="0" w:space="0" w:color="auto"/>
            <w:bottom w:val="none" w:sz="0" w:space="0" w:color="auto"/>
            <w:right w:val="none" w:sz="0" w:space="0" w:color="auto"/>
          </w:divBdr>
          <w:divsChild>
            <w:div w:id="762802214">
              <w:marLeft w:val="0"/>
              <w:marRight w:val="0"/>
              <w:marTop w:val="0"/>
              <w:marBottom w:val="0"/>
              <w:divBdr>
                <w:top w:val="none" w:sz="0" w:space="0" w:color="auto"/>
                <w:left w:val="none" w:sz="0" w:space="0" w:color="auto"/>
                <w:bottom w:val="none" w:sz="0" w:space="0" w:color="auto"/>
                <w:right w:val="none" w:sz="0" w:space="0" w:color="auto"/>
              </w:divBdr>
              <w:divsChild>
                <w:div w:id="17071782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97965306">
      <w:bodyDiv w:val="1"/>
      <w:marLeft w:val="0"/>
      <w:marRight w:val="0"/>
      <w:marTop w:val="0"/>
      <w:marBottom w:val="0"/>
      <w:divBdr>
        <w:top w:val="none" w:sz="0" w:space="0" w:color="auto"/>
        <w:left w:val="none" w:sz="0" w:space="0" w:color="auto"/>
        <w:bottom w:val="none" w:sz="0" w:space="0" w:color="auto"/>
        <w:right w:val="none" w:sz="0" w:space="0" w:color="auto"/>
      </w:divBdr>
      <w:divsChild>
        <w:div w:id="336545107">
          <w:marLeft w:val="480"/>
          <w:marRight w:val="0"/>
          <w:marTop w:val="0"/>
          <w:marBottom w:val="0"/>
          <w:divBdr>
            <w:top w:val="none" w:sz="0" w:space="0" w:color="auto"/>
            <w:left w:val="none" w:sz="0" w:space="0" w:color="auto"/>
            <w:bottom w:val="none" w:sz="0" w:space="0" w:color="auto"/>
            <w:right w:val="none" w:sz="0" w:space="0" w:color="auto"/>
          </w:divBdr>
          <w:divsChild>
            <w:div w:id="84562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5149">
      <w:bodyDiv w:val="1"/>
      <w:marLeft w:val="0"/>
      <w:marRight w:val="0"/>
      <w:marTop w:val="0"/>
      <w:marBottom w:val="0"/>
      <w:divBdr>
        <w:top w:val="none" w:sz="0" w:space="0" w:color="auto"/>
        <w:left w:val="none" w:sz="0" w:space="0" w:color="auto"/>
        <w:bottom w:val="none" w:sz="0" w:space="0" w:color="auto"/>
        <w:right w:val="none" w:sz="0" w:space="0" w:color="auto"/>
      </w:divBdr>
      <w:divsChild>
        <w:div w:id="919100914">
          <w:marLeft w:val="0"/>
          <w:marRight w:val="0"/>
          <w:marTop w:val="0"/>
          <w:marBottom w:val="0"/>
          <w:divBdr>
            <w:top w:val="none" w:sz="0" w:space="0" w:color="auto"/>
            <w:left w:val="none" w:sz="0" w:space="0" w:color="auto"/>
            <w:bottom w:val="none" w:sz="0" w:space="0" w:color="auto"/>
            <w:right w:val="none" w:sz="0" w:space="0" w:color="auto"/>
          </w:divBdr>
          <w:divsChild>
            <w:div w:id="2094281935">
              <w:marLeft w:val="0"/>
              <w:marRight w:val="0"/>
              <w:marTop w:val="0"/>
              <w:marBottom w:val="0"/>
              <w:divBdr>
                <w:top w:val="none" w:sz="0" w:space="0" w:color="auto"/>
                <w:left w:val="none" w:sz="0" w:space="0" w:color="auto"/>
                <w:bottom w:val="none" w:sz="0" w:space="0" w:color="auto"/>
                <w:right w:val="none" w:sz="0" w:space="0" w:color="auto"/>
              </w:divBdr>
              <w:divsChild>
                <w:div w:id="1595553669">
                  <w:marLeft w:val="360"/>
                  <w:marRight w:val="96"/>
                  <w:marTop w:val="0"/>
                  <w:marBottom w:val="0"/>
                  <w:divBdr>
                    <w:top w:val="none" w:sz="0" w:space="0" w:color="auto"/>
                    <w:left w:val="none" w:sz="0" w:space="0" w:color="auto"/>
                    <w:bottom w:val="none" w:sz="0" w:space="0" w:color="auto"/>
                    <w:right w:val="none" w:sz="0" w:space="0" w:color="auto"/>
                  </w:divBdr>
                </w:div>
              </w:divsChild>
            </w:div>
            <w:div w:id="1955205568">
              <w:marLeft w:val="0"/>
              <w:marRight w:val="0"/>
              <w:marTop w:val="0"/>
              <w:marBottom w:val="0"/>
              <w:divBdr>
                <w:top w:val="none" w:sz="0" w:space="0" w:color="auto"/>
                <w:left w:val="none" w:sz="0" w:space="0" w:color="auto"/>
                <w:bottom w:val="none" w:sz="0" w:space="0" w:color="auto"/>
                <w:right w:val="none" w:sz="0" w:space="0" w:color="auto"/>
              </w:divBdr>
              <w:divsChild>
                <w:div w:id="2145391984">
                  <w:marLeft w:val="360"/>
                  <w:marRight w:val="96"/>
                  <w:marTop w:val="0"/>
                  <w:marBottom w:val="0"/>
                  <w:divBdr>
                    <w:top w:val="none" w:sz="0" w:space="0" w:color="auto"/>
                    <w:left w:val="none" w:sz="0" w:space="0" w:color="auto"/>
                    <w:bottom w:val="none" w:sz="0" w:space="0" w:color="auto"/>
                    <w:right w:val="none" w:sz="0" w:space="0" w:color="auto"/>
                  </w:divBdr>
                </w:div>
              </w:divsChild>
            </w:div>
            <w:div w:id="1341658895">
              <w:marLeft w:val="0"/>
              <w:marRight w:val="0"/>
              <w:marTop w:val="0"/>
              <w:marBottom w:val="0"/>
              <w:divBdr>
                <w:top w:val="none" w:sz="0" w:space="0" w:color="auto"/>
                <w:left w:val="none" w:sz="0" w:space="0" w:color="auto"/>
                <w:bottom w:val="none" w:sz="0" w:space="0" w:color="auto"/>
                <w:right w:val="none" w:sz="0" w:space="0" w:color="auto"/>
              </w:divBdr>
              <w:divsChild>
                <w:div w:id="18450472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18546794">
      <w:bodyDiv w:val="1"/>
      <w:marLeft w:val="0"/>
      <w:marRight w:val="0"/>
      <w:marTop w:val="0"/>
      <w:marBottom w:val="0"/>
      <w:divBdr>
        <w:top w:val="none" w:sz="0" w:space="0" w:color="auto"/>
        <w:left w:val="none" w:sz="0" w:space="0" w:color="auto"/>
        <w:bottom w:val="none" w:sz="0" w:space="0" w:color="auto"/>
        <w:right w:val="none" w:sz="0" w:space="0" w:color="auto"/>
      </w:divBdr>
      <w:divsChild>
        <w:div w:id="1718314642">
          <w:marLeft w:val="0"/>
          <w:marRight w:val="0"/>
          <w:marTop w:val="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600"/>
                  <w:marRight w:val="96"/>
                  <w:marTop w:val="0"/>
                  <w:marBottom w:val="0"/>
                  <w:divBdr>
                    <w:top w:val="none" w:sz="0" w:space="0" w:color="auto"/>
                    <w:left w:val="none" w:sz="0" w:space="0" w:color="auto"/>
                    <w:bottom w:val="none" w:sz="0" w:space="0" w:color="auto"/>
                    <w:right w:val="none" w:sz="0" w:space="0" w:color="auto"/>
                  </w:divBdr>
                </w:div>
              </w:divsChild>
            </w:div>
            <w:div w:id="463351946">
              <w:marLeft w:val="0"/>
              <w:marRight w:val="0"/>
              <w:marTop w:val="0"/>
              <w:marBottom w:val="0"/>
              <w:divBdr>
                <w:top w:val="none" w:sz="0" w:space="0" w:color="auto"/>
                <w:left w:val="none" w:sz="0" w:space="0" w:color="auto"/>
                <w:bottom w:val="none" w:sz="0" w:space="0" w:color="auto"/>
                <w:right w:val="none" w:sz="0" w:space="0" w:color="auto"/>
              </w:divBdr>
              <w:divsChild>
                <w:div w:id="1294485313">
                  <w:marLeft w:val="600"/>
                  <w:marRight w:val="96"/>
                  <w:marTop w:val="0"/>
                  <w:marBottom w:val="0"/>
                  <w:divBdr>
                    <w:top w:val="none" w:sz="0" w:space="0" w:color="auto"/>
                    <w:left w:val="none" w:sz="0" w:space="0" w:color="auto"/>
                    <w:bottom w:val="none" w:sz="0" w:space="0" w:color="auto"/>
                    <w:right w:val="none" w:sz="0" w:space="0" w:color="auto"/>
                  </w:divBdr>
                </w:div>
              </w:divsChild>
            </w:div>
            <w:div w:id="1048451542">
              <w:marLeft w:val="0"/>
              <w:marRight w:val="0"/>
              <w:marTop w:val="0"/>
              <w:marBottom w:val="0"/>
              <w:divBdr>
                <w:top w:val="none" w:sz="0" w:space="0" w:color="auto"/>
                <w:left w:val="none" w:sz="0" w:space="0" w:color="auto"/>
                <w:bottom w:val="none" w:sz="0" w:space="0" w:color="auto"/>
                <w:right w:val="none" w:sz="0" w:space="0" w:color="auto"/>
              </w:divBdr>
              <w:divsChild>
                <w:div w:id="740177872">
                  <w:marLeft w:val="600"/>
                  <w:marRight w:val="96"/>
                  <w:marTop w:val="0"/>
                  <w:marBottom w:val="0"/>
                  <w:divBdr>
                    <w:top w:val="none" w:sz="0" w:space="0" w:color="auto"/>
                    <w:left w:val="none" w:sz="0" w:space="0" w:color="auto"/>
                    <w:bottom w:val="none" w:sz="0" w:space="0" w:color="auto"/>
                    <w:right w:val="none" w:sz="0" w:space="0" w:color="auto"/>
                  </w:divBdr>
                </w:div>
              </w:divsChild>
            </w:div>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600"/>
                  <w:marRight w:val="96"/>
                  <w:marTop w:val="0"/>
                  <w:marBottom w:val="0"/>
                  <w:divBdr>
                    <w:top w:val="none" w:sz="0" w:space="0" w:color="auto"/>
                    <w:left w:val="none" w:sz="0" w:space="0" w:color="auto"/>
                    <w:bottom w:val="none" w:sz="0" w:space="0" w:color="auto"/>
                    <w:right w:val="none" w:sz="0" w:space="0" w:color="auto"/>
                  </w:divBdr>
                </w:div>
              </w:divsChild>
            </w:div>
            <w:div w:id="1814445137">
              <w:marLeft w:val="0"/>
              <w:marRight w:val="0"/>
              <w:marTop w:val="0"/>
              <w:marBottom w:val="0"/>
              <w:divBdr>
                <w:top w:val="none" w:sz="0" w:space="0" w:color="auto"/>
                <w:left w:val="none" w:sz="0" w:space="0" w:color="auto"/>
                <w:bottom w:val="none" w:sz="0" w:space="0" w:color="auto"/>
                <w:right w:val="none" w:sz="0" w:space="0" w:color="auto"/>
              </w:divBdr>
              <w:divsChild>
                <w:div w:id="663552833">
                  <w:marLeft w:val="600"/>
                  <w:marRight w:val="96"/>
                  <w:marTop w:val="0"/>
                  <w:marBottom w:val="0"/>
                  <w:divBdr>
                    <w:top w:val="none" w:sz="0" w:space="0" w:color="auto"/>
                    <w:left w:val="none" w:sz="0" w:space="0" w:color="auto"/>
                    <w:bottom w:val="none" w:sz="0" w:space="0" w:color="auto"/>
                    <w:right w:val="none" w:sz="0" w:space="0" w:color="auto"/>
                  </w:divBdr>
                </w:div>
              </w:divsChild>
            </w:div>
            <w:div w:id="1684091884">
              <w:marLeft w:val="0"/>
              <w:marRight w:val="0"/>
              <w:marTop w:val="0"/>
              <w:marBottom w:val="0"/>
              <w:divBdr>
                <w:top w:val="none" w:sz="0" w:space="0" w:color="auto"/>
                <w:left w:val="none" w:sz="0" w:space="0" w:color="auto"/>
                <w:bottom w:val="none" w:sz="0" w:space="0" w:color="auto"/>
                <w:right w:val="none" w:sz="0" w:space="0" w:color="auto"/>
              </w:divBdr>
              <w:divsChild>
                <w:div w:id="2125882458">
                  <w:marLeft w:val="600"/>
                  <w:marRight w:val="96"/>
                  <w:marTop w:val="0"/>
                  <w:marBottom w:val="0"/>
                  <w:divBdr>
                    <w:top w:val="none" w:sz="0" w:space="0" w:color="auto"/>
                    <w:left w:val="none" w:sz="0" w:space="0" w:color="auto"/>
                    <w:bottom w:val="none" w:sz="0" w:space="0" w:color="auto"/>
                    <w:right w:val="none" w:sz="0" w:space="0" w:color="auto"/>
                  </w:divBdr>
                </w:div>
              </w:divsChild>
            </w:div>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600"/>
                  <w:marRight w:val="96"/>
                  <w:marTop w:val="0"/>
                  <w:marBottom w:val="0"/>
                  <w:divBdr>
                    <w:top w:val="none" w:sz="0" w:space="0" w:color="auto"/>
                    <w:left w:val="none" w:sz="0" w:space="0" w:color="auto"/>
                    <w:bottom w:val="none" w:sz="0" w:space="0" w:color="auto"/>
                    <w:right w:val="none" w:sz="0" w:space="0" w:color="auto"/>
                  </w:divBdr>
                </w:div>
              </w:divsChild>
            </w:div>
            <w:div w:id="1066495391">
              <w:marLeft w:val="0"/>
              <w:marRight w:val="0"/>
              <w:marTop w:val="0"/>
              <w:marBottom w:val="0"/>
              <w:divBdr>
                <w:top w:val="none" w:sz="0" w:space="0" w:color="auto"/>
                <w:left w:val="none" w:sz="0" w:space="0" w:color="auto"/>
                <w:bottom w:val="none" w:sz="0" w:space="0" w:color="auto"/>
                <w:right w:val="none" w:sz="0" w:space="0" w:color="auto"/>
              </w:divBdr>
              <w:divsChild>
                <w:div w:id="1459294548">
                  <w:marLeft w:val="600"/>
                  <w:marRight w:val="96"/>
                  <w:marTop w:val="0"/>
                  <w:marBottom w:val="0"/>
                  <w:divBdr>
                    <w:top w:val="none" w:sz="0" w:space="0" w:color="auto"/>
                    <w:left w:val="none" w:sz="0" w:space="0" w:color="auto"/>
                    <w:bottom w:val="none" w:sz="0" w:space="0" w:color="auto"/>
                    <w:right w:val="none" w:sz="0" w:space="0" w:color="auto"/>
                  </w:divBdr>
                </w:div>
              </w:divsChild>
            </w:div>
            <w:div w:id="945965243">
              <w:marLeft w:val="0"/>
              <w:marRight w:val="0"/>
              <w:marTop w:val="0"/>
              <w:marBottom w:val="0"/>
              <w:divBdr>
                <w:top w:val="none" w:sz="0" w:space="0" w:color="auto"/>
                <w:left w:val="none" w:sz="0" w:space="0" w:color="auto"/>
                <w:bottom w:val="none" w:sz="0" w:space="0" w:color="auto"/>
                <w:right w:val="none" w:sz="0" w:space="0" w:color="auto"/>
              </w:divBdr>
              <w:divsChild>
                <w:div w:id="602038517">
                  <w:marLeft w:val="600"/>
                  <w:marRight w:val="96"/>
                  <w:marTop w:val="0"/>
                  <w:marBottom w:val="0"/>
                  <w:divBdr>
                    <w:top w:val="none" w:sz="0" w:space="0" w:color="auto"/>
                    <w:left w:val="none" w:sz="0" w:space="0" w:color="auto"/>
                    <w:bottom w:val="none" w:sz="0" w:space="0" w:color="auto"/>
                    <w:right w:val="none" w:sz="0" w:space="0" w:color="auto"/>
                  </w:divBdr>
                </w:div>
              </w:divsChild>
            </w:div>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600"/>
                  <w:marRight w:val="96"/>
                  <w:marTop w:val="0"/>
                  <w:marBottom w:val="0"/>
                  <w:divBdr>
                    <w:top w:val="none" w:sz="0" w:space="0" w:color="auto"/>
                    <w:left w:val="none" w:sz="0" w:space="0" w:color="auto"/>
                    <w:bottom w:val="none" w:sz="0" w:space="0" w:color="auto"/>
                    <w:right w:val="none" w:sz="0" w:space="0" w:color="auto"/>
                  </w:divBdr>
                </w:div>
              </w:divsChild>
            </w:div>
            <w:div w:id="2054498645">
              <w:marLeft w:val="0"/>
              <w:marRight w:val="0"/>
              <w:marTop w:val="0"/>
              <w:marBottom w:val="0"/>
              <w:divBdr>
                <w:top w:val="none" w:sz="0" w:space="0" w:color="auto"/>
                <w:left w:val="none" w:sz="0" w:space="0" w:color="auto"/>
                <w:bottom w:val="none" w:sz="0" w:space="0" w:color="auto"/>
                <w:right w:val="none" w:sz="0" w:space="0" w:color="auto"/>
              </w:divBdr>
              <w:divsChild>
                <w:div w:id="34548248">
                  <w:marLeft w:val="600"/>
                  <w:marRight w:val="96"/>
                  <w:marTop w:val="0"/>
                  <w:marBottom w:val="0"/>
                  <w:divBdr>
                    <w:top w:val="none" w:sz="0" w:space="0" w:color="auto"/>
                    <w:left w:val="none" w:sz="0" w:space="0" w:color="auto"/>
                    <w:bottom w:val="none" w:sz="0" w:space="0" w:color="auto"/>
                    <w:right w:val="none" w:sz="0" w:space="0" w:color="auto"/>
                  </w:divBdr>
                </w:div>
              </w:divsChild>
            </w:div>
            <w:div w:id="1141263960">
              <w:marLeft w:val="0"/>
              <w:marRight w:val="0"/>
              <w:marTop w:val="0"/>
              <w:marBottom w:val="0"/>
              <w:divBdr>
                <w:top w:val="none" w:sz="0" w:space="0" w:color="auto"/>
                <w:left w:val="none" w:sz="0" w:space="0" w:color="auto"/>
                <w:bottom w:val="none" w:sz="0" w:space="0" w:color="auto"/>
                <w:right w:val="none" w:sz="0" w:space="0" w:color="auto"/>
              </w:divBdr>
              <w:divsChild>
                <w:div w:id="1056856746">
                  <w:marLeft w:val="600"/>
                  <w:marRight w:val="96"/>
                  <w:marTop w:val="0"/>
                  <w:marBottom w:val="0"/>
                  <w:divBdr>
                    <w:top w:val="none" w:sz="0" w:space="0" w:color="auto"/>
                    <w:left w:val="none" w:sz="0" w:space="0" w:color="auto"/>
                    <w:bottom w:val="none" w:sz="0" w:space="0" w:color="auto"/>
                    <w:right w:val="none" w:sz="0" w:space="0" w:color="auto"/>
                  </w:divBdr>
                </w:div>
              </w:divsChild>
            </w:div>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5122403">
      <w:bodyDiv w:val="1"/>
      <w:marLeft w:val="0"/>
      <w:marRight w:val="0"/>
      <w:marTop w:val="0"/>
      <w:marBottom w:val="0"/>
      <w:divBdr>
        <w:top w:val="none" w:sz="0" w:space="0" w:color="auto"/>
        <w:left w:val="none" w:sz="0" w:space="0" w:color="auto"/>
        <w:bottom w:val="none" w:sz="0" w:space="0" w:color="auto"/>
        <w:right w:val="none" w:sz="0" w:space="0" w:color="auto"/>
      </w:divBdr>
      <w:divsChild>
        <w:div w:id="753429689">
          <w:marLeft w:val="0"/>
          <w:marRight w:val="0"/>
          <w:marTop w:val="0"/>
          <w:marBottom w:val="0"/>
          <w:divBdr>
            <w:top w:val="none" w:sz="0" w:space="0" w:color="auto"/>
            <w:left w:val="none" w:sz="0" w:space="0" w:color="auto"/>
            <w:bottom w:val="none" w:sz="0" w:space="0" w:color="auto"/>
            <w:right w:val="none" w:sz="0" w:space="0" w:color="auto"/>
          </w:divBdr>
          <w:divsChild>
            <w:div w:id="1842815006">
              <w:marLeft w:val="0"/>
              <w:marRight w:val="0"/>
              <w:marTop w:val="0"/>
              <w:marBottom w:val="0"/>
              <w:divBdr>
                <w:top w:val="none" w:sz="0" w:space="0" w:color="auto"/>
                <w:left w:val="none" w:sz="0" w:space="0" w:color="auto"/>
                <w:bottom w:val="none" w:sz="0" w:space="0" w:color="auto"/>
                <w:right w:val="none" w:sz="0" w:space="0" w:color="auto"/>
              </w:divBdr>
            </w:div>
            <w:div w:id="1116830787">
              <w:marLeft w:val="0"/>
              <w:marRight w:val="0"/>
              <w:marTop w:val="0"/>
              <w:marBottom w:val="0"/>
              <w:divBdr>
                <w:top w:val="none" w:sz="0" w:space="0" w:color="auto"/>
                <w:left w:val="none" w:sz="0" w:space="0" w:color="auto"/>
                <w:bottom w:val="none" w:sz="0" w:space="0" w:color="auto"/>
                <w:right w:val="none" w:sz="0" w:space="0" w:color="auto"/>
              </w:divBdr>
            </w:div>
            <w:div w:id="869493043">
              <w:marLeft w:val="0"/>
              <w:marRight w:val="0"/>
              <w:marTop w:val="0"/>
              <w:marBottom w:val="0"/>
              <w:divBdr>
                <w:top w:val="none" w:sz="0" w:space="0" w:color="auto"/>
                <w:left w:val="none" w:sz="0" w:space="0" w:color="auto"/>
                <w:bottom w:val="none" w:sz="0" w:space="0" w:color="auto"/>
                <w:right w:val="none" w:sz="0" w:space="0" w:color="auto"/>
              </w:divBdr>
            </w:div>
            <w:div w:id="184577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5055">
      <w:bodyDiv w:val="1"/>
      <w:marLeft w:val="0"/>
      <w:marRight w:val="0"/>
      <w:marTop w:val="0"/>
      <w:marBottom w:val="0"/>
      <w:divBdr>
        <w:top w:val="none" w:sz="0" w:space="0" w:color="auto"/>
        <w:left w:val="none" w:sz="0" w:space="0" w:color="auto"/>
        <w:bottom w:val="none" w:sz="0" w:space="0" w:color="auto"/>
        <w:right w:val="none" w:sz="0" w:space="0" w:color="auto"/>
      </w:divBdr>
      <w:divsChild>
        <w:div w:id="521670344">
          <w:marLeft w:val="0"/>
          <w:marRight w:val="0"/>
          <w:marTop w:val="0"/>
          <w:marBottom w:val="0"/>
          <w:divBdr>
            <w:top w:val="none" w:sz="0" w:space="0" w:color="auto"/>
            <w:left w:val="none" w:sz="0" w:space="0" w:color="auto"/>
            <w:bottom w:val="none" w:sz="0" w:space="0" w:color="auto"/>
            <w:right w:val="none" w:sz="0" w:space="0" w:color="auto"/>
          </w:divBdr>
          <w:divsChild>
            <w:div w:id="2015691977">
              <w:marLeft w:val="0"/>
              <w:marRight w:val="0"/>
              <w:marTop w:val="0"/>
              <w:marBottom w:val="0"/>
              <w:divBdr>
                <w:top w:val="none" w:sz="0" w:space="0" w:color="auto"/>
                <w:left w:val="none" w:sz="0" w:space="0" w:color="auto"/>
                <w:bottom w:val="none" w:sz="0" w:space="0" w:color="auto"/>
                <w:right w:val="none" w:sz="0" w:space="0" w:color="auto"/>
              </w:divBdr>
              <w:divsChild>
                <w:div w:id="7527075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0023751">
      <w:bodyDiv w:val="1"/>
      <w:marLeft w:val="0"/>
      <w:marRight w:val="0"/>
      <w:marTop w:val="0"/>
      <w:marBottom w:val="0"/>
      <w:divBdr>
        <w:top w:val="none" w:sz="0" w:space="0" w:color="auto"/>
        <w:left w:val="none" w:sz="0" w:space="0" w:color="auto"/>
        <w:bottom w:val="none" w:sz="0" w:space="0" w:color="auto"/>
        <w:right w:val="none" w:sz="0" w:space="0" w:color="auto"/>
      </w:divBdr>
      <w:divsChild>
        <w:div w:id="1677225272">
          <w:marLeft w:val="0"/>
          <w:marRight w:val="0"/>
          <w:marTop w:val="0"/>
          <w:marBottom w:val="0"/>
          <w:divBdr>
            <w:top w:val="none" w:sz="0" w:space="0" w:color="auto"/>
            <w:left w:val="none" w:sz="0" w:space="0" w:color="auto"/>
            <w:bottom w:val="none" w:sz="0" w:space="0" w:color="auto"/>
            <w:right w:val="none" w:sz="0" w:space="0" w:color="auto"/>
          </w:divBdr>
          <w:divsChild>
            <w:div w:id="845484900">
              <w:marLeft w:val="0"/>
              <w:marRight w:val="0"/>
              <w:marTop w:val="0"/>
              <w:marBottom w:val="0"/>
              <w:divBdr>
                <w:top w:val="none" w:sz="0" w:space="0" w:color="auto"/>
                <w:left w:val="none" w:sz="0" w:space="0" w:color="auto"/>
                <w:bottom w:val="none" w:sz="0" w:space="0" w:color="auto"/>
                <w:right w:val="none" w:sz="0" w:space="0" w:color="auto"/>
              </w:divBdr>
              <w:divsChild>
                <w:div w:id="5296135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67956659">
      <w:bodyDiv w:val="1"/>
      <w:marLeft w:val="0"/>
      <w:marRight w:val="0"/>
      <w:marTop w:val="0"/>
      <w:marBottom w:val="0"/>
      <w:divBdr>
        <w:top w:val="none" w:sz="0" w:space="0" w:color="auto"/>
        <w:left w:val="none" w:sz="0" w:space="0" w:color="auto"/>
        <w:bottom w:val="none" w:sz="0" w:space="0" w:color="auto"/>
        <w:right w:val="none" w:sz="0" w:space="0" w:color="auto"/>
      </w:divBdr>
      <w:divsChild>
        <w:div w:id="1757630764">
          <w:marLeft w:val="480"/>
          <w:marRight w:val="0"/>
          <w:marTop w:val="0"/>
          <w:marBottom w:val="0"/>
          <w:divBdr>
            <w:top w:val="none" w:sz="0" w:space="0" w:color="auto"/>
            <w:left w:val="none" w:sz="0" w:space="0" w:color="auto"/>
            <w:bottom w:val="none" w:sz="0" w:space="0" w:color="auto"/>
            <w:right w:val="none" w:sz="0" w:space="0" w:color="auto"/>
          </w:divBdr>
          <w:divsChild>
            <w:div w:id="10978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7437">
      <w:bodyDiv w:val="1"/>
      <w:marLeft w:val="0"/>
      <w:marRight w:val="0"/>
      <w:marTop w:val="0"/>
      <w:marBottom w:val="0"/>
      <w:divBdr>
        <w:top w:val="none" w:sz="0" w:space="0" w:color="auto"/>
        <w:left w:val="none" w:sz="0" w:space="0" w:color="auto"/>
        <w:bottom w:val="none" w:sz="0" w:space="0" w:color="auto"/>
        <w:right w:val="none" w:sz="0" w:space="0" w:color="auto"/>
      </w:divBdr>
      <w:divsChild>
        <w:div w:id="1553812423">
          <w:marLeft w:val="0"/>
          <w:marRight w:val="0"/>
          <w:marTop w:val="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48091810">
      <w:bodyDiv w:val="1"/>
      <w:marLeft w:val="0"/>
      <w:marRight w:val="0"/>
      <w:marTop w:val="0"/>
      <w:marBottom w:val="0"/>
      <w:divBdr>
        <w:top w:val="none" w:sz="0" w:space="0" w:color="auto"/>
        <w:left w:val="none" w:sz="0" w:space="0" w:color="auto"/>
        <w:bottom w:val="none" w:sz="0" w:space="0" w:color="auto"/>
        <w:right w:val="none" w:sz="0" w:space="0" w:color="auto"/>
      </w:divBdr>
      <w:divsChild>
        <w:div w:id="2107840274">
          <w:marLeft w:val="480"/>
          <w:marRight w:val="0"/>
          <w:marTop w:val="0"/>
          <w:marBottom w:val="0"/>
          <w:divBdr>
            <w:top w:val="none" w:sz="0" w:space="0" w:color="auto"/>
            <w:left w:val="none" w:sz="0" w:space="0" w:color="auto"/>
            <w:bottom w:val="none" w:sz="0" w:space="0" w:color="auto"/>
            <w:right w:val="none" w:sz="0" w:space="0" w:color="auto"/>
          </w:divBdr>
          <w:divsChild>
            <w:div w:id="574703102">
              <w:marLeft w:val="0"/>
              <w:marRight w:val="0"/>
              <w:marTop w:val="0"/>
              <w:marBottom w:val="0"/>
              <w:divBdr>
                <w:top w:val="none" w:sz="0" w:space="0" w:color="auto"/>
                <w:left w:val="none" w:sz="0" w:space="0" w:color="auto"/>
                <w:bottom w:val="none" w:sz="0" w:space="0" w:color="auto"/>
                <w:right w:val="none" w:sz="0" w:space="0" w:color="auto"/>
              </w:divBdr>
            </w:div>
            <w:div w:id="732629905">
              <w:marLeft w:val="0"/>
              <w:marRight w:val="0"/>
              <w:marTop w:val="0"/>
              <w:marBottom w:val="0"/>
              <w:divBdr>
                <w:top w:val="none" w:sz="0" w:space="0" w:color="auto"/>
                <w:left w:val="none" w:sz="0" w:space="0" w:color="auto"/>
                <w:bottom w:val="none" w:sz="0" w:space="0" w:color="auto"/>
                <w:right w:val="none" w:sz="0" w:space="0" w:color="auto"/>
              </w:divBdr>
            </w:div>
            <w:div w:id="140340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bodyDiv w:val="1"/>
      <w:marLeft w:val="0"/>
      <w:marRight w:val="0"/>
      <w:marTop w:val="0"/>
      <w:marBottom w:val="0"/>
      <w:divBdr>
        <w:top w:val="none" w:sz="0" w:space="0" w:color="auto"/>
        <w:left w:val="none" w:sz="0" w:space="0" w:color="auto"/>
        <w:bottom w:val="none" w:sz="0" w:space="0" w:color="auto"/>
        <w:right w:val="none" w:sz="0" w:space="0" w:color="auto"/>
      </w:divBdr>
      <w:divsChild>
        <w:div w:id="247885372">
          <w:marLeft w:val="480"/>
          <w:marRight w:val="0"/>
          <w:marTop w:val="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
            <w:div w:id="1852256793">
              <w:marLeft w:val="0"/>
              <w:marRight w:val="0"/>
              <w:marTop w:val="0"/>
              <w:marBottom w:val="0"/>
              <w:divBdr>
                <w:top w:val="none" w:sz="0" w:space="0" w:color="auto"/>
                <w:left w:val="none" w:sz="0" w:space="0" w:color="auto"/>
                <w:bottom w:val="none" w:sz="0" w:space="0" w:color="auto"/>
                <w:right w:val="none" w:sz="0" w:space="0" w:color="auto"/>
              </w:divBdr>
            </w:div>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7922">
      <w:bodyDiv w:val="1"/>
      <w:marLeft w:val="0"/>
      <w:marRight w:val="0"/>
      <w:marTop w:val="0"/>
      <w:marBottom w:val="0"/>
      <w:divBdr>
        <w:top w:val="none" w:sz="0" w:space="0" w:color="auto"/>
        <w:left w:val="none" w:sz="0" w:space="0" w:color="auto"/>
        <w:bottom w:val="none" w:sz="0" w:space="0" w:color="auto"/>
        <w:right w:val="none" w:sz="0" w:space="0" w:color="auto"/>
      </w:divBdr>
      <w:divsChild>
        <w:div w:id="221603795">
          <w:marLeft w:val="0"/>
          <w:marRight w:val="0"/>
          <w:marTop w:val="0"/>
          <w:marBottom w:val="0"/>
          <w:divBdr>
            <w:top w:val="none" w:sz="0" w:space="0" w:color="auto"/>
            <w:left w:val="none" w:sz="0" w:space="0" w:color="auto"/>
            <w:bottom w:val="none" w:sz="0" w:space="0" w:color="auto"/>
            <w:right w:val="none" w:sz="0" w:space="0" w:color="auto"/>
          </w:divBdr>
          <w:divsChild>
            <w:div w:id="16587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7952">
      <w:bodyDiv w:val="1"/>
      <w:marLeft w:val="0"/>
      <w:marRight w:val="0"/>
      <w:marTop w:val="0"/>
      <w:marBottom w:val="0"/>
      <w:divBdr>
        <w:top w:val="none" w:sz="0" w:space="0" w:color="auto"/>
        <w:left w:val="none" w:sz="0" w:space="0" w:color="auto"/>
        <w:bottom w:val="none" w:sz="0" w:space="0" w:color="auto"/>
        <w:right w:val="none" w:sz="0" w:space="0" w:color="auto"/>
      </w:divBdr>
    </w:div>
    <w:div w:id="842206875">
      <w:bodyDiv w:val="1"/>
      <w:marLeft w:val="0"/>
      <w:marRight w:val="0"/>
      <w:marTop w:val="0"/>
      <w:marBottom w:val="0"/>
      <w:divBdr>
        <w:top w:val="none" w:sz="0" w:space="0" w:color="auto"/>
        <w:left w:val="none" w:sz="0" w:space="0" w:color="auto"/>
        <w:bottom w:val="none" w:sz="0" w:space="0" w:color="auto"/>
        <w:right w:val="none" w:sz="0" w:space="0" w:color="auto"/>
      </w:divBdr>
    </w:div>
    <w:div w:id="854343218">
      <w:bodyDiv w:val="1"/>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sChild>
            <w:div w:id="1668286372">
              <w:marLeft w:val="0"/>
              <w:marRight w:val="0"/>
              <w:marTop w:val="0"/>
              <w:marBottom w:val="0"/>
              <w:divBdr>
                <w:top w:val="none" w:sz="0" w:space="0" w:color="auto"/>
                <w:left w:val="none" w:sz="0" w:space="0" w:color="auto"/>
                <w:bottom w:val="none" w:sz="0" w:space="0" w:color="auto"/>
                <w:right w:val="none" w:sz="0" w:space="0" w:color="auto"/>
              </w:divBdr>
              <w:divsChild>
                <w:div w:id="17087495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56818417">
      <w:bodyDiv w:val="1"/>
      <w:marLeft w:val="0"/>
      <w:marRight w:val="0"/>
      <w:marTop w:val="0"/>
      <w:marBottom w:val="0"/>
      <w:divBdr>
        <w:top w:val="none" w:sz="0" w:space="0" w:color="auto"/>
        <w:left w:val="none" w:sz="0" w:space="0" w:color="auto"/>
        <w:bottom w:val="none" w:sz="0" w:space="0" w:color="auto"/>
        <w:right w:val="none" w:sz="0" w:space="0" w:color="auto"/>
      </w:divBdr>
    </w:div>
    <w:div w:id="913663097">
      <w:bodyDiv w:val="1"/>
      <w:marLeft w:val="0"/>
      <w:marRight w:val="0"/>
      <w:marTop w:val="0"/>
      <w:marBottom w:val="0"/>
      <w:divBdr>
        <w:top w:val="none" w:sz="0" w:space="0" w:color="auto"/>
        <w:left w:val="none" w:sz="0" w:space="0" w:color="auto"/>
        <w:bottom w:val="none" w:sz="0" w:space="0" w:color="auto"/>
        <w:right w:val="none" w:sz="0" w:space="0" w:color="auto"/>
      </w:divBdr>
    </w:div>
    <w:div w:id="920066070">
      <w:bodyDiv w:val="1"/>
      <w:marLeft w:val="0"/>
      <w:marRight w:val="0"/>
      <w:marTop w:val="0"/>
      <w:marBottom w:val="0"/>
      <w:divBdr>
        <w:top w:val="none" w:sz="0" w:space="0" w:color="auto"/>
        <w:left w:val="none" w:sz="0" w:space="0" w:color="auto"/>
        <w:bottom w:val="none" w:sz="0" w:space="0" w:color="auto"/>
        <w:right w:val="none" w:sz="0" w:space="0" w:color="auto"/>
      </w:divBdr>
    </w:div>
    <w:div w:id="1008100702">
      <w:bodyDiv w:val="1"/>
      <w:marLeft w:val="0"/>
      <w:marRight w:val="0"/>
      <w:marTop w:val="0"/>
      <w:marBottom w:val="0"/>
      <w:divBdr>
        <w:top w:val="none" w:sz="0" w:space="0" w:color="auto"/>
        <w:left w:val="none" w:sz="0" w:space="0" w:color="auto"/>
        <w:bottom w:val="none" w:sz="0" w:space="0" w:color="auto"/>
        <w:right w:val="none" w:sz="0" w:space="0" w:color="auto"/>
      </w:divBdr>
      <w:divsChild>
        <w:div w:id="1768843403">
          <w:marLeft w:val="0"/>
          <w:marRight w:val="0"/>
          <w:marTop w:val="0"/>
          <w:marBottom w:val="0"/>
          <w:divBdr>
            <w:top w:val="none" w:sz="0" w:space="0" w:color="auto"/>
            <w:left w:val="none" w:sz="0" w:space="0" w:color="auto"/>
            <w:bottom w:val="none" w:sz="0" w:space="0" w:color="auto"/>
            <w:right w:val="none" w:sz="0" w:space="0" w:color="auto"/>
          </w:divBdr>
          <w:divsChild>
            <w:div w:id="378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5635">
      <w:bodyDiv w:val="1"/>
      <w:marLeft w:val="0"/>
      <w:marRight w:val="0"/>
      <w:marTop w:val="0"/>
      <w:marBottom w:val="0"/>
      <w:divBdr>
        <w:top w:val="none" w:sz="0" w:space="0" w:color="auto"/>
        <w:left w:val="none" w:sz="0" w:space="0" w:color="auto"/>
        <w:bottom w:val="none" w:sz="0" w:space="0" w:color="auto"/>
        <w:right w:val="none" w:sz="0" w:space="0" w:color="auto"/>
      </w:divBdr>
      <w:divsChild>
        <w:div w:id="187566679">
          <w:marLeft w:val="0"/>
          <w:marRight w:val="0"/>
          <w:marTop w:val="0"/>
          <w:marBottom w:val="0"/>
          <w:divBdr>
            <w:top w:val="none" w:sz="0" w:space="0" w:color="auto"/>
            <w:left w:val="none" w:sz="0" w:space="0" w:color="auto"/>
            <w:bottom w:val="none" w:sz="0" w:space="0" w:color="auto"/>
            <w:right w:val="none" w:sz="0" w:space="0" w:color="auto"/>
          </w:divBdr>
          <w:divsChild>
            <w:div w:id="792217028">
              <w:marLeft w:val="0"/>
              <w:marRight w:val="0"/>
              <w:marTop w:val="0"/>
              <w:marBottom w:val="0"/>
              <w:divBdr>
                <w:top w:val="none" w:sz="0" w:space="0" w:color="auto"/>
                <w:left w:val="none" w:sz="0" w:space="0" w:color="auto"/>
                <w:bottom w:val="none" w:sz="0" w:space="0" w:color="auto"/>
                <w:right w:val="none" w:sz="0" w:space="0" w:color="auto"/>
              </w:divBdr>
              <w:divsChild>
                <w:div w:id="82420089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6341166">
      <w:bodyDiv w:val="1"/>
      <w:marLeft w:val="0"/>
      <w:marRight w:val="0"/>
      <w:marTop w:val="0"/>
      <w:marBottom w:val="0"/>
      <w:divBdr>
        <w:top w:val="none" w:sz="0" w:space="0" w:color="auto"/>
        <w:left w:val="none" w:sz="0" w:space="0" w:color="auto"/>
        <w:bottom w:val="none" w:sz="0" w:space="0" w:color="auto"/>
        <w:right w:val="none" w:sz="0" w:space="0" w:color="auto"/>
      </w:divBdr>
      <w:divsChild>
        <w:div w:id="918098536">
          <w:marLeft w:val="48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28800">
      <w:bodyDiv w:val="1"/>
      <w:marLeft w:val="0"/>
      <w:marRight w:val="0"/>
      <w:marTop w:val="0"/>
      <w:marBottom w:val="0"/>
      <w:divBdr>
        <w:top w:val="none" w:sz="0" w:space="0" w:color="auto"/>
        <w:left w:val="none" w:sz="0" w:space="0" w:color="auto"/>
        <w:bottom w:val="none" w:sz="0" w:space="0" w:color="auto"/>
        <w:right w:val="none" w:sz="0" w:space="0" w:color="auto"/>
      </w:divBdr>
    </w:div>
    <w:div w:id="1146819398">
      <w:bodyDiv w:val="1"/>
      <w:marLeft w:val="0"/>
      <w:marRight w:val="0"/>
      <w:marTop w:val="0"/>
      <w:marBottom w:val="0"/>
      <w:divBdr>
        <w:top w:val="none" w:sz="0" w:space="0" w:color="auto"/>
        <w:left w:val="none" w:sz="0" w:space="0" w:color="auto"/>
        <w:bottom w:val="none" w:sz="0" w:space="0" w:color="auto"/>
        <w:right w:val="none" w:sz="0" w:space="0" w:color="auto"/>
      </w:divBdr>
      <w:divsChild>
        <w:div w:id="2134397256">
          <w:marLeft w:val="480"/>
          <w:marRight w:val="0"/>
          <w:marTop w:val="0"/>
          <w:marBottom w:val="0"/>
          <w:divBdr>
            <w:top w:val="none" w:sz="0" w:space="0" w:color="auto"/>
            <w:left w:val="none" w:sz="0" w:space="0" w:color="auto"/>
            <w:bottom w:val="none" w:sz="0" w:space="0" w:color="auto"/>
            <w:right w:val="none" w:sz="0" w:space="0" w:color="auto"/>
          </w:divBdr>
          <w:divsChild>
            <w:div w:id="1681082747">
              <w:marLeft w:val="0"/>
              <w:marRight w:val="0"/>
              <w:marTop w:val="0"/>
              <w:marBottom w:val="0"/>
              <w:divBdr>
                <w:top w:val="none" w:sz="0" w:space="0" w:color="auto"/>
                <w:left w:val="none" w:sz="0" w:space="0" w:color="auto"/>
                <w:bottom w:val="none" w:sz="0" w:space="0" w:color="auto"/>
                <w:right w:val="none" w:sz="0" w:space="0" w:color="auto"/>
              </w:divBdr>
            </w:div>
            <w:div w:id="276260767">
              <w:marLeft w:val="0"/>
              <w:marRight w:val="0"/>
              <w:marTop w:val="0"/>
              <w:marBottom w:val="0"/>
              <w:divBdr>
                <w:top w:val="none" w:sz="0" w:space="0" w:color="auto"/>
                <w:left w:val="none" w:sz="0" w:space="0" w:color="auto"/>
                <w:bottom w:val="none" w:sz="0" w:space="0" w:color="auto"/>
                <w:right w:val="none" w:sz="0" w:space="0" w:color="auto"/>
              </w:divBdr>
            </w:div>
            <w:div w:id="173323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335">
      <w:bodyDiv w:val="1"/>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480"/>
          <w:marRight w:val="0"/>
          <w:marTop w:val="0"/>
          <w:marBottom w:val="0"/>
          <w:divBdr>
            <w:top w:val="none" w:sz="0" w:space="0" w:color="auto"/>
            <w:left w:val="none" w:sz="0" w:space="0" w:color="auto"/>
            <w:bottom w:val="none" w:sz="0" w:space="0" w:color="auto"/>
            <w:right w:val="none" w:sz="0" w:space="0" w:color="auto"/>
          </w:divBdr>
          <w:divsChild>
            <w:div w:id="16848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0333">
      <w:bodyDiv w:val="1"/>
      <w:marLeft w:val="0"/>
      <w:marRight w:val="0"/>
      <w:marTop w:val="0"/>
      <w:marBottom w:val="0"/>
      <w:divBdr>
        <w:top w:val="none" w:sz="0" w:space="0" w:color="auto"/>
        <w:left w:val="none" w:sz="0" w:space="0" w:color="auto"/>
        <w:bottom w:val="none" w:sz="0" w:space="0" w:color="auto"/>
        <w:right w:val="none" w:sz="0" w:space="0" w:color="auto"/>
      </w:divBdr>
      <w:divsChild>
        <w:div w:id="652097932">
          <w:marLeft w:val="0"/>
          <w:marRight w:val="0"/>
          <w:marTop w:val="0"/>
          <w:marBottom w:val="0"/>
          <w:divBdr>
            <w:top w:val="none" w:sz="0" w:space="0" w:color="auto"/>
            <w:left w:val="none" w:sz="0" w:space="0" w:color="auto"/>
            <w:bottom w:val="none" w:sz="0" w:space="0" w:color="auto"/>
            <w:right w:val="none" w:sz="0" w:space="0" w:color="auto"/>
          </w:divBdr>
          <w:divsChild>
            <w:div w:id="2021662663">
              <w:marLeft w:val="0"/>
              <w:marRight w:val="0"/>
              <w:marTop w:val="0"/>
              <w:marBottom w:val="0"/>
              <w:divBdr>
                <w:top w:val="none" w:sz="0" w:space="0" w:color="auto"/>
                <w:left w:val="none" w:sz="0" w:space="0" w:color="auto"/>
                <w:bottom w:val="none" w:sz="0" w:space="0" w:color="auto"/>
                <w:right w:val="none" w:sz="0" w:space="0" w:color="auto"/>
              </w:divBdr>
              <w:divsChild>
                <w:div w:id="18978158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92109143">
      <w:bodyDiv w:val="1"/>
      <w:marLeft w:val="0"/>
      <w:marRight w:val="0"/>
      <w:marTop w:val="0"/>
      <w:marBottom w:val="0"/>
      <w:divBdr>
        <w:top w:val="none" w:sz="0" w:space="0" w:color="auto"/>
        <w:left w:val="none" w:sz="0" w:space="0" w:color="auto"/>
        <w:bottom w:val="none" w:sz="0" w:space="0" w:color="auto"/>
        <w:right w:val="none" w:sz="0" w:space="0" w:color="auto"/>
      </w:divBdr>
      <w:divsChild>
        <w:div w:id="760445599">
          <w:marLeft w:val="0"/>
          <w:marRight w:val="0"/>
          <w:marTop w:val="0"/>
          <w:marBottom w:val="0"/>
          <w:divBdr>
            <w:top w:val="none" w:sz="0" w:space="0" w:color="auto"/>
            <w:left w:val="none" w:sz="0" w:space="0" w:color="auto"/>
            <w:bottom w:val="none" w:sz="0" w:space="0" w:color="auto"/>
            <w:right w:val="none" w:sz="0" w:space="0" w:color="auto"/>
          </w:divBdr>
          <w:divsChild>
            <w:div w:id="17424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532">
      <w:bodyDiv w:val="1"/>
      <w:marLeft w:val="0"/>
      <w:marRight w:val="0"/>
      <w:marTop w:val="0"/>
      <w:marBottom w:val="0"/>
      <w:divBdr>
        <w:top w:val="none" w:sz="0" w:space="0" w:color="auto"/>
        <w:left w:val="none" w:sz="0" w:space="0" w:color="auto"/>
        <w:bottom w:val="none" w:sz="0" w:space="0" w:color="auto"/>
        <w:right w:val="none" w:sz="0" w:space="0" w:color="auto"/>
      </w:divBdr>
    </w:div>
    <w:div w:id="1204976234">
      <w:bodyDiv w:val="1"/>
      <w:marLeft w:val="0"/>
      <w:marRight w:val="0"/>
      <w:marTop w:val="0"/>
      <w:marBottom w:val="0"/>
      <w:divBdr>
        <w:top w:val="none" w:sz="0" w:space="0" w:color="auto"/>
        <w:left w:val="none" w:sz="0" w:space="0" w:color="auto"/>
        <w:bottom w:val="none" w:sz="0" w:space="0" w:color="auto"/>
        <w:right w:val="none" w:sz="0" w:space="0" w:color="auto"/>
      </w:divBdr>
      <w:divsChild>
        <w:div w:id="461073060">
          <w:marLeft w:val="480"/>
          <w:marRight w:val="0"/>
          <w:marTop w:val="0"/>
          <w:marBottom w:val="0"/>
          <w:divBdr>
            <w:top w:val="none" w:sz="0" w:space="0" w:color="auto"/>
            <w:left w:val="none" w:sz="0" w:space="0" w:color="auto"/>
            <w:bottom w:val="none" w:sz="0" w:space="0" w:color="auto"/>
            <w:right w:val="none" w:sz="0" w:space="0" w:color="auto"/>
          </w:divBdr>
          <w:divsChild>
            <w:div w:id="192151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751">
      <w:bodyDiv w:val="1"/>
      <w:marLeft w:val="0"/>
      <w:marRight w:val="0"/>
      <w:marTop w:val="0"/>
      <w:marBottom w:val="0"/>
      <w:divBdr>
        <w:top w:val="none" w:sz="0" w:space="0" w:color="auto"/>
        <w:left w:val="none" w:sz="0" w:space="0" w:color="auto"/>
        <w:bottom w:val="none" w:sz="0" w:space="0" w:color="auto"/>
        <w:right w:val="none" w:sz="0" w:space="0" w:color="auto"/>
      </w:divBdr>
      <w:divsChild>
        <w:div w:id="1791050361">
          <w:marLeft w:val="0"/>
          <w:marRight w:val="0"/>
          <w:marTop w:val="0"/>
          <w:marBottom w:val="0"/>
          <w:divBdr>
            <w:top w:val="none" w:sz="0" w:space="0" w:color="auto"/>
            <w:left w:val="none" w:sz="0" w:space="0" w:color="auto"/>
            <w:bottom w:val="none" w:sz="0" w:space="0" w:color="auto"/>
            <w:right w:val="none" w:sz="0" w:space="0" w:color="auto"/>
          </w:divBdr>
          <w:divsChild>
            <w:div w:id="1482850032">
              <w:marLeft w:val="0"/>
              <w:marRight w:val="0"/>
              <w:marTop w:val="0"/>
              <w:marBottom w:val="0"/>
              <w:divBdr>
                <w:top w:val="none" w:sz="0" w:space="0" w:color="auto"/>
                <w:left w:val="none" w:sz="0" w:space="0" w:color="auto"/>
                <w:bottom w:val="none" w:sz="0" w:space="0" w:color="auto"/>
                <w:right w:val="none" w:sz="0" w:space="0" w:color="auto"/>
              </w:divBdr>
              <w:divsChild>
                <w:div w:id="57882673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37980296">
      <w:bodyDiv w:val="1"/>
      <w:marLeft w:val="0"/>
      <w:marRight w:val="0"/>
      <w:marTop w:val="0"/>
      <w:marBottom w:val="0"/>
      <w:divBdr>
        <w:top w:val="none" w:sz="0" w:space="0" w:color="auto"/>
        <w:left w:val="none" w:sz="0" w:space="0" w:color="auto"/>
        <w:bottom w:val="none" w:sz="0" w:space="0" w:color="auto"/>
        <w:right w:val="none" w:sz="0" w:space="0" w:color="auto"/>
      </w:divBdr>
      <w:divsChild>
        <w:div w:id="1076705296">
          <w:marLeft w:val="0"/>
          <w:marRight w:val="0"/>
          <w:marTop w:val="0"/>
          <w:marBottom w:val="0"/>
          <w:divBdr>
            <w:top w:val="none" w:sz="0" w:space="0" w:color="auto"/>
            <w:left w:val="none" w:sz="0" w:space="0" w:color="auto"/>
            <w:bottom w:val="none" w:sz="0" w:space="0" w:color="auto"/>
            <w:right w:val="none" w:sz="0" w:space="0" w:color="auto"/>
          </w:divBdr>
          <w:divsChild>
            <w:div w:id="2053579335">
              <w:marLeft w:val="0"/>
              <w:marRight w:val="0"/>
              <w:marTop w:val="0"/>
              <w:marBottom w:val="0"/>
              <w:divBdr>
                <w:top w:val="none" w:sz="0" w:space="0" w:color="auto"/>
                <w:left w:val="none" w:sz="0" w:space="0" w:color="auto"/>
                <w:bottom w:val="none" w:sz="0" w:space="0" w:color="auto"/>
                <w:right w:val="none" w:sz="0" w:space="0" w:color="auto"/>
              </w:divBdr>
            </w:div>
            <w:div w:id="577442520">
              <w:marLeft w:val="0"/>
              <w:marRight w:val="0"/>
              <w:marTop w:val="0"/>
              <w:marBottom w:val="0"/>
              <w:divBdr>
                <w:top w:val="none" w:sz="0" w:space="0" w:color="auto"/>
                <w:left w:val="none" w:sz="0" w:space="0" w:color="auto"/>
                <w:bottom w:val="none" w:sz="0" w:space="0" w:color="auto"/>
                <w:right w:val="none" w:sz="0" w:space="0" w:color="auto"/>
              </w:divBdr>
            </w:div>
            <w:div w:id="2050108784">
              <w:marLeft w:val="0"/>
              <w:marRight w:val="0"/>
              <w:marTop w:val="0"/>
              <w:marBottom w:val="0"/>
              <w:divBdr>
                <w:top w:val="none" w:sz="0" w:space="0" w:color="auto"/>
                <w:left w:val="none" w:sz="0" w:space="0" w:color="auto"/>
                <w:bottom w:val="none" w:sz="0" w:space="0" w:color="auto"/>
                <w:right w:val="none" w:sz="0" w:space="0" w:color="auto"/>
              </w:divBdr>
            </w:div>
            <w:div w:id="912353204">
              <w:marLeft w:val="0"/>
              <w:marRight w:val="0"/>
              <w:marTop w:val="0"/>
              <w:marBottom w:val="0"/>
              <w:divBdr>
                <w:top w:val="none" w:sz="0" w:space="0" w:color="auto"/>
                <w:left w:val="none" w:sz="0" w:space="0" w:color="auto"/>
                <w:bottom w:val="none" w:sz="0" w:space="0" w:color="auto"/>
                <w:right w:val="none" w:sz="0" w:space="0" w:color="auto"/>
              </w:divBdr>
            </w:div>
            <w:div w:id="20414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542">
      <w:bodyDiv w:val="1"/>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sChild>
            <w:div w:id="411439072">
              <w:marLeft w:val="0"/>
              <w:marRight w:val="0"/>
              <w:marTop w:val="0"/>
              <w:marBottom w:val="0"/>
              <w:divBdr>
                <w:top w:val="none" w:sz="0" w:space="0" w:color="auto"/>
                <w:left w:val="none" w:sz="0" w:space="0" w:color="auto"/>
                <w:bottom w:val="none" w:sz="0" w:space="0" w:color="auto"/>
                <w:right w:val="none" w:sz="0" w:space="0" w:color="auto"/>
              </w:divBdr>
              <w:divsChild>
                <w:div w:id="1874464933">
                  <w:marLeft w:val="600"/>
                  <w:marRight w:val="96"/>
                  <w:marTop w:val="0"/>
                  <w:marBottom w:val="0"/>
                  <w:divBdr>
                    <w:top w:val="none" w:sz="0" w:space="0" w:color="auto"/>
                    <w:left w:val="none" w:sz="0" w:space="0" w:color="auto"/>
                    <w:bottom w:val="none" w:sz="0" w:space="0" w:color="auto"/>
                    <w:right w:val="none" w:sz="0" w:space="0" w:color="auto"/>
                  </w:divBdr>
                </w:div>
              </w:divsChild>
            </w:div>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600"/>
                  <w:marRight w:val="96"/>
                  <w:marTop w:val="0"/>
                  <w:marBottom w:val="0"/>
                  <w:divBdr>
                    <w:top w:val="none" w:sz="0" w:space="0" w:color="auto"/>
                    <w:left w:val="none" w:sz="0" w:space="0" w:color="auto"/>
                    <w:bottom w:val="none" w:sz="0" w:space="0" w:color="auto"/>
                    <w:right w:val="none" w:sz="0" w:space="0" w:color="auto"/>
                  </w:divBdr>
                </w:div>
              </w:divsChild>
            </w:div>
            <w:div w:id="628515739">
              <w:marLeft w:val="0"/>
              <w:marRight w:val="0"/>
              <w:marTop w:val="0"/>
              <w:marBottom w:val="0"/>
              <w:divBdr>
                <w:top w:val="none" w:sz="0" w:space="0" w:color="auto"/>
                <w:left w:val="none" w:sz="0" w:space="0" w:color="auto"/>
                <w:bottom w:val="none" w:sz="0" w:space="0" w:color="auto"/>
                <w:right w:val="none" w:sz="0" w:space="0" w:color="auto"/>
              </w:divBdr>
              <w:divsChild>
                <w:div w:id="680468320">
                  <w:marLeft w:val="600"/>
                  <w:marRight w:val="96"/>
                  <w:marTop w:val="0"/>
                  <w:marBottom w:val="0"/>
                  <w:divBdr>
                    <w:top w:val="none" w:sz="0" w:space="0" w:color="auto"/>
                    <w:left w:val="none" w:sz="0" w:space="0" w:color="auto"/>
                    <w:bottom w:val="none" w:sz="0" w:space="0" w:color="auto"/>
                    <w:right w:val="none" w:sz="0" w:space="0" w:color="auto"/>
                  </w:divBdr>
                </w:div>
              </w:divsChild>
            </w:div>
            <w:div w:id="1109542402">
              <w:marLeft w:val="0"/>
              <w:marRight w:val="0"/>
              <w:marTop w:val="0"/>
              <w:marBottom w:val="0"/>
              <w:divBdr>
                <w:top w:val="none" w:sz="0" w:space="0" w:color="auto"/>
                <w:left w:val="none" w:sz="0" w:space="0" w:color="auto"/>
                <w:bottom w:val="none" w:sz="0" w:space="0" w:color="auto"/>
                <w:right w:val="none" w:sz="0" w:space="0" w:color="auto"/>
              </w:divBdr>
              <w:divsChild>
                <w:div w:id="1445417231">
                  <w:marLeft w:val="600"/>
                  <w:marRight w:val="96"/>
                  <w:marTop w:val="0"/>
                  <w:marBottom w:val="0"/>
                  <w:divBdr>
                    <w:top w:val="none" w:sz="0" w:space="0" w:color="auto"/>
                    <w:left w:val="none" w:sz="0" w:space="0" w:color="auto"/>
                    <w:bottom w:val="none" w:sz="0" w:space="0" w:color="auto"/>
                    <w:right w:val="none" w:sz="0" w:space="0" w:color="auto"/>
                  </w:divBdr>
                </w:div>
              </w:divsChild>
            </w:div>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600"/>
                  <w:marRight w:val="96"/>
                  <w:marTop w:val="0"/>
                  <w:marBottom w:val="0"/>
                  <w:divBdr>
                    <w:top w:val="none" w:sz="0" w:space="0" w:color="auto"/>
                    <w:left w:val="none" w:sz="0" w:space="0" w:color="auto"/>
                    <w:bottom w:val="none" w:sz="0" w:space="0" w:color="auto"/>
                    <w:right w:val="none" w:sz="0" w:space="0" w:color="auto"/>
                  </w:divBdr>
                </w:div>
              </w:divsChild>
            </w:div>
            <w:div w:id="1682002291">
              <w:marLeft w:val="0"/>
              <w:marRight w:val="0"/>
              <w:marTop w:val="0"/>
              <w:marBottom w:val="0"/>
              <w:divBdr>
                <w:top w:val="none" w:sz="0" w:space="0" w:color="auto"/>
                <w:left w:val="none" w:sz="0" w:space="0" w:color="auto"/>
                <w:bottom w:val="none" w:sz="0" w:space="0" w:color="auto"/>
                <w:right w:val="none" w:sz="0" w:space="0" w:color="auto"/>
              </w:divBdr>
              <w:divsChild>
                <w:div w:id="1829010907">
                  <w:marLeft w:val="600"/>
                  <w:marRight w:val="96"/>
                  <w:marTop w:val="0"/>
                  <w:marBottom w:val="0"/>
                  <w:divBdr>
                    <w:top w:val="none" w:sz="0" w:space="0" w:color="auto"/>
                    <w:left w:val="none" w:sz="0" w:space="0" w:color="auto"/>
                    <w:bottom w:val="none" w:sz="0" w:space="0" w:color="auto"/>
                    <w:right w:val="none" w:sz="0" w:space="0" w:color="auto"/>
                  </w:divBdr>
                </w:div>
              </w:divsChild>
            </w:div>
            <w:div w:id="471678262">
              <w:marLeft w:val="0"/>
              <w:marRight w:val="0"/>
              <w:marTop w:val="0"/>
              <w:marBottom w:val="0"/>
              <w:divBdr>
                <w:top w:val="none" w:sz="0" w:space="0" w:color="auto"/>
                <w:left w:val="none" w:sz="0" w:space="0" w:color="auto"/>
                <w:bottom w:val="none" w:sz="0" w:space="0" w:color="auto"/>
                <w:right w:val="none" w:sz="0" w:space="0" w:color="auto"/>
              </w:divBdr>
              <w:divsChild>
                <w:div w:id="945969536">
                  <w:marLeft w:val="600"/>
                  <w:marRight w:val="96"/>
                  <w:marTop w:val="0"/>
                  <w:marBottom w:val="0"/>
                  <w:divBdr>
                    <w:top w:val="none" w:sz="0" w:space="0" w:color="auto"/>
                    <w:left w:val="none" w:sz="0" w:space="0" w:color="auto"/>
                    <w:bottom w:val="none" w:sz="0" w:space="0" w:color="auto"/>
                    <w:right w:val="none" w:sz="0" w:space="0" w:color="auto"/>
                  </w:divBdr>
                </w:div>
              </w:divsChild>
            </w:div>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600"/>
                  <w:marRight w:val="96"/>
                  <w:marTop w:val="0"/>
                  <w:marBottom w:val="0"/>
                  <w:divBdr>
                    <w:top w:val="none" w:sz="0" w:space="0" w:color="auto"/>
                    <w:left w:val="none" w:sz="0" w:space="0" w:color="auto"/>
                    <w:bottom w:val="none" w:sz="0" w:space="0" w:color="auto"/>
                    <w:right w:val="none" w:sz="0" w:space="0" w:color="auto"/>
                  </w:divBdr>
                </w:div>
              </w:divsChild>
            </w:div>
            <w:div w:id="523057267">
              <w:marLeft w:val="0"/>
              <w:marRight w:val="0"/>
              <w:marTop w:val="0"/>
              <w:marBottom w:val="0"/>
              <w:divBdr>
                <w:top w:val="none" w:sz="0" w:space="0" w:color="auto"/>
                <w:left w:val="none" w:sz="0" w:space="0" w:color="auto"/>
                <w:bottom w:val="none" w:sz="0" w:space="0" w:color="auto"/>
                <w:right w:val="none" w:sz="0" w:space="0" w:color="auto"/>
              </w:divBdr>
              <w:divsChild>
                <w:div w:id="1696883743">
                  <w:marLeft w:val="600"/>
                  <w:marRight w:val="96"/>
                  <w:marTop w:val="0"/>
                  <w:marBottom w:val="0"/>
                  <w:divBdr>
                    <w:top w:val="none" w:sz="0" w:space="0" w:color="auto"/>
                    <w:left w:val="none" w:sz="0" w:space="0" w:color="auto"/>
                    <w:bottom w:val="none" w:sz="0" w:space="0" w:color="auto"/>
                    <w:right w:val="none" w:sz="0" w:space="0" w:color="auto"/>
                  </w:divBdr>
                </w:div>
              </w:divsChild>
            </w:div>
            <w:div w:id="457336838">
              <w:marLeft w:val="0"/>
              <w:marRight w:val="0"/>
              <w:marTop w:val="0"/>
              <w:marBottom w:val="0"/>
              <w:divBdr>
                <w:top w:val="none" w:sz="0" w:space="0" w:color="auto"/>
                <w:left w:val="none" w:sz="0" w:space="0" w:color="auto"/>
                <w:bottom w:val="none" w:sz="0" w:space="0" w:color="auto"/>
                <w:right w:val="none" w:sz="0" w:space="0" w:color="auto"/>
              </w:divBdr>
              <w:divsChild>
                <w:div w:id="613681897">
                  <w:marLeft w:val="600"/>
                  <w:marRight w:val="96"/>
                  <w:marTop w:val="0"/>
                  <w:marBottom w:val="0"/>
                  <w:divBdr>
                    <w:top w:val="none" w:sz="0" w:space="0" w:color="auto"/>
                    <w:left w:val="none" w:sz="0" w:space="0" w:color="auto"/>
                    <w:bottom w:val="none" w:sz="0" w:space="0" w:color="auto"/>
                    <w:right w:val="none" w:sz="0" w:space="0" w:color="auto"/>
                  </w:divBdr>
                </w:div>
              </w:divsChild>
            </w:div>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600"/>
                  <w:marRight w:val="96"/>
                  <w:marTop w:val="0"/>
                  <w:marBottom w:val="0"/>
                  <w:divBdr>
                    <w:top w:val="none" w:sz="0" w:space="0" w:color="auto"/>
                    <w:left w:val="none" w:sz="0" w:space="0" w:color="auto"/>
                    <w:bottom w:val="none" w:sz="0" w:space="0" w:color="auto"/>
                    <w:right w:val="none" w:sz="0" w:space="0" w:color="auto"/>
                  </w:divBdr>
                </w:div>
              </w:divsChild>
            </w:div>
            <w:div w:id="215750247">
              <w:marLeft w:val="0"/>
              <w:marRight w:val="0"/>
              <w:marTop w:val="0"/>
              <w:marBottom w:val="0"/>
              <w:divBdr>
                <w:top w:val="none" w:sz="0" w:space="0" w:color="auto"/>
                <w:left w:val="none" w:sz="0" w:space="0" w:color="auto"/>
                <w:bottom w:val="none" w:sz="0" w:space="0" w:color="auto"/>
                <w:right w:val="none" w:sz="0" w:space="0" w:color="auto"/>
              </w:divBdr>
              <w:divsChild>
                <w:div w:id="778141398">
                  <w:marLeft w:val="600"/>
                  <w:marRight w:val="96"/>
                  <w:marTop w:val="0"/>
                  <w:marBottom w:val="0"/>
                  <w:divBdr>
                    <w:top w:val="none" w:sz="0" w:space="0" w:color="auto"/>
                    <w:left w:val="none" w:sz="0" w:space="0" w:color="auto"/>
                    <w:bottom w:val="none" w:sz="0" w:space="0" w:color="auto"/>
                    <w:right w:val="none" w:sz="0" w:space="0" w:color="auto"/>
                  </w:divBdr>
                </w:div>
              </w:divsChild>
            </w:div>
            <w:div w:id="356128685">
              <w:marLeft w:val="0"/>
              <w:marRight w:val="0"/>
              <w:marTop w:val="0"/>
              <w:marBottom w:val="0"/>
              <w:divBdr>
                <w:top w:val="none" w:sz="0" w:space="0" w:color="auto"/>
                <w:left w:val="none" w:sz="0" w:space="0" w:color="auto"/>
                <w:bottom w:val="none" w:sz="0" w:space="0" w:color="auto"/>
                <w:right w:val="none" w:sz="0" w:space="0" w:color="auto"/>
              </w:divBdr>
              <w:divsChild>
                <w:div w:id="76287351">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4266280">
      <w:bodyDiv w:val="1"/>
      <w:marLeft w:val="0"/>
      <w:marRight w:val="0"/>
      <w:marTop w:val="0"/>
      <w:marBottom w:val="0"/>
      <w:divBdr>
        <w:top w:val="none" w:sz="0" w:space="0" w:color="auto"/>
        <w:left w:val="none" w:sz="0" w:space="0" w:color="auto"/>
        <w:bottom w:val="none" w:sz="0" w:space="0" w:color="auto"/>
        <w:right w:val="none" w:sz="0" w:space="0" w:color="auto"/>
      </w:divBdr>
      <w:divsChild>
        <w:div w:id="260722011">
          <w:marLeft w:val="0"/>
          <w:marRight w:val="0"/>
          <w:marTop w:val="0"/>
          <w:marBottom w:val="0"/>
          <w:divBdr>
            <w:top w:val="none" w:sz="0" w:space="0" w:color="auto"/>
            <w:left w:val="none" w:sz="0" w:space="0" w:color="auto"/>
            <w:bottom w:val="none" w:sz="0" w:space="0" w:color="auto"/>
            <w:right w:val="none" w:sz="0" w:space="0" w:color="auto"/>
          </w:divBdr>
          <w:divsChild>
            <w:div w:id="15382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29">
      <w:bodyDiv w:val="1"/>
      <w:marLeft w:val="0"/>
      <w:marRight w:val="0"/>
      <w:marTop w:val="0"/>
      <w:marBottom w:val="0"/>
      <w:divBdr>
        <w:top w:val="none" w:sz="0" w:space="0" w:color="auto"/>
        <w:left w:val="none" w:sz="0" w:space="0" w:color="auto"/>
        <w:bottom w:val="none" w:sz="0" w:space="0" w:color="auto"/>
        <w:right w:val="none" w:sz="0" w:space="0" w:color="auto"/>
      </w:divBdr>
      <w:divsChild>
        <w:div w:id="1995603345">
          <w:marLeft w:val="0"/>
          <w:marRight w:val="0"/>
          <w:marTop w:val="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33214332">
      <w:bodyDiv w:val="1"/>
      <w:marLeft w:val="0"/>
      <w:marRight w:val="0"/>
      <w:marTop w:val="0"/>
      <w:marBottom w:val="0"/>
      <w:divBdr>
        <w:top w:val="none" w:sz="0" w:space="0" w:color="auto"/>
        <w:left w:val="none" w:sz="0" w:space="0" w:color="auto"/>
        <w:bottom w:val="none" w:sz="0" w:space="0" w:color="auto"/>
        <w:right w:val="none" w:sz="0" w:space="0" w:color="auto"/>
      </w:divBdr>
      <w:divsChild>
        <w:div w:id="344022361">
          <w:marLeft w:val="0"/>
          <w:marRight w:val="0"/>
          <w:marTop w:val="0"/>
          <w:marBottom w:val="0"/>
          <w:divBdr>
            <w:top w:val="none" w:sz="0" w:space="0" w:color="auto"/>
            <w:left w:val="none" w:sz="0" w:space="0" w:color="auto"/>
            <w:bottom w:val="none" w:sz="0" w:space="0" w:color="auto"/>
            <w:right w:val="none" w:sz="0" w:space="0" w:color="auto"/>
          </w:divBdr>
          <w:divsChild>
            <w:div w:id="1503543541">
              <w:marLeft w:val="0"/>
              <w:marRight w:val="0"/>
              <w:marTop w:val="0"/>
              <w:marBottom w:val="0"/>
              <w:divBdr>
                <w:top w:val="none" w:sz="0" w:space="0" w:color="auto"/>
                <w:left w:val="none" w:sz="0" w:space="0" w:color="auto"/>
                <w:bottom w:val="none" w:sz="0" w:space="0" w:color="auto"/>
                <w:right w:val="none" w:sz="0" w:space="0" w:color="auto"/>
              </w:divBdr>
              <w:divsChild>
                <w:div w:id="138930670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0504266">
      <w:bodyDiv w:val="1"/>
      <w:marLeft w:val="0"/>
      <w:marRight w:val="0"/>
      <w:marTop w:val="0"/>
      <w:marBottom w:val="0"/>
      <w:divBdr>
        <w:top w:val="none" w:sz="0" w:space="0" w:color="auto"/>
        <w:left w:val="none" w:sz="0" w:space="0" w:color="auto"/>
        <w:bottom w:val="none" w:sz="0" w:space="0" w:color="auto"/>
        <w:right w:val="none" w:sz="0" w:space="0" w:color="auto"/>
      </w:divBdr>
      <w:divsChild>
        <w:div w:id="311912694">
          <w:marLeft w:val="480"/>
          <w:marRight w:val="0"/>
          <w:marTop w:val="0"/>
          <w:marBottom w:val="0"/>
          <w:divBdr>
            <w:top w:val="none" w:sz="0" w:space="0" w:color="auto"/>
            <w:left w:val="none" w:sz="0" w:space="0" w:color="auto"/>
            <w:bottom w:val="none" w:sz="0" w:space="0" w:color="auto"/>
            <w:right w:val="none" w:sz="0" w:space="0" w:color="auto"/>
          </w:divBdr>
          <w:divsChild>
            <w:div w:id="321855589">
              <w:marLeft w:val="0"/>
              <w:marRight w:val="0"/>
              <w:marTop w:val="0"/>
              <w:marBottom w:val="0"/>
              <w:divBdr>
                <w:top w:val="none" w:sz="0" w:space="0" w:color="auto"/>
                <w:left w:val="none" w:sz="0" w:space="0" w:color="auto"/>
                <w:bottom w:val="none" w:sz="0" w:space="0" w:color="auto"/>
                <w:right w:val="none" w:sz="0" w:space="0" w:color="auto"/>
              </w:divBdr>
            </w:div>
            <w:div w:id="1329483632">
              <w:marLeft w:val="0"/>
              <w:marRight w:val="0"/>
              <w:marTop w:val="0"/>
              <w:marBottom w:val="0"/>
              <w:divBdr>
                <w:top w:val="none" w:sz="0" w:space="0" w:color="auto"/>
                <w:left w:val="none" w:sz="0" w:space="0" w:color="auto"/>
                <w:bottom w:val="none" w:sz="0" w:space="0" w:color="auto"/>
                <w:right w:val="none" w:sz="0" w:space="0" w:color="auto"/>
              </w:divBdr>
            </w:div>
            <w:div w:id="487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452">
      <w:bodyDiv w:val="1"/>
      <w:marLeft w:val="0"/>
      <w:marRight w:val="0"/>
      <w:marTop w:val="0"/>
      <w:marBottom w:val="0"/>
      <w:divBdr>
        <w:top w:val="none" w:sz="0" w:space="0" w:color="auto"/>
        <w:left w:val="none" w:sz="0" w:space="0" w:color="auto"/>
        <w:bottom w:val="none" w:sz="0" w:space="0" w:color="auto"/>
        <w:right w:val="none" w:sz="0" w:space="0" w:color="auto"/>
      </w:divBdr>
      <w:divsChild>
        <w:div w:id="2110393554">
          <w:marLeft w:val="0"/>
          <w:marRight w:val="0"/>
          <w:marTop w:val="0"/>
          <w:marBottom w:val="0"/>
          <w:divBdr>
            <w:top w:val="none" w:sz="0" w:space="0" w:color="auto"/>
            <w:left w:val="none" w:sz="0" w:space="0" w:color="auto"/>
            <w:bottom w:val="none" w:sz="0" w:space="0" w:color="auto"/>
            <w:right w:val="none" w:sz="0" w:space="0" w:color="auto"/>
          </w:divBdr>
          <w:divsChild>
            <w:div w:id="6090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2410">
      <w:bodyDiv w:val="1"/>
      <w:marLeft w:val="0"/>
      <w:marRight w:val="0"/>
      <w:marTop w:val="0"/>
      <w:marBottom w:val="0"/>
      <w:divBdr>
        <w:top w:val="none" w:sz="0" w:space="0" w:color="auto"/>
        <w:left w:val="none" w:sz="0" w:space="0" w:color="auto"/>
        <w:bottom w:val="none" w:sz="0" w:space="0" w:color="auto"/>
        <w:right w:val="none" w:sz="0" w:space="0" w:color="auto"/>
      </w:divBdr>
      <w:divsChild>
        <w:div w:id="1761482869">
          <w:marLeft w:val="0"/>
          <w:marRight w:val="0"/>
          <w:marTop w:val="0"/>
          <w:marBottom w:val="0"/>
          <w:divBdr>
            <w:top w:val="none" w:sz="0" w:space="0" w:color="auto"/>
            <w:left w:val="none" w:sz="0" w:space="0" w:color="auto"/>
            <w:bottom w:val="none" w:sz="0" w:space="0" w:color="auto"/>
            <w:right w:val="none" w:sz="0" w:space="0" w:color="auto"/>
          </w:divBdr>
          <w:divsChild>
            <w:div w:id="1538472620">
              <w:marLeft w:val="0"/>
              <w:marRight w:val="0"/>
              <w:marTop w:val="0"/>
              <w:marBottom w:val="0"/>
              <w:divBdr>
                <w:top w:val="none" w:sz="0" w:space="0" w:color="auto"/>
                <w:left w:val="none" w:sz="0" w:space="0" w:color="auto"/>
                <w:bottom w:val="none" w:sz="0" w:space="0" w:color="auto"/>
                <w:right w:val="none" w:sz="0" w:space="0" w:color="auto"/>
              </w:divBdr>
              <w:divsChild>
                <w:div w:id="25409916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08714300">
      <w:bodyDiv w:val="1"/>
      <w:marLeft w:val="0"/>
      <w:marRight w:val="0"/>
      <w:marTop w:val="0"/>
      <w:marBottom w:val="0"/>
      <w:divBdr>
        <w:top w:val="none" w:sz="0" w:space="0" w:color="auto"/>
        <w:left w:val="none" w:sz="0" w:space="0" w:color="auto"/>
        <w:bottom w:val="none" w:sz="0" w:space="0" w:color="auto"/>
        <w:right w:val="none" w:sz="0" w:space="0" w:color="auto"/>
      </w:divBdr>
      <w:divsChild>
        <w:div w:id="1621186755">
          <w:marLeft w:val="0"/>
          <w:marRight w:val="0"/>
          <w:marTop w:val="0"/>
          <w:marBottom w:val="0"/>
          <w:divBdr>
            <w:top w:val="none" w:sz="0" w:space="0" w:color="auto"/>
            <w:left w:val="none" w:sz="0" w:space="0" w:color="auto"/>
            <w:bottom w:val="none" w:sz="0" w:space="0" w:color="auto"/>
            <w:right w:val="none" w:sz="0" w:space="0" w:color="auto"/>
          </w:divBdr>
          <w:divsChild>
            <w:div w:id="8433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79900">
      <w:bodyDiv w:val="1"/>
      <w:marLeft w:val="0"/>
      <w:marRight w:val="0"/>
      <w:marTop w:val="0"/>
      <w:marBottom w:val="0"/>
      <w:divBdr>
        <w:top w:val="none" w:sz="0" w:space="0" w:color="auto"/>
        <w:left w:val="none" w:sz="0" w:space="0" w:color="auto"/>
        <w:bottom w:val="none" w:sz="0" w:space="0" w:color="auto"/>
        <w:right w:val="none" w:sz="0" w:space="0" w:color="auto"/>
      </w:divBdr>
      <w:divsChild>
        <w:div w:id="1988433991">
          <w:marLeft w:val="0"/>
          <w:marRight w:val="0"/>
          <w:marTop w:val="0"/>
          <w:marBottom w:val="0"/>
          <w:divBdr>
            <w:top w:val="none" w:sz="0" w:space="0" w:color="auto"/>
            <w:left w:val="none" w:sz="0" w:space="0" w:color="auto"/>
            <w:bottom w:val="none" w:sz="0" w:space="0" w:color="auto"/>
            <w:right w:val="none" w:sz="0" w:space="0" w:color="auto"/>
          </w:divBdr>
          <w:divsChild>
            <w:div w:id="125103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219">
      <w:bodyDiv w:val="1"/>
      <w:marLeft w:val="0"/>
      <w:marRight w:val="0"/>
      <w:marTop w:val="0"/>
      <w:marBottom w:val="0"/>
      <w:divBdr>
        <w:top w:val="none" w:sz="0" w:space="0" w:color="auto"/>
        <w:left w:val="none" w:sz="0" w:space="0" w:color="auto"/>
        <w:bottom w:val="none" w:sz="0" w:space="0" w:color="auto"/>
        <w:right w:val="none" w:sz="0" w:space="0" w:color="auto"/>
      </w:divBdr>
      <w:divsChild>
        <w:div w:id="1512798015">
          <w:marLeft w:val="0"/>
          <w:marRight w:val="0"/>
          <w:marTop w:val="0"/>
          <w:marBottom w:val="0"/>
          <w:divBdr>
            <w:top w:val="none" w:sz="0" w:space="0" w:color="auto"/>
            <w:left w:val="none" w:sz="0" w:space="0" w:color="auto"/>
            <w:bottom w:val="none" w:sz="0" w:space="0" w:color="auto"/>
            <w:right w:val="none" w:sz="0" w:space="0" w:color="auto"/>
          </w:divBdr>
          <w:divsChild>
            <w:div w:id="624190633">
              <w:marLeft w:val="0"/>
              <w:marRight w:val="0"/>
              <w:marTop w:val="0"/>
              <w:marBottom w:val="0"/>
              <w:divBdr>
                <w:top w:val="none" w:sz="0" w:space="0" w:color="auto"/>
                <w:left w:val="none" w:sz="0" w:space="0" w:color="auto"/>
                <w:bottom w:val="none" w:sz="0" w:space="0" w:color="auto"/>
                <w:right w:val="none" w:sz="0" w:space="0" w:color="auto"/>
              </w:divBdr>
              <w:divsChild>
                <w:div w:id="20481402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5977760">
      <w:bodyDiv w:val="1"/>
      <w:marLeft w:val="0"/>
      <w:marRight w:val="0"/>
      <w:marTop w:val="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sChild>
                <w:div w:id="759183737">
                  <w:marLeft w:val="600"/>
                  <w:marRight w:val="96"/>
                  <w:marTop w:val="0"/>
                  <w:marBottom w:val="0"/>
                  <w:divBdr>
                    <w:top w:val="none" w:sz="0" w:space="0" w:color="auto"/>
                    <w:left w:val="none" w:sz="0" w:space="0" w:color="auto"/>
                    <w:bottom w:val="none" w:sz="0" w:space="0" w:color="auto"/>
                    <w:right w:val="none" w:sz="0" w:space="0" w:color="auto"/>
                  </w:divBdr>
                </w:div>
              </w:divsChild>
            </w:div>
            <w:div w:id="2073848294">
              <w:marLeft w:val="0"/>
              <w:marRight w:val="0"/>
              <w:marTop w:val="0"/>
              <w:marBottom w:val="0"/>
              <w:divBdr>
                <w:top w:val="none" w:sz="0" w:space="0" w:color="auto"/>
                <w:left w:val="none" w:sz="0" w:space="0" w:color="auto"/>
                <w:bottom w:val="none" w:sz="0" w:space="0" w:color="auto"/>
                <w:right w:val="none" w:sz="0" w:space="0" w:color="auto"/>
              </w:divBdr>
              <w:divsChild>
                <w:div w:id="1891066283">
                  <w:marLeft w:val="600"/>
                  <w:marRight w:val="96"/>
                  <w:marTop w:val="0"/>
                  <w:marBottom w:val="0"/>
                  <w:divBdr>
                    <w:top w:val="none" w:sz="0" w:space="0" w:color="auto"/>
                    <w:left w:val="none" w:sz="0" w:space="0" w:color="auto"/>
                    <w:bottom w:val="none" w:sz="0" w:space="0" w:color="auto"/>
                    <w:right w:val="none" w:sz="0" w:space="0" w:color="auto"/>
                  </w:divBdr>
                </w:div>
              </w:divsChild>
            </w:div>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600"/>
                  <w:marRight w:val="96"/>
                  <w:marTop w:val="0"/>
                  <w:marBottom w:val="0"/>
                  <w:divBdr>
                    <w:top w:val="none" w:sz="0" w:space="0" w:color="auto"/>
                    <w:left w:val="none" w:sz="0" w:space="0" w:color="auto"/>
                    <w:bottom w:val="none" w:sz="0" w:space="0" w:color="auto"/>
                    <w:right w:val="none" w:sz="0" w:space="0" w:color="auto"/>
                  </w:divBdr>
                </w:div>
              </w:divsChild>
            </w:div>
            <w:div w:id="288555963">
              <w:marLeft w:val="0"/>
              <w:marRight w:val="0"/>
              <w:marTop w:val="0"/>
              <w:marBottom w:val="0"/>
              <w:divBdr>
                <w:top w:val="none" w:sz="0" w:space="0" w:color="auto"/>
                <w:left w:val="none" w:sz="0" w:space="0" w:color="auto"/>
                <w:bottom w:val="none" w:sz="0" w:space="0" w:color="auto"/>
                <w:right w:val="none" w:sz="0" w:space="0" w:color="auto"/>
              </w:divBdr>
              <w:divsChild>
                <w:div w:id="1529683570">
                  <w:marLeft w:val="600"/>
                  <w:marRight w:val="96"/>
                  <w:marTop w:val="0"/>
                  <w:marBottom w:val="0"/>
                  <w:divBdr>
                    <w:top w:val="none" w:sz="0" w:space="0" w:color="auto"/>
                    <w:left w:val="none" w:sz="0" w:space="0" w:color="auto"/>
                    <w:bottom w:val="none" w:sz="0" w:space="0" w:color="auto"/>
                    <w:right w:val="none" w:sz="0" w:space="0" w:color="auto"/>
                  </w:divBdr>
                </w:div>
              </w:divsChild>
            </w:div>
            <w:div w:id="1038627593">
              <w:marLeft w:val="0"/>
              <w:marRight w:val="0"/>
              <w:marTop w:val="0"/>
              <w:marBottom w:val="0"/>
              <w:divBdr>
                <w:top w:val="none" w:sz="0" w:space="0" w:color="auto"/>
                <w:left w:val="none" w:sz="0" w:space="0" w:color="auto"/>
                <w:bottom w:val="none" w:sz="0" w:space="0" w:color="auto"/>
                <w:right w:val="none" w:sz="0" w:space="0" w:color="auto"/>
              </w:divBdr>
              <w:divsChild>
                <w:div w:id="915361879">
                  <w:marLeft w:val="600"/>
                  <w:marRight w:val="96"/>
                  <w:marTop w:val="0"/>
                  <w:marBottom w:val="0"/>
                  <w:divBdr>
                    <w:top w:val="none" w:sz="0" w:space="0" w:color="auto"/>
                    <w:left w:val="none" w:sz="0" w:space="0" w:color="auto"/>
                    <w:bottom w:val="none" w:sz="0" w:space="0" w:color="auto"/>
                    <w:right w:val="none" w:sz="0" w:space="0" w:color="auto"/>
                  </w:divBdr>
                </w:div>
              </w:divsChild>
            </w:div>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600"/>
                  <w:marRight w:val="96"/>
                  <w:marTop w:val="0"/>
                  <w:marBottom w:val="0"/>
                  <w:divBdr>
                    <w:top w:val="none" w:sz="0" w:space="0" w:color="auto"/>
                    <w:left w:val="none" w:sz="0" w:space="0" w:color="auto"/>
                    <w:bottom w:val="none" w:sz="0" w:space="0" w:color="auto"/>
                    <w:right w:val="none" w:sz="0" w:space="0" w:color="auto"/>
                  </w:divBdr>
                </w:div>
              </w:divsChild>
            </w:div>
            <w:div w:id="92165794">
              <w:marLeft w:val="0"/>
              <w:marRight w:val="0"/>
              <w:marTop w:val="0"/>
              <w:marBottom w:val="0"/>
              <w:divBdr>
                <w:top w:val="none" w:sz="0" w:space="0" w:color="auto"/>
                <w:left w:val="none" w:sz="0" w:space="0" w:color="auto"/>
                <w:bottom w:val="none" w:sz="0" w:space="0" w:color="auto"/>
                <w:right w:val="none" w:sz="0" w:space="0" w:color="auto"/>
              </w:divBdr>
              <w:divsChild>
                <w:div w:id="516844538">
                  <w:marLeft w:val="600"/>
                  <w:marRight w:val="96"/>
                  <w:marTop w:val="0"/>
                  <w:marBottom w:val="0"/>
                  <w:divBdr>
                    <w:top w:val="none" w:sz="0" w:space="0" w:color="auto"/>
                    <w:left w:val="none" w:sz="0" w:space="0" w:color="auto"/>
                    <w:bottom w:val="none" w:sz="0" w:space="0" w:color="auto"/>
                    <w:right w:val="none" w:sz="0" w:space="0" w:color="auto"/>
                  </w:divBdr>
                </w:div>
              </w:divsChild>
            </w:div>
            <w:div w:id="1232153066">
              <w:marLeft w:val="0"/>
              <w:marRight w:val="0"/>
              <w:marTop w:val="0"/>
              <w:marBottom w:val="0"/>
              <w:divBdr>
                <w:top w:val="none" w:sz="0" w:space="0" w:color="auto"/>
                <w:left w:val="none" w:sz="0" w:space="0" w:color="auto"/>
                <w:bottom w:val="none" w:sz="0" w:space="0" w:color="auto"/>
                <w:right w:val="none" w:sz="0" w:space="0" w:color="auto"/>
              </w:divBdr>
              <w:divsChild>
                <w:div w:id="414788499">
                  <w:marLeft w:val="600"/>
                  <w:marRight w:val="96"/>
                  <w:marTop w:val="0"/>
                  <w:marBottom w:val="0"/>
                  <w:divBdr>
                    <w:top w:val="none" w:sz="0" w:space="0" w:color="auto"/>
                    <w:left w:val="none" w:sz="0" w:space="0" w:color="auto"/>
                    <w:bottom w:val="none" w:sz="0" w:space="0" w:color="auto"/>
                    <w:right w:val="none" w:sz="0" w:space="0" w:color="auto"/>
                  </w:divBdr>
                </w:div>
              </w:divsChild>
            </w:div>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600"/>
                  <w:marRight w:val="96"/>
                  <w:marTop w:val="0"/>
                  <w:marBottom w:val="0"/>
                  <w:divBdr>
                    <w:top w:val="none" w:sz="0" w:space="0" w:color="auto"/>
                    <w:left w:val="none" w:sz="0" w:space="0" w:color="auto"/>
                    <w:bottom w:val="none" w:sz="0" w:space="0" w:color="auto"/>
                    <w:right w:val="none" w:sz="0" w:space="0" w:color="auto"/>
                  </w:divBdr>
                </w:div>
              </w:divsChild>
            </w:div>
            <w:div w:id="964116400">
              <w:marLeft w:val="0"/>
              <w:marRight w:val="0"/>
              <w:marTop w:val="0"/>
              <w:marBottom w:val="0"/>
              <w:divBdr>
                <w:top w:val="none" w:sz="0" w:space="0" w:color="auto"/>
                <w:left w:val="none" w:sz="0" w:space="0" w:color="auto"/>
                <w:bottom w:val="none" w:sz="0" w:space="0" w:color="auto"/>
                <w:right w:val="none" w:sz="0" w:space="0" w:color="auto"/>
              </w:divBdr>
              <w:divsChild>
                <w:div w:id="2030132936">
                  <w:marLeft w:val="600"/>
                  <w:marRight w:val="96"/>
                  <w:marTop w:val="0"/>
                  <w:marBottom w:val="0"/>
                  <w:divBdr>
                    <w:top w:val="none" w:sz="0" w:space="0" w:color="auto"/>
                    <w:left w:val="none" w:sz="0" w:space="0" w:color="auto"/>
                    <w:bottom w:val="none" w:sz="0" w:space="0" w:color="auto"/>
                    <w:right w:val="none" w:sz="0" w:space="0" w:color="auto"/>
                  </w:divBdr>
                </w:div>
              </w:divsChild>
            </w:div>
            <w:div w:id="1128623839">
              <w:marLeft w:val="0"/>
              <w:marRight w:val="0"/>
              <w:marTop w:val="0"/>
              <w:marBottom w:val="0"/>
              <w:divBdr>
                <w:top w:val="none" w:sz="0" w:space="0" w:color="auto"/>
                <w:left w:val="none" w:sz="0" w:space="0" w:color="auto"/>
                <w:bottom w:val="none" w:sz="0" w:space="0" w:color="auto"/>
                <w:right w:val="none" w:sz="0" w:space="0" w:color="auto"/>
              </w:divBdr>
              <w:divsChild>
                <w:div w:id="1857696767">
                  <w:marLeft w:val="600"/>
                  <w:marRight w:val="96"/>
                  <w:marTop w:val="0"/>
                  <w:marBottom w:val="0"/>
                  <w:divBdr>
                    <w:top w:val="none" w:sz="0" w:space="0" w:color="auto"/>
                    <w:left w:val="none" w:sz="0" w:space="0" w:color="auto"/>
                    <w:bottom w:val="none" w:sz="0" w:space="0" w:color="auto"/>
                    <w:right w:val="none" w:sz="0" w:space="0" w:color="auto"/>
                  </w:divBdr>
                </w:div>
              </w:divsChild>
            </w:div>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600"/>
                  <w:marRight w:val="96"/>
                  <w:marTop w:val="0"/>
                  <w:marBottom w:val="0"/>
                  <w:divBdr>
                    <w:top w:val="none" w:sz="0" w:space="0" w:color="auto"/>
                    <w:left w:val="none" w:sz="0" w:space="0" w:color="auto"/>
                    <w:bottom w:val="none" w:sz="0" w:space="0" w:color="auto"/>
                    <w:right w:val="none" w:sz="0" w:space="0" w:color="auto"/>
                  </w:divBdr>
                </w:div>
              </w:divsChild>
            </w:div>
            <w:div w:id="1400901875">
              <w:marLeft w:val="0"/>
              <w:marRight w:val="0"/>
              <w:marTop w:val="0"/>
              <w:marBottom w:val="0"/>
              <w:divBdr>
                <w:top w:val="none" w:sz="0" w:space="0" w:color="auto"/>
                <w:left w:val="none" w:sz="0" w:space="0" w:color="auto"/>
                <w:bottom w:val="none" w:sz="0" w:space="0" w:color="auto"/>
                <w:right w:val="none" w:sz="0" w:space="0" w:color="auto"/>
              </w:divBdr>
              <w:divsChild>
                <w:div w:id="2058044179">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65178898">
      <w:bodyDiv w:val="1"/>
      <w:marLeft w:val="0"/>
      <w:marRight w:val="0"/>
      <w:marTop w:val="0"/>
      <w:marBottom w:val="0"/>
      <w:divBdr>
        <w:top w:val="none" w:sz="0" w:space="0" w:color="auto"/>
        <w:left w:val="none" w:sz="0" w:space="0" w:color="auto"/>
        <w:bottom w:val="none" w:sz="0" w:space="0" w:color="auto"/>
        <w:right w:val="none" w:sz="0" w:space="0" w:color="auto"/>
      </w:divBdr>
      <w:divsChild>
        <w:div w:id="628129774">
          <w:marLeft w:val="0"/>
          <w:marRight w:val="0"/>
          <w:marTop w:val="0"/>
          <w:marBottom w:val="0"/>
          <w:divBdr>
            <w:top w:val="none" w:sz="0" w:space="0" w:color="auto"/>
            <w:left w:val="none" w:sz="0" w:space="0" w:color="auto"/>
            <w:bottom w:val="none" w:sz="0" w:space="0" w:color="auto"/>
            <w:right w:val="none" w:sz="0" w:space="0" w:color="auto"/>
          </w:divBdr>
          <w:divsChild>
            <w:div w:id="334455819">
              <w:marLeft w:val="0"/>
              <w:marRight w:val="0"/>
              <w:marTop w:val="0"/>
              <w:marBottom w:val="0"/>
              <w:divBdr>
                <w:top w:val="none" w:sz="0" w:space="0" w:color="auto"/>
                <w:left w:val="none" w:sz="0" w:space="0" w:color="auto"/>
                <w:bottom w:val="none" w:sz="0" w:space="0" w:color="auto"/>
                <w:right w:val="none" w:sz="0" w:space="0" w:color="auto"/>
              </w:divBdr>
              <w:divsChild>
                <w:div w:id="14301991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174923">
      <w:bodyDiv w:val="1"/>
      <w:marLeft w:val="0"/>
      <w:marRight w:val="0"/>
      <w:marTop w:val="0"/>
      <w:marBottom w:val="0"/>
      <w:divBdr>
        <w:top w:val="none" w:sz="0" w:space="0" w:color="auto"/>
        <w:left w:val="none" w:sz="0" w:space="0" w:color="auto"/>
        <w:bottom w:val="none" w:sz="0" w:space="0" w:color="auto"/>
        <w:right w:val="none" w:sz="0" w:space="0" w:color="auto"/>
      </w:divBdr>
      <w:divsChild>
        <w:div w:id="1616987707">
          <w:marLeft w:val="480"/>
          <w:marRight w:val="0"/>
          <w:marTop w:val="0"/>
          <w:marBottom w:val="0"/>
          <w:divBdr>
            <w:top w:val="none" w:sz="0" w:space="0" w:color="auto"/>
            <w:left w:val="none" w:sz="0" w:space="0" w:color="auto"/>
            <w:bottom w:val="none" w:sz="0" w:space="0" w:color="auto"/>
            <w:right w:val="none" w:sz="0" w:space="0" w:color="auto"/>
          </w:divBdr>
          <w:divsChild>
            <w:div w:id="505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2170">
      <w:bodyDiv w:val="1"/>
      <w:marLeft w:val="0"/>
      <w:marRight w:val="0"/>
      <w:marTop w:val="0"/>
      <w:marBottom w:val="0"/>
      <w:divBdr>
        <w:top w:val="none" w:sz="0" w:space="0" w:color="auto"/>
        <w:left w:val="none" w:sz="0" w:space="0" w:color="auto"/>
        <w:bottom w:val="none" w:sz="0" w:space="0" w:color="auto"/>
        <w:right w:val="none" w:sz="0" w:space="0" w:color="auto"/>
      </w:divBdr>
      <w:divsChild>
        <w:div w:id="1267035186">
          <w:marLeft w:val="0"/>
          <w:marRight w:val="0"/>
          <w:marTop w:val="0"/>
          <w:marBottom w:val="0"/>
          <w:divBdr>
            <w:top w:val="none" w:sz="0" w:space="0" w:color="auto"/>
            <w:left w:val="none" w:sz="0" w:space="0" w:color="auto"/>
            <w:bottom w:val="none" w:sz="0" w:space="0" w:color="auto"/>
            <w:right w:val="none" w:sz="0" w:space="0" w:color="auto"/>
          </w:divBdr>
          <w:divsChild>
            <w:div w:id="2070112906">
              <w:marLeft w:val="0"/>
              <w:marRight w:val="0"/>
              <w:marTop w:val="0"/>
              <w:marBottom w:val="0"/>
              <w:divBdr>
                <w:top w:val="none" w:sz="0" w:space="0" w:color="auto"/>
                <w:left w:val="none" w:sz="0" w:space="0" w:color="auto"/>
                <w:bottom w:val="none" w:sz="0" w:space="0" w:color="auto"/>
                <w:right w:val="none" w:sz="0" w:space="0" w:color="auto"/>
              </w:divBdr>
              <w:divsChild>
                <w:div w:id="11203449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9415248">
      <w:bodyDiv w:val="1"/>
      <w:marLeft w:val="0"/>
      <w:marRight w:val="0"/>
      <w:marTop w:val="0"/>
      <w:marBottom w:val="0"/>
      <w:divBdr>
        <w:top w:val="none" w:sz="0" w:space="0" w:color="auto"/>
        <w:left w:val="none" w:sz="0" w:space="0" w:color="auto"/>
        <w:bottom w:val="none" w:sz="0" w:space="0" w:color="auto"/>
        <w:right w:val="none" w:sz="0" w:space="0" w:color="auto"/>
      </w:divBdr>
      <w:divsChild>
        <w:div w:id="760565281">
          <w:marLeft w:val="0"/>
          <w:marRight w:val="0"/>
          <w:marTop w:val="0"/>
          <w:marBottom w:val="0"/>
          <w:divBdr>
            <w:top w:val="none" w:sz="0" w:space="0" w:color="auto"/>
            <w:left w:val="none" w:sz="0" w:space="0" w:color="auto"/>
            <w:bottom w:val="none" w:sz="0" w:space="0" w:color="auto"/>
            <w:right w:val="none" w:sz="0" w:space="0" w:color="auto"/>
          </w:divBdr>
          <w:divsChild>
            <w:div w:id="391317211">
              <w:marLeft w:val="0"/>
              <w:marRight w:val="0"/>
              <w:marTop w:val="0"/>
              <w:marBottom w:val="0"/>
              <w:divBdr>
                <w:top w:val="none" w:sz="0" w:space="0" w:color="auto"/>
                <w:left w:val="none" w:sz="0" w:space="0" w:color="auto"/>
                <w:bottom w:val="none" w:sz="0" w:space="0" w:color="auto"/>
                <w:right w:val="none" w:sz="0" w:space="0" w:color="auto"/>
              </w:divBdr>
              <w:divsChild>
                <w:div w:id="862742622">
                  <w:marLeft w:val="360"/>
                  <w:marRight w:val="96"/>
                  <w:marTop w:val="0"/>
                  <w:marBottom w:val="0"/>
                  <w:divBdr>
                    <w:top w:val="none" w:sz="0" w:space="0" w:color="auto"/>
                    <w:left w:val="none" w:sz="0" w:space="0" w:color="auto"/>
                    <w:bottom w:val="none" w:sz="0" w:space="0" w:color="auto"/>
                    <w:right w:val="none" w:sz="0" w:space="0" w:color="auto"/>
                  </w:divBdr>
                </w:div>
              </w:divsChild>
            </w:div>
            <w:div w:id="1053845522">
              <w:marLeft w:val="0"/>
              <w:marRight w:val="0"/>
              <w:marTop w:val="0"/>
              <w:marBottom w:val="0"/>
              <w:divBdr>
                <w:top w:val="none" w:sz="0" w:space="0" w:color="auto"/>
                <w:left w:val="none" w:sz="0" w:space="0" w:color="auto"/>
                <w:bottom w:val="none" w:sz="0" w:space="0" w:color="auto"/>
                <w:right w:val="none" w:sz="0" w:space="0" w:color="auto"/>
              </w:divBdr>
              <w:divsChild>
                <w:div w:id="55782992">
                  <w:marLeft w:val="360"/>
                  <w:marRight w:val="96"/>
                  <w:marTop w:val="0"/>
                  <w:marBottom w:val="0"/>
                  <w:divBdr>
                    <w:top w:val="none" w:sz="0" w:space="0" w:color="auto"/>
                    <w:left w:val="none" w:sz="0" w:space="0" w:color="auto"/>
                    <w:bottom w:val="none" w:sz="0" w:space="0" w:color="auto"/>
                    <w:right w:val="none" w:sz="0" w:space="0" w:color="auto"/>
                  </w:divBdr>
                </w:div>
              </w:divsChild>
            </w:div>
            <w:div w:id="577639129">
              <w:marLeft w:val="0"/>
              <w:marRight w:val="0"/>
              <w:marTop w:val="0"/>
              <w:marBottom w:val="0"/>
              <w:divBdr>
                <w:top w:val="none" w:sz="0" w:space="0" w:color="auto"/>
                <w:left w:val="none" w:sz="0" w:space="0" w:color="auto"/>
                <w:bottom w:val="none" w:sz="0" w:space="0" w:color="auto"/>
                <w:right w:val="none" w:sz="0" w:space="0" w:color="auto"/>
              </w:divBdr>
              <w:divsChild>
                <w:div w:id="243876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4735806">
      <w:bodyDiv w:val="1"/>
      <w:marLeft w:val="0"/>
      <w:marRight w:val="0"/>
      <w:marTop w:val="0"/>
      <w:marBottom w:val="0"/>
      <w:divBdr>
        <w:top w:val="none" w:sz="0" w:space="0" w:color="auto"/>
        <w:left w:val="none" w:sz="0" w:space="0" w:color="auto"/>
        <w:bottom w:val="none" w:sz="0" w:space="0" w:color="auto"/>
        <w:right w:val="none" w:sz="0" w:space="0" w:color="auto"/>
      </w:divBdr>
      <w:divsChild>
        <w:div w:id="67306456">
          <w:marLeft w:val="480"/>
          <w:marRight w:val="0"/>
          <w:marTop w:val="0"/>
          <w:marBottom w:val="0"/>
          <w:divBdr>
            <w:top w:val="none" w:sz="0" w:space="0" w:color="auto"/>
            <w:left w:val="none" w:sz="0" w:space="0" w:color="auto"/>
            <w:bottom w:val="none" w:sz="0" w:space="0" w:color="auto"/>
            <w:right w:val="none" w:sz="0" w:space="0" w:color="auto"/>
          </w:divBdr>
          <w:divsChild>
            <w:div w:id="201595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4951">
      <w:bodyDiv w:val="1"/>
      <w:marLeft w:val="0"/>
      <w:marRight w:val="0"/>
      <w:marTop w:val="0"/>
      <w:marBottom w:val="0"/>
      <w:divBdr>
        <w:top w:val="none" w:sz="0" w:space="0" w:color="auto"/>
        <w:left w:val="none" w:sz="0" w:space="0" w:color="auto"/>
        <w:bottom w:val="none" w:sz="0" w:space="0" w:color="auto"/>
        <w:right w:val="none" w:sz="0" w:space="0" w:color="auto"/>
      </w:divBdr>
    </w:div>
    <w:div w:id="1905869739">
      <w:bodyDiv w:val="1"/>
      <w:marLeft w:val="0"/>
      <w:marRight w:val="0"/>
      <w:marTop w:val="0"/>
      <w:marBottom w:val="0"/>
      <w:divBdr>
        <w:top w:val="none" w:sz="0" w:space="0" w:color="auto"/>
        <w:left w:val="none" w:sz="0" w:space="0" w:color="auto"/>
        <w:bottom w:val="none" w:sz="0" w:space="0" w:color="auto"/>
        <w:right w:val="none" w:sz="0" w:space="0" w:color="auto"/>
      </w:divBdr>
      <w:divsChild>
        <w:div w:id="815495633">
          <w:marLeft w:val="0"/>
          <w:marRight w:val="0"/>
          <w:marTop w:val="0"/>
          <w:marBottom w:val="0"/>
          <w:divBdr>
            <w:top w:val="none" w:sz="0" w:space="0" w:color="auto"/>
            <w:left w:val="none" w:sz="0" w:space="0" w:color="auto"/>
            <w:bottom w:val="none" w:sz="0" w:space="0" w:color="auto"/>
            <w:right w:val="none" w:sz="0" w:space="0" w:color="auto"/>
          </w:divBdr>
          <w:divsChild>
            <w:div w:id="2041472373">
              <w:marLeft w:val="0"/>
              <w:marRight w:val="0"/>
              <w:marTop w:val="0"/>
              <w:marBottom w:val="0"/>
              <w:divBdr>
                <w:top w:val="none" w:sz="0" w:space="0" w:color="auto"/>
                <w:left w:val="none" w:sz="0" w:space="0" w:color="auto"/>
                <w:bottom w:val="none" w:sz="0" w:space="0" w:color="auto"/>
                <w:right w:val="none" w:sz="0" w:space="0" w:color="auto"/>
              </w:divBdr>
            </w:div>
            <w:div w:id="1842042105">
              <w:marLeft w:val="0"/>
              <w:marRight w:val="0"/>
              <w:marTop w:val="0"/>
              <w:marBottom w:val="0"/>
              <w:divBdr>
                <w:top w:val="none" w:sz="0" w:space="0" w:color="auto"/>
                <w:left w:val="none" w:sz="0" w:space="0" w:color="auto"/>
                <w:bottom w:val="none" w:sz="0" w:space="0" w:color="auto"/>
                <w:right w:val="none" w:sz="0" w:space="0" w:color="auto"/>
              </w:divBdr>
            </w:div>
            <w:div w:id="1912351487">
              <w:marLeft w:val="0"/>
              <w:marRight w:val="0"/>
              <w:marTop w:val="0"/>
              <w:marBottom w:val="0"/>
              <w:divBdr>
                <w:top w:val="none" w:sz="0" w:space="0" w:color="auto"/>
                <w:left w:val="none" w:sz="0" w:space="0" w:color="auto"/>
                <w:bottom w:val="none" w:sz="0" w:space="0" w:color="auto"/>
                <w:right w:val="none" w:sz="0" w:space="0" w:color="auto"/>
              </w:divBdr>
            </w:div>
            <w:div w:id="21427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5134">
      <w:bodyDiv w:val="1"/>
      <w:marLeft w:val="0"/>
      <w:marRight w:val="0"/>
      <w:marTop w:val="0"/>
      <w:marBottom w:val="0"/>
      <w:divBdr>
        <w:top w:val="none" w:sz="0" w:space="0" w:color="auto"/>
        <w:left w:val="none" w:sz="0" w:space="0" w:color="auto"/>
        <w:bottom w:val="none" w:sz="0" w:space="0" w:color="auto"/>
        <w:right w:val="none" w:sz="0" w:space="0" w:color="auto"/>
      </w:divBdr>
      <w:divsChild>
        <w:div w:id="16466404">
          <w:marLeft w:val="0"/>
          <w:marRight w:val="0"/>
          <w:marTop w:val="0"/>
          <w:marBottom w:val="0"/>
          <w:divBdr>
            <w:top w:val="none" w:sz="0" w:space="0" w:color="auto"/>
            <w:left w:val="none" w:sz="0" w:space="0" w:color="auto"/>
            <w:bottom w:val="none" w:sz="0" w:space="0" w:color="auto"/>
            <w:right w:val="none" w:sz="0" w:space="0" w:color="auto"/>
          </w:divBdr>
          <w:divsChild>
            <w:div w:id="1603027967">
              <w:marLeft w:val="0"/>
              <w:marRight w:val="0"/>
              <w:marTop w:val="0"/>
              <w:marBottom w:val="0"/>
              <w:divBdr>
                <w:top w:val="none" w:sz="0" w:space="0" w:color="auto"/>
                <w:left w:val="none" w:sz="0" w:space="0" w:color="auto"/>
                <w:bottom w:val="none" w:sz="0" w:space="0" w:color="auto"/>
                <w:right w:val="none" w:sz="0" w:space="0" w:color="auto"/>
              </w:divBdr>
              <w:divsChild>
                <w:div w:id="467286039">
                  <w:marLeft w:val="360"/>
                  <w:marRight w:val="96"/>
                  <w:marTop w:val="0"/>
                  <w:marBottom w:val="0"/>
                  <w:divBdr>
                    <w:top w:val="none" w:sz="0" w:space="0" w:color="auto"/>
                    <w:left w:val="none" w:sz="0" w:space="0" w:color="auto"/>
                    <w:bottom w:val="none" w:sz="0" w:space="0" w:color="auto"/>
                    <w:right w:val="none" w:sz="0" w:space="0" w:color="auto"/>
                  </w:divBdr>
                </w:div>
              </w:divsChild>
            </w:div>
            <w:div w:id="1868255551">
              <w:marLeft w:val="0"/>
              <w:marRight w:val="0"/>
              <w:marTop w:val="0"/>
              <w:marBottom w:val="0"/>
              <w:divBdr>
                <w:top w:val="none" w:sz="0" w:space="0" w:color="auto"/>
                <w:left w:val="none" w:sz="0" w:space="0" w:color="auto"/>
                <w:bottom w:val="none" w:sz="0" w:space="0" w:color="auto"/>
                <w:right w:val="none" w:sz="0" w:space="0" w:color="auto"/>
              </w:divBdr>
              <w:divsChild>
                <w:div w:id="629438108">
                  <w:marLeft w:val="360"/>
                  <w:marRight w:val="96"/>
                  <w:marTop w:val="0"/>
                  <w:marBottom w:val="0"/>
                  <w:divBdr>
                    <w:top w:val="none" w:sz="0" w:space="0" w:color="auto"/>
                    <w:left w:val="none" w:sz="0" w:space="0" w:color="auto"/>
                    <w:bottom w:val="none" w:sz="0" w:space="0" w:color="auto"/>
                    <w:right w:val="none" w:sz="0" w:space="0" w:color="auto"/>
                  </w:divBdr>
                </w:div>
              </w:divsChild>
            </w:div>
            <w:div w:id="813375817">
              <w:marLeft w:val="0"/>
              <w:marRight w:val="0"/>
              <w:marTop w:val="0"/>
              <w:marBottom w:val="0"/>
              <w:divBdr>
                <w:top w:val="none" w:sz="0" w:space="0" w:color="auto"/>
                <w:left w:val="none" w:sz="0" w:space="0" w:color="auto"/>
                <w:bottom w:val="none" w:sz="0" w:space="0" w:color="auto"/>
                <w:right w:val="none" w:sz="0" w:space="0" w:color="auto"/>
              </w:divBdr>
              <w:divsChild>
                <w:div w:id="197456151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29147640">
      <w:bodyDiv w:val="1"/>
      <w:marLeft w:val="0"/>
      <w:marRight w:val="0"/>
      <w:marTop w:val="0"/>
      <w:marBottom w:val="0"/>
      <w:divBdr>
        <w:top w:val="none" w:sz="0" w:space="0" w:color="auto"/>
        <w:left w:val="none" w:sz="0" w:space="0" w:color="auto"/>
        <w:bottom w:val="none" w:sz="0" w:space="0" w:color="auto"/>
        <w:right w:val="none" w:sz="0" w:space="0" w:color="auto"/>
      </w:divBdr>
      <w:divsChild>
        <w:div w:id="2094619807">
          <w:marLeft w:val="0"/>
          <w:marRight w:val="0"/>
          <w:marTop w:val="0"/>
          <w:marBottom w:val="0"/>
          <w:divBdr>
            <w:top w:val="none" w:sz="0" w:space="0" w:color="auto"/>
            <w:left w:val="none" w:sz="0" w:space="0" w:color="auto"/>
            <w:bottom w:val="none" w:sz="0" w:space="0" w:color="auto"/>
            <w:right w:val="none" w:sz="0" w:space="0" w:color="auto"/>
          </w:divBdr>
          <w:divsChild>
            <w:div w:id="1406415677">
              <w:marLeft w:val="0"/>
              <w:marRight w:val="0"/>
              <w:marTop w:val="0"/>
              <w:marBottom w:val="0"/>
              <w:divBdr>
                <w:top w:val="none" w:sz="0" w:space="0" w:color="auto"/>
                <w:left w:val="none" w:sz="0" w:space="0" w:color="auto"/>
                <w:bottom w:val="none" w:sz="0" w:space="0" w:color="auto"/>
                <w:right w:val="none" w:sz="0" w:space="0" w:color="auto"/>
              </w:divBdr>
            </w:div>
            <w:div w:id="796797662">
              <w:marLeft w:val="0"/>
              <w:marRight w:val="0"/>
              <w:marTop w:val="0"/>
              <w:marBottom w:val="0"/>
              <w:divBdr>
                <w:top w:val="none" w:sz="0" w:space="0" w:color="auto"/>
                <w:left w:val="none" w:sz="0" w:space="0" w:color="auto"/>
                <w:bottom w:val="none" w:sz="0" w:space="0" w:color="auto"/>
                <w:right w:val="none" w:sz="0" w:space="0" w:color="auto"/>
              </w:divBdr>
            </w:div>
            <w:div w:id="266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3492">
      <w:bodyDiv w:val="1"/>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48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 w:id="1222641285">
              <w:marLeft w:val="0"/>
              <w:marRight w:val="0"/>
              <w:marTop w:val="0"/>
              <w:marBottom w:val="0"/>
              <w:divBdr>
                <w:top w:val="none" w:sz="0" w:space="0" w:color="auto"/>
                <w:left w:val="none" w:sz="0" w:space="0" w:color="auto"/>
                <w:bottom w:val="none" w:sz="0" w:space="0" w:color="auto"/>
                <w:right w:val="none" w:sz="0" w:space="0" w:color="auto"/>
              </w:divBdr>
            </w:div>
            <w:div w:id="365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4455">
      <w:bodyDiv w:val="1"/>
      <w:marLeft w:val="0"/>
      <w:marRight w:val="0"/>
      <w:marTop w:val="0"/>
      <w:marBottom w:val="0"/>
      <w:divBdr>
        <w:top w:val="none" w:sz="0" w:space="0" w:color="auto"/>
        <w:left w:val="none" w:sz="0" w:space="0" w:color="auto"/>
        <w:bottom w:val="none" w:sz="0" w:space="0" w:color="auto"/>
        <w:right w:val="none" w:sz="0" w:space="0" w:color="auto"/>
      </w:divBdr>
      <w:divsChild>
        <w:div w:id="886798294">
          <w:marLeft w:val="480"/>
          <w:marRight w:val="0"/>
          <w:marTop w:val="0"/>
          <w:marBottom w:val="0"/>
          <w:divBdr>
            <w:top w:val="none" w:sz="0" w:space="0" w:color="auto"/>
            <w:left w:val="none" w:sz="0" w:space="0" w:color="auto"/>
            <w:bottom w:val="none" w:sz="0" w:space="0" w:color="auto"/>
            <w:right w:val="none" w:sz="0" w:space="0" w:color="auto"/>
          </w:divBdr>
          <w:divsChild>
            <w:div w:id="1836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1321">
      <w:bodyDiv w:val="1"/>
      <w:marLeft w:val="0"/>
      <w:marRight w:val="0"/>
      <w:marTop w:val="0"/>
      <w:marBottom w:val="0"/>
      <w:divBdr>
        <w:top w:val="none" w:sz="0" w:space="0" w:color="auto"/>
        <w:left w:val="none" w:sz="0" w:space="0" w:color="auto"/>
        <w:bottom w:val="none" w:sz="0" w:space="0" w:color="auto"/>
        <w:right w:val="none" w:sz="0" w:space="0" w:color="auto"/>
      </w:divBdr>
      <w:divsChild>
        <w:div w:id="380129349">
          <w:marLeft w:val="480"/>
          <w:marRight w:val="0"/>
          <w:marTop w:val="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bodyDiv w:val="1"/>
      <w:marLeft w:val="0"/>
      <w:marRight w:val="0"/>
      <w:marTop w:val="0"/>
      <w:marBottom w:val="0"/>
      <w:divBdr>
        <w:top w:val="none" w:sz="0" w:space="0" w:color="auto"/>
        <w:left w:val="none" w:sz="0" w:space="0" w:color="auto"/>
        <w:bottom w:val="none" w:sz="0" w:space="0" w:color="auto"/>
        <w:right w:val="none" w:sz="0" w:space="0" w:color="auto"/>
      </w:divBdr>
      <w:divsChild>
        <w:div w:id="1771311745">
          <w:marLeft w:val="480"/>
          <w:marRight w:val="0"/>
          <w:marTop w:val="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
            <w:div w:id="240412697">
              <w:marLeft w:val="0"/>
              <w:marRight w:val="0"/>
              <w:marTop w:val="0"/>
              <w:marBottom w:val="0"/>
              <w:divBdr>
                <w:top w:val="none" w:sz="0" w:space="0" w:color="auto"/>
                <w:left w:val="none" w:sz="0" w:space="0" w:color="auto"/>
                <w:bottom w:val="none" w:sz="0" w:space="0" w:color="auto"/>
                <w:right w:val="none" w:sz="0" w:space="0" w:color="auto"/>
              </w:divBdr>
            </w:div>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4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59E85-85C1-4EBB-B87D-2A5F1CFCD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TotalTime>
  <Pages>26</Pages>
  <Words>7278</Words>
  <Characters>13101</Characters>
  <Application>Microsoft Office Word</Application>
  <DocSecurity>0</DocSecurity>
  <Lines>422</Lines>
  <Paragraphs>201</Paragraphs>
  <ScaleCrop>false</ScaleCrop>
  <Company/>
  <LinksUpToDate>false</LinksUpToDate>
  <CharactersWithSpaces>20178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Mirrich Wang</dc:creator>
  <cp:keywords/>
  <dc:description/>
  <cp:lastModifiedBy>Mirrich Wang</cp:lastModifiedBy>
  <cp:revision>1152</cp:revision>
  <dcterms:created xsi:type="dcterms:W3CDTF">2024-09-24T05:37:00Z</dcterms:created>
  <dcterms:modified xsi:type="dcterms:W3CDTF">2025-04-21T14:53:00Z</dcterms:modified>
</cp:coreProperties>
</file>