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Style w:val="a5"/>
          <w:lang w:val="uk-UA"/>
        </w:rPr>
        <w:t>ТЕХН</w:t>
      </w:r>
      <w:r w:rsidR="00700E1A" w:rsidRPr="002B62F3">
        <w:rPr>
          <w:rStyle w:val="a5"/>
          <w:lang w:val="uk-UA"/>
        </w:rPr>
        <w:t>І</w:t>
      </w:r>
      <w:r w:rsidRPr="002B62F3">
        <w:rPr>
          <w:rStyle w:val="a5"/>
          <w:lang w:val="uk-UA"/>
        </w:rPr>
        <w:t>Ч</w:t>
      </w:r>
      <w:r w:rsidR="00700E1A" w:rsidRPr="002B62F3">
        <w:rPr>
          <w:rStyle w:val="a5"/>
          <w:lang w:val="uk-UA"/>
        </w:rPr>
        <w:t>Н</w:t>
      </w:r>
      <w:r w:rsidRPr="002B62F3">
        <w:rPr>
          <w:rStyle w:val="a5"/>
          <w:lang w:val="uk-UA"/>
        </w:rPr>
        <w:t>Е ЗА</w:t>
      </w:r>
      <w:r w:rsidR="00700E1A" w:rsidRPr="002B62F3">
        <w:rPr>
          <w:rStyle w:val="a5"/>
          <w:lang w:val="uk-UA"/>
        </w:rPr>
        <w:t>В</w:t>
      </w:r>
      <w:r w:rsidRPr="002B62F3">
        <w:rPr>
          <w:rStyle w:val="a5"/>
          <w:lang w:val="uk-UA"/>
        </w:rPr>
        <w:t>ДАН</w:t>
      </w:r>
      <w:r w:rsidR="00700E1A" w:rsidRPr="002B62F3">
        <w:rPr>
          <w:rStyle w:val="a5"/>
          <w:lang w:val="uk-UA"/>
        </w:rPr>
        <w:t>НЯ</w:t>
      </w:r>
      <w:r w:rsidRPr="002B62F3">
        <w:rPr>
          <w:rStyle w:val="a5"/>
          <w:lang w:val="uk-UA"/>
        </w:rPr>
        <w:t xml:space="preserve"> НА Р</w:t>
      </w:r>
      <w:r w:rsidR="00700E1A" w:rsidRPr="002B62F3">
        <w:rPr>
          <w:rStyle w:val="a5"/>
          <w:lang w:val="uk-UA"/>
        </w:rPr>
        <w:t>О</w:t>
      </w:r>
      <w:r w:rsidRPr="002B62F3">
        <w:rPr>
          <w:rStyle w:val="a5"/>
          <w:lang w:val="uk-UA"/>
        </w:rPr>
        <w:t>ЗР</w:t>
      </w:r>
      <w:r w:rsidR="00700E1A" w:rsidRPr="002B62F3">
        <w:rPr>
          <w:rStyle w:val="a5"/>
          <w:lang w:val="uk-UA"/>
        </w:rPr>
        <w:t>О</w:t>
      </w:r>
      <w:r w:rsidRPr="002B62F3">
        <w:rPr>
          <w:rStyle w:val="a5"/>
          <w:lang w:val="uk-UA"/>
        </w:rPr>
        <w:t>БКУ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2B62F3">
        <w:rPr>
          <w:rStyle w:val="a5"/>
          <w:lang w:val="uk-UA" w:eastAsia="ru-RU"/>
        </w:rPr>
        <w:t>&lt;</w:t>
      </w:r>
      <w:r w:rsidRPr="002B62F3">
        <w:rPr>
          <w:rStyle w:val="a5"/>
          <w:lang w:val="uk-UA"/>
        </w:rPr>
        <w:t>На</w:t>
      </w:r>
      <w:r w:rsidR="00700E1A" w:rsidRPr="002B62F3">
        <w:rPr>
          <w:rStyle w:val="a5"/>
          <w:lang w:val="uk-UA"/>
        </w:rPr>
        <w:t xml:space="preserve">зва </w:t>
      </w:r>
      <w:r w:rsidRPr="002B62F3">
        <w:rPr>
          <w:rStyle w:val="a5"/>
          <w:lang w:val="uk-UA"/>
        </w:rPr>
        <w:t>програмного продукт</w:t>
      </w:r>
      <w:r w:rsidR="00700E1A" w:rsidRPr="002B62F3">
        <w:rPr>
          <w:rStyle w:val="a5"/>
          <w:lang w:val="uk-UA"/>
        </w:rPr>
        <w:t>у</w:t>
      </w:r>
      <w:r w:rsidRPr="002B62F3">
        <w:rPr>
          <w:rStyle w:val="a5"/>
          <w:lang w:val="uk-UA" w:eastAsia="ru-RU"/>
        </w:rPr>
        <w:t xml:space="preserve">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286AED" w:rsidRPr="002B62F3" w:rsidTr="00286AED">
        <w:tc>
          <w:tcPr>
            <w:tcW w:w="4785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Верс</w:t>
            </w:r>
            <w:r w:rsidR="00700E1A"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</w:t>
            </w: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я документа:</w:t>
            </w:r>
          </w:p>
        </w:tc>
        <w:tc>
          <w:tcPr>
            <w:tcW w:w="4786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286AED" w:rsidRPr="002B62F3" w:rsidTr="00286AED">
        <w:tc>
          <w:tcPr>
            <w:tcW w:w="4785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Дата с</w:t>
            </w:r>
            <w:r w:rsidR="00700E1A"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творення</w:t>
            </w: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:</w:t>
            </w:r>
          </w:p>
        </w:tc>
        <w:tc>
          <w:tcPr>
            <w:tcW w:w="4786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286AED" w:rsidRPr="002B62F3" w:rsidTr="00286AED">
        <w:tc>
          <w:tcPr>
            <w:tcW w:w="4785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П</w:t>
            </w:r>
            <w:r w:rsidR="00700E1A"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і</w:t>
            </w: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дготовлен</w:t>
            </w:r>
            <w:r w:rsidR="00700E1A"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ий</w:t>
            </w:r>
            <w:r w:rsidRPr="002B6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:</w:t>
            </w:r>
            <w:r w:rsidR="00C65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  </w:t>
            </w:r>
          </w:p>
        </w:tc>
        <w:tc>
          <w:tcPr>
            <w:tcW w:w="4786" w:type="dxa"/>
          </w:tcPr>
          <w:p w:rsidR="00AF2C6F" w:rsidRDefault="00700E1A" w:rsidP="00286AED">
            <w:pPr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uk-UA" w:eastAsia="ru-RU"/>
              </w:rPr>
              <w:t>Прізвище І.Б.</w:t>
            </w:r>
            <w:r w:rsidR="00286AED" w:rsidRPr="002B62F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uk-UA" w:eastAsia="ru-RU"/>
              </w:rPr>
              <w:t xml:space="preserve">. </w:t>
            </w:r>
            <w:r w:rsidR="00286AED" w:rsidRPr="002B62F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uk-UA" w:eastAsia="ru-RU"/>
              </w:rPr>
              <w:br/>
            </w:r>
            <w:proofErr w:type="spellStart"/>
            <w:r w:rsidR="00AF2C6F"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t>группа</w:t>
            </w:r>
            <w:proofErr w:type="spellEnd"/>
            <w:r w:rsidR="00AF2C6F"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t xml:space="preserve">: </w:t>
            </w:r>
          </w:p>
          <w:p w:rsidR="00C65070" w:rsidRPr="002B62F3" w:rsidRDefault="00C65070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t>E-</w:t>
            </w:r>
            <w:proofErr w:type="spellStart"/>
            <w:r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t>mail</w:t>
            </w:r>
            <w:proofErr w:type="spellEnd"/>
            <w:r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t>:</w:t>
            </w:r>
            <w:r w:rsidRPr="002B62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  <w:br/>
            </w:r>
          </w:p>
        </w:tc>
      </w:tr>
      <w:tr w:rsidR="00286AED" w:rsidRPr="002B62F3" w:rsidTr="00286AED">
        <w:tc>
          <w:tcPr>
            <w:tcW w:w="4785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4786" w:type="dxa"/>
          </w:tcPr>
          <w:p w:rsidR="00286AED" w:rsidRPr="002B62F3" w:rsidRDefault="00286AED" w:rsidP="00286AED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AF2C6F" w:rsidRPr="002B62F3" w:rsidRDefault="00286AED" w:rsidP="00286AED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br/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1. В</w:t>
      </w:r>
      <w:r w:rsidR="00700E1A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ступ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F2C6F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tbl>
      <w:tblPr>
        <w:tblStyle w:val="a3"/>
        <w:tblW w:w="0" w:type="auto"/>
        <w:tblBorders>
          <w:top w:val="single" w:sz="4" w:space="0" w:color="FFCC00"/>
          <w:left w:val="single" w:sz="4" w:space="0" w:color="FFCC00"/>
          <w:bottom w:val="single" w:sz="4" w:space="0" w:color="FFCC00"/>
          <w:right w:val="single" w:sz="4" w:space="0" w:color="FFCC00"/>
          <w:insideH w:val="single" w:sz="4" w:space="0" w:color="FFCC00"/>
          <w:insideV w:val="none" w:sz="0" w:space="0" w:color="auto"/>
        </w:tblBorders>
        <w:shd w:val="clear" w:color="auto" w:fill="FFFF99"/>
        <w:tblLook w:val="04A0" w:firstRow="1" w:lastRow="0" w:firstColumn="1" w:lastColumn="0" w:noHBand="0" w:noVBand="1"/>
      </w:tblPr>
      <w:tblGrid>
        <w:gridCol w:w="726"/>
        <w:gridCol w:w="8845"/>
      </w:tblGrid>
      <w:tr w:rsidR="00AF2C6F" w:rsidRPr="002B62F3" w:rsidTr="00AF2C6F">
        <w:tc>
          <w:tcPr>
            <w:tcW w:w="726" w:type="dxa"/>
            <w:shd w:val="clear" w:color="auto" w:fill="FFFF99"/>
          </w:tcPr>
          <w:p w:rsidR="00AF2C6F" w:rsidRPr="002B62F3" w:rsidRDefault="00AF2C6F" w:rsidP="00AF2C6F">
            <w:pPr>
              <w:pStyle w:val="1"/>
              <w:spacing w:before="0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drawing>
                <wp:inline distT="0" distB="0" distL="0" distR="0">
                  <wp:extent cx="304800" cy="304800"/>
                  <wp:effectExtent l="19050" t="0" r="0" b="0"/>
                  <wp:docPr id="2" name="Picture 1" descr="he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p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5" w:type="dxa"/>
            <w:shd w:val="clear" w:color="auto" w:fill="FFFF99"/>
          </w:tcPr>
          <w:p w:rsidR="00AF2C6F" w:rsidRPr="002B62F3" w:rsidRDefault="00700E1A" w:rsidP="00AF2C6F">
            <w:pPr>
              <w:pStyle w:val="1"/>
              <w:spacing w:before="0"/>
              <w:outlineLvl w:val="0"/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</w:pPr>
            <w:r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Тут необхідно</w:t>
            </w:r>
            <w:r w:rsidR="00AF2C6F"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:</w:t>
            </w:r>
          </w:p>
          <w:p w:rsidR="00AF2C6F" w:rsidRPr="002B62F3" w:rsidRDefault="00AF2C6F" w:rsidP="00AF2C6F">
            <w:pPr>
              <w:pStyle w:val="a6"/>
              <w:numPr>
                <w:ilvl w:val="0"/>
                <w:numId w:val="3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Описат</w:t>
            </w:r>
            <w:r w:rsidR="00700E1A" w:rsidRPr="002B62F3">
              <w:rPr>
                <w:i/>
                <w:lang w:val="uk-UA" w:eastAsia="ru-RU"/>
              </w:rPr>
              <w:t>и</w:t>
            </w:r>
            <w:r w:rsidRPr="002B62F3">
              <w:rPr>
                <w:i/>
                <w:lang w:val="uk-UA" w:eastAsia="ru-RU"/>
              </w:rPr>
              <w:t xml:space="preserve"> основну ц</w:t>
            </w:r>
            <w:r w:rsidR="00700E1A" w:rsidRPr="002B62F3">
              <w:rPr>
                <w:i/>
                <w:lang w:val="uk-UA" w:eastAsia="ru-RU"/>
              </w:rPr>
              <w:t>і</w:t>
            </w:r>
            <w:r w:rsidRPr="002B62F3">
              <w:rPr>
                <w:i/>
                <w:lang w:val="uk-UA" w:eastAsia="ru-RU"/>
              </w:rPr>
              <w:t>ль с</w:t>
            </w:r>
            <w:r w:rsidR="00700E1A" w:rsidRPr="002B62F3">
              <w:rPr>
                <w:i/>
                <w:lang w:val="uk-UA" w:eastAsia="ru-RU"/>
              </w:rPr>
              <w:t>творення</w:t>
            </w:r>
            <w:r w:rsidRPr="002B62F3">
              <w:rPr>
                <w:i/>
                <w:lang w:val="uk-UA" w:eastAsia="ru-RU"/>
              </w:rPr>
              <w:t xml:space="preserve"> систем</w:t>
            </w:r>
            <w:r w:rsidR="00700E1A" w:rsidRPr="002B62F3">
              <w:rPr>
                <w:i/>
                <w:lang w:val="uk-UA" w:eastAsia="ru-RU"/>
              </w:rPr>
              <w:t>и</w:t>
            </w:r>
          </w:p>
          <w:p w:rsidR="00AF2C6F" w:rsidRPr="002B62F3" w:rsidRDefault="00AF2C6F" w:rsidP="00AF2C6F">
            <w:pPr>
              <w:pStyle w:val="a6"/>
              <w:numPr>
                <w:ilvl w:val="0"/>
                <w:numId w:val="3"/>
              </w:numPr>
              <w:rPr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Дат</w:t>
            </w:r>
            <w:r w:rsidR="00700E1A" w:rsidRPr="002B62F3">
              <w:rPr>
                <w:i/>
                <w:lang w:val="uk-UA" w:eastAsia="ru-RU"/>
              </w:rPr>
              <w:t>и</w:t>
            </w:r>
            <w:r w:rsidRPr="002B62F3">
              <w:rPr>
                <w:i/>
                <w:lang w:val="uk-UA" w:eastAsia="ru-RU"/>
              </w:rPr>
              <w:t xml:space="preserve"> к</w:t>
            </w:r>
            <w:r w:rsidR="00700E1A" w:rsidRPr="002B62F3">
              <w:rPr>
                <w:i/>
                <w:lang w:val="uk-UA" w:eastAsia="ru-RU"/>
              </w:rPr>
              <w:t xml:space="preserve">ороткий опис </w:t>
            </w:r>
            <w:r w:rsidRPr="002B62F3">
              <w:rPr>
                <w:i/>
                <w:lang w:val="uk-UA" w:eastAsia="ru-RU"/>
              </w:rPr>
              <w:t>предметн</w:t>
            </w:r>
            <w:r w:rsidR="00700E1A" w:rsidRPr="002B62F3">
              <w:rPr>
                <w:i/>
                <w:lang w:val="uk-UA" w:eastAsia="ru-RU"/>
              </w:rPr>
              <w:t>ої</w:t>
            </w:r>
            <w:r w:rsidRPr="002B62F3">
              <w:rPr>
                <w:i/>
                <w:lang w:val="uk-UA" w:eastAsia="ru-RU"/>
              </w:rPr>
              <w:t xml:space="preserve"> област</w:t>
            </w:r>
            <w:r w:rsidR="00700E1A" w:rsidRPr="002B62F3">
              <w:rPr>
                <w:i/>
                <w:lang w:val="uk-UA" w:eastAsia="ru-RU"/>
              </w:rPr>
              <w:t>і</w:t>
            </w:r>
          </w:p>
        </w:tc>
      </w:tr>
    </w:tbl>
    <w:p w:rsidR="00286AED" w:rsidRPr="002B62F3" w:rsidRDefault="00700E1A" w:rsidP="00286AED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Призначення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C65070" w:rsidP="00286AE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Це д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окумент Project </w:t>
      </w:r>
      <w:proofErr w:type="spellStart"/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він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містить загальні вимоги, опис і пропозиції відповідно до тих характеристик і рішень, які можуть бути використані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Він містить оцінку ризиків та пропозиції щодо управління цими ризиками, рішення можливих проблем, оцінку часу і ресурсів проекту. Цей документ є відправною точкою для початку процесу затвердження проекту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286AED" w:rsidP="00286AED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Предмет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Предметом 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цього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документ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 є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продукт &lt;Project&gt;, а так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ож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йо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го особ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ливості і вимоги до нього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1.3 Терм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визначення та погодження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1.3.1 </w:t>
      </w:r>
      <w:r w:rsidR="00700E1A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Скорочення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1.3.2 </w:t>
      </w:r>
      <w:r w:rsidR="00700E1A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Погодження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700E1A" w:rsidP="00286AED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Посилання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[</w:t>
      </w:r>
      <w:r w:rsidR="00700E1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Цей підрозділ надає повний перелік всіх документів, на які є посилання в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Project </w:t>
      </w:r>
      <w:proofErr w:type="spellStart"/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Proposal</w:t>
      </w:r>
      <w:proofErr w:type="spellEnd"/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196"/>
        <w:gridCol w:w="3738"/>
        <w:gridCol w:w="1262"/>
        <w:gridCol w:w="1930"/>
      </w:tblGrid>
      <w:tr w:rsidR="00700E1A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Номер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Назва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Дата </w:t>
            </w:r>
            <w:r w:rsidR="00700E1A"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</w:t>
            </w: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r w:rsidR="00700E1A"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Видавництво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Автор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Коментар</w:t>
            </w:r>
          </w:p>
        </w:tc>
      </w:tr>
      <w:tr w:rsidR="00700E1A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</w:tbl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 xml:space="preserve">2. </w:t>
      </w:r>
      <w:r w:rsidR="00700E1A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Загальний опис функціональності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tbl>
      <w:tblPr>
        <w:tblStyle w:val="a3"/>
        <w:tblW w:w="0" w:type="auto"/>
        <w:tblBorders>
          <w:top w:val="single" w:sz="4" w:space="0" w:color="FFCC00"/>
          <w:left w:val="single" w:sz="4" w:space="0" w:color="FFCC00"/>
          <w:bottom w:val="single" w:sz="4" w:space="0" w:color="FFCC00"/>
          <w:right w:val="single" w:sz="4" w:space="0" w:color="FFCC00"/>
          <w:insideH w:val="single" w:sz="4" w:space="0" w:color="FFCC00"/>
          <w:insideV w:val="none" w:sz="0" w:space="0" w:color="auto"/>
        </w:tblBorders>
        <w:shd w:val="clear" w:color="auto" w:fill="FFFF99"/>
        <w:tblLook w:val="04A0" w:firstRow="1" w:lastRow="0" w:firstColumn="1" w:lastColumn="0" w:noHBand="0" w:noVBand="1"/>
      </w:tblPr>
      <w:tblGrid>
        <w:gridCol w:w="726"/>
        <w:gridCol w:w="8845"/>
      </w:tblGrid>
      <w:tr w:rsidR="00AF2C6F" w:rsidRPr="002B62F3" w:rsidTr="00A735AC">
        <w:tc>
          <w:tcPr>
            <w:tcW w:w="726" w:type="dxa"/>
            <w:shd w:val="clear" w:color="auto" w:fill="FFFF99"/>
          </w:tcPr>
          <w:p w:rsidR="00AF2C6F" w:rsidRPr="002B62F3" w:rsidRDefault="00AF2C6F" w:rsidP="00A735AC">
            <w:pPr>
              <w:pStyle w:val="1"/>
              <w:spacing w:before="0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drawing>
                <wp:inline distT="0" distB="0" distL="0" distR="0">
                  <wp:extent cx="304800" cy="304800"/>
                  <wp:effectExtent l="19050" t="0" r="0" b="0"/>
                  <wp:docPr id="4" name="Picture 1" descr="he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p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5" w:type="dxa"/>
            <w:shd w:val="clear" w:color="auto" w:fill="FFFF99"/>
          </w:tcPr>
          <w:p w:rsidR="00AF2C6F" w:rsidRPr="002B62F3" w:rsidRDefault="00700E1A" w:rsidP="00A735AC">
            <w:pPr>
              <w:pStyle w:val="1"/>
              <w:spacing w:before="0"/>
              <w:outlineLvl w:val="0"/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</w:pPr>
            <w:r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Тут необхідно</w:t>
            </w:r>
            <w:r w:rsidR="00AF2C6F"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:</w:t>
            </w:r>
          </w:p>
          <w:p w:rsidR="00AF2C6F" w:rsidRPr="002B62F3" w:rsidRDefault="00700E1A" w:rsidP="00AF2C6F">
            <w:pPr>
              <w:pStyle w:val="a6"/>
              <w:numPr>
                <w:ilvl w:val="0"/>
                <w:numId w:val="4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Вказати основні фактори, які впливають на продукт</w:t>
            </w:r>
          </w:p>
          <w:p w:rsidR="008A4402" w:rsidRPr="002B62F3" w:rsidRDefault="008A4402" w:rsidP="00AF2C6F">
            <w:pPr>
              <w:pStyle w:val="a6"/>
              <w:numPr>
                <w:ilvl w:val="0"/>
                <w:numId w:val="4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В</w:t>
            </w:r>
            <w:r w:rsidR="00700E1A" w:rsidRPr="002B62F3">
              <w:rPr>
                <w:i/>
                <w:lang w:val="uk-UA" w:eastAsia="ru-RU"/>
              </w:rPr>
              <w:t>и</w:t>
            </w:r>
            <w:r w:rsidRPr="002B62F3">
              <w:rPr>
                <w:i/>
                <w:lang w:val="uk-UA" w:eastAsia="ru-RU"/>
              </w:rPr>
              <w:t>д</w:t>
            </w:r>
            <w:r w:rsidR="00700E1A" w:rsidRPr="002B62F3">
              <w:rPr>
                <w:i/>
                <w:lang w:val="uk-UA" w:eastAsia="ru-RU"/>
              </w:rPr>
              <w:t>і</w:t>
            </w:r>
            <w:r w:rsidRPr="002B62F3">
              <w:rPr>
                <w:i/>
                <w:lang w:val="uk-UA" w:eastAsia="ru-RU"/>
              </w:rPr>
              <w:t>лит</w:t>
            </w:r>
            <w:r w:rsidR="00700E1A" w:rsidRPr="002B62F3">
              <w:rPr>
                <w:i/>
                <w:lang w:val="uk-UA" w:eastAsia="ru-RU"/>
              </w:rPr>
              <w:t>и</w:t>
            </w:r>
            <w:r w:rsidRPr="002B62F3">
              <w:rPr>
                <w:i/>
                <w:lang w:val="uk-UA" w:eastAsia="ru-RU"/>
              </w:rPr>
              <w:t xml:space="preserve"> </w:t>
            </w:r>
            <w:r w:rsidR="00700E1A" w:rsidRPr="002B62F3">
              <w:rPr>
                <w:i/>
                <w:lang w:val="uk-UA" w:eastAsia="ru-RU"/>
              </w:rPr>
              <w:t>апаратні і програмні обмеження</w:t>
            </w:r>
          </w:p>
          <w:p w:rsidR="008A4402" w:rsidRPr="002B62F3" w:rsidRDefault="00700E1A" w:rsidP="00AF2C6F">
            <w:pPr>
              <w:pStyle w:val="a6"/>
              <w:numPr>
                <w:ilvl w:val="0"/>
                <w:numId w:val="4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Здійснити аналіз категорій користувачів з деталізацією вимог кожної категорії</w:t>
            </w:r>
          </w:p>
          <w:p w:rsidR="00AF2C6F" w:rsidRPr="002B62F3" w:rsidRDefault="00AF2C6F" w:rsidP="008A4402">
            <w:pPr>
              <w:pStyle w:val="a6"/>
              <w:numPr>
                <w:ilvl w:val="0"/>
                <w:numId w:val="4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Описат</w:t>
            </w:r>
            <w:r w:rsidR="00700E1A" w:rsidRPr="002B62F3">
              <w:rPr>
                <w:i/>
                <w:lang w:val="uk-UA" w:eastAsia="ru-RU"/>
              </w:rPr>
              <w:t>и вимоги до системи, яка розробляється</w:t>
            </w:r>
          </w:p>
        </w:tc>
      </w:tr>
    </w:tbl>
    <w:p w:rsidR="00286AED" w:rsidRPr="002B62F3" w:rsidRDefault="008A4402" w:rsidP="00286AE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2.1 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Вимоги до функціональності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[Опиш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іть з системної функціональної точки зору, тобто як будуть реалізовані вимоги всередині системи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 необхідності, звертайтесь до документа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Requirements</w:t>
      </w:r>
      <w:proofErr w:type="spellEnd"/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8A4402" w:rsidRPr="002B62F3" w:rsidRDefault="008A4402" w:rsidP="008A4402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2.1.1 Категор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ії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користувач</w:t>
      </w:r>
      <w:r w:rsidR="00C65070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в</w:t>
      </w:r>
    </w:p>
    <w:p w:rsidR="008A4402" w:rsidRPr="002B62F3" w:rsidRDefault="008A4402" w:rsidP="00286AE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</w:t>
      </w:r>
      <w:r w:rsidR="008A440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Функц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ональн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сть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Тут описано підходи, необхідні для задоволення функціональних вимог до системи. Тут же – короткий опис вимог до системи.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2.1.3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Практичн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сть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всіх рішень, які задовольняють вимоги практичності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2.1.4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Над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ій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н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сть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Способи забезпечення надійності системи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2.1.5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Про</w:t>
      </w:r>
      <w:r w:rsidR="005A465C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дуктивність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арактеристики </w:t>
      </w:r>
      <w:r w:rsidR="005A465C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продуктивності програмних та апаратних рішень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</w:t>
      </w:r>
      <w:r w:rsidR="008A440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6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Без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пека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Визначте питання безпеки даних, системної, мережної, фізичної та іншої безпеки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2.1.7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Вимоги до даних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Зазначте рішення питань, пов'язаних з даними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2.1.8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Вимоги до перетворення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дан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и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х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Зазначте, як повинно бути реалізовано перетворення даних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2.1.9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Масштаб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ованість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Опишіть, як будуть вирішуватись питання масштабованості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lastRenderedPageBreak/>
        <w:t>2.1.10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425A5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Зручність підтримки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шен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я </w:t>
      </w:r>
      <w:r w:rsidR="00425A5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для забезпечення зручності підтримки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2.1.11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C673DA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Вимоги до документації користувача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C673D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реалізації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он-лайн </w:t>
      </w:r>
      <w:r w:rsidR="00C673D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документації користувача (за наявності), допомоги, підказок тощо.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8A4402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2.1.12</w:t>
      </w:r>
      <w:r w:rsidR="00286AED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</w:t>
      </w:r>
      <w:r w:rsidR="00C673DA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Вимоги до ліцензування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C673DA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Визначається посилення вимог до ліцензування та інших вимог до обмеження використання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3. Функц</w:t>
      </w:r>
      <w:r w:rsidR="00C65070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ональн</w:t>
      </w:r>
      <w:r w:rsidR="00C673DA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ий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 xml:space="preserve"> опис р</w:t>
      </w:r>
      <w:r w:rsidR="00C673DA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шен</w:t>
      </w:r>
      <w:r w:rsidR="00C673DA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н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tbl>
      <w:tblPr>
        <w:tblStyle w:val="a3"/>
        <w:tblW w:w="0" w:type="auto"/>
        <w:tblBorders>
          <w:top w:val="single" w:sz="4" w:space="0" w:color="FFCC00"/>
          <w:left w:val="single" w:sz="4" w:space="0" w:color="FFCC00"/>
          <w:bottom w:val="single" w:sz="4" w:space="0" w:color="FFCC00"/>
          <w:right w:val="single" w:sz="4" w:space="0" w:color="FFCC00"/>
          <w:insideH w:val="single" w:sz="4" w:space="0" w:color="FFCC00"/>
          <w:insideV w:val="none" w:sz="0" w:space="0" w:color="auto"/>
        </w:tblBorders>
        <w:shd w:val="clear" w:color="auto" w:fill="FFFF99"/>
        <w:tblLook w:val="04A0" w:firstRow="1" w:lastRow="0" w:firstColumn="1" w:lastColumn="0" w:noHBand="0" w:noVBand="1"/>
      </w:tblPr>
      <w:tblGrid>
        <w:gridCol w:w="726"/>
        <w:gridCol w:w="8845"/>
      </w:tblGrid>
      <w:tr w:rsidR="008A4402" w:rsidRPr="002B62F3" w:rsidTr="00A735AC">
        <w:tc>
          <w:tcPr>
            <w:tcW w:w="726" w:type="dxa"/>
            <w:shd w:val="clear" w:color="auto" w:fill="FFFF99"/>
          </w:tcPr>
          <w:p w:rsidR="008A4402" w:rsidRPr="002B62F3" w:rsidRDefault="008A4402" w:rsidP="00A735AC">
            <w:pPr>
              <w:pStyle w:val="1"/>
              <w:spacing w:before="0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 w:eastAsia="ru-RU"/>
              </w:rPr>
              <w:drawing>
                <wp:inline distT="0" distB="0" distL="0" distR="0">
                  <wp:extent cx="304800" cy="304800"/>
                  <wp:effectExtent l="19050" t="0" r="0" b="0"/>
                  <wp:docPr id="6" name="Picture 1" descr="he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p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5" w:type="dxa"/>
            <w:shd w:val="clear" w:color="auto" w:fill="FFFF99"/>
          </w:tcPr>
          <w:p w:rsidR="008A4402" w:rsidRPr="002B62F3" w:rsidRDefault="00C673DA" w:rsidP="00A735AC">
            <w:pPr>
              <w:pStyle w:val="1"/>
              <w:spacing w:before="0"/>
              <w:outlineLvl w:val="0"/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</w:pPr>
            <w:r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У цьому розділі необхідно</w:t>
            </w:r>
            <w:r w:rsidR="008A4402" w:rsidRPr="002B62F3">
              <w:rPr>
                <w:rFonts w:asciiTheme="minorHAnsi" w:eastAsia="Times New Roman" w:hAnsiTheme="minorHAnsi" w:cs="Times New Roman"/>
                <w:b w:val="0"/>
                <w:i/>
                <w:color w:val="auto"/>
                <w:sz w:val="24"/>
                <w:szCs w:val="24"/>
                <w:lang w:val="uk-UA" w:eastAsia="ru-RU"/>
              </w:rPr>
              <w:t>:</w:t>
            </w:r>
          </w:p>
          <w:p w:rsidR="008A4402" w:rsidRPr="002B62F3" w:rsidRDefault="008A4402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Описат</w:t>
            </w:r>
            <w:r w:rsidR="00C673DA" w:rsidRPr="002B62F3">
              <w:rPr>
                <w:i/>
                <w:lang w:val="uk-UA" w:eastAsia="ru-RU"/>
              </w:rPr>
              <w:t>и</w:t>
            </w:r>
            <w:r w:rsidRPr="002B62F3">
              <w:rPr>
                <w:i/>
                <w:lang w:val="uk-UA" w:eastAsia="ru-RU"/>
              </w:rPr>
              <w:t xml:space="preserve"> </w:t>
            </w:r>
            <w:r w:rsidR="00C673DA" w:rsidRPr="002B62F3">
              <w:rPr>
                <w:i/>
                <w:lang w:val="uk-UA" w:eastAsia="ru-RU"/>
              </w:rPr>
              <w:t>рішення, що пропонується</w:t>
            </w:r>
          </w:p>
          <w:p w:rsidR="008A4402" w:rsidRPr="002B62F3" w:rsidRDefault="00C673DA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Навести</w:t>
            </w:r>
            <w:r w:rsidR="008A4402" w:rsidRPr="002B62F3">
              <w:rPr>
                <w:i/>
                <w:lang w:val="uk-UA" w:eastAsia="ru-RU"/>
              </w:rPr>
              <w:t xml:space="preserve"> структуру систем</w:t>
            </w:r>
            <w:r w:rsidR="00C65070">
              <w:rPr>
                <w:i/>
                <w:lang w:val="uk-UA" w:eastAsia="ru-RU"/>
              </w:rPr>
              <w:t>и</w:t>
            </w:r>
          </w:p>
          <w:p w:rsidR="008A4402" w:rsidRPr="002B62F3" w:rsidRDefault="00C673DA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Обмежити функціональні рамки системи (визначити вимоги, які є пріоритетними у розробці)</w:t>
            </w:r>
          </w:p>
          <w:p w:rsidR="008A4402" w:rsidRPr="002B62F3" w:rsidRDefault="008A4402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proofErr w:type="spellStart"/>
            <w:r w:rsidRPr="002B62F3">
              <w:rPr>
                <w:i/>
                <w:lang w:val="uk-UA" w:eastAsia="ru-RU"/>
              </w:rPr>
              <w:t>Декомпо</w:t>
            </w:r>
            <w:r w:rsidR="00C673DA" w:rsidRPr="002B62F3">
              <w:rPr>
                <w:i/>
                <w:lang w:val="uk-UA" w:eastAsia="ru-RU"/>
              </w:rPr>
              <w:t>нувати</w:t>
            </w:r>
            <w:proofErr w:type="spellEnd"/>
            <w:r w:rsidR="00C673DA" w:rsidRPr="002B62F3">
              <w:rPr>
                <w:i/>
                <w:lang w:val="uk-UA" w:eastAsia="ru-RU"/>
              </w:rPr>
              <w:t xml:space="preserve"> </w:t>
            </w:r>
            <w:r w:rsidR="005D2D22" w:rsidRPr="002B62F3">
              <w:rPr>
                <w:i/>
                <w:lang w:val="uk-UA" w:eastAsia="ru-RU"/>
              </w:rPr>
              <w:t>систему на підсистеми</w:t>
            </w:r>
          </w:p>
          <w:p w:rsidR="008A4402" w:rsidRPr="002B62F3" w:rsidRDefault="005D2D22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Визначити інтерфейси та інформаційні потоки між підсистемами</w:t>
            </w:r>
          </w:p>
          <w:p w:rsidR="008A4402" w:rsidRPr="002B62F3" w:rsidRDefault="008A4402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>Для к</w:t>
            </w:r>
            <w:r w:rsidR="005D2D22" w:rsidRPr="002B62F3">
              <w:rPr>
                <w:i/>
                <w:lang w:val="uk-UA" w:eastAsia="ru-RU"/>
              </w:rPr>
              <w:t>ожної підсистеми вказати її основні функції, вхідні дані, вихідні дані</w:t>
            </w:r>
          </w:p>
          <w:p w:rsidR="008A4402" w:rsidRPr="002B62F3" w:rsidRDefault="005D2D22" w:rsidP="008A4402">
            <w:pPr>
              <w:pStyle w:val="a6"/>
              <w:numPr>
                <w:ilvl w:val="0"/>
                <w:numId w:val="5"/>
              </w:numPr>
              <w:rPr>
                <w:i/>
                <w:lang w:val="uk-UA" w:eastAsia="ru-RU"/>
              </w:rPr>
            </w:pPr>
            <w:r w:rsidRPr="002B62F3">
              <w:rPr>
                <w:i/>
                <w:lang w:val="uk-UA" w:eastAsia="ru-RU"/>
              </w:rPr>
              <w:t xml:space="preserve">Подати </w:t>
            </w:r>
            <w:r w:rsidR="008A4402" w:rsidRPr="002B62F3">
              <w:rPr>
                <w:i/>
                <w:lang w:val="uk-UA" w:eastAsia="ru-RU"/>
              </w:rPr>
              <w:t>календарн</w:t>
            </w:r>
            <w:r w:rsidRPr="002B62F3">
              <w:rPr>
                <w:i/>
                <w:lang w:val="uk-UA" w:eastAsia="ru-RU"/>
              </w:rPr>
              <w:t>и</w:t>
            </w:r>
            <w:r w:rsidR="008A4402" w:rsidRPr="002B62F3">
              <w:rPr>
                <w:i/>
                <w:lang w:val="uk-UA" w:eastAsia="ru-RU"/>
              </w:rPr>
              <w:t>й план р</w:t>
            </w:r>
            <w:r w:rsidRPr="002B62F3">
              <w:rPr>
                <w:i/>
                <w:lang w:val="uk-UA" w:eastAsia="ru-RU"/>
              </w:rPr>
              <w:t>о</w:t>
            </w:r>
            <w:r w:rsidR="008A4402" w:rsidRPr="002B62F3">
              <w:rPr>
                <w:i/>
                <w:lang w:val="uk-UA" w:eastAsia="ru-RU"/>
              </w:rPr>
              <w:t>б</w:t>
            </w:r>
            <w:r w:rsidRPr="002B62F3">
              <w:rPr>
                <w:i/>
                <w:lang w:val="uk-UA" w:eastAsia="ru-RU"/>
              </w:rPr>
              <w:t>і</w:t>
            </w:r>
            <w:r w:rsidR="008A4402" w:rsidRPr="002B62F3">
              <w:rPr>
                <w:i/>
                <w:lang w:val="uk-UA" w:eastAsia="ru-RU"/>
              </w:rPr>
              <w:t>т</w:t>
            </w:r>
          </w:p>
        </w:tc>
      </w:tr>
    </w:tbl>
    <w:p w:rsidR="008A4402" w:rsidRPr="002B62F3" w:rsidRDefault="008A4402" w:rsidP="008A4402">
      <w:pPr>
        <w:rPr>
          <w:lang w:val="uk-UA" w:eastAsia="ru-RU"/>
        </w:rPr>
      </w:pP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3.1 В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 компонент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в, 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які необхідно придбати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Детальний опис всієї сукупності компонентів, які будуть використовуватися в системі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пояснено</w:t>
      </w:r>
      <w:proofErr w:type="spellEnd"/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чому саме цей компонент обрано, опис питань ліцензування, сумісності компонентів.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3.2 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нтерфейс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Визначення інтерфейсів, які надає продукт. Він повинен містити відомості про специфіку, протоколи передачі даних, апаратні ресурси тощо. Тобто про все, що дозволить розробити продукт відповідно до вимого інтерфейсу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3.2.1 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Користувацький інтерфейс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[Опи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 елементів UI, які будуть реалізовані в системі. Список представлень UI на екрані, у </w:t>
      </w:r>
      <w:proofErr w:type="spellStart"/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т.ч</w:t>
      </w:r>
      <w:proofErr w:type="spellEnd"/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опис елементів:</w:t>
      </w:r>
    </w:p>
    <w:p w:rsidR="00286AED" w:rsidRPr="002B62F3" w:rsidRDefault="00286AED" w:rsidP="00286AED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озміщення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5D2D22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Екранні області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Меню. </w:t>
      </w: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еревірки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Опц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ії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5D2D22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фект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тиску кнопок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Кнопки. </w:t>
      </w:r>
    </w:p>
    <w:p w:rsidR="00286AED" w:rsidRPr="002B62F3" w:rsidRDefault="00286AED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Нав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гац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я. </w:t>
      </w:r>
    </w:p>
    <w:p w:rsidR="00286AED" w:rsidRPr="002B62F3" w:rsidRDefault="005D2D22" w:rsidP="00286AE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Інше</w:t>
      </w:r>
      <w:r w:rsidR="00286AE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3.2.2 Апаратн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и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й 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нтерфейс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Визначення всіх апаратних інтерфейсів, які підтримуються продуктом, включно з логічною структурою, адресацією пам'яті, мережі, імовірну поведінку тощо.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3.2.3 Програмн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и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й 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нтерфейс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програмних інтерфейсів взаємодії ПЗ з іншими програмними компонентами продукту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Цими компонентами можуть бути куплені компоненти, повторно використані и розроблені раніше та інші, з якими дана система повинна взаємодіяти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3.2.4 Комун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кац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ійни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й </w:t>
      </w:r>
      <w:r w:rsidR="005D2D22"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нтерфейс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всіх інтерфейсів комунікацій з іншими пристроями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3.3 Обр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бка 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помилок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Список можливих умов виникнення помилок і короткий опис, як вони будуть оброблятися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3.4 План</w:t>
      </w:r>
      <w:r w:rsidR="005D2D22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ування робіт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Детальний о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пи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 усіх запланованих робіт, які можуть виконуватися автоматично.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3.5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Джерела даних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Визначте джерело даних на рівні полів, всі БД, технології, які плануєтьс</w:t>
      </w:r>
      <w:bookmarkStart w:id="0" w:name="_GoBack"/>
      <w:bookmarkEnd w:id="0"/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 використати, кількість записів і таблиць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Якщо можливо, вкажіть місце розміщення скриптів, всі стандарти іменування для проекту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Вкажіть зміни, які необхідно виконати в БД. Вимоги до локалізації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3.6 П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еретворення даних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Детальна інформація про перетворення даних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3.7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Звіти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звітів, які будуть доступні користувачам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3.8 Проектн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вимоги та обмеження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Опис усіх вимог та обмежень щодо розробки проекту системи. Проектні обмеження – це рішення, які були прийняті і яких треба дотримуватися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Прикладами можуть бути мови програмування, які передбачається використовувати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вимоги до процесу розробки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засоби розробки, вимоги до архітектури системи, закуплені ко</w:t>
      </w:r>
      <w:r w:rsidR="00C6507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</w:t>
      </w:r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поненти, бібліотеки класів і </w:t>
      </w:r>
      <w:proofErr w:type="spellStart"/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т.д</w:t>
      </w:r>
      <w:proofErr w:type="spellEnd"/>
      <w:r w:rsidR="00D6057D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4. Оц</w:t>
      </w:r>
      <w:r w:rsidR="002B62F3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нка ресурс</w:t>
      </w:r>
      <w:r w:rsidR="002B62F3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і</w:t>
      </w: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в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proofErr w:type="spellStart"/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Високорівнева</w:t>
      </w:r>
      <w:proofErr w:type="spellEnd"/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оцінка кожного виду ресурсів, необхідних для подання зазначеного рішення. За необхідності, розбийте задачі на </w:t>
      </w:r>
      <w:proofErr w:type="spellStart"/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підзадачі</w:t>
      </w:r>
      <w:proofErr w:type="spellEnd"/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] 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626"/>
        <w:gridCol w:w="1110"/>
        <w:gridCol w:w="3584"/>
      </w:tblGrid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Задача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B62F3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</w:t>
            </w:r>
            <w:r w:rsidR="00286AED"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м</w:t>
            </w: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'</w:t>
            </w:r>
            <w:r w:rsidR="00286AED"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я ресурс</w:t>
            </w: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Роль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% </w:t>
            </w:r>
            <w:r w:rsidR="002B62F3"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Використання</w:t>
            </w:r>
          </w:p>
        </w:tc>
      </w:tr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Analysis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Design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  <w:tr w:rsidR="00286AED" w:rsidRPr="002B62F3" w:rsidTr="00286AE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Document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6AED" w:rsidRPr="002B62F3" w:rsidRDefault="00286AED" w:rsidP="00286A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B62F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</w:tr>
    </w:tbl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 xml:space="preserve">5. </w:t>
      </w:r>
      <w:r w:rsidR="002B62F3" w:rsidRPr="002B62F3">
        <w:rPr>
          <w:rFonts w:ascii="Times New Roman" w:eastAsia="Times New Roman" w:hAnsi="Times New Roman" w:cs="Times New Roman"/>
          <w:sz w:val="27"/>
          <w:szCs w:val="27"/>
          <w:lang w:val="uk-UA" w:eastAsia="ru-RU"/>
        </w:rPr>
        <w:t>Гіпотези і залежності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286AED" w:rsidRPr="002B62F3" w:rsidRDefault="00286AED" w:rsidP="00286AE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&lt;INSERT&gt;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  <w:t>[</w:t>
      </w:r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Опишіть всі функціональні або бізнес припущення, які було зроблено на початку.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Припущення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те, що, будучи неправильним, потребуватиме незначних змін у майбутньому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За</w:t>
      </w:r>
      <w:r w:rsidR="002B62F3"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лежність – те, що, будучи неправильним, у майбутньому вимагатиме перегляду всієї специфікації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.] </w:t>
      </w:r>
      <w:r w:rsidRPr="002B62F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sectPr w:rsidR="00286AED" w:rsidRPr="002B62F3" w:rsidSect="00AF2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77FD4"/>
    <w:multiLevelType w:val="multilevel"/>
    <w:tmpl w:val="F0F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4E0E"/>
    <w:multiLevelType w:val="hybridMultilevel"/>
    <w:tmpl w:val="64184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F55B5"/>
    <w:multiLevelType w:val="multilevel"/>
    <w:tmpl w:val="71345F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CD873B8"/>
    <w:multiLevelType w:val="hybridMultilevel"/>
    <w:tmpl w:val="64184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46007"/>
    <w:multiLevelType w:val="hybridMultilevel"/>
    <w:tmpl w:val="64184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AED"/>
    <w:rsid w:val="000847EA"/>
    <w:rsid w:val="00286AED"/>
    <w:rsid w:val="002B62F3"/>
    <w:rsid w:val="0041538B"/>
    <w:rsid w:val="00425A5D"/>
    <w:rsid w:val="005A465C"/>
    <w:rsid w:val="005D2D22"/>
    <w:rsid w:val="00670899"/>
    <w:rsid w:val="00700E1A"/>
    <w:rsid w:val="008A4402"/>
    <w:rsid w:val="00AF2C6F"/>
    <w:rsid w:val="00C65070"/>
    <w:rsid w:val="00C673DA"/>
    <w:rsid w:val="00D6057D"/>
    <w:rsid w:val="00D8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C58D"/>
  <w15:docId w15:val="{365FFD9A-69DD-4F3A-896B-95950221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47EA"/>
  </w:style>
  <w:style w:type="paragraph" w:styleId="1">
    <w:name w:val="heading 1"/>
    <w:basedOn w:val="a"/>
    <w:next w:val="a"/>
    <w:link w:val="10"/>
    <w:uiPriority w:val="9"/>
    <w:qFormat/>
    <w:rsid w:val="00286A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A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A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6A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Title"/>
    <w:basedOn w:val="a"/>
    <w:next w:val="a"/>
    <w:link w:val="a5"/>
    <w:uiPriority w:val="10"/>
    <w:qFormat/>
    <w:rsid w:val="00286A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 Знак"/>
    <w:basedOn w:val="a0"/>
    <w:link w:val="a4"/>
    <w:uiPriority w:val="10"/>
    <w:rsid w:val="00286A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286A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286A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86A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86A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AF2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AF2C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9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CB414C695484CA9E8E7001BC8CE92" ma:contentTypeVersion="3" ma:contentTypeDescription="Створення нового документа." ma:contentTypeScope="" ma:versionID="593ea75945bca63990dcc58011217488">
  <xsd:schema xmlns:xsd="http://www.w3.org/2001/XMLSchema" xmlns:xs="http://www.w3.org/2001/XMLSchema" xmlns:p="http://schemas.microsoft.com/office/2006/metadata/properties" xmlns:ns2="f096b43f-dccf-44d0-9697-e2b2963da539" targetNamespace="http://schemas.microsoft.com/office/2006/metadata/properties" ma:root="true" ma:fieldsID="89f9c8f12f806e94c823aab5c7a6ab32" ns2:_="">
    <xsd:import namespace="f096b43f-dccf-44d0-9697-e2b2963d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6b43f-dccf-44d0-9697-e2b2963da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8B7382-C34C-4E98-9E86-3A5D958E307C}"/>
</file>

<file path=customXml/itemProps2.xml><?xml version="1.0" encoding="utf-8"?>
<ds:datastoreItem xmlns:ds="http://schemas.openxmlformats.org/officeDocument/2006/customXml" ds:itemID="{33FBFE23-F6CE-4BBE-A236-5C9E8AD46636}"/>
</file>

<file path=customXml/itemProps3.xml><?xml version="1.0" encoding="utf-8"?>
<ds:datastoreItem xmlns:ds="http://schemas.openxmlformats.org/officeDocument/2006/customXml" ds:itemID="{518B1400-A39B-46B4-9BAB-C100B8F1C8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3890</Words>
  <Characters>2218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Куриленко</dc:creator>
  <cp:keywords/>
  <dc:description/>
  <cp:lastModifiedBy>Ткаченко Олексій Миколайович</cp:lastModifiedBy>
  <cp:revision>7</cp:revision>
  <dcterms:created xsi:type="dcterms:W3CDTF">2008-10-19T13:34:00Z</dcterms:created>
  <dcterms:modified xsi:type="dcterms:W3CDTF">2019-03-04T11:18:00Z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0x010100588CB414C695484CA9E8E7001BC8CE92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