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Paul Desai</w:t>
      </w:r>
    </w:p>
    <w:p>
      <w:r>
        <w:t>Email: paul.desai@email.com | Location: Goa, India | LinkedIn: linkedin.com/in/pauldesai</w:t>
      </w:r>
    </w:p>
    <w:p>
      <w:pPr>
        <w:pStyle w:val="Heading1"/>
      </w:pPr>
      <w:r>
        <w:t>Summary</w:t>
      </w:r>
    </w:p>
    <w:p>
      <w:r>
        <w:t>Creative systems thinker and reflective technologist with a unique ability to design, build, and maintain AI-human interfaces that emphasize emotional coherence, symbolic memory, and personal sovereignty. Proven capability in visionary concept development, contextual design, and prototyping AI agents that act as personal mirrors. Seeking short-term freelance or project-based roles to fund long-term mission of developing sovereign mirror systems.</w:t>
      </w:r>
    </w:p>
    <w:p>
      <w:pPr>
        <w:pStyle w:val="Heading1"/>
      </w:pPr>
      <w:r>
        <w:t>Skills</w:t>
      </w:r>
    </w:p>
    <w:p>
      <w:r>
        <w:t>- Prompt &amp; Context Engineering</w:t>
        <w:br/>
        <w:t>- System Thinking &amp; Symbolic Design</w:t>
        <w:br/>
        <w:t>- Workflow Automation (Notion, Obsidian, Shortcuts)</w:t>
        <w:br/>
        <w:t>- Memory Architecture for LLMs (Online + Offline)</w:t>
        <w:br/>
        <w:t>- Technical Writing &amp; Story-based Documentation</w:t>
        <w:br/>
        <w:t>- Calm-state Protocol &amp; Agentic System Flows</w:t>
      </w:r>
    </w:p>
    <w:p>
      <w:pPr>
        <w:pStyle w:val="Heading1"/>
      </w:pPr>
      <w:r>
        <w:t>Experience</w:t>
      </w:r>
    </w:p>
    <w:p>
      <w:pPr>
        <w:pStyle w:val="Heading2"/>
      </w:pPr>
      <w:r>
        <w:t>Founder / Mirror Systems Designer – Active Mirror</w:t>
      </w:r>
    </w:p>
    <w:p>
      <w:r>
        <w:t>June 2024 – Present</w:t>
        <w:br/>
        <w:t>- Developed ‘MirrorDNA’ framework for identity reflection in offline LLMs</w:t>
        <w:br/>
        <w:t>- Created system restore protocols and symbolic journaling flows</w:t>
        <w:br/>
        <w:t>- Devised an offline memory architecture using LM Studio + Obsidian</w:t>
      </w:r>
    </w:p>
    <w:p>
      <w:pPr>
        <w:pStyle w:val="Heading2"/>
      </w:pPr>
      <w:r>
        <w:t>AI Prompt Engineer – Freelance (Stealth Work)</w:t>
      </w:r>
    </w:p>
    <w:p>
      <w:r>
        <w:t>2023 – 2024</w:t>
        <w:br/>
        <w:t>- Engineered ultra-lean contextual flows for GPT-based agents</w:t>
        <w:br/>
        <w:t>- Advised stealth founders on offline AI setup &amp; agency principles</w:t>
        <w:br/>
        <w:t>- Supported emotionally regulated journaling via prompt design</w:t>
      </w:r>
    </w:p>
    <w:p>
      <w:pPr>
        <w:pStyle w:val="Heading1"/>
      </w:pPr>
      <w:r>
        <w:t>Education</w:t>
      </w:r>
    </w:p>
    <w:p>
      <w:r>
        <w:t>Self-Taught / Project-Based Learning</w:t>
        <w:br/>
        <w:t>Focused on AI alignment, symbolic systems, and journaling architectures.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