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15D10" w14:textId="77777777" w:rsidR="00071788" w:rsidRPr="00071788" w:rsidRDefault="00071788" w:rsidP="00071788">
      <w:pPr>
        <w:rPr>
          <w:b/>
          <w:bCs/>
        </w:rPr>
      </w:pPr>
      <w:r w:rsidRPr="00071788">
        <w:rPr>
          <w:b/>
          <w:bCs/>
        </w:rPr>
        <w:t>Week 2: PL/SQL Assignments Overview</w:t>
      </w:r>
    </w:p>
    <w:p w14:paraId="61BC20ED" w14:textId="77777777" w:rsidR="00071788" w:rsidRPr="00071788" w:rsidRDefault="00071788" w:rsidP="00071788">
      <w:pPr>
        <w:rPr>
          <w:b/>
          <w:bCs/>
        </w:rPr>
      </w:pPr>
      <w:r w:rsidRPr="00071788">
        <w:rPr>
          <w:b/>
          <w:bCs/>
        </w:rPr>
        <w:t>1. Control Structures</w:t>
      </w:r>
    </w:p>
    <w:p w14:paraId="09481684" w14:textId="77777777" w:rsidR="00071788" w:rsidRPr="00071788" w:rsidRDefault="00071788" w:rsidP="00071788">
      <w:pPr>
        <w:numPr>
          <w:ilvl w:val="0"/>
          <w:numId w:val="1"/>
        </w:numPr>
      </w:pPr>
      <w:r w:rsidRPr="00071788">
        <w:rPr>
          <w:b/>
          <w:bCs/>
        </w:rPr>
        <w:t>Scenario 1</w:t>
      </w:r>
      <w:r w:rsidRPr="00071788">
        <w:t>: Apply a 1% discount to loan interest rates for customers over 60 years old.</w:t>
      </w:r>
    </w:p>
    <w:p w14:paraId="2D948771" w14:textId="77777777" w:rsidR="00071788" w:rsidRPr="00071788" w:rsidRDefault="00071788" w:rsidP="00071788">
      <w:pPr>
        <w:numPr>
          <w:ilvl w:val="1"/>
          <w:numId w:val="1"/>
        </w:numPr>
      </w:pPr>
      <w:r w:rsidRPr="00071788">
        <w:rPr>
          <w:b/>
          <w:bCs/>
        </w:rPr>
        <w:t>PL/SQL Block</w:t>
      </w:r>
      <w:r w:rsidRPr="00071788">
        <w:t>: Use a loop to iterate through all customers, check their age, and update the interest rate.</w:t>
      </w:r>
    </w:p>
    <w:p w14:paraId="361CCA73" w14:textId="77777777" w:rsidR="00071788" w:rsidRPr="00071788" w:rsidRDefault="00071788" w:rsidP="00071788">
      <w:pPr>
        <w:numPr>
          <w:ilvl w:val="0"/>
          <w:numId w:val="1"/>
        </w:numPr>
      </w:pPr>
      <w:r w:rsidRPr="00071788">
        <w:rPr>
          <w:b/>
          <w:bCs/>
        </w:rPr>
        <w:t>Scenario 2</w:t>
      </w:r>
      <w:r w:rsidRPr="00071788">
        <w:t>: Promote customers to VIP status if their balance exceeds $10,000.</w:t>
      </w:r>
    </w:p>
    <w:p w14:paraId="098F73CC" w14:textId="77777777" w:rsidR="00071788" w:rsidRPr="00071788" w:rsidRDefault="00071788" w:rsidP="00071788">
      <w:pPr>
        <w:numPr>
          <w:ilvl w:val="1"/>
          <w:numId w:val="1"/>
        </w:numPr>
      </w:pPr>
      <w:r w:rsidRPr="00071788">
        <w:rPr>
          <w:b/>
          <w:bCs/>
        </w:rPr>
        <w:t>PL/SQL Block</w:t>
      </w:r>
      <w:r w:rsidRPr="00071788">
        <w:t xml:space="preserve">: Iterate through customers and set </w:t>
      </w:r>
      <w:proofErr w:type="spellStart"/>
      <w:r w:rsidRPr="00071788">
        <w:t>IsVIP</w:t>
      </w:r>
      <w:proofErr w:type="spellEnd"/>
      <w:r w:rsidRPr="00071788">
        <w:t xml:space="preserve"> to TRUE for eligible customers.</w:t>
      </w:r>
    </w:p>
    <w:p w14:paraId="5F5A20AA" w14:textId="77777777" w:rsidR="00071788" w:rsidRPr="00071788" w:rsidRDefault="00071788" w:rsidP="00071788">
      <w:pPr>
        <w:numPr>
          <w:ilvl w:val="0"/>
          <w:numId w:val="1"/>
        </w:numPr>
      </w:pPr>
      <w:r w:rsidRPr="00071788">
        <w:rPr>
          <w:b/>
          <w:bCs/>
        </w:rPr>
        <w:t>Scenario 3</w:t>
      </w:r>
      <w:r w:rsidRPr="00071788">
        <w:t>: Send reminders to customers with loans due within 30 days.</w:t>
      </w:r>
    </w:p>
    <w:p w14:paraId="1FA40582" w14:textId="77777777" w:rsidR="00071788" w:rsidRPr="00071788" w:rsidRDefault="00071788" w:rsidP="00071788">
      <w:pPr>
        <w:numPr>
          <w:ilvl w:val="1"/>
          <w:numId w:val="1"/>
        </w:numPr>
      </w:pPr>
      <w:r w:rsidRPr="00071788">
        <w:rPr>
          <w:b/>
          <w:bCs/>
        </w:rPr>
        <w:t>PL/SQL Block</w:t>
      </w:r>
      <w:r w:rsidRPr="00071788">
        <w:t>: Fetch loans due within the next 30 days and print reminder messages.</w:t>
      </w:r>
    </w:p>
    <w:p w14:paraId="72740758" w14:textId="77777777" w:rsidR="00071788" w:rsidRPr="00071788" w:rsidRDefault="00071788" w:rsidP="00071788">
      <w:pPr>
        <w:rPr>
          <w:b/>
          <w:bCs/>
        </w:rPr>
      </w:pPr>
      <w:r w:rsidRPr="00071788">
        <w:rPr>
          <w:b/>
          <w:bCs/>
        </w:rPr>
        <w:t>2. Error Handling</w:t>
      </w:r>
    </w:p>
    <w:p w14:paraId="684AA0DE" w14:textId="77777777" w:rsidR="00071788" w:rsidRPr="00071788" w:rsidRDefault="00071788" w:rsidP="00071788">
      <w:pPr>
        <w:numPr>
          <w:ilvl w:val="0"/>
          <w:numId w:val="2"/>
        </w:numPr>
      </w:pPr>
      <w:r w:rsidRPr="00071788">
        <w:rPr>
          <w:b/>
          <w:bCs/>
        </w:rPr>
        <w:t>Scenario 1</w:t>
      </w:r>
      <w:r w:rsidRPr="00071788">
        <w:t>: Handle errors during fund transfers between accounts.</w:t>
      </w:r>
    </w:p>
    <w:p w14:paraId="120A660D" w14:textId="77777777" w:rsidR="00071788" w:rsidRPr="00071788" w:rsidRDefault="00071788" w:rsidP="00071788">
      <w:pPr>
        <w:numPr>
          <w:ilvl w:val="1"/>
          <w:numId w:val="2"/>
        </w:numPr>
      </w:pPr>
      <w:r w:rsidRPr="00071788">
        <w:rPr>
          <w:b/>
          <w:bCs/>
        </w:rPr>
        <w:t>Stored Procedure</w:t>
      </w:r>
      <w:r w:rsidRPr="00071788">
        <w:t xml:space="preserve">: </w:t>
      </w:r>
      <w:proofErr w:type="spellStart"/>
      <w:r w:rsidRPr="00071788">
        <w:t>SafeTransferFunds</w:t>
      </w:r>
      <w:proofErr w:type="spellEnd"/>
      <w:r w:rsidRPr="00071788">
        <w:t xml:space="preserve"> logs errors and rolls back the transaction if an error occurs.</w:t>
      </w:r>
    </w:p>
    <w:p w14:paraId="33F9CECD" w14:textId="77777777" w:rsidR="00071788" w:rsidRPr="00071788" w:rsidRDefault="00071788" w:rsidP="00071788">
      <w:pPr>
        <w:numPr>
          <w:ilvl w:val="0"/>
          <w:numId w:val="2"/>
        </w:numPr>
      </w:pPr>
      <w:r w:rsidRPr="00071788">
        <w:rPr>
          <w:b/>
          <w:bCs/>
        </w:rPr>
        <w:t>Scenario 2</w:t>
      </w:r>
      <w:r w:rsidRPr="00071788">
        <w:t>: Manage errors when updating employee salaries.</w:t>
      </w:r>
    </w:p>
    <w:p w14:paraId="117F4C4B" w14:textId="77777777" w:rsidR="00071788" w:rsidRPr="00071788" w:rsidRDefault="00071788" w:rsidP="00071788">
      <w:pPr>
        <w:numPr>
          <w:ilvl w:val="1"/>
          <w:numId w:val="2"/>
        </w:numPr>
      </w:pPr>
      <w:r w:rsidRPr="00071788">
        <w:rPr>
          <w:b/>
          <w:bCs/>
        </w:rPr>
        <w:t>Stored Procedure</w:t>
      </w:r>
      <w:r w:rsidRPr="00071788">
        <w:t xml:space="preserve">: </w:t>
      </w:r>
      <w:proofErr w:type="spellStart"/>
      <w:r w:rsidRPr="00071788">
        <w:t>UpdateSalary</w:t>
      </w:r>
      <w:proofErr w:type="spellEnd"/>
      <w:r w:rsidRPr="00071788">
        <w:t xml:space="preserve"> handles non-existent employee IDs by logging errors.</w:t>
      </w:r>
    </w:p>
    <w:p w14:paraId="5B9E871A" w14:textId="77777777" w:rsidR="00071788" w:rsidRPr="00071788" w:rsidRDefault="00071788" w:rsidP="00071788">
      <w:pPr>
        <w:numPr>
          <w:ilvl w:val="0"/>
          <w:numId w:val="2"/>
        </w:numPr>
      </w:pPr>
      <w:r w:rsidRPr="00071788">
        <w:rPr>
          <w:b/>
          <w:bCs/>
        </w:rPr>
        <w:t>Scenario 3</w:t>
      </w:r>
      <w:r w:rsidRPr="00071788">
        <w:t>: Ensure data integrity when adding a new customer.</w:t>
      </w:r>
    </w:p>
    <w:p w14:paraId="6BB1D093" w14:textId="77777777" w:rsidR="00071788" w:rsidRPr="00071788" w:rsidRDefault="00071788" w:rsidP="00071788">
      <w:pPr>
        <w:numPr>
          <w:ilvl w:val="1"/>
          <w:numId w:val="2"/>
        </w:numPr>
      </w:pPr>
      <w:r w:rsidRPr="00071788">
        <w:rPr>
          <w:b/>
          <w:bCs/>
        </w:rPr>
        <w:t>Stored Procedure</w:t>
      </w:r>
      <w:r w:rsidRPr="00071788">
        <w:t xml:space="preserve">: </w:t>
      </w:r>
      <w:proofErr w:type="spellStart"/>
      <w:r w:rsidRPr="00071788">
        <w:t>AddNewCustomer</w:t>
      </w:r>
      <w:proofErr w:type="spellEnd"/>
      <w:r w:rsidRPr="00071788">
        <w:t xml:space="preserve"> prevents duplicate entries and logs errors.</w:t>
      </w:r>
    </w:p>
    <w:p w14:paraId="1F9B9955" w14:textId="77777777" w:rsidR="00071788" w:rsidRPr="00071788" w:rsidRDefault="00071788" w:rsidP="00071788">
      <w:pPr>
        <w:rPr>
          <w:b/>
          <w:bCs/>
        </w:rPr>
      </w:pPr>
      <w:r w:rsidRPr="00071788">
        <w:rPr>
          <w:b/>
          <w:bCs/>
        </w:rPr>
        <w:t>3. Stored Procedures</w:t>
      </w:r>
    </w:p>
    <w:p w14:paraId="2F560428" w14:textId="77777777" w:rsidR="00071788" w:rsidRPr="00071788" w:rsidRDefault="00071788" w:rsidP="00071788">
      <w:pPr>
        <w:numPr>
          <w:ilvl w:val="0"/>
          <w:numId w:val="3"/>
        </w:numPr>
      </w:pPr>
      <w:r w:rsidRPr="00071788">
        <w:rPr>
          <w:b/>
          <w:bCs/>
        </w:rPr>
        <w:t>Scenario 1</w:t>
      </w:r>
      <w:r w:rsidRPr="00071788">
        <w:t>: Process monthly interest for savings accounts.</w:t>
      </w:r>
    </w:p>
    <w:p w14:paraId="11EA47CE" w14:textId="77777777" w:rsidR="00071788" w:rsidRPr="00071788" w:rsidRDefault="00071788" w:rsidP="00071788">
      <w:pPr>
        <w:numPr>
          <w:ilvl w:val="1"/>
          <w:numId w:val="3"/>
        </w:numPr>
      </w:pPr>
      <w:r w:rsidRPr="00071788">
        <w:rPr>
          <w:b/>
          <w:bCs/>
        </w:rPr>
        <w:t>Stored Procedure</w:t>
      </w:r>
      <w:r w:rsidRPr="00071788">
        <w:t xml:space="preserve">: </w:t>
      </w:r>
      <w:proofErr w:type="spellStart"/>
      <w:r w:rsidRPr="00071788">
        <w:t>ProcessMonthlyInterest</w:t>
      </w:r>
      <w:proofErr w:type="spellEnd"/>
      <w:r w:rsidRPr="00071788">
        <w:t xml:space="preserve"> calculates and updates the balance with 1% interest.</w:t>
      </w:r>
    </w:p>
    <w:p w14:paraId="63D15212" w14:textId="77777777" w:rsidR="00071788" w:rsidRPr="00071788" w:rsidRDefault="00071788" w:rsidP="00071788">
      <w:pPr>
        <w:numPr>
          <w:ilvl w:val="0"/>
          <w:numId w:val="3"/>
        </w:numPr>
      </w:pPr>
      <w:r w:rsidRPr="00071788">
        <w:rPr>
          <w:b/>
          <w:bCs/>
        </w:rPr>
        <w:t>Scenario 2</w:t>
      </w:r>
      <w:r w:rsidRPr="00071788">
        <w:t>: Implement a bonus scheme for employees.</w:t>
      </w:r>
    </w:p>
    <w:p w14:paraId="70466B21" w14:textId="77777777" w:rsidR="00071788" w:rsidRPr="00071788" w:rsidRDefault="00071788" w:rsidP="00071788">
      <w:pPr>
        <w:numPr>
          <w:ilvl w:val="1"/>
          <w:numId w:val="3"/>
        </w:numPr>
      </w:pPr>
      <w:r w:rsidRPr="00071788">
        <w:rPr>
          <w:b/>
          <w:bCs/>
        </w:rPr>
        <w:t>Stored Procedure</w:t>
      </w:r>
      <w:r w:rsidRPr="00071788">
        <w:t xml:space="preserve">: </w:t>
      </w:r>
      <w:proofErr w:type="spellStart"/>
      <w:r w:rsidRPr="00071788">
        <w:t>UpdateEmployeeBonus</w:t>
      </w:r>
      <w:proofErr w:type="spellEnd"/>
      <w:r w:rsidRPr="00071788">
        <w:t xml:space="preserve"> adds a bonus percentage to employees' salaries.</w:t>
      </w:r>
    </w:p>
    <w:p w14:paraId="5888D516" w14:textId="77777777" w:rsidR="00071788" w:rsidRPr="00071788" w:rsidRDefault="00071788" w:rsidP="00071788">
      <w:pPr>
        <w:numPr>
          <w:ilvl w:val="0"/>
          <w:numId w:val="3"/>
        </w:numPr>
      </w:pPr>
      <w:r w:rsidRPr="00071788">
        <w:rPr>
          <w:b/>
          <w:bCs/>
        </w:rPr>
        <w:t>Scenario 3</w:t>
      </w:r>
      <w:r w:rsidRPr="00071788">
        <w:t>: Enable customers to transfer funds between accounts.</w:t>
      </w:r>
    </w:p>
    <w:p w14:paraId="14638FD3" w14:textId="77777777" w:rsidR="00071788" w:rsidRPr="00071788" w:rsidRDefault="00071788" w:rsidP="00071788">
      <w:pPr>
        <w:numPr>
          <w:ilvl w:val="1"/>
          <w:numId w:val="3"/>
        </w:numPr>
      </w:pPr>
      <w:r w:rsidRPr="00071788">
        <w:rPr>
          <w:b/>
          <w:bCs/>
        </w:rPr>
        <w:t>Stored Procedure</w:t>
      </w:r>
      <w:r w:rsidRPr="00071788">
        <w:t xml:space="preserve">: </w:t>
      </w:r>
      <w:proofErr w:type="spellStart"/>
      <w:r w:rsidRPr="00071788">
        <w:t>TransferFunds</w:t>
      </w:r>
      <w:proofErr w:type="spellEnd"/>
      <w:r w:rsidRPr="00071788">
        <w:t xml:space="preserve"> checks sufficient balance before transferring.</w:t>
      </w:r>
    </w:p>
    <w:p w14:paraId="4A915B88" w14:textId="77777777" w:rsidR="00071788" w:rsidRPr="00071788" w:rsidRDefault="00071788" w:rsidP="00071788">
      <w:pPr>
        <w:rPr>
          <w:b/>
          <w:bCs/>
        </w:rPr>
      </w:pPr>
      <w:r w:rsidRPr="00071788">
        <w:rPr>
          <w:b/>
          <w:bCs/>
        </w:rPr>
        <w:t>4. Functions</w:t>
      </w:r>
    </w:p>
    <w:p w14:paraId="45714DFE" w14:textId="77777777" w:rsidR="00071788" w:rsidRPr="00071788" w:rsidRDefault="00071788" w:rsidP="00071788">
      <w:pPr>
        <w:numPr>
          <w:ilvl w:val="0"/>
          <w:numId w:val="4"/>
        </w:numPr>
      </w:pPr>
      <w:r w:rsidRPr="00071788">
        <w:rPr>
          <w:b/>
          <w:bCs/>
        </w:rPr>
        <w:t>Scenario 1</w:t>
      </w:r>
      <w:r w:rsidRPr="00071788">
        <w:t>: Calculate the age of customers.</w:t>
      </w:r>
    </w:p>
    <w:p w14:paraId="26C9DE18" w14:textId="77777777" w:rsidR="00071788" w:rsidRPr="00071788" w:rsidRDefault="00071788" w:rsidP="00071788">
      <w:pPr>
        <w:numPr>
          <w:ilvl w:val="1"/>
          <w:numId w:val="4"/>
        </w:numPr>
      </w:pPr>
      <w:r w:rsidRPr="00071788">
        <w:rPr>
          <w:b/>
          <w:bCs/>
        </w:rPr>
        <w:t>Function</w:t>
      </w:r>
      <w:r w:rsidRPr="00071788">
        <w:t xml:space="preserve">: </w:t>
      </w:r>
      <w:proofErr w:type="spellStart"/>
      <w:r w:rsidRPr="00071788">
        <w:t>CalculateAge</w:t>
      </w:r>
      <w:proofErr w:type="spellEnd"/>
      <w:r w:rsidRPr="00071788">
        <w:t xml:space="preserve"> returns the customer's age based on their date of birth.</w:t>
      </w:r>
    </w:p>
    <w:p w14:paraId="295A09E0" w14:textId="77777777" w:rsidR="00071788" w:rsidRPr="00071788" w:rsidRDefault="00071788" w:rsidP="00071788">
      <w:pPr>
        <w:numPr>
          <w:ilvl w:val="0"/>
          <w:numId w:val="4"/>
        </w:numPr>
      </w:pPr>
      <w:r w:rsidRPr="00071788">
        <w:rPr>
          <w:b/>
          <w:bCs/>
        </w:rPr>
        <w:t>Scenario 2</w:t>
      </w:r>
      <w:r w:rsidRPr="00071788">
        <w:t xml:space="preserve">: Compute the monthly </w:t>
      </w:r>
      <w:proofErr w:type="spellStart"/>
      <w:r w:rsidRPr="00071788">
        <w:t>installment</w:t>
      </w:r>
      <w:proofErr w:type="spellEnd"/>
      <w:r w:rsidRPr="00071788">
        <w:t xml:space="preserve"> for a loan.</w:t>
      </w:r>
    </w:p>
    <w:p w14:paraId="7E3990F7" w14:textId="77777777" w:rsidR="00071788" w:rsidRPr="00071788" w:rsidRDefault="00071788" w:rsidP="00071788">
      <w:pPr>
        <w:numPr>
          <w:ilvl w:val="1"/>
          <w:numId w:val="4"/>
        </w:numPr>
      </w:pPr>
      <w:r w:rsidRPr="00071788">
        <w:rPr>
          <w:b/>
          <w:bCs/>
        </w:rPr>
        <w:lastRenderedPageBreak/>
        <w:t>Function</w:t>
      </w:r>
      <w:r w:rsidRPr="00071788">
        <w:t xml:space="preserve">: </w:t>
      </w:r>
      <w:proofErr w:type="spellStart"/>
      <w:r w:rsidRPr="00071788">
        <w:t>CalculateMonthlyInstallment</w:t>
      </w:r>
      <w:proofErr w:type="spellEnd"/>
      <w:r w:rsidRPr="00071788">
        <w:t xml:space="preserve"> returns the monthly </w:t>
      </w:r>
      <w:proofErr w:type="spellStart"/>
      <w:r w:rsidRPr="00071788">
        <w:t>installment</w:t>
      </w:r>
      <w:proofErr w:type="spellEnd"/>
      <w:r w:rsidRPr="00071788">
        <w:t xml:space="preserve"> based on loan details.</w:t>
      </w:r>
    </w:p>
    <w:p w14:paraId="017B5596" w14:textId="77777777" w:rsidR="00071788" w:rsidRPr="00071788" w:rsidRDefault="00071788" w:rsidP="00071788">
      <w:pPr>
        <w:numPr>
          <w:ilvl w:val="0"/>
          <w:numId w:val="4"/>
        </w:numPr>
      </w:pPr>
      <w:r w:rsidRPr="00071788">
        <w:rPr>
          <w:b/>
          <w:bCs/>
        </w:rPr>
        <w:t>Scenario 3</w:t>
      </w:r>
      <w:r w:rsidRPr="00071788">
        <w:t>: Check if a customer has sufficient balance.</w:t>
      </w:r>
    </w:p>
    <w:p w14:paraId="738F06B9" w14:textId="77777777" w:rsidR="00071788" w:rsidRPr="00071788" w:rsidRDefault="00071788" w:rsidP="00071788">
      <w:pPr>
        <w:numPr>
          <w:ilvl w:val="1"/>
          <w:numId w:val="4"/>
        </w:numPr>
      </w:pPr>
      <w:r w:rsidRPr="00071788">
        <w:rPr>
          <w:b/>
          <w:bCs/>
        </w:rPr>
        <w:t>Function</w:t>
      </w:r>
      <w:r w:rsidRPr="00071788">
        <w:t xml:space="preserve">: </w:t>
      </w:r>
      <w:proofErr w:type="spellStart"/>
      <w:r w:rsidRPr="00071788">
        <w:t>HasSufficientBalance</w:t>
      </w:r>
      <w:proofErr w:type="spellEnd"/>
      <w:r w:rsidRPr="00071788">
        <w:t xml:space="preserve"> returns a </w:t>
      </w:r>
      <w:proofErr w:type="spellStart"/>
      <w:r w:rsidRPr="00071788">
        <w:t>boolean</w:t>
      </w:r>
      <w:proofErr w:type="spellEnd"/>
      <w:r w:rsidRPr="00071788">
        <w:t xml:space="preserve"> indicating if the balance is sufficient.</w:t>
      </w:r>
    </w:p>
    <w:p w14:paraId="6A385624" w14:textId="77777777" w:rsidR="00071788" w:rsidRPr="00071788" w:rsidRDefault="00071788" w:rsidP="00071788">
      <w:pPr>
        <w:rPr>
          <w:b/>
          <w:bCs/>
        </w:rPr>
      </w:pPr>
      <w:r>
        <w:br/>
      </w:r>
      <w:r>
        <w:br/>
      </w:r>
      <w:r>
        <w:br/>
      </w:r>
      <w:r w:rsidRPr="00071788">
        <w:rPr>
          <w:b/>
          <w:bCs/>
        </w:rPr>
        <w:t>Week 2: Spring Core and Maven Assignments</w:t>
      </w:r>
    </w:p>
    <w:p w14:paraId="0E4D8982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Configuring a Basic Spring Application</w:t>
      </w:r>
    </w:p>
    <w:p w14:paraId="4FA0FF51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Develop a web application for library management using Spring Framework.</w:t>
      </w:r>
    </w:p>
    <w:p w14:paraId="6E6F9E04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 xml:space="preserve">: Begin by setting up a Maven project, integrating essential Spring dependencies, and configuring the applicationContext.xml. Define the </w:t>
      </w:r>
      <w:proofErr w:type="spellStart"/>
      <w:r w:rsidRPr="00071788">
        <w:t>BookService</w:t>
      </w:r>
      <w:proofErr w:type="spellEnd"/>
      <w:r w:rsidRPr="00071788">
        <w:t xml:space="preserve"> and </w:t>
      </w:r>
      <w:proofErr w:type="spellStart"/>
      <w:r w:rsidRPr="00071788">
        <w:t>BookRepository</w:t>
      </w:r>
      <w:proofErr w:type="spellEnd"/>
      <w:r w:rsidRPr="00071788">
        <w:t xml:space="preserve"> beans within the context, and subsequently run the application to ensure everything is functioning as expected.</w:t>
      </w:r>
    </w:p>
    <w:p w14:paraId="4B0DE641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Implementing Dependency Injection</w:t>
      </w:r>
    </w:p>
    <w:p w14:paraId="6F472D8B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 xml:space="preserve">: Efficiently manage the dependencies between </w:t>
      </w:r>
      <w:proofErr w:type="spellStart"/>
      <w:r w:rsidRPr="00071788">
        <w:t>BookService</w:t>
      </w:r>
      <w:proofErr w:type="spellEnd"/>
      <w:r w:rsidRPr="00071788">
        <w:t xml:space="preserve"> and </w:t>
      </w:r>
      <w:proofErr w:type="spellStart"/>
      <w:r w:rsidRPr="00071788">
        <w:t>BookRepository</w:t>
      </w:r>
      <w:proofErr w:type="spellEnd"/>
      <w:r w:rsidRPr="00071788">
        <w:t>.</w:t>
      </w:r>
    </w:p>
    <w:p w14:paraId="18AB16D9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>: Modify the applicationContext.xml to wire the repository into the service. Conduct tests to validate the injection and ensure seamless communication between components.</w:t>
      </w:r>
    </w:p>
    <w:p w14:paraId="7698454A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Implementing Logging with Spring AOP</w:t>
      </w:r>
    </w:p>
    <w:p w14:paraId="4AA72C81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Integrate logging to monitor method execution times, enhancing transparency and performance analysis.</w:t>
      </w:r>
    </w:p>
    <w:p w14:paraId="0A633E30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 xml:space="preserve">: Add the Spring AOP dependency to your project, create a </w:t>
      </w:r>
      <w:proofErr w:type="spellStart"/>
      <w:r w:rsidRPr="00071788">
        <w:t>LoggingAspect</w:t>
      </w:r>
      <w:proofErr w:type="spellEnd"/>
      <w:r w:rsidRPr="00071788">
        <w:t xml:space="preserve"> class, enable AspectJ support in the configuration, and test the logging functionality to ensure accurate tracking of method execution.</w:t>
      </w:r>
    </w:p>
    <w:p w14:paraId="1C556B71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Creating and Configuring a Maven Project</w:t>
      </w:r>
    </w:p>
    <w:p w14:paraId="140783C7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Establish a Maven project tailored for the library application.</w:t>
      </w:r>
    </w:p>
    <w:p w14:paraId="7F5725D5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>: Set up the Maven project structure, incorporate the necessary Spring dependencies, and configure relevant Maven plugins to streamline project management.</w:t>
      </w:r>
    </w:p>
    <w:p w14:paraId="4D535397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Configuring the Spring IoC Container</w:t>
      </w:r>
    </w:p>
    <w:p w14:paraId="10BAA166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Centralize the configuration of beans and dependencies using the Spring IoC container.</w:t>
      </w:r>
    </w:p>
    <w:p w14:paraId="62CE7BDA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lastRenderedPageBreak/>
        <w:t>Steps</w:t>
      </w:r>
      <w:r w:rsidRPr="00071788">
        <w:t>: Define and manage beans within the applicationContext.xml, ensuring all dependencies are well-configured and the application behaves as intended during testing.</w:t>
      </w:r>
    </w:p>
    <w:p w14:paraId="26724412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Configuring Beans with Annotations</w:t>
      </w:r>
    </w:p>
    <w:p w14:paraId="08AA3345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Optimize bean configuration using Spring annotations for a more streamlined setup.</w:t>
      </w:r>
    </w:p>
    <w:p w14:paraId="047D918C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>: Enable component scanning within the Spring configuration, annotate your classes appropriately, and perform tests to verify that the annotations are correctly managing the bean lifecycle.</w:t>
      </w:r>
    </w:p>
    <w:p w14:paraId="6045532B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Implementing Constructor and Setter Injection</w:t>
      </w:r>
    </w:p>
    <w:p w14:paraId="5E947202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Leverage both constructor and setter injection techniques to manage dependencies within your Spring application.</w:t>
      </w:r>
    </w:p>
    <w:p w14:paraId="7FE6AB50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>: Update applicationContext.xml to accommodate these injection methods, and validate the setup through testing.</w:t>
      </w:r>
    </w:p>
    <w:p w14:paraId="4F470E2D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Implementing Basic AOP with Spring</w:t>
      </w:r>
    </w:p>
    <w:p w14:paraId="73F7C6C3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Introduce basic AOP (Aspect-Oriented Programming) features to modularize cross-cutting concerns like logging.</w:t>
      </w:r>
    </w:p>
    <w:p w14:paraId="03910EB2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 xml:space="preserve">: Develop a </w:t>
      </w:r>
      <w:proofErr w:type="spellStart"/>
      <w:r w:rsidRPr="00071788">
        <w:t>LoggingAspect</w:t>
      </w:r>
      <w:proofErr w:type="spellEnd"/>
      <w:r w:rsidRPr="00071788">
        <w:t>, define the necessary advice methods, configure these within Spring, and test to ensure the AOP functionality is integrated correctly.</w:t>
      </w:r>
    </w:p>
    <w:p w14:paraId="6EED6CD9" w14:textId="77777777" w:rsidR="00071788" w:rsidRPr="00071788" w:rsidRDefault="00071788" w:rsidP="00071788">
      <w:pPr>
        <w:numPr>
          <w:ilvl w:val="0"/>
          <w:numId w:val="5"/>
        </w:numPr>
      </w:pPr>
      <w:r w:rsidRPr="00071788">
        <w:rPr>
          <w:b/>
          <w:bCs/>
        </w:rPr>
        <w:t>Creating a Spring Boot Application</w:t>
      </w:r>
    </w:p>
    <w:p w14:paraId="2575A4CA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Scenario</w:t>
      </w:r>
      <w:r w:rsidRPr="00071788">
        <w:t>: Develop a Spring Boot application to streamline the library management system.</w:t>
      </w:r>
    </w:p>
    <w:p w14:paraId="2D3F98D9" w14:textId="77777777" w:rsidR="00071788" w:rsidRPr="00071788" w:rsidRDefault="00071788" w:rsidP="00071788">
      <w:pPr>
        <w:numPr>
          <w:ilvl w:val="1"/>
          <w:numId w:val="5"/>
        </w:numPr>
      </w:pPr>
      <w:r w:rsidRPr="00071788">
        <w:rPr>
          <w:b/>
          <w:bCs/>
        </w:rPr>
        <w:t>Steps</w:t>
      </w:r>
      <w:r w:rsidRPr="00071788">
        <w:t xml:space="preserve">: Utilize Spring </w:t>
      </w:r>
      <w:proofErr w:type="spellStart"/>
      <w:r w:rsidRPr="00071788">
        <w:t>Initializr</w:t>
      </w:r>
      <w:proofErr w:type="spellEnd"/>
      <w:r w:rsidRPr="00071788">
        <w:t xml:space="preserve"> to bootstrap your project, add essential dependencies, configure </w:t>
      </w:r>
      <w:proofErr w:type="spellStart"/>
      <w:r w:rsidRPr="00071788">
        <w:t>application.properties</w:t>
      </w:r>
      <w:proofErr w:type="spellEnd"/>
      <w:r w:rsidRPr="00071788">
        <w:t>, define your entity models, create a RESTful controller, and execute the application to ensure everything operates smoothly.</w:t>
      </w:r>
    </w:p>
    <w:p w14:paraId="6C17D875" w14:textId="780905E8" w:rsidR="00161233" w:rsidRDefault="00161233"/>
    <w:sectPr w:rsidR="00161233" w:rsidSect="00185691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34F78"/>
    <w:multiLevelType w:val="multilevel"/>
    <w:tmpl w:val="F46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43F5A"/>
    <w:multiLevelType w:val="multilevel"/>
    <w:tmpl w:val="54F6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B06DE"/>
    <w:multiLevelType w:val="multilevel"/>
    <w:tmpl w:val="396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21C6F"/>
    <w:multiLevelType w:val="multilevel"/>
    <w:tmpl w:val="EE5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A6E56"/>
    <w:multiLevelType w:val="multilevel"/>
    <w:tmpl w:val="516E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883522">
    <w:abstractNumId w:val="0"/>
  </w:num>
  <w:num w:numId="2" w16cid:durableId="249658185">
    <w:abstractNumId w:val="2"/>
  </w:num>
  <w:num w:numId="3" w16cid:durableId="1748766038">
    <w:abstractNumId w:val="4"/>
  </w:num>
  <w:num w:numId="4" w16cid:durableId="113251787">
    <w:abstractNumId w:val="3"/>
  </w:num>
  <w:num w:numId="5" w16cid:durableId="92819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88"/>
    <w:rsid w:val="00071788"/>
    <w:rsid w:val="00161233"/>
    <w:rsid w:val="00185691"/>
    <w:rsid w:val="001F2A89"/>
    <w:rsid w:val="003D5FE2"/>
    <w:rsid w:val="00460473"/>
    <w:rsid w:val="007E6BEE"/>
    <w:rsid w:val="00C20E36"/>
    <w:rsid w:val="00D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1750"/>
  <w15:chartTrackingRefBased/>
  <w15:docId w15:val="{F740CA5A-6D95-4328-B999-683E7F96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71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3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Mirudhubashini Srinivasan</dc:creator>
  <cp:keywords/>
  <dc:description/>
  <cp:lastModifiedBy>Mirudhubashini Srinivasan</cp:lastModifiedBy>
  <cp:revision>1</cp:revision>
  <dcterms:created xsi:type="dcterms:W3CDTF">2024-08-13T13:10:00Z</dcterms:created>
  <dcterms:modified xsi:type="dcterms:W3CDTF">2024-08-13T13:14:00Z</dcterms:modified>
</cp:coreProperties>
</file>