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F307F" w14:textId="656CAF26" w:rsidR="2DFE7B20" w:rsidRDefault="2DFE7B20" w:rsidP="2DFE7B20">
      <w:pPr>
        <w:spacing w:line="240" w:lineRule="auto"/>
        <w:jc w:val="center"/>
        <w:rPr>
          <w:b/>
          <w:bCs/>
          <w:i/>
          <w:iCs/>
          <w:sz w:val="34"/>
          <w:szCs w:val="34"/>
          <w:u w:val="single"/>
        </w:rPr>
      </w:pPr>
      <w:r w:rsidRPr="2DFE7B20">
        <w:rPr>
          <w:b/>
          <w:bCs/>
          <w:i/>
          <w:iCs/>
          <w:sz w:val="34"/>
          <w:szCs w:val="34"/>
          <w:u w:val="single"/>
        </w:rPr>
        <w:t>Hotel accommodation bookings and the effect of cancellations</w:t>
      </w:r>
    </w:p>
    <w:p w14:paraId="348AD210" w14:textId="743949C0" w:rsidR="2DFE7B20" w:rsidRDefault="6B79F778" w:rsidP="6B79F778">
      <w:pPr>
        <w:spacing w:line="240" w:lineRule="auto"/>
        <w:jc w:val="center"/>
        <w:rPr>
          <w:i/>
          <w:iCs/>
          <w:sz w:val="28"/>
          <w:szCs w:val="28"/>
        </w:rPr>
      </w:pPr>
      <w:r w:rsidRPr="6B79F778">
        <w:rPr>
          <w:i/>
          <w:iCs/>
          <w:sz w:val="28"/>
          <w:szCs w:val="28"/>
        </w:rPr>
        <w:t>Institute of Data – Capstone Project</w:t>
      </w:r>
    </w:p>
    <w:p w14:paraId="48087C89" w14:textId="55F7F6C5" w:rsidR="2DFE7B20" w:rsidRDefault="2DFE7B20" w:rsidP="2DFE7B20">
      <w:pPr>
        <w:spacing w:line="240" w:lineRule="auto"/>
        <w:jc w:val="center"/>
      </w:pPr>
      <w:r>
        <w:t>By Anthony Tan</w:t>
      </w:r>
    </w:p>
    <w:p w14:paraId="26C2D7CC" w14:textId="1440886B" w:rsidR="6FD82D05" w:rsidRDefault="6B79F778" w:rsidP="2DFE7B20">
      <w:pPr>
        <w:spacing w:line="240" w:lineRule="auto"/>
        <w:rPr>
          <w:u w:val="single"/>
        </w:rPr>
      </w:pPr>
      <w:r w:rsidRPr="6B79F778">
        <w:rPr>
          <w:u w:val="single"/>
        </w:rPr>
        <w:t>Problem Statement</w:t>
      </w:r>
    </w:p>
    <w:p w14:paraId="39BE51CE" w14:textId="5D32428E" w:rsidR="6263FA64" w:rsidRDefault="6263FA64" w:rsidP="2DFE7B20">
      <w:pPr>
        <w:spacing w:line="240" w:lineRule="auto"/>
      </w:pPr>
      <w:r>
        <w:rPr>
          <w:noProof/>
        </w:rPr>
        <w:drawing>
          <wp:inline distT="0" distB="0" distL="0" distR="0" wp14:anchorId="5A3908D6" wp14:editId="77BE5F43">
            <wp:extent cx="3667125" cy="2209678"/>
            <wp:effectExtent l="0" t="0" r="0" b="0"/>
            <wp:docPr id="285238795" name="Picture 285238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667125" cy="2209678"/>
                    </a:xfrm>
                    <a:prstGeom prst="rect">
                      <a:avLst/>
                    </a:prstGeom>
                  </pic:spPr>
                </pic:pic>
              </a:graphicData>
            </a:graphic>
          </wp:inline>
        </w:drawing>
      </w:r>
    </w:p>
    <w:p w14:paraId="468778D4" w14:textId="5A9EC2F6" w:rsidR="2DFE7B20" w:rsidRDefault="6B79F778" w:rsidP="2DFE7B20">
      <w:pPr>
        <w:spacing w:line="240" w:lineRule="auto"/>
        <w:rPr>
          <w:sz w:val="16"/>
          <w:szCs w:val="16"/>
        </w:rPr>
      </w:pPr>
      <w:r w:rsidRPr="6B79F778">
        <w:rPr>
          <w:sz w:val="16"/>
          <w:szCs w:val="16"/>
        </w:rPr>
        <w:t xml:space="preserve">(Source: </w:t>
      </w:r>
      <w:hyperlink r:id="rId6">
        <w:r w:rsidRPr="6B79F778">
          <w:rPr>
            <w:rStyle w:val="Hyperlink"/>
            <w:sz w:val="16"/>
            <w:szCs w:val="16"/>
          </w:rPr>
          <w:t>https://www.ahla.com/covid-19s-impact-hotel-industry</w:t>
        </w:r>
      </w:hyperlink>
      <w:r w:rsidRPr="6B79F778">
        <w:rPr>
          <w:sz w:val="16"/>
          <w:szCs w:val="16"/>
        </w:rPr>
        <w:t>)</w:t>
      </w:r>
    </w:p>
    <w:p w14:paraId="219DD711" w14:textId="256BD439" w:rsidR="6B79F778" w:rsidRDefault="6B79F778" w:rsidP="6B79F778">
      <w:pPr>
        <w:spacing w:line="240" w:lineRule="auto"/>
      </w:pPr>
      <w:r>
        <w:t>The Covid-19 pandemic has greatly impacted many businesses and travel/tourism is amongst the most affected sectors. This current year is projected to be the lowest on record for hotel occupancy with greater than 50% revenue decline (approx. $112 billion lost).</w:t>
      </w:r>
    </w:p>
    <w:p w14:paraId="1FEED5B1" w14:textId="66582423" w:rsidR="6B79F778" w:rsidRDefault="6B79F778" w:rsidP="6B79F778">
      <w:pPr>
        <w:spacing w:line="240" w:lineRule="auto"/>
      </w:pPr>
    </w:p>
    <w:p w14:paraId="2B9CB5E2" w14:textId="4F15A266" w:rsidR="6FD82D05" w:rsidRDefault="6FD82D05" w:rsidP="2DFE7B20">
      <w:pPr>
        <w:spacing w:line="240" w:lineRule="auto"/>
      </w:pPr>
      <w:r>
        <w:rPr>
          <w:noProof/>
        </w:rPr>
        <w:drawing>
          <wp:inline distT="0" distB="0" distL="0" distR="0" wp14:anchorId="3FF4F339" wp14:editId="379CEE0D">
            <wp:extent cx="4324350" cy="2450465"/>
            <wp:effectExtent l="0" t="0" r="0" b="0"/>
            <wp:docPr id="1647240936" name="Picture 1647240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324350" cy="2450465"/>
                    </a:xfrm>
                    <a:prstGeom prst="rect">
                      <a:avLst/>
                    </a:prstGeom>
                  </pic:spPr>
                </pic:pic>
              </a:graphicData>
            </a:graphic>
          </wp:inline>
        </w:drawing>
      </w:r>
    </w:p>
    <w:p w14:paraId="06331F8C" w14:textId="188559BB" w:rsidR="6FD82D05" w:rsidRDefault="6B79F778" w:rsidP="6B79F778">
      <w:pPr>
        <w:spacing w:line="240" w:lineRule="auto"/>
        <w:rPr>
          <w:sz w:val="16"/>
          <w:szCs w:val="16"/>
        </w:rPr>
      </w:pPr>
      <w:r w:rsidRPr="6B79F778">
        <w:rPr>
          <w:sz w:val="16"/>
          <w:szCs w:val="16"/>
        </w:rPr>
        <w:t xml:space="preserve">(Source: </w:t>
      </w:r>
      <w:hyperlink r:id="rId8">
        <w:r w:rsidRPr="6B79F778">
          <w:rPr>
            <w:rStyle w:val="Hyperlink"/>
            <w:sz w:val="16"/>
            <w:szCs w:val="16"/>
          </w:rPr>
          <w:t>https://www.travelweekly.com/Travel-News/Travel-Agent-Issues/Travel-Weekly-readers-poll-Cancellations-piling-up-coronavirus</w:t>
        </w:r>
      </w:hyperlink>
      <w:r w:rsidRPr="6B79F778">
        <w:rPr>
          <w:sz w:val="16"/>
          <w:szCs w:val="16"/>
        </w:rPr>
        <w:t>)</w:t>
      </w:r>
    </w:p>
    <w:p w14:paraId="756B2109" w14:textId="0D140C68" w:rsidR="6B79F778" w:rsidRDefault="6B79F778" w:rsidP="6B79F778">
      <w:pPr>
        <w:spacing w:line="240" w:lineRule="auto"/>
        <w:rPr>
          <w:rFonts w:eastAsiaTheme="minorEastAsia"/>
        </w:rPr>
      </w:pPr>
      <w:r>
        <w:t xml:space="preserve">Cancellations are greatly affecting the tourism/travel industry with Europe being one of the most affected regions. Any potential cancellations of existing hotel bookings can have significant financial impact to the business. Although this does not include any data for 2020 </w:t>
      </w:r>
      <w:proofErr w:type="gramStart"/>
      <w:r>
        <w:t>as yet</w:t>
      </w:r>
      <w:proofErr w:type="gramEnd"/>
      <w:r>
        <w:t>, the findings can still be applied for the future where it will be even more imperative to retain bookings.</w:t>
      </w:r>
    </w:p>
    <w:p w14:paraId="1131CFAA" w14:textId="40EF9991" w:rsidR="6FD82D05" w:rsidRDefault="2DFE7B20" w:rsidP="2DFE7B20">
      <w:pPr>
        <w:spacing w:after="0" w:line="240" w:lineRule="auto"/>
      </w:pPr>
      <w:r w:rsidRPr="2DFE7B20">
        <w:rPr>
          <w:u w:val="single"/>
        </w:rPr>
        <w:lastRenderedPageBreak/>
        <w:t>Stakeholders</w:t>
      </w:r>
    </w:p>
    <w:p w14:paraId="0ABE27D6" w14:textId="3D03C3FE" w:rsidR="6B79F778" w:rsidRDefault="6B79F778" w:rsidP="6B79F778">
      <w:pPr>
        <w:pStyle w:val="ListParagraph"/>
        <w:numPr>
          <w:ilvl w:val="0"/>
          <w:numId w:val="1"/>
        </w:numPr>
        <w:spacing w:after="0" w:line="240" w:lineRule="auto"/>
        <w:rPr>
          <w:rFonts w:eastAsiaTheme="minorEastAsia"/>
        </w:rPr>
      </w:pPr>
      <w:r>
        <w:t>Hotel owners</w:t>
      </w:r>
    </w:p>
    <w:p w14:paraId="78188082" w14:textId="551F2C19" w:rsidR="6B79F778" w:rsidRDefault="6B79F778" w:rsidP="6B79F778">
      <w:pPr>
        <w:pStyle w:val="ListParagraph"/>
        <w:numPr>
          <w:ilvl w:val="0"/>
          <w:numId w:val="1"/>
        </w:numPr>
        <w:spacing w:after="0" w:line="240" w:lineRule="auto"/>
      </w:pPr>
      <w:r>
        <w:t>Investors</w:t>
      </w:r>
    </w:p>
    <w:p w14:paraId="6E0EEFA0" w14:textId="462E8E12" w:rsidR="6B79F778" w:rsidRDefault="6B79F778" w:rsidP="6B79F778">
      <w:pPr>
        <w:pStyle w:val="ListParagraph"/>
        <w:numPr>
          <w:ilvl w:val="0"/>
          <w:numId w:val="1"/>
        </w:numPr>
        <w:spacing w:after="0" w:line="240" w:lineRule="auto"/>
        <w:rPr>
          <w:rFonts w:eastAsiaTheme="minorEastAsia"/>
        </w:rPr>
      </w:pPr>
      <w:r>
        <w:t>Franchisors</w:t>
      </w:r>
    </w:p>
    <w:p w14:paraId="5F53AEE4" w14:textId="6896D18E" w:rsidR="6B79F778" w:rsidRDefault="6B79F778" w:rsidP="6B79F778">
      <w:pPr>
        <w:pStyle w:val="ListParagraph"/>
        <w:numPr>
          <w:ilvl w:val="0"/>
          <w:numId w:val="1"/>
        </w:numPr>
        <w:spacing w:after="0" w:line="240" w:lineRule="auto"/>
      </w:pPr>
      <w:r>
        <w:t>Hotel managers</w:t>
      </w:r>
    </w:p>
    <w:p w14:paraId="58C99D63" w14:textId="4C32C4E1" w:rsidR="6B79F778" w:rsidRDefault="6B79F778" w:rsidP="6B79F778">
      <w:pPr>
        <w:spacing w:after="0" w:line="240" w:lineRule="auto"/>
      </w:pPr>
    </w:p>
    <w:p w14:paraId="0CE6EC25" w14:textId="51654EBC" w:rsidR="6B79F778" w:rsidRDefault="6B79F778" w:rsidP="6B79F778">
      <w:pPr>
        <w:spacing w:after="0" w:line="240" w:lineRule="auto"/>
      </w:pPr>
    </w:p>
    <w:p w14:paraId="2E937576" w14:textId="75368FA6" w:rsidR="6B79F778" w:rsidRDefault="6B79F778" w:rsidP="6B79F778">
      <w:pPr>
        <w:spacing w:after="0" w:line="240" w:lineRule="auto"/>
        <w:rPr>
          <w:u w:val="single"/>
        </w:rPr>
      </w:pPr>
      <w:r w:rsidRPr="6B79F778">
        <w:rPr>
          <w:u w:val="single"/>
        </w:rPr>
        <w:t>Business Question</w:t>
      </w:r>
    </w:p>
    <w:p w14:paraId="4105029B" w14:textId="6BC10486" w:rsidR="2DFE7B20" w:rsidRDefault="70A8FCA5" w:rsidP="2DFE7B20">
      <w:pPr>
        <w:pStyle w:val="ListParagraph"/>
        <w:numPr>
          <w:ilvl w:val="0"/>
          <w:numId w:val="3"/>
        </w:numPr>
        <w:spacing w:after="0" w:line="240" w:lineRule="auto"/>
        <w:rPr>
          <w:rFonts w:eastAsiaTheme="minorEastAsia"/>
        </w:rPr>
      </w:pPr>
      <w:r>
        <w:t xml:space="preserve">Business Question: How can we minimize hotel booking cancellations and retain business on the books?  </w:t>
      </w:r>
    </w:p>
    <w:p w14:paraId="38640021" w14:textId="670F7636" w:rsidR="70A8FCA5" w:rsidRDefault="70A8FCA5" w:rsidP="70A8FCA5">
      <w:pPr>
        <w:spacing w:after="0" w:line="240" w:lineRule="auto"/>
      </w:pPr>
    </w:p>
    <w:p w14:paraId="58C31432" w14:textId="0145B6E7" w:rsidR="2DFE7B20" w:rsidRDefault="70A8FCA5" w:rsidP="2DFE7B20">
      <w:pPr>
        <w:pStyle w:val="ListParagraph"/>
        <w:numPr>
          <w:ilvl w:val="0"/>
          <w:numId w:val="3"/>
        </w:numPr>
        <w:spacing w:after="0" w:line="240" w:lineRule="auto"/>
        <w:rPr>
          <w:rFonts w:eastAsiaTheme="minorEastAsia"/>
        </w:rPr>
      </w:pPr>
      <w:r>
        <w:t xml:space="preserve">Data Question: What specific features has most impact on the target? </w:t>
      </w:r>
    </w:p>
    <w:p w14:paraId="66F12941" w14:textId="3F9667E6" w:rsidR="70A8FCA5" w:rsidRDefault="70A8FCA5" w:rsidP="70A8FCA5">
      <w:pPr>
        <w:spacing w:after="0" w:line="240" w:lineRule="auto"/>
      </w:pPr>
    </w:p>
    <w:p w14:paraId="4163D8ED" w14:textId="1FE68775" w:rsidR="2DFE7B20" w:rsidRDefault="6B79F778" w:rsidP="6B79F778">
      <w:pPr>
        <w:pStyle w:val="ListParagraph"/>
        <w:numPr>
          <w:ilvl w:val="0"/>
          <w:numId w:val="3"/>
        </w:numPr>
        <w:spacing w:after="0" w:line="240" w:lineRule="auto"/>
      </w:pPr>
      <w:r>
        <w:t>Rationale: Knowing the likelihood of a guest cancellation can help with planning of pricing strategies, forecasting, and many other decisions that affect a hotel's bottom line in the interest of the key stakeholders.</w:t>
      </w:r>
    </w:p>
    <w:p w14:paraId="78BB6A21" w14:textId="6B565EAF" w:rsidR="2DFE7B20" w:rsidRDefault="2DFE7B20" w:rsidP="2DFE7B20">
      <w:pPr>
        <w:spacing w:after="0" w:line="240" w:lineRule="auto"/>
      </w:pPr>
    </w:p>
    <w:p w14:paraId="4B218057" w14:textId="78F4DF98" w:rsidR="6FD82D05" w:rsidRDefault="6FD82D05" w:rsidP="2DFE7B20">
      <w:pPr>
        <w:spacing w:after="0" w:line="240" w:lineRule="auto"/>
        <w:rPr>
          <w:u w:val="single"/>
        </w:rPr>
      </w:pPr>
      <w:r>
        <w:br/>
      </w:r>
      <w:r w:rsidR="2DFE7B20" w:rsidRPr="2DFE7B20">
        <w:rPr>
          <w:u w:val="single"/>
        </w:rPr>
        <w:t>Data</w:t>
      </w:r>
    </w:p>
    <w:p w14:paraId="51D75E6D" w14:textId="03D09750" w:rsidR="6FD82D05" w:rsidRDefault="6B79F778" w:rsidP="6B79F778">
      <w:pPr>
        <w:spacing w:after="0" w:line="240" w:lineRule="auto"/>
      </w:pPr>
      <w:r>
        <w:t xml:space="preserve">Data is extracted from reliable academic source of Instituto </w:t>
      </w:r>
      <w:proofErr w:type="spellStart"/>
      <w:r>
        <w:t>Universitário</w:t>
      </w:r>
      <w:proofErr w:type="spellEnd"/>
      <w:r>
        <w:t xml:space="preserve"> de </w:t>
      </w:r>
      <w:proofErr w:type="spellStart"/>
      <w:r>
        <w:t>Lisboa</w:t>
      </w:r>
      <w:proofErr w:type="spellEnd"/>
      <w:r>
        <w:t xml:space="preserve"> (ISCTE-IUL), Lisbon, Portugal. Comprises of 79,330 records and 32 features.</w:t>
      </w:r>
    </w:p>
    <w:p w14:paraId="4C4A7DD3" w14:textId="17696B26" w:rsidR="6FD82D05" w:rsidRDefault="6FD82D05" w:rsidP="6B79F778">
      <w:pPr>
        <w:spacing w:after="0" w:line="240" w:lineRule="auto"/>
      </w:pPr>
    </w:p>
    <w:p w14:paraId="0CCFB3E7" w14:textId="75D7A8E7" w:rsidR="6FD82D05" w:rsidRDefault="6B79F778" w:rsidP="6B79F778">
      <w:pPr>
        <w:spacing w:after="0" w:line="240" w:lineRule="auto"/>
      </w:pPr>
      <w:r>
        <w:t xml:space="preserve">Source: </w:t>
      </w:r>
      <w:hyperlink r:id="rId9">
        <w:r w:rsidRPr="6B79F778">
          <w:rPr>
            <w:rStyle w:val="Hyperlink"/>
            <w:u w:val="none"/>
          </w:rPr>
          <w:t>https://www.sciencedirect.com/science/article/pii/S2352340918315191</w:t>
        </w:r>
      </w:hyperlink>
    </w:p>
    <w:p w14:paraId="130A99C0" w14:textId="7F765185" w:rsidR="6FD82D05" w:rsidRDefault="6FD82D05" w:rsidP="2DFE7B20">
      <w:pPr>
        <w:spacing w:line="240" w:lineRule="auto"/>
      </w:pPr>
    </w:p>
    <w:p w14:paraId="7CA0DED8" w14:textId="1642AA77" w:rsidR="6FD82D05" w:rsidRDefault="6FD82D05" w:rsidP="2DFE7B20">
      <w:pPr>
        <w:spacing w:line="240" w:lineRule="auto"/>
      </w:pPr>
    </w:p>
    <w:p w14:paraId="2CE41477" w14:textId="68819B2F" w:rsidR="6FD82D05" w:rsidRDefault="2DFE7B20" w:rsidP="2DFE7B20">
      <w:pPr>
        <w:spacing w:line="240" w:lineRule="auto"/>
      </w:pPr>
      <w:r w:rsidRPr="2DFE7B20">
        <w:rPr>
          <w:u w:val="single"/>
        </w:rPr>
        <w:t>EDA</w:t>
      </w:r>
    </w:p>
    <w:p w14:paraId="4F668E7E" w14:textId="2A05A92B" w:rsidR="2DFE7B20" w:rsidRDefault="2DFE7B20" w:rsidP="2DFE7B20">
      <w:pPr>
        <w:spacing w:line="240" w:lineRule="auto"/>
      </w:pPr>
      <w:r>
        <w:t>Performed data analysis on the following:</w:t>
      </w:r>
    </w:p>
    <w:p w14:paraId="5E57B5F8" w14:textId="05DE5CC1" w:rsidR="2DFE7B20" w:rsidRDefault="25ABB1FC" w:rsidP="2DFE7B20">
      <w:pPr>
        <w:pStyle w:val="ListParagraph"/>
        <w:numPr>
          <w:ilvl w:val="0"/>
          <w:numId w:val="5"/>
        </w:numPr>
        <w:spacing w:line="240" w:lineRule="auto"/>
        <w:rPr>
          <w:rFonts w:eastAsiaTheme="minorEastAsia"/>
        </w:rPr>
      </w:pPr>
      <w:r>
        <w:t>Distribution channel – Over 85% of bookings made and cancelled via online travel agents</w:t>
      </w:r>
    </w:p>
    <w:p w14:paraId="73ACB401" w14:textId="182D512C" w:rsidR="2DFE7B20" w:rsidRDefault="25ABB1FC" w:rsidP="2DFE7B20">
      <w:pPr>
        <w:pStyle w:val="ListParagraph"/>
        <w:numPr>
          <w:ilvl w:val="0"/>
          <w:numId w:val="5"/>
        </w:numPr>
        <w:spacing w:line="240" w:lineRule="auto"/>
        <w:rPr>
          <w:rFonts w:eastAsiaTheme="minorEastAsia"/>
        </w:rPr>
      </w:pPr>
      <w:r>
        <w:t>Monthly booking volume – Peak during summer months, low during winter months</w:t>
      </w:r>
    </w:p>
    <w:p w14:paraId="588050A5" w14:textId="16DD158B" w:rsidR="2DFE7B20" w:rsidRDefault="25ABB1FC" w:rsidP="2DFE7B20">
      <w:pPr>
        <w:pStyle w:val="ListParagraph"/>
        <w:numPr>
          <w:ilvl w:val="0"/>
          <w:numId w:val="5"/>
        </w:numPr>
        <w:spacing w:line="240" w:lineRule="auto"/>
      </w:pPr>
      <w:r>
        <w:t>Average daily room rate – Similar seasonality to number of bookings</w:t>
      </w:r>
    </w:p>
    <w:p w14:paraId="53FF113F" w14:textId="01718780" w:rsidR="2DFE7B20" w:rsidRDefault="25ABB1FC" w:rsidP="2DFE7B20">
      <w:pPr>
        <w:pStyle w:val="ListParagraph"/>
        <w:numPr>
          <w:ilvl w:val="0"/>
          <w:numId w:val="5"/>
        </w:numPr>
        <w:spacing w:line="240" w:lineRule="auto"/>
        <w:rPr>
          <w:rFonts w:eastAsiaTheme="minorEastAsia"/>
        </w:rPr>
      </w:pPr>
      <w:r>
        <w:t>Percentage of cancellations per month – No consistent pattern, but tends to be higher in summer</w:t>
      </w:r>
    </w:p>
    <w:p w14:paraId="41BAA826" w14:textId="13AA53A1" w:rsidR="2DFE7B20" w:rsidRDefault="25ABB1FC" w:rsidP="2DFE7B20">
      <w:pPr>
        <w:pStyle w:val="ListParagraph"/>
        <w:numPr>
          <w:ilvl w:val="0"/>
          <w:numId w:val="5"/>
        </w:numPr>
        <w:spacing w:line="240" w:lineRule="auto"/>
        <w:rPr>
          <w:rFonts w:eastAsiaTheme="minorEastAsia"/>
        </w:rPr>
      </w:pPr>
      <w:r>
        <w:t>Lead time – Further from arrival date had higher probability of cancellation</w:t>
      </w:r>
    </w:p>
    <w:p w14:paraId="5A2EF347" w14:textId="79254443" w:rsidR="6FD82D05" w:rsidRDefault="6FD82D05" w:rsidP="2DFE7B20">
      <w:pPr>
        <w:spacing w:line="240" w:lineRule="auto"/>
      </w:pPr>
    </w:p>
    <w:p w14:paraId="717CD318" w14:textId="475F1527" w:rsidR="6FD82D05" w:rsidRDefault="25ABB1FC" w:rsidP="2DFE7B20">
      <w:pPr>
        <w:spacing w:line="240" w:lineRule="auto"/>
        <w:rPr>
          <w:u w:val="single"/>
        </w:rPr>
      </w:pPr>
      <w:r w:rsidRPr="25ABB1FC">
        <w:rPr>
          <w:u w:val="single"/>
        </w:rPr>
        <w:t>Machine Learning Models</w:t>
      </w:r>
    </w:p>
    <w:p w14:paraId="5BF71F27" w14:textId="0B3D370A" w:rsidR="25ABB1FC" w:rsidRDefault="25ABB1FC" w:rsidP="25ABB1FC">
      <w:pPr>
        <w:pStyle w:val="ListParagraph"/>
        <w:numPr>
          <w:ilvl w:val="0"/>
          <w:numId w:val="6"/>
        </w:numPr>
        <w:spacing w:line="240" w:lineRule="auto"/>
        <w:rPr>
          <w:rFonts w:eastAsiaTheme="minorEastAsia"/>
        </w:rPr>
      </w:pPr>
      <w:r>
        <w:t>Removed irrelevant features and avoid overfitting/leakage</w:t>
      </w:r>
    </w:p>
    <w:p w14:paraId="13BEBCD0" w14:textId="2AB46D36" w:rsidR="6B79F778" w:rsidRDefault="25ABB1FC" w:rsidP="6B79F778">
      <w:pPr>
        <w:pStyle w:val="ListParagraph"/>
        <w:numPr>
          <w:ilvl w:val="0"/>
          <w:numId w:val="6"/>
        </w:numPr>
        <w:spacing w:line="240" w:lineRule="auto"/>
      </w:pPr>
      <w:r>
        <w:t>19 out of 32 features were selected to and inputted into the machine learning algorithm</w:t>
      </w:r>
    </w:p>
    <w:p w14:paraId="1BFD9115" w14:textId="0A92AE55" w:rsidR="6FD82D05" w:rsidRDefault="25ABB1FC" w:rsidP="2DFE7B20">
      <w:pPr>
        <w:pStyle w:val="ListParagraph"/>
        <w:numPr>
          <w:ilvl w:val="0"/>
          <w:numId w:val="6"/>
        </w:numPr>
        <w:spacing w:line="240" w:lineRule="auto"/>
        <w:rPr>
          <w:rFonts w:eastAsiaTheme="minorEastAsia"/>
        </w:rPr>
      </w:pPr>
      <w:r>
        <w:t>Tested five different classification models (Logistic Regression, Decision Tree, Random Forest, Boosting, AdaBoost and XG Boost) and compared confusion matrix</w:t>
      </w:r>
    </w:p>
    <w:p w14:paraId="1A8F5E41" w14:textId="3848E27D" w:rsidR="2DFE7B20" w:rsidRDefault="6B79F778" w:rsidP="6B79F778">
      <w:pPr>
        <w:pStyle w:val="ListParagraph"/>
        <w:numPr>
          <w:ilvl w:val="0"/>
          <w:numId w:val="6"/>
        </w:numPr>
        <w:spacing w:line="240" w:lineRule="auto"/>
        <w:rPr>
          <w:rFonts w:eastAsiaTheme="minorEastAsia"/>
        </w:rPr>
      </w:pPr>
      <w:r>
        <w:t>Performance evaluation metrics: Accuracy and Precision</w:t>
      </w:r>
    </w:p>
    <w:p w14:paraId="6D591557" w14:textId="5F76078A" w:rsidR="6FD82D05" w:rsidRDefault="6B79F778" w:rsidP="6B79F778">
      <w:pPr>
        <w:pStyle w:val="ListParagraph"/>
        <w:numPr>
          <w:ilvl w:val="0"/>
          <w:numId w:val="6"/>
        </w:numPr>
        <w:spacing w:line="240" w:lineRule="auto"/>
        <w:rPr>
          <w:rFonts w:eastAsiaTheme="minorEastAsia"/>
        </w:rPr>
      </w:pPr>
      <w:r w:rsidRPr="6B79F778">
        <w:t>Random Forest had best performance with 85% precision in predicting true positive outcome</w:t>
      </w:r>
    </w:p>
    <w:p w14:paraId="25C12B4F" w14:textId="1814505E" w:rsidR="6FD82D05" w:rsidRDefault="6FD82D05" w:rsidP="2DFE7B20">
      <w:pPr>
        <w:spacing w:line="240" w:lineRule="auto"/>
      </w:pPr>
    </w:p>
    <w:p w14:paraId="41F53E2B" w14:textId="77777777" w:rsidR="003661DE" w:rsidRDefault="003661DE">
      <w:pPr>
        <w:rPr>
          <w:u w:val="single"/>
        </w:rPr>
      </w:pPr>
      <w:r>
        <w:rPr>
          <w:u w:val="single"/>
        </w:rPr>
        <w:br w:type="page"/>
      </w:r>
    </w:p>
    <w:p w14:paraId="321A5575" w14:textId="4A733CED" w:rsidR="6FD82D05" w:rsidRDefault="2DFE7B20" w:rsidP="2DFE7B20">
      <w:pPr>
        <w:spacing w:after="0" w:line="240" w:lineRule="auto"/>
        <w:rPr>
          <w:u w:val="single"/>
        </w:rPr>
      </w:pPr>
      <w:r w:rsidRPr="2DFE7B20">
        <w:rPr>
          <w:u w:val="single"/>
        </w:rPr>
        <w:lastRenderedPageBreak/>
        <w:t>Findings</w:t>
      </w:r>
    </w:p>
    <w:p w14:paraId="4EA417A0" w14:textId="69628A71" w:rsidR="6FD82D05" w:rsidRDefault="6B79F778" w:rsidP="6B79F778">
      <w:pPr>
        <w:spacing w:after="0" w:line="240" w:lineRule="auto"/>
        <w:rPr>
          <w:rFonts w:eastAsiaTheme="minorEastAsia"/>
        </w:rPr>
      </w:pPr>
      <w:r>
        <w:t>Calculated Feature Importance from Random Forest model to find most influential features:</w:t>
      </w:r>
    </w:p>
    <w:p w14:paraId="336F7456" w14:textId="51D15D6B" w:rsidR="2DFE7B20" w:rsidRDefault="6B79F778" w:rsidP="6B79F778">
      <w:pPr>
        <w:pStyle w:val="ListParagraph"/>
        <w:numPr>
          <w:ilvl w:val="0"/>
          <w:numId w:val="4"/>
        </w:numPr>
        <w:spacing w:after="0" w:line="240" w:lineRule="auto"/>
      </w:pPr>
      <w:r>
        <w:t>Lead Time</w:t>
      </w:r>
    </w:p>
    <w:p w14:paraId="25DEF2A5" w14:textId="548FA33A" w:rsidR="2DFE7B20" w:rsidRDefault="6B79F778" w:rsidP="6B79F778">
      <w:pPr>
        <w:pStyle w:val="ListParagraph"/>
        <w:numPr>
          <w:ilvl w:val="0"/>
          <w:numId w:val="4"/>
        </w:numPr>
        <w:spacing w:after="0" w:line="240" w:lineRule="auto"/>
      </w:pPr>
      <w:r>
        <w:t>Deposit Type</w:t>
      </w:r>
    </w:p>
    <w:p w14:paraId="269B259A" w14:textId="0BA15C37" w:rsidR="2DFE7B20" w:rsidRDefault="6B79F778" w:rsidP="6B79F778">
      <w:pPr>
        <w:pStyle w:val="ListParagraph"/>
        <w:numPr>
          <w:ilvl w:val="0"/>
          <w:numId w:val="4"/>
        </w:numPr>
        <w:spacing w:after="0" w:line="240" w:lineRule="auto"/>
      </w:pPr>
      <w:r>
        <w:t>Average Daily Rate</w:t>
      </w:r>
    </w:p>
    <w:p w14:paraId="17BA0260" w14:textId="2EE441D8" w:rsidR="2DFE7B20" w:rsidRDefault="6B79F778" w:rsidP="6B79F778">
      <w:pPr>
        <w:pStyle w:val="ListParagraph"/>
        <w:numPr>
          <w:ilvl w:val="0"/>
          <w:numId w:val="4"/>
        </w:numPr>
        <w:spacing w:after="0" w:line="240" w:lineRule="auto"/>
      </w:pPr>
      <w:r>
        <w:t>Arrival Date</w:t>
      </w:r>
    </w:p>
    <w:p w14:paraId="4205378C" w14:textId="639B9231" w:rsidR="2DFE7B20" w:rsidRDefault="6B79F778" w:rsidP="6B79F778">
      <w:pPr>
        <w:pStyle w:val="ListParagraph"/>
        <w:numPr>
          <w:ilvl w:val="0"/>
          <w:numId w:val="4"/>
        </w:numPr>
        <w:spacing w:after="0" w:line="240" w:lineRule="auto"/>
      </w:pPr>
      <w:r>
        <w:t>Special Request</w:t>
      </w:r>
    </w:p>
    <w:p w14:paraId="4EA91F88" w14:textId="001C0723" w:rsidR="2DFE7B20" w:rsidRDefault="2DFE7B20" w:rsidP="6B79F778">
      <w:pPr>
        <w:spacing w:after="0" w:line="240" w:lineRule="auto"/>
      </w:pPr>
    </w:p>
    <w:p w14:paraId="567B889F" w14:textId="1281D728" w:rsidR="2DFE7B20" w:rsidRDefault="2DFE7B20" w:rsidP="2DFE7B20">
      <w:pPr>
        <w:spacing w:after="0" w:line="240" w:lineRule="auto"/>
      </w:pPr>
    </w:p>
    <w:p w14:paraId="35FC5E70" w14:textId="59156185" w:rsidR="6FD82D05" w:rsidRDefault="6B79F778" w:rsidP="2DFE7B20">
      <w:pPr>
        <w:spacing w:after="0" w:line="240" w:lineRule="auto"/>
        <w:rPr>
          <w:u w:val="single"/>
        </w:rPr>
      </w:pPr>
      <w:r w:rsidRPr="6B79F778">
        <w:rPr>
          <w:u w:val="single"/>
        </w:rPr>
        <w:t>Recommendations</w:t>
      </w:r>
    </w:p>
    <w:p w14:paraId="56554005" w14:textId="61B92A68" w:rsidR="6FD82D05" w:rsidRDefault="6B79F778" w:rsidP="6B79F778">
      <w:pPr>
        <w:pStyle w:val="ListParagraph"/>
        <w:numPr>
          <w:ilvl w:val="0"/>
          <w:numId w:val="2"/>
        </w:numPr>
        <w:spacing w:after="0" w:line="240" w:lineRule="auto"/>
        <w:rPr>
          <w:rFonts w:eastAsiaTheme="minorEastAsia"/>
        </w:rPr>
      </w:pPr>
      <w:r>
        <w:t xml:space="preserve">Prepaid discount for booking a certain number </w:t>
      </w:r>
      <w:proofErr w:type="spellStart"/>
      <w:r>
        <w:t>number</w:t>
      </w:r>
      <w:proofErr w:type="spellEnd"/>
      <w:r>
        <w:t xml:space="preserve"> of days in advance. This incorporates lead time and deposit into solution.</w:t>
      </w:r>
    </w:p>
    <w:p w14:paraId="4D1A9A3F" w14:textId="52C0DA5E" w:rsidR="6FD82D05" w:rsidRDefault="6B79F778" w:rsidP="6B79F778">
      <w:pPr>
        <w:pStyle w:val="ListParagraph"/>
        <w:numPr>
          <w:ilvl w:val="0"/>
          <w:numId w:val="2"/>
        </w:numPr>
        <w:spacing w:after="0" w:line="240" w:lineRule="auto"/>
      </w:pPr>
      <w:r>
        <w:t>Stricter cancellation policies instead of "free" during high demand seasons to reduce the risk of cancellations on high rates.</w:t>
      </w:r>
    </w:p>
    <w:p w14:paraId="1308657D" w14:textId="31058A76" w:rsidR="6FD82D05" w:rsidRDefault="6B79F778" w:rsidP="6B79F778">
      <w:pPr>
        <w:pStyle w:val="ListParagraph"/>
        <w:numPr>
          <w:ilvl w:val="0"/>
          <w:numId w:val="2"/>
        </w:numPr>
        <w:spacing w:after="0" w:line="240" w:lineRule="auto"/>
      </w:pPr>
      <w:r>
        <w:t xml:space="preserve">If booking meets specific criteria that fits the profile of a high probability cancellation, the hotel can </w:t>
      </w:r>
      <w:proofErr w:type="gramStart"/>
      <w:r>
        <w:t>make contact with</w:t>
      </w:r>
      <w:proofErr w:type="gramEnd"/>
      <w:r>
        <w:t xml:space="preserve"> guest provide personalized customer service in the hopes they will retain their booking.</w:t>
      </w:r>
    </w:p>
    <w:p w14:paraId="2A2656B9" w14:textId="3B9C53AA" w:rsidR="6B79F778" w:rsidRDefault="25ABB1FC" w:rsidP="6B79F778">
      <w:pPr>
        <w:pStyle w:val="ListParagraph"/>
        <w:numPr>
          <w:ilvl w:val="0"/>
          <w:numId w:val="2"/>
        </w:numPr>
        <w:spacing w:after="0" w:line="240" w:lineRule="auto"/>
        <w:rPr>
          <w:rFonts w:eastAsiaTheme="minorEastAsia"/>
        </w:rPr>
      </w:pPr>
      <w:r>
        <w:t xml:space="preserve">Pipeline can be re-produced and re-applied to any </w:t>
      </w:r>
      <w:proofErr w:type="gramStart"/>
      <w:r>
        <w:t>hotel, but</w:t>
      </w:r>
      <w:proofErr w:type="gramEnd"/>
      <w:r>
        <w:t xml:space="preserve"> may have to be tweaked slightly depending on market mix of property.</w:t>
      </w:r>
    </w:p>
    <w:p w14:paraId="0F3590C4" w14:textId="693F9F4C" w:rsidR="6FD82D05" w:rsidRDefault="6FD82D05" w:rsidP="2DFE7B20">
      <w:pPr>
        <w:spacing w:after="0" w:line="240" w:lineRule="auto"/>
      </w:pPr>
    </w:p>
    <w:p w14:paraId="510A71DE" w14:textId="401A6E79" w:rsidR="6FD82D05" w:rsidRDefault="6FD82D05" w:rsidP="2DFE7B20">
      <w:pPr>
        <w:spacing w:line="240" w:lineRule="auto"/>
      </w:pPr>
    </w:p>
    <w:p w14:paraId="284974DD" w14:textId="2BCF4D33" w:rsidR="6B79F778" w:rsidRDefault="6B79F778" w:rsidP="6B79F778">
      <w:pPr>
        <w:spacing w:line="240" w:lineRule="auto"/>
        <w:rPr>
          <w:u w:val="single"/>
        </w:rPr>
      </w:pPr>
      <w:r w:rsidRPr="6B79F778">
        <w:rPr>
          <w:u w:val="single"/>
        </w:rPr>
        <w:t>References</w:t>
      </w:r>
    </w:p>
    <w:p w14:paraId="259DB39A" w14:textId="78BE614A" w:rsidR="6B79F778" w:rsidRDefault="25ABB1FC" w:rsidP="6B79F778">
      <w:pPr>
        <w:spacing w:line="240" w:lineRule="auto"/>
        <w:rPr>
          <w:u w:val="single"/>
        </w:rPr>
      </w:pPr>
      <w:r>
        <w:t>Dataset</w:t>
      </w:r>
      <w:r w:rsidR="00065100">
        <w:t>, analysis,</w:t>
      </w:r>
      <w:r>
        <w:t xml:space="preserve"> and </w:t>
      </w:r>
      <w:proofErr w:type="spellStart"/>
      <w:r>
        <w:t>Jupyter</w:t>
      </w:r>
      <w:proofErr w:type="spellEnd"/>
      <w:r>
        <w:t xml:space="preserve"> Notebook with code can be found at the below repository:</w:t>
      </w:r>
    </w:p>
    <w:p w14:paraId="475E2740" w14:textId="27D84E1A" w:rsidR="25ABB1FC" w:rsidRDefault="00065100" w:rsidP="25ABB1FC">
      <w:pPr>
        <w:spacing w:line="240" w:lineRule="auto"/>
      </w:pPr>
      <w:hyperlink r:id="rId10">
        <w:r w:rsidR="25ABB1FC" w:rsidRPr="25ABB1FC">
          <w:rPr>
            <w:rStyle w:val="Hyperlink"/>
            <w:u w:val="none"/>
          </w:rPr>
          <w:t>https://github.com/AnferneeTan/Data-Science/tree/master/Capstone%20Project</w:t>
        </w:r>
      </w:hyperlink>
      <w:r w:rsidR="25ABB1FC">
        <w:t xml:space="preserve"> </w:t>
      </w:r>
    </w:p>
    <w:p w14:paraId="55499DE5" w14:textId="2D4B7A9D" w:rsidR="70A8FCA5" w:rsidRDefault="70A8FCA5" w:rsidP="70A8FCA5">
      <w:pPr>
        <w:spacing w:line="240" w:lineRule="auto"/>
      </w:pPr>
    </w:p>
    <w:sectPr w:rsidR="70A8F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62793"/>
    <w:multiLevelType w:val="hybridMultilevel"/>
    <w:tmpl w:val="DEB0862A"/>
    <w:lvl w:ilvl="0" w:tplc="6F6A9FAA">
      <w:start w:val="1"/>
      <w:numFmt w:val="bullet"/>
      <w:lvlText w:val=""/>
      <w:lvlJc w:val="left"/>
      <w:pPr>
        <w:ind w:left="360" w:hanging="360"/>
      </w:pPr>
      <w:rPr>
        <w:rFonts w:ascii="Symbol" w:hAnsi="Symbol" w:hint="default"/>
      </w:rPr>
    </w:lvl>
    <w:lvl w:ilvl="1" w:tplc="D33ADBE4">
      <w:start w:val="1"/>
      <w:numFmt w:val="bullet"/>
      <w:lvlText w:val="o"/>
      <w:lvlJc w:val="left"/>
      <w:pPr>
        <w:ind w:left="1080" w:hanging="360"/>
      </w:pPr>
      <w:rPr>
        <w:rFonts w:ascii="Courier New" w:hAnsi="Courier New" w:hint="default"/>
      </w:rPr>
    </w:lvl>
    <w:lvl w:ilvl="2" w:tplc="73481A3C">
      <w:start w:val="1"/>
      <w:numFmt w:val="bullet"/>
      <w:lvlText w:val=""/>
      <w:lvlJc w:val="left"/>
      <w:pPr>
        <w:ind w:left="1800" w:hanging="360"/>
      </w:pPr>
      <w:rPr>
        <w:rFonts w:ascii="Wingdings" w:hAnsi="Wingdings" w:hint="default"/>
      </w:rPr>
    </w:lvl>
    <w:lvl w:ilvl="3" w:tplc="BFC46A32">
      <w:start w:val="1"/>
      <w:numFmt w:val="bullet"/>
      <w:lvlText w:val=""/>
      <w:lvlJc w:val="left"/>
      <w:pPr>
        <w:ind w:left="2520" w:hanging="360"/>
      </w:pPr>
      <w:rPr>
        <w:rFonts w:ascii="Symbol" w:hAnsi="Symbol" w:hint="default"/>
      </w:rPr>
    </w:lvl>
    <w:lvl w:ilvl="4" w:tplc="8EE44834">
      <w:start w:val="1"/>
      <w:numFmt w:val="bullet"/>
      <w:lvlText w:val="o"/>
      <w:lvlJc w:val="left"/>
      <w:pPr>
        <w:ind w:left="3240" w:hanging="360"/>
      </w:pPr>
      <w:rPr>
        <w:rFonts w:ascii="Courier New" w:hAnsi="Courier New" w:hint="default"/>
      </w:rPr>
    </w:lvl>
    <w:lvl w:ilvl="5" w:tplc="60200F3E">
      <w:start w:val="1"/>
      <w:numFmt w:val="bullet"/>
      <w:lvlText w:val=""/>
      <w:lvlJc w:val="left"/>
      <w:pPr>
        <w:ind w:left="3960" w:hanging="360"/>
      </w:pPr>
      <w:rPr>
        <w:rFonts w:ascii="Wingdings" w:hAnsi="Wingdings" w:hint="default"/>
      </w:rPr>
    </w:lvl>
    <w:lvl w:ilvl="6" w:tplc="22CE8DD6">
      <w:start w:val="1"/>
      <w:numFmt w:val="bullet"/>
      <w:lvlText w:val=""/>
      <w:lvlJc w:val="left"/>
      <w:pPr>
        <w:ind w:left="4680" w:hanging="360"/>
      </w:pPr>
      <w:rPr>
        <w:rFonts w:ascii="Symbol" w:hAnsi="Symbol" w:hint="default"/>
      </w:rPr>
    </w:lvl>
    <w:lvl w:ilvl="7" w:tplc="BAEA389E">
      <w:start w:val="1"/>
      <w:numFmt w:val="bullet"/>
      <w:lvlText w:val="o"/>
      <w:lvlJc w:val="left"/>
      <w:pPr>
        <w:ind w:left="5400" w:hanging="360"/>
      </w:pPr>
      <w:rPr>
        <w:rFonts w:ascii="Courier New" w:hAnsi="Courier New" w:hint="default"/>
      </w:rPr>
    </w:lvl>
    <w:lvl w:ilvl="8" w:tplc="897488B2">
      <w:start w:val="1"/>
      <w:numFmt w:val="bullet"/>
      <w:lvlText w:val=""/>
      <w:lvlJc w:val="left"/>
      <w:pPr>
        <w:ind w:left="6120" w:hanging="360"/>
      </w:pPr>
      <w:rPr>
        <w:rFonts w:ascii="Wingdings" w:hAnsi="Wingdings" w:hint="default"/>
      </w:rPr>
    </w:lvl>
  </w:abstractNum>
  <w:abstractNum w:abstractNumId="1" w15:restartNumberingAfterBreak="0">
    <w:nsid w:val="11D125C2"/>
    <w:multiLevelType w:val="hybridMultilevel"/>
    <w:tmpl w:val="724A2554"/>
    <w:lvl w:ilvl="0" w:tplc="8660B1DA">
      <w:start w:val="1"/>
      <w:numFmt w:val="bullet"/>
      <w:lvlText w:val=""/>
      <w:lvlJc w:val="left"/>
      <w:pPr>
        <w:ind w:left="360" w:hanging="360"/>
      </w:pPr>
      <w:rPr>
        <w:rFonts w:ascii="Symbol" w:hAnsi="Symbol" w:hint="default"/>
      </w:rPr>
    </w:lvl>
    <w:lvl w:ilvl="1" w:tplc="A274E5FE">
      <w:start w:val="1"/>
      <w:numFmt w:val="bullet"/>
      <w:lvlText w:val="o"/>
      <w:lvlJc w:val="left"/>
      <w:pPr>
        <w:ind w:left="1080" w:hanging="360"/>
      </w:pPr>
      <w:rPr>
        <w:rFonts w:ascii="Courier New" w:hAnsi="Courier New" w:hint="default"/>
      </w:rPr>
    </w:lvl>
    <w:lvl w:ilvl="2" w:tplc="D068B336">
      <w:start w:val="1"/>
      <w:numFmt w:val="bullet"/>
      <w:lvlText w:val=""/>
      <w:lvlJc w:val="left"/>
      <w:pPr>
        <w:ind w:left="1800" w:hanging="360"/>
      </w:pPr>
      <w:rPr>
        <w:rFonts w:ascii="Wingdings" w:hAnsi="Wingdings" w:hint="default"/>
      </w:rPr>
    </w:lvl>
    <w:lvl w:ilvl="3" w:tplc="B13CC290">
      <w:start w:val="1"/>
      <w:numFmt w:val="bullet"/>
      <w:lvlText w:val=""/>
      <w:lvlJc w:val="left"/>
      <w:pPr>
        <w:ind w:left="2520" w:hanging="360"/>
      </w:pPr>
      <w:rPr>
        <w:rFonts w:ascii="Symbol" w:hAnsi="Symbol" w:hint="default"/>
      </w:rPr>
    </w:lvl>
    <w:lvl w:ilvl="4" w:tplc="92FA0BAE">
      <w:start w:val="1"/>
      <w:numFmt w:val="bullet"/>
      <w:lvlText w:val="o"/>
      <w:lvlJc w:val="left"/>
      <w:pPr>
        <w:ind w:left="3240" w:hanging="360"/>
      </w:pPr>
      <w:rPr>
        <w:rFonts w:ascii="Courier New" w:hAnsi="Courier New" w:hint="default"/>
      </w:rPr>
    </w:lvl>
    <w:lvl w:ilvl="5" w:tplc="92E6E696">
      <w:start w:val="1"/>
      <w:numFmt w:val="bullet"/>
      <w:lvlText w:val=""/>
      <w:lvlJc w:val="left"/>
      <w:pPr>
        <w:ind w:left="3960" w:hanging="360"/>
      </w:pPr>
      <w:rPr>
        <w:rFonts w:ascii="Wingdings" w:hAnsi="Wingdings" w:hint="default"/>
      </w:rPr>
    </w:lvl>
    <w:lvl w:ilvl="6" w:tplc="935838A8">
      <w:start w:val="1"/>
      <w:numFmt w:val="bullet"/>
      <w:lvlText w:val=""/>
      <w:lvlJc w:val="left"/>
      <w:pPr>
        <w:ind w:left="4680" w:hanging="360"/>
      </w:pPr>
      <w:rPr>
        <w:rFonts w:ascii="Symbol" w:hAnsi="Symbol" w:hint="default"/>
      </w:rPr>
    </w:lvl>
    <w:lvl w:ilvl="7" w:tplc="05946EE8">
      <w:start w:val="1"/>
      <w:numFmt w:val="bullet"/>
      <w:lvlText w:val="o"/>
      <w:lvlJc w:val="left"/>
      <w:pPr>
        <w:ind w:left="5400" w:hanging="360"/>
      </w:pPr>
      <w:rPr>
        <w:rFonts w:ascii="Courier New" w:hAnsi="Courier New" w:hint="default"/>
      </w:rPr>
    </w:lvl>
    <w:lvl w:ilvl="8" w:tplc="5D88AC52">
      <w:start w:val="1"/>
      <w:numFmt w:val="bullet"/>
      <w:lvlText w:val=""/>
      <w:lvlJc w:val="left"/>
      <w:pPr>
        <w:ind w:left="6120" w:hanging="360"/>
      </w:pPr>
      <w:rPr>
        <w:rFonts w:ascii="Wingdings" w:hAnsi="Wingdings" w:hint="default"/>
      </w:rPr>
    </w:lvl>
  </w:abstractNum>
  <w:abstractNum w:abstractNumId="2" w15:restartNumberingAfterBreak="0">
    <w:nsid w:val="1D3530B1"/>
    <w:multiLevelType w:val="hybridMultilevel"/>
    <w:tmpl w:val="7F241AA4"/>
    <w:lvl w:ilvl="0" w:tplc="532C592E">
      <w:start w:val="1"/>
      <w:numFmt w:val="bullet"/>
      <w:lvlText w:val=""/>
      <w:lvlJc w:val="left"/>
      <w:pPr>
        <w:ind w:left="360" w:hanging="360"/>
      </w:pPr>
      <w:rPr>
        <w:rFonts w:ascii="Symbol" w:hAnsi="Symbol" w:hint="default"/>
      </w:rPr>
    </w:lvl>
    <w:lvl w:ilvl="1" w:tplc="ACAA7234">
      <w:start w:val="1"/>
      <w:numFmt w:val="bullet"/>
      <w:lvlText w:val="o"/>
      <w:lvlJc w:val="left"/>
      <w:pPr>
        <w:ind w:left="1080" w:hanging="360"/>
      </w:pPr>
      <w:rPr>
        <w:rFonts w:ascii="Courier New" w:hAnsi="Courier New" w:hint="default"/>
      </w:rPr>
    </w:lvl>
    <w:lvl w:ilvl="2" w:tplc="9192FE4C">
      <w:start w:val="1"/>
      <w:numFmt w:val="bullet"/>
      <w:lvlText w:val=""/>
      <w:lvlJc w:val="left"/>
      <w:pPr>
        <w:ind w:left="1800" w:hanging="360"/>
      </w:pPr>
      <w:rPr>
        <w:rFonts w:ascii="Wingdings" w:hAnsi="Wingdings" w:hint="default"/>
      </w:rPr>
    </w:lvl>
    <w:lvl w:ilvl="3" w:tplc="467C6876">
      <w:start w:val="1"/>
      <w:numFmt w:val="bullet"/>
      <w:lvlText w:val=""/>
      <w:lvlJc w:val="left"/>
      <w:pPr>
        <w:ind w:left="2520" w:hanging="360"/>
      </w:pPr>
      <w:rPr>
        <w:rFonts w:ascii="Symbol" w:hAnsi="Symbol" w:hint="default"/>
      </w:rPr>
    </w:lvl>
    <w:lvl w:ilvl="4" w:tplc="ECAAF61E">
      <w:start w:val="1"/>
      <w:numFmt w:val="bullet"/>
      <w:lvlText w:val="o"/>
      <w:lvlJc w:val="left"/>
      <w:pPr>
        <w:ind w:left="3240" w:hanging="360"/>
      </w:pPr>
      <w:rPr>
        <w:rFonts w:ascii="Courier New" w:hAnsi="Courier New" w:hint="default"/>
      </w:rPr>
    </w:lvl>
    <w:lvl w:ilvl="5" w:tplc="79A08DF8">
      <w:start w:val="1"/>
      <w:numFmt w:val="bullet"/>
      <w:lvlText w:val=""/>
      <w:lvlJc w:val="left"/>
      <w:pPr>
        <w:ind w:left="3960" w:hanging="360"/>
      </w:pPr>
      <w:rPr>
        <w:rFonts w:ascii="Wingdings" w:hAnsi="Wingdings" w:hint="default"/>
      </w:rPr>
    </w:lvl>
    <w:lvl w:ilvl="6" w:tplc="EC3A08E2">
      <w:start w:val="1"/>
      <w:numFmt w:val="bullet"/>
      <w:lvlText w:val=""/>
      <w:lvlJc w:val="left"/>
      <w:pPr>
        <w:ind w:left="4680" w:hanging="360"/>
      </w:pPr>
      <w:rPr>
        <w:rFonts w:ascii="Symbol" w:hAnsi="Symbol" w:hint="default"/>
      </w:rPr>
    </w:lvl>
    <w:lvl w:ilvl="7" w:tplc="01B266A0">
      <w:start w:val="1"/>
      <w:numFmt w:val="bullet"/>
      <w:lvlText w:val="o"/>
      <w:lvlJc w:val="left"/>
      <w:pPr>
        <w:ind w:left="5400" w:hanging="360"/>
      </w:pPr>
      <w:rPr>
        <w:rFonts w:ascii="Courier New" w:hAnsi="Courier New" w:hint="default"/>
      </w:rPr>
    </w:lvl>
    <w:lvl w:ilvl="8" w:tplc="6D527EBE">
      <w:start w:val="1"/>
      <w:numFmt w:val="bullet"/>
      <w:lvlText w:val=""/>
      <w:lvlJc w:val="left"/>
      <w:pPr>
        <w:ind w:left="6120" w:hanging="360"/>
      </w:pPr>
      <w:rPr>
        <w:rFonts w:ascii="Wingdings" w:hAnsi="Wingdings" w:hint="default"/>
      </w:rPr>
    </w:lvl>
  </w:abstractNum>
  <w:abstractNum w:abstractNumId="3" w15:restartNumberingAfterBreak="0">
    <w:nsid w:val="23FC278B"/>
    <w:multiLevelType w:val="hybridMultilevel"/>
    <w:tmpl w:val="7376147C"/>
    <w:lvl w:ilvl="0" w:tplc="19FACBCE">
      <w:start w:val="1"/>
      <w:numFmt w:val="bullet"/>
      <w:lvlText w:val=""/>
      <w:lvlJc w:val="left"/>
      <w:pPr>
        <w:ind w:left="360" w:hanging="360"/>
      </w:pPr>
      <w:rPr>
        <w:rFonts w:ascii="Symbol" w:hAnsi="Symbol" w:hint="default"/>
      </w:rPr>
    </w:lvl>
    <w:lvl w:ilvl="1" w:tplc="402E8E1E">
      <w:start w:val="1"/>
      <w:numFmt w:val="bullet"/>
      <w:lvlText w:val="o"/>
      <w:lvlJc w:val="left"/>
      <w:pPr>
        <w:ind w:left="1080" w:hanging="360"/>
      </w:pPr>
      <w:rPr>
        <w:rFonts w:ascii="Courier New" w:hAnsi="Courier New" w:hint="default"/>
      </w:rPr>
    </w:lvl>
    <w:lvl w:ilvl="2" w:tplc="87E032EC">
      <w:start w:val="1"/>
      <w:numFmt w:val="bullet"/>
      <w:lvlText w:val=""/>
      <w:lvlJc w:val="left"/>
      <w:pPr>
        <w:ind w:left="1800" w:hanging="360"/>
      </w:pPr>
      <w:rPr>
        <w:rFonts w:ascii="Wingdings" w:hAnsi="Wingdings" w:hint="default"/>
      </w:rPr>
    </w:lvl>
    <w:lvl w:ilvl="3" w:tplc="D012D20A">
      <w:start w:val="1"/>
      <w:numFmt w:val="bullet"/>
      <w:lvlText w:val=""/>
      <w:lvlJc w:val="left"/>
      <w:pPr>
        <w:ind w:left="2520" w:hanging="360"/>
      </w:pPr>
      <w:rPr>
        <w:rFonts w:ascii="Symbol" w:hAnsi="Symbol" w:hint="default"/>
      </w:rPr>
    </w:lvl>
    <w:lvl w:ilvl="4" w:tplc="7CAC7122">
      <w:start w:val="1"/>
      <w:numFmt w:val="bullet"/>
      <w:lvlText w:val="o"/>
      <w:lvlJc w:val="left"/>
      <w:pPr>
        <w:ind w:left="3240" w:hanging="360"/>
      </w:pPr>
      <w:rPr>
        <w:rFonts w:ascii="Courier New" w:hAnsi="Courier New" w:hint="default"/>
      </w:rPr>
    </w:lvl>
    <w:lvl w:ilvl="5" w:tplc="C6621214">
      <w:start w:val="1"/>
      <w:numFmt w:val="bullet"/>
      <w:lvlText w:val=""/>
      <w:lvlJc w:val="left"/>
      <w:pPr>
        <w:ind w:left="3960" w:hanging="360"/>
      </w:pPr>
      <w:rPr>
        <w:rFonts w:ascii="Wingdings" w:hAnsi="Wingdings" w:hint="default"/>
      </w:rPr>
    </w:lvl>
    <w:lvl w:ilvl="6" w:tplc="E6A00B90">
      <w:start w:val="1"/>
      <w:numFmt w:val="bullet"/>
      <w:lvlText w:val=""/>
      <w:lvlJc w:val="left"/>
      <w:pPr>
        <w:ind w:left="4680" w:hanging="360"/>
      </w:pPr>
      <w:rPr>
        <w:rFonts w:ascii="Symbol" w:hAnsi="Symbol" w:hint="default"/>
      </w:rPr>
    </w:lvl>
    <w:lvl w:ilvl="7" w:tplc="EF82F7A4">
      <w:start w:val="1"/>
      <w:numFmt w:val="bullet"/>
      <w:lvlText w:val="o"/>
      <w:lvlJc w:val="left"/>
      <w:pPr>
        <w:ind w:left="5400" w:hanging="360"/>
      </w:pPr>
      <w:rPr>
        <w:rFonts w:ascii="Courier New" w:hAnsi="Courier New" w:hint="default"/>
      </w:rPr>
    </w:lvl>
    <w:lvl w:ilvl="8" w:tplc="FCC82200">
      <w:start w:val="1"/>
      <w:numFmt w:val="bullet"/>
      <w:lvlText w:val=""/>
      <w:lvlJc w:val="left"/>
      <w:pPr>
        <w:ind w:left="6120" w:hanging="360"/>
      </w:pPr>
      <w:rPr>
        <w:rFonts w:ascii="Wingdings" w:hAnsi="Wingdings" w:hint="default"/>
      </w:rPr>
    </w:lvl>
  </w:abstractNum>
  <w:abstractNum w:abstractNumId="4" w15:restartNumberingAfterBreak="0">
    <w:nsid w:val="2CE87A99"/>
    <w:multiLevelType w:val="hybridMultilevel"/>
    <w:tmpl w:val="29202B00"/>
    <w:lvl w:ilvl="0" w:tplc="1D5256C4">
      <w:start w:val="1"/>
      <w:numFmt w:val="bullet"/>
      <w:lvlText w:val=""/>
      <w:lvlJc w:val="left"/>
      <w:pPr>
        <w:ind w:left="360" w:hanging="360"/>
      </w:pPr>
      <w:rPr>
        <w:rFonts w:ascii="Symbol" w:hAnsi="Symbol" w:hint="default"/>
      </w:rPr>
    </w:lvl>
    <w:lvl w:ilvl="1" w:tplc="17382488">
      <w:start w:val="1"/>
      <w:numFmt w:val="bullet"/>
      <w:lvlText w:val="o"/>
      <w:lvlJc w:val="left"/>
      <w:pPr>
        <w:ind w:left="1080" w:hanging="360"/>
      </w:pPr>
      <w:rPr>
        <w:rFonts w:ascii="Courier New" w:hAnsi="Courier New" w:hint="default"/>
      </w:rPr>
    </w:lvl>
    <w:lvl w:ilvl="2" w:tplc="C674F428">
      <w:start w:val="1"/>
      <w:numFmt w:val="bullet"/>
      <w:lvlText w:val=""/>
      <w:lvlJc w:val="left"/>
      <w:pPr>
        <w:ind w:left="1800" w:hanging="360"/>
      </w:pPr>
      <w:rPr>
        <w:rFonts w:ascii="Wingdings" w:hAnsi="Wingdings" w:hint="default"/>
      </w:rPr>
    </w:lvl>
    <w:lvl w:ilvl="3" w:tplc="63485486">
      <w:start w:val="1"/>
      <w:numFmt w:val="bullet"/>
      <w:lvlText w:val=""/>
      <w:lvlJc w:val="left"/>
      <w:pPr>
        <w:ind w:left="2520" w:hanging="360"/>
      </w:pPr>
      <w:rPr>
        <w:rFonts w:ascii="Symbol" w:hAnsi="Symbol" w:hint="default"/>
      </w:rPr>
    </w:lvl>
    <w:lvl w:ilvl="4" w:tplc="00B8CD58">
      <w:start w:val="1"/>
      <w:numFmt w:val="bullet"/>
      <w:lvlText w:val="o"/>
      <w:lvlJc w:val="left"/>
      <w:pPr>
        <w:ind w:left="3240" w:hanging="360"/>
      </w:pPr>
      <w:rPr>
        <w:rFonts w:ascii="Courier New" w:hAnsi="Courier New" w:hint="default"/>
      </w:rPr>
    </w:lvl>
    <w:lvl w:ilvl="5" w:tplc="31AE2AF6">
      <w:start w:val="1"/>
      <w:numFmt w:val="bullet"/>
      <w:lvlText w:val=""/>
      <w:lvlJc w:val="left"/>
      <w:pPr>
        <w:ind w:left="3960" w:hanging="360"/>
      </w:pPr>
      <w:rPr>
        <w:rFonts w:ascii="Wingdings" w:hAnsi="Wingdings" w:hint="default"/>
      </w:rPr>
    </w:lvl>
    <w:lvl w:ilvl="6" w:tplc="748A5D40">
      <w:start w:val="1"/>
      <w:numFmt w:val="bullet"/>
      <w:lvlText w:val=""/>
      <w:lvlJc w:val="left"/>
      <w:pPr>
        <w:ind w:left="4680" w:hanging="360"/>
      </w:pPr>
      <w:rPr>
        <w:rFonts w:ascii="Symbol" w:hAnsi="Symbol" w:hint="default"/>
      </w:rPr>
    </w:lvl>
    <w:lvl w:ilvl="7" w:tplc="E648F0BC">
      <w:start w:val="1"/>
      <w:numFmt w:val="bullet"/>
      <w:lvlText w:val="o"/>
      <w:lvlJc w:val="left"/>
      <w:pPr>
        <w:ind w:left="5400" w:hanging="360"/>
      </w:pPr>
      <w:rPr>
        <w:rFonts w:ascii="Courier New" w:hAnsi="Courier New" w:hint="default"/>
      </w:rPr>
    </w:lvl>
    <w:lvl w:ilvl="8" w:tplc="E7E49A18">
      <w:start w:val="1"/>
      <w:numFmt w:val="bullet"/>
      <w:lvlText w:val=""/>
      <w:lvlJc w:val="left"/>
      <w:pPr>
        <w:ind w:left="6120" w:hanging="360"/>
      </w:pPr>
      <w:rPr>
        <w:rFonts w:ascii="Wingdings" w:hAnsi="Wingdings" w:hint="default"/>
      </w:rPr>
    </w:lvl>
  </w:abstractNum>
  <w:abstractNum w:abstractNumId="5" w15:restartNumberingAfterBreak="0">
    <w:nsid w:val="354A20FA"/>
    <w:multiLevelType w:val="hybridMultilevel"/>
    <w:tmpl w:val="A39C23A4"/>
    <w:lvl w:ilvl="0" w:tplc="AA726E14">
      <w:start w:val="1"/>
      <w:numFmt w:val="bullet"/>
      <w:lvlText w:val=""/>
      <w:lvlJc w:val="left"/>
      <w:pPr>
        <w:ind w:left="360" w:hanging="360"/>
      </w:pPr>
      <w:rPr>
        <w:rFonts w:ascii="Symbol" w:hAnsi="Symbol" w:hint="default"/>
      </w:rPr>
    </w:lvl>
    <w:lvl w:ilvl="1" w:tplc="70000DC0">
      <w:start w:val="1"/>
      <w:numFmt w:val="bullet"/>
      <w:lvlText w:val="o"/>
      <w:lvlJc w:val="left"/>
      <w:pPr>
        <w:ind w:left="1080" w:hanging="360"/>
      </w:pPr>
      <w:rPr>
        <w:rFonts w:ascii="Courier New" w:hAnsi="Courier New" w:hint="default"/>
      </w:rPr>
    </w:lvl>
    <w:lvl w:ilvl="2" w:tplc="C644B822">
      <w:start w:val="1"/>
      <w:numFmt w:val="bullet"/>
      <w:lvlText w:val=""/>
      <w:lvlJc w:val="left"/>
      <w:pPr>
        <w:ind w:left="1800" w:hanging="360"/>
      </w:pPr>
      <w:rPr>
        <w:rFonts w:ascii="Wingdings" w:hAnsi="Wingdings" w:hint="default"/>
      </w:rPr>
    </w:lvl>
    <w:lvl w:ilvl="3" w:tplc="87184406">
      <w:start w:val="1"/>
      <w:numFmt w:val="bullet"/>
      <w:lvlText w:val=""/>
      <w:lvlJc w:val="left"/>
      <w:pPr>
        <w:ind w:left="2520" w:hanging="360"/>
      </w:pPr>
      <w:rPr>
        <w:rFonts w:ascii="Symbol" w:hAnsi="Symbol" w:hint="default"/>
      </w:rPr>
    </w:lvl>
    <w:lvl w:ilvl="4" w:tplc="F9723416">
      <w:start w:val="1"/>
      <w:numFmt w:val="bullet"/>
      <w:lvlText w:val="o"/>
      <w:lvlJc w:val="left"/>
      <w:pPr>
        <w:ind w:left="3240" w:hanging="360"/>
      </w:pPr>
      <w:rPr>
        <w:rFonts w:ascii="Courier New" w:hAnsi="Courier New" w:hint="default"/>
      </w:rPr>
    </w:lvl>
    <w:lvl w:ilvl="5" w:tplc="826025B0">
      <w:start w:val="1"/>
      <w:numFmt w:val="bullet"/>
      <w:lvlText w:val=""/>
      <w:lvlJc w:val="left"/>
      <w:pPr>
        <w:ind w:left="3960" w:hanging="360"/>
      </w:pPr>
      <w:rPr>
        <w:rFonts w:ascii="Wingdings" w:hAnsi="Wingdings" w:hint="default"/>
      </w:rPr>
    </w:lvl>
    <w:lvl w:ilvl="6" w:tplc="4C04AABE">
      <w:start w:val="1"/>
      <w:numFmt w:val="bullet"/>
      <w:lvlText w:val=""/>
      <w:lvlJc w:val="left"/>
      <w:pPr>
        <w:ind w:left="4680" w:hanging="360"/>
      </w:pPr>
      <w:rPr>
        <w:rFonts w:ascii="Symbol" w:hAnsi="Symbol" w:hint="default"/>
      </w:rPr>
    </w:lvl>
    <w:lvl w:ilvl="7" w:tplc="DAE4E04A">
      <w:start w:val="1"/>
      <w:numFmt w:val="bullet"/>
      <w:lvlText w:val="o"/>
      <w:lvlJc w:val="left"/>
      <w:pPr>
        <w:ind w:left="5400" w:hanging="360"/>
      </w:pPr>
      <w:rPr>
        <w:rFonts w:ascii="Courier New" w:hAnsi="Courier New" w:hint="default"/>
      </w:rPr>
    </w:lvl>
    <w:lvl w:ilvl="8" w:tplc="01380D7C">
      <w:start w:val="1"/>
      <w:numFmt w:val="bullet"/>
      <w:lvlText w:val=""/>
      <w:lvlJc w:val="left"/>
      <w:pPr>
        <w:ind w:left="6120" w:hanging="360"/>
      </w:pPr>
      <w:rPr>
        <w:rFonts w:ascii="Wingdings" w:hAnsi="Wingdings" w:hint="default"/>
      </w:rPr>
    </w:lvl>
  </w:abstractNum>
  <w:abstractNum w:abstractNumId="6" w15:restartNumberingAfterBreak="0">
    <w:nsid w:val="567174F7"/>
    <w:multiLevelType w:val="hybridMultilevel"/>
    <w:tmpl w:val="E12CD77A"/>
    <w:lvl w:ilvl="0" w:tplc="E60CE564">
      <w:start w:val="1"/>
      <w:numFmt w:val="bullet"/>
      <w:lvlText w:val=""/>
      <w:lvlJc w:val="left"/>
      <w:pPr>
        <w:ind w:left="360" w:hanging="360"/>
      </w:pPr>
      <w:rPr>
        <w:rFonts w:ascii="Symbol" w:hAnsi="Symbol" w:hint="default"/>
      </w:rPr>
    </w:lvl>
    <w:lvl w:ilvl="1" w:tplc="E146E29C">
      <w:start w:val="1"/>
      <w:numFmt w:val="bullet"/>
      <w:lvlText w:val="o"/>
      <w:lvlJc w:val="left"/>
      <w:pPr>
        <w:ind w:left="1080" w:hanging="360"/>
      </w:pPr>
      <w:rPr>
        <w:rFonts w:ascii="Courier New" w:hAnsi="Courier New" w:hint="default"/>
      </w:rPr>
    </w:lvl>
    <w:lvl w:ilvl="2" w:tplc="0DEEC284">
      <w:start w:val="1"/>
      <w:numFmt w:val="bullet"/>
      <w:lvlText w:val=""/>
      <w:lvlJc w:val="left"/>
      <w:pPr>
        <w:ind w:left="1800" w:hanging="360"/>
      </w:pPr>
      <w:rPr>
        <w:rFonts w:ascii="Wingdings" w:hAnsi="Wingdings" w:hint="default"/>
      </w:rPr>
    </w:lvl>
    <w:lvl w:ilvl="3" w:tplc="E5440A00">
      <w:start w:val="1"/>
      <w:numFmt w:val="bullet"/>
      <w:lvlText w:val=""/>
      <w:lvlJc w:val="left"/>
      <w:pPr>
        <w:ind w:left="2520" w:hanging="360"/>
      </w:pPr>
      <w:rPr>
        <w:rFonts w:ascii="Symbol" w:hAnsi="Symbol" w:hint="default"/>
      </w:rPr>
    </w:lvl>
    <w:lvl w:ilvl="4" w:tplc="2350275C">
      <w:start w:val="1"/>
      <w:numFmt w:val="bullet"/>
      <w:lvlText w:val="o"/>
      <w:lvlJc w:val="left"/>
      <w:pPr>
        <w:ind w:left="3240" w:hanging="360"/>
      </w:pPr>
      <w:rPr>
        <w:rFonts w:ascii="Courier New" w:hAnsi="Courier New" w:hint="default"/>
      </w:rPr>
    </w:lvl>
    <w:lvl w:ilvl="5" w:tplc="43C8E1AE">
      <w:start w:val="1"/>
      <w:numFmt w:val="bullet"/>
      <w:lvlText w:val=""/>
      <w:lvlJc w:val="left"/>
      <w:pPr>
        <w:ind w:left="3960" w:hanging="360"/>
      </w:pPr>
      <w:rPr>
        <w:rFonts w:ascii="Wingdings" w:hAnsi="Wingdings" w:hint="default"/>
      </w:rPr>
    </w:lvl>
    <w:lvl w:ilvl="6" w:tplc="71E00E92">
      <w:start w:val="1"/>
      <w:numFmt w:val="bullet"/>
      <w:lvlText w:val=""/>
      <w:lvlJc w:val="left"/>
      <w:pPr>
        <w:ind w:left="4680" w:hanging="360"/>
      </w:pPr>
      <w:rPr>
        <w:rFonts w:ascii="Symbol" w:hAnsi="Symbol" w:hint="default"/>
      </w:rPr>
    </w:lvl>
    <w:lvl w:ilvl="7" w:tplc="578CEB3C">
      <w:start w:val="1"/>
      <w:numFmt w:val="bullet"/>
      <w:lvlText w:val="o"/>
      <w:lvlJc w:val="left"/>
      <w:pPr>
        <w:ind w:left="5400" w:hanging="360"/>
      </w:pPr>
      <w:rPr>
        <w:rFonts w:ascii="Courier New" w:hAnsi="Courier New" w:hint="default"/>
      </w:rPr>
    </w:lvl>
    <w:lvl w:ilvl="8" w:tplc="E5E07238">
      <w:start w:val="1"/>
      <w:numFmt w:val="bullet"/>
      <w:lvlText w:val=""/>
      <w:lvlJc w:val="left"/>
      <w:pPr>
        <w:ind w:left="6120" w:hanging="360"/>
      </w:pPr>
      <w:rPr>
        <w:rFonts w:ascii="Wingdings" w:hAnsi="Wingdings" w:hint="default"/>
      </w:rPr>
    </w:lvl>
  </w:abstractNum>
  <w:abstractNum w:abstractNumId="7" w15:restartNumberingAfterBreak="0">
    <w:nsid w:val="5DB52E68"/>
    <w:multiLevelType w:val="hybridMultilevel"/>
    <w:tmpl w:val="095C531A"/>
    <w:lvl w:ilvl="0" w:tplc="789A33B6">
      <w:start w:val="1"/>
      <w:numFmt w:val="bullet"/>
      <w:lvlText w:val=""/>
      <w:lvlJc w:val="left"/>
      <w:pPr>
        <w:ind w:left="360" w:hanging="360"/>
      </w:pPr>
      <w:rPr>
        <w:rFonts w:ascii="Symbol" w:hAnsi="Symbol" w:hint="default"/>
      </w:rPr>
    </w:lvl>
    <w:lvl w:ilvl="1" w:tplc="58B0D9AE">
      <w:start w:val="1"/>
      <w:numFmt w:val="bullet"/>
      <w:lvlText w:val="o"/>
      <w:lvlJc w:val="left"/>
      <w:pPr>
        <w:ind w:left="1080" w:hanging="360"/>
      </w:pPr>
      <w:rPr>
        <w:rFonts w:ascii="Courier New" w:hAnsi="Courier New" w:hint="default"/>
      </w:rPr>
    </w:lvl>
    <w:lvl w:ilvl="2" w:tplc="A648B53E">
      <w:start w:val="1"/>
      <w:numFmt w:val="bullet"/>
      <w:lvlText w:val=""/>
      <w:lvlJc w:val="left"/>
      <w:pPr>
        <w:ind w:left="1800" w:hanging="360"/>
      </w:pPr>
      <w:rPr>
        <w:rFonts w:ascii="Wingdings" w:hAnsi="Wingdings" w:hint="default"/>
      </w:rPr>
    </w:lvl>
    <w:lvl w:ilvl="3" w:tplc="9402A210">
      <w:start w:val="1"/>
      <w:numFmt w:val="bullet"/>
      <w:lvlText w:val=""/>
      <w:lvlJc w:val="left"/>
      <w:pPr>
        <w:ind w:left="2520" w:hanging="360"/>
      </w:pPr>
      <w:rPr>
        <w:rFonts w:ascii="Symbol" w:hAnsi="Symbol" w:hint="default"/>
      </w:rPr>
    </w:lvl>
    <w:lvl w:ilvl="4" w:tplc="C79AD666">
      <w:start w:val="1"/>
      <w:numFmt w:val="bullet"/>
      <w:lvlText w:val="o"/>
      <w:lvlJc w:val="left"/>
      <w:pPr>
        <w:ind w:left="3240" w:hanging="360"/>
      </w:pPr>
      <w:rPr>
        <w:rFonts w:ascii="Courier New" w:hAnsi="Courier New" w:hint="default"/>
      </w:rPr>
    </w:lvl>
    <w:lvl w:ilvl="5" w:tplc="8AB0FE72">
      <w:start w:val="1"/>
      <w:numFmt w:val="bullet"/>
      <w:lvlText w:val=""/>
      <w:lvlJc w:val="left"/>
      <w:pPr>
        <w:ind w:left="3960" w:hanging="360"/>
      </w:pPr>
      <w:rPr>
        <w:rFonts w:ascii="Wingdings" w:hAnsi="Wingdings" w:hint="default"/>
      </w:rPr>
    </w:lvl>
    <w:lvl w:ilvl="6" w:tplc="21840AAE">
      <w:start w:val="1"/>
      <w:numFmt w:val="bullet"/>
      <w:lvlText w:val=""/>
      <w:lvlJc w:val="left"/>
      <w:pPr>
        <w:ind w:left="4680" w:hanging="360"/>
      </w:pPr>
      <w:rPr>
        <w:rFonts w:ascii="Symbol" w:hAnsi="Symbol" w:hint="default"/>
      </w:rPr>
    </w:lvl>
    <w:lvl w:ilvl="7" w:tplc="2BD88D5C">
      <w:start w:val="1"/>
      <w:numFmt w:val="bullet"/>
      <w:lvlText w:val="o"/>
      <w:lvlJc w:val="left"/>
      <w:pPr>
        <w:ind w:left="5400" w:hanging="360"/>
      </w:pPr>
      <w:rPr>
        <w:rFonts w:ascii="Courier New" w:hAnsi="Courier New" w:hint="default"/>
      </w:rPr>
    </w:lvl>
    <w:lvl w:ilvl="8" w:tplc="AB567E9A">
      <w:start w:val="1"/>
      <w:numFmt w:val="bullet"/>
      <w:lvlText w:val=""/>
      <w:lvlJc w:val="left"/>
      <w:pPr>
        <w:ind w:left="6120" w:hanging="360"/>
      </w:pPr>
      <w:rPr>
        <w:rFonts w:ascii="Wingdings" w:hAnsi="Wingdings" w:hint="default"/>
      </w:rPr>
    </w:lvl>
  </w:abstractNum>
  <w:abstractNum w:abstractNumId="8" w15:restartNumberingAfterBreak="0">
    <w:nsid w:val="65F81B2A"/>
    <w:multiLevelType w:val="hybridMultilevel"/>
    <w:tmpl w:val="8CDAEEFC"/>
    <w:lvl w:ilvl="0" w:tplc="C0DA10FC">
      <w:start w:val="1"/>
      <w:numFmt w:val="bullet"/>
      <w:lvlText w:val=""/>
      <w:lvlJc w:val="left"/>
      <w:pPr>
        <w:ind w:left="360" w:hanging="360"/>
      </w:pPr>
      <w:rPr>
        <w:rFonts w:ascii="Symbol" w:hAnsi="Symbol" w:hint="default"/>
      </w:rPr>
    </w:lvl>
    <w:lvl w:ilvl="1" w:tplc="01B48E3E">
      <w:start w:val="1"/>
      <w:numFmt w:val="bullet"/>
      <w:lvlText w:val="o"/>
      <w:lvlJc w:val="left"/>
      <w:pPr>
        <w:ind w:left="1080" w:hanging="360"/>
      </w:pPr>
      <w:rPr>
        <w:rFonts w:ascii="Courier New" w:hAnsi="Courier New" w:hint="default"/>
      </w:rPr>
    </w:lvl>
    <w:lvl w:ilvl="2" w:tplc="4AF2AD8E">
      <w:start w:val="1"/>
      <w:numFmt w:val="bullet"/>
      <w:lvlText w:val=""/>
      <w:lvlJc w:val="left"/>
      <w:pPr>
        <w:ind w:left="1800" w:hanging="360"/>
      </w:pPr>
      <w:rPr>
        <w:rFonts w:ascii="Wingdings" w:hAnsi="Wingdings" w:hint="default"/>
      </w:rPr>
    </w:lvl>
    <w:lvl w:ilvl="3" w:tplc="8CFAD9BC">
      <w:start w:val="1"/>
      <w:numFmt w:val="bullet"/>
      <w:lvlText w:val=""/>
      <w:lvlJc w:val="left"/>
      <w:pPr>
        <w:ind w:left="2520" w:hanging="360"/>
      </w:pPr>
      <w:rPr>
        <w:rFonts w:ascii="Symbol" w:hAnsi="Symbol" w:hint="default"/>
      </w:rPr>
    </w:lvl>
    <w:lvl w:ilvl="4" w:tplc="78DE64CC">
      <w:start w:val="1"/>
      <w:numFmt w:val="bullet"/>
      <w:lvlText w:val="o"/>
      <w:lvlJc w:val="left"/>
      <w:pPr>
        <w:ind w:left="3240" w:hanging="360"/>
      </w:pPr>
      <w:rPr>
        <w:rFonts w:ascii="Courier New" w:hAnsi="Courier New" w:hint="default"/>
      </w:rPr>
    </w:lvl>
    <w:lvl w:ilvl="5" w:tplc="501E2824">
      <w:start w:val="1"/>
      <w:numFmt w:val="bullet"/>
      <w:lvlText w:val=""/>
      <w:lvlJc w:val="left"/>
      <w:pPr>
        <w:ind w:left="3960" w:hanging="360"/>
      </w:pPr>
      <w:rPr>
        <w:rFonts w:ascii="Wingdings" w:hAnsi="Wingdings" w:hint="default"/>
      </w:rPr>
    </w:lvl>
    <w:lvl w:ilvl="6" w:tplc="5C50C174">
      <w:start w:val="1"/>
      <w:numFmt w:val="bullet"/>
      <w:lvlText w:val=""/>
      <w:lvlJc w:val="left"/>
      <w:pPr>
        <w:ind w:left="4680" w:hanging="360"/>
      </w:pPr>
      <w:rPr>
        <w:rFonts w:ascii="Symbol" w:hAnsi="Symbol" w:hint="default"/>
      </w:rPr>
    </w:lvl>
    <w:lvl w:ilvl="7" w:tplc="161CA2E6">
      <w:start w:val="1"/>
      <w:numFmt w:val="bullet"/>
      <w:lvlText w:val="o"/>
      <w:lvlJc w:val="left"/>
      <w:pPr>
        <w:ind w:left="5400" w:hanging="360"/>
      </w:pPr>
      <w:rPr>
        <w:rFonts w:ascii="Courier New" w:hAnsi="Courier New" w:hint="default"/>
      </w:rPr>
    </w:lvl>
    <w:lvl w:ilvl="8" w:tplc="D4FC7C32">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3"/>
  </w:num>
  <w:num w:numId="4">
    <w:abstractNumId w:val="7"/>
  </w:num>
  <w:num w:numId="5">
    <w:abstractNumId w:val="5"/>
  </w:num>
  <w:num w:numId="6">
    <w:abstractNumId w:val="8"/>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859757"/>
    <w:rsid w:val="00065100"/>
    <w:rsid w:val="003661DE"/>
    <w:rsid w:val="25ABB1FC"/>
    <w:rsid w:val="2DFE7B20"/>
    <w:rsid w:val="5D859757"/>
    <w:rsid w:val="5FB9156B"/>
    <w:rsid w:val="6263FA64"/>
    <w:rsid w:val="6B79F778"/>
    <w:rsid w:val="6FD82D05"/>
    <w:rsid w:val="70A8F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59757"/>
  <w15:chartTrackingRefBased/>
  <w15:docId w15:val="{1142F8D4-4289-4DB8-B9A1-BCF45CB44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velweekly.com/Travel-News/Travel-Agent-Issues/Travel-Weekly-readers-poll-Cancellations-piling-up-coronaviru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hla.com/covid-19s-impact-hotel-industry"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AnferneeTan/Data-Science/tree/master/Capstone%20Project" TargetMode="External"/><Relationship Id="rId4" Type="http://schemas.openxmlformats.org/officeDocument/2006/relationships/webSettings" Target="webSettings.xml"/><Relationship Id="rId9" Type="http://schemas.openxmlformats.org/officeDocument/2006/relationships/hyperlink" Target="https://www.sciencedirect.com/science/article/pii/S23523409183151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596</Words>
  <Characters>3401</Characters>
  <Application>Microsoft Office Word</Application>
  <DocSecurity>0</DocSecurity>
  <Lines>28</Lines>
  <Paragraphs>7</Paragraphs>
  <ScaleCrop>false</ScaleCrop>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Tan</dc:creator>
  <cp:keywords/>
  <dc:description/>
  <cp:lastModifiedBy>Anthony Tan</cp:lastModifiedBy>
  <cp:revision>3</cp:revision>
  <dcterms:created xsi:type="dcterms:W3CDTF">2020-11-19T01:03:00Z</dcterms:created>
  <dcterms:modified xsi:type="dcterms:W3CDTF">2020-12-01T02:26:00Z</dcterms:modified>
</cp:coreProperties>
</file>