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Supported Environments for 2D Modeler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Linux, Windows, Mac.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поддерживаемых систем для программы 2Д Моделирования: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Линукс, Виндоус, Мак.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Lista de sistemas compatibles para el programa 2D Modeler: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Linux, Windows, Mac.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Liste des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systèmes </w:t>
      </w:r>
      <w:r w:rsidDel="00000000" w:rsidR="00000000" w:rsidRPr="00000000">
        <w:rPr>
          <w:rtl w:val="0"/>
        </w:rPr>
        <w:t xml:space="preserve">pris en charge pour le programme 2D Modeler: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Linux, Windows, Mac.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 Modeler程序支持的環境列表：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Linux，Windows，Mac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2D Modeler 프로그램에 지원되는 환경 목록 :</w:t>
        <w:br w:type="textWrapping"/>
        <w:t xml:space="preserve">Linux, Windows, Mac.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2D Modelerプログラムでサポートされている環境のリスト：</w:t>
        <w:br w:type="textWrapping"/>
        <w:t xml:space="preserve">Linux、Windows、Mac。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Liste der unterstützten Umgebungen für das 2D Modeler-Programm:</w:t>
        <w:br w:type="textWrapping"/>
        <w:t xml:space="preserve">Linux, Windows, Mac.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1"/>
        </w:rPr>
        <w:t xml:space="preserve">قائمة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البيئات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المدعومة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لبرنامج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المقود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ثنائي</w:t>
      </w:r>
      <w:r w:rsidDel="00000000" w:rsidR="00000000" w:rsidRPr="00000000">
        <w:rPr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highlight w:val="white"/>
          <w:rtl w:val="1"/>
        </w:rPr>
        <w:t xml:space="preserve">الأبعاد</w:t>
      </w:r>
      <w:r w:rsidDel="00000000" w:rsidR="00000000" w:rsidRPr="00000000">
        <w:rPr>
          <w:color w:val="212121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1"/>
        </w:rPr>
        <w:t xml:space="preserve">لينكس</w:t>
      </w:r>
      <w:r w:rsidDel="00000000" w:rsidR="00000000" w:rsidRPr="00000000">
        <w:rPr>
          <w:color w:val="212121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highlight w:val="white"/>
          <w:rtl w:val="1"/>
        </w:rPr>
        <w:t xml:space="preserve">ويندوز</w:t>
      </w:r>
      <w:r w:rsidDel="00000000" w:rsidR="00000000" w:rsidRPr="00000000">
        <w:rPr>
          <w:color w:val="212121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highlight w:val="white"/>
          <w:rtl w:val="1"/>
        </w:rPr>
        <w:t xml:space="preserve">ماك</w:t>
      </w:r>
      <w:r w:rsidDel="00000000" w:rsidR="00000000" w:rsidRPr="00000000">
        <w:rPr>
          <w:color w:val="2121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Danh sách các môi trường được hỗ trợ cho Chương trình Người lập mô hình 2D:</w:t>
        <w:br w:type="textWrapping"/>
        <w:t xml:space="preserve">Linux, Windows, Mac.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Rhestr o Amgylcheddau â Chymorth ar gyfer Rhaglen Modelau 2D:</w:t>
        <w:br w:type="textWrapping"/>
        <w:t xml:space="preserve">Linux, Windows, Mac.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12121"/>
          <w:highlight w:val="white"/>
          <w:rtl w:val="0"/>
        </w:rPr>
        <w:t xml:space="preserve">2 डी मॉडलर प्रोग्राम के लिए समर्थित वातावरण की सूची:</w:t>
        <w:br w:type="textWrapping"/>
        <w:t xml:space="preserve">लिनक्स, विंडोज, मैक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Uhlu lwama-Environmental Support for Program 2D ​​Modeler:</w:t>
        <w:br w:type="textWrapping"/>
        <w:t xml:space="preserve">Linux, Windows, Mac.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 Dark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Dark-regular.ttf"/><Relationship Id="rId6" Type="http://schemas.openxmlformats.org/officeDocument/2006/relationships/font" Target="fonts/PalanquinDark-bold.ttf"/></Relationships>
</file>