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0CF7B" w14:textId="77777777" w:rsidR="00AB4CA3" w:rsidRPr="00AB4CA3" w:rsidRDefault="00AB4CA3" w:rsidP="00AB4CA3">
      <w:pPr>
        <w:rPr>
          <w:rFonts w:cs="Times New Roman"/>
          <w:b/>
          <w:sz w:val="32"/>
          <w:szCs w:val="24"/>
        </w:rPr>
      </w:pPr>
      <w:r w:rsidRPr="00AB4CA3">
        <w:rPr>
          <w:rFonts w:cs="Times New Roman"/>
          <w:b/>
          <w:sz w:val="32"/>
          <w:szCs w:val="24"/>
        </w:rPr>
        <w:t>Подробное описание отчётных файлов</w:t>
      </w:r>
    </w:p>
    <w:p w14:paraId="67145E86" w14:textId="77777777" w:rsidR="00AB4CA3" w:rsidRPr="00AB4CA3" w:rsidRDefault="00AB4CA3" w:rsidP="00AB4CA3">
      <w:pPr>
        <w:rPr>
          <w:rFonts w:cs="Times New Roman"/>
          <w:b/>
          <w:sz w:val="32"/>
          <w:szCs w:val="24"/>
        </w:rPr>
      </w:pPr>
      <w:r w:rsidRPr="00AB4CA3">
        <w:rPr>
          <w:rFonts w:cs="Times New Roman"/>
          <w:b/>
          <w:sz w:val="32"/>
          <w:szCs w:val="24"/>
        </w:rPr>
        <w:t>(для дистрибьюторов компании Coca-Cola)</w:t>
      </w:r>
    </w:p>
    <w:p w14:paraId="137B2767" w14:textId="77777777" w:rsidR="00E36B6D" w:rsidRDefault="00E36B6D" w:rsidP="00AB4CA3">
      <w:pPr>
        <w:rPr>
          <w:rFonts w:cs="Times New Roman"/>
          <w:szCs w:val="24"/>
        </w:rPr>
      </w:pPr>
    </w:p>
    <w:p w14:paraId="76A36365" w14:textId="77777777" w:rsidR="00E36B6D" w:rsidRPr="00E36B6D" w:rsidRDefault="00E36B6D" w:rsidP="00E36B6D">
      <w:pPr>
        <w:pStyle w:val="1"/>
        <w:numPr>
          <w:ilvl w:val="0"/>
          <w:numId w:val="2"/>
        </w:numPr>
      </w:pPr>
      <w:r>
        <w:t>Контактная информация</w:t>
      </w:r>
    </w:p>
    <w:p w14:paraId="752916BE" w14:textId="77777777" w:rsidR="00E36B6D" w:rsidRPr="00AB4CA3" w:rsidRDefault="00E36B6D" w:rsidP="00AB4CA3">
      <w:pPr>
        <w:rPr>
          <w:rFonts w:cs="Times New Roman"/>
          <w:szCs w:val="24"/>
        </w:rPr>
      </w:pPr>
    </w:p>
    <w:p w14:paraId="445A7D5F" w14:textId="77777777" w:rsidR="00AB4CA3" w:rsidRPr="00AB4CA3" w:rsidRDefault="00AB4CA3" w:rsidP="00930B01">
      <w:pPr>
        <w:ind w:firstLine="567"/>
        <w:rPr>
          <w:rFonts w:cs="Times New Roman"/>
          <w:szCs w:val="24"/>
        </w:rPr>
      </w:pPr>
      <w:r w:rsidRPr="00AB4CA3">
        <w:rPr>
          <w:rFonts w:cs="Times New Roman"/>
          <w:szCs w:val="24"/>
        </w:rPr>
        <w:t>Ознакомьтесь, пожалуйста, с документом и выберите удобную форму для выгрузки (текстовые файлы, dbf-таблицы или книга Excel). Если возникнут вопросы или появятся трудности, обратитесь в службу технической поддержки.</w:t>
      </w:r>
    </w:p>
    <w:p w14:paraId="5E887336" w14:textId="77777777" w:rsidR="00AB4CA3" w:rsidRPr="00AB4CA3" w:rsidRDefault="00AB4CA3" w:rsidP="00AB4CA3">
      <w:pPr>
        <w:rPr>
          <w:rFonts w:cs="Times New Roman"/>
          <w:szCs w:val="24"/>
        </w:rPr>
      </w:pPr>
    </w:p>
    <w:p w14:paraId="33B8C652" w14:textId="77777777" w:rsidR="00AB4CA3" w:rsidRDefault="00AB4CA3" w:rsidP="00AB4CA3">
      <w:pPr>
        <w:pStyle w:val="a3"/>
        <w:spacing w:before="0" w:beforeAutospacing="0" w:after="0" w:afterAutospacing="0"/>
      </w:pPr>
      <w:r>
        <w:rPr>
          <w:rStyle w:val="a4"/>
        </w:rPr>
        <w:t>Александр Косов, инженер технической поддержки</w:t>
      </w:r>
    </w:p>
    <w:p w14:paraId="529CFA40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Телефон: +7(495)123-33-27 (доб.4253)</w:t>
      </w:r>
    </w:p>
    <w:p w14:paraId="6B394782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 xml:space="preserve">Электронная почта: </w:t>
      </w:r>
      <w:hyperlink r:id="rId5" w:history="1">
        <w:r w:rsidRPr="00CD1309">
          <w:rPr>
            <w:rStyle w:val="a5"/>
          </w:rPr>
          <w:t>akosov@cislink.com</w:t>
        </w:r>
      </w:hyperlink>
      <w:r>
        <w:t xml:space="preserve"> или </w:t>
      </w:r>
      <w:hyperlink r:id="rId6" w:history="1">
        <w:r w:rsidRPr="00CD1309">
          <w:rPr>
            <w:rStyle w:val="a5"/>
          </w:rPr>
          <w:t>support@cislink.com</w:t>
        </w:r>
      </w:hyperlink>
    </w:p>
    <w:p w14:paraId="0F793366" w14:textId="77777777" w:rsidR="00AB4CA3" w:rsidRPr="00AB4CA3" w:rsidRDefault="00AB4CA3" w:rsidP="00AB4CA3">
      <w:pPr>
        <w:pStyle w:val="a3"/>
        <w:spacing w:before="0" w:beforeAutospacing="0" w:after="0" w:afterAutospacing="0"/>
        <w:ind w:left="1140"/>
        <w:rPr>
          <w:lang w:val="en-US"/>
        </w:rPr>
      </w:pPr>
      <w:r w:rsidRPr="00AB4CA3">
        <w:rPr>
          <w:lang w:val="en-US"/>
        </w:rPr>
        <w:t>Skype: akosov-cislink</w:t>
      </w:r>
    </w:p>
    <w:p w14:paraId="37B59C8F" w14:textId="77777777" w:rsidR="00AB4CA3" w:rsidRPr="00AB4CA3" w:rsidRDefault="00AB4CA3" w:rsidP="00AB4CA3">
      <w:pPr>
        <w:pStyle w:val="a3"/>
        <w:spacing w:before="0" w:beforeAutospacing="0" w:after="0" w:afterAutospacing="0"/>
        <w:ind w:left="1140"/>
        <w:rPr>
          <w:lang w:val="en-US"/>
        </w:rPr>
      </w:pPr>
      <w:r w:rsidRPr="00AB4CA3">
        <w:rPr>
          <w:lang w:val="en-US"/>
        </w:rPr>
        <w:t>Telegram, WhatsApp: +79880627823</w:t>
      </w:r>
    </w:p>
    <w:p w14:paraId="4D43DEE2" w14:textId="77777777" w:rsidR="00AB4CA3" w:rsidRPr="00AB4CA3" w:rsidRDefault="00AB4CA3" w:rsidP="00AB4CA3">
      <w:pPr>
        <w:pStyle w:val="a3"/>
        <w:spacing w:before="0" w:beforeAutospacing="0" w:after="0" w:afterAutospacing="0"/>
        <w:rPr>
          <w:lang w:val="en-US"/>
        </w:rPr>
      </w:pPr>
    </w:p>
    <w:p w14:paraId="3FCA6223" w14:textId="77777777" w:rsidR="00AB4CA3" w:rsidRDefault="00AB4CA3" w:rsidP="00AB4CA3">
      <w:pPr>
        <w:pStyle w:val="a3"/>
        <w:spacing w:before="0" w:beforeAutospacing="0" w:after="0" w:afterAutospacing="0"/>
      </w:pPr>
      <w:r>
        <w:rPr>
          <w:rStyle w:val="a4"/>
        </w:rPr>
        <w:t>Кирилл Карповский, инженер технической поддержки</w:t>
      </w:r>
    </w:p>
    <w:p w14:paraId="5223B0FB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Телефон: +7(495)123-33-27 (доб.4252)</w:t>
      </w:r>
    </w:p>
    <w:p w14:paraId="3E4965F9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 xml:space="preserve">Электронная почта: </w:t>
      </w:r>
      <w:hyperlink r:id="rId7" w:history="1">
        <w:r w:rsidRPr="00CD1309">
          <w:rPr>
            <w:rStyle w:val="a5"/>
          </w:rPr>
          <w:t>kkarpovskiy@cislink.com</w:t>
        </w:r>
      </w:hyperlink>
      <w:r>
        <w:t xml:space="preserve"> или </w:t>
      </w:r>
      <w:hyperlink r:id="rId8" w:history="1">
        <w:r w:rsidRPr="00CD1309">
          <w:rPr>
            <w:rStyle w:val="a5"/>
          </w:rPr>
          <w:t>support@cislink.com</w:t>
        </w:r>
      </w:hyperlink>
    </w:p>
    <w:p w14:paraId="20D9E4AA" w14:textId="77777777" w:rsidR="00AB4CA3" w:rsidRDefault="00AB4CA3" w:rsidP="00AB4CA3">
      <w:pPr>
        <w:pStyle w:val="a3"/>
        <w:spacing w:before="0" w:beforeAutospacing="0" w:after="0" w:afterAutospacing="0"/>
      </w:pPr>
    </w:p>
    <w:p w14:paraId="6226141D" w14:textId="77777777" w:rsidR="00AB4CA3" w:rsidRDefault="00AB4CA3" w:rsidP="00AB4CA3">
      <w:pPr>
        <w:pStyle w:val="a3"/>
        <w:spacing w:before="0" w:beforeAutospacing="0" w:after="0" w:afterAutospacing="0"/>
      </w:pPr>
      <w:r>
        <w:rPr>
          <w:rStyle w:val="a4"/>
        </w:rPr>
        <w:t>Мария Антонова, инженер технической поддержки</w:t>
      </w:r>
    </w:p>
    <w:p w14:paraId="69DE8BE0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Телефон: +7(495)123-33-27 (доб.4254)</w:t>
      </w:r>
    </w:p>
    <w:p w14:paraId="19A90D6F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 xml:space="preserve">Электронная почта: </w:t>
      </w:r>
      <w:hyperlink r:id="rId9" w:history="1">
        <w:r w:rsidRPr="00CD1309">
          <w:rPr>
            <w:rStyle w:val="a5"/>
          </w:rPr>
          <w:t>mantonova@cislink.com</w:t>
        </w:r>
      </w:hyperlink>
      <w:r>
        <w:t xml:space="preserve"> или </w:t>
      </w:r>
      <w:hyperlink r:id="rId10" w:history="1">
        <w:r w:rsidRPr="00CD1309">
          <w:rPr>
            <w:rStyle w:val="a5"/>
          </w:rPr>
          <w:t>support@cislink.com</w:t>
        </w:r>
      </w:hyperlink>
    </w:p>
    <w:p w14:paraId="057514E0" w14:textId="77777777" w:rsidR="00AB4CA3" w:rsidRDefault="00AB4CA3" w:rsidP="00AB4CA3">
      <w:pPr>
        <w:pStyle w:val="a3"/>
        <w:spacing w:before="0" w:beforeAutospacing="0" w:after="0" w:afterAutospacing="0"/>
        <w:ind w:left="1140"/>
      </w:pPr>
    </w:p>
    <w:p w14:paraId="77AE75AB" w14:textId="77777777" w:rsidR="00AB4CA3" w:rsidRDefault="00AB4CA3" w:rsidP="00AB4CA3">
      <w:pPr>
        <w:pStyle w:val="a3"/>
        <w:spacing w:before="0" w:beforeAutospacing="0" w:after="0" w:afterAutospacing="0"/>
      </w:pPr>
      <w:r>
        <w:rPr>
          <w:rStyle w:val="a4"/>
        </w:rPr>
        <w:t>Николай Колоров, инженер технической поддержки</w:t>
      </w:r>
    </w:p>
    <w:p w14:paraId="7AE505F9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Телефон: +7(495)123-33-27 (доб.4251)</w:t>
      </w:r>
    </w:p>
    <w:p w14:paraId="3F230E2E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 xml:space="preserve">Электронная почта: </w:t>
      </w:r>
      <w:hyperlink r:id="rId11" w:history="1">
        <w:r w:rsidRPr="00CD1309">
          <w:rPr>
            <w:rStyle w:val="a5"/>
          </w:rPr>
          <w:t>nkolorov@cislink.com</w:t>
        </w:r>
      </w:hyperlink>
      <w:r>
        <w:t xml:space="preserve"> или </w:t>
      </w:r>
      <w:hyperlink r:id="rId12" w:history="1">
        <w:r w:rsidRPr="00CD1309">
          <w:rPr>
            <w:rStyle w:val="a5"/>
          </w:rPr>
          <w:t>support@cislink.com</w:t>
        </w:r>
      </w:hyperlink>
    </w:p>
    <w:p w14:paraId="3EE3C3C4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ICQ: 296-604-833</w:t>
      </w:r>
    </w:p>
    <w:p w14:paraId="42DA13DD" w14:textId="77777777" w:rsidR="00AB4CA3" w:rsidRDefault="00AB4CA3" w:rsidP="00AB4CA3">
      <w:pPr>
        <w:pStyle w:val="a3"/>
        <w:spacing w:before="0" w:beforeAutospacing="0" w:after="0" w:afterAutospacing="0"/>
        <w:ind w:left="1140"/>
      </w:pPr>
      <w:r>
        <w:t>Skype: nkolorov</w:t>
      </w:r>
    </w:p>
    <w:p w14:paraId="4338E113" w14:textId="77777777" w:rsidR="00AB4CA3" w:rsidRPr="00AB4CA3" w:rsidRDefault="00AB4CA3" w:rsidP="00AB4CA3">
      <w:pPr>
        <w:rPr>
          <w:rFonts w:cs="Times New Roman"/>
          <w:szCs w:val="24"/>
        </w:rPr>
      </w:pPr>
    </w:p>
    <w:p w14:paraId="781F5CEE" w14:textId="77777777" w:rsidR="00E36B6D" w:rsidRDefault="00AB4CA3" w:rsidP="00AB4CA3">
      <w:pPr>
        <w:rPr>
          <w:rFonts w:cs="Times New Roman"/>
          <w:szCs w:val="24"/>
        </w:rPr>
      </w:pPr>
      <w:r w:rsidRPr="00E36B6D">
        <w:rPr>
          <w:rFonts w:cs="Times New Roman"/>
          <w:b/>
          <w:color w:val="FF0000"/>
          <w:szCs w:val="24"/>
        </w:rPr>
        <w:t>Обратите внимание!</w:t>
      </w:r>
      <w:r w:rsidRPr="00E36B6D">
        <w:rPr>
          <w:rFonts w:cs="Times New Roman"/>
          <w:color w:val="FF0000"/>
          <w:szCs w:val="24"/>
        </w:rPr>
        <w:t xml:space="preserve"> </w:t>
      </w:r>
      <w:r w:rsidRPr="00AB4CA3">
        <w:rPr>
          <w:rFonts w:cs="Times New Roman"/>
          <w:szCs w:val="24"/>
        </w:rPr>
        <w:t>Не нужно готовить все три варианта отчёта, достаточно будет одного, наиболее для вас удобного. Если разницы нет, то текстовые файлы предпочтительней.</w:t>
      </w:r>
    </w:p>
    <w:p w14:paraId="663D1E27" w14:textId="77777777" w:rsidR="00E36B6D" w:rsidRDefault="00E36B6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1BABC92" w14:textId="77777777" w:rsidR="00E36B6D" w:rsidRDefault="00E36B6D" w:rsidP="00E36B6D">
      <w:pPr>
        <w:pStyle w:val="1"/>
      </w:pPr>
      <w:r w:rsidRPr="00E36B6D">
        <w:lastRenderedPageBreak/>
        <w:t>2. Общее описание формата файлов</w:t>
      </w:r>
    </w:p>
    <w:p w14:paraId="03E1174B" w14:textId="77777777" w:rsidR="00E36B6D" w:rsidRDefault="00E36B6D" w:rsidP="00E36B6D">
      <w:pPr>
        <w:rPr>
          <w:rFonts w:cs="Times New Roman"/>
          <w:szCs w:val="24"/>
        </w:rPr>
      </w:pPr>
    </w:p>
    <w:p w14:paraId="6D473B16" w14:textId="77777777" w:rsidR="00E36B6D" w:rsidRPr="00E36B6D" w:rsidRDefault="00E36B6D" w:rsidP="00E36B6D">
      <w:pPr>
        <w:rPr>
          <w:rFonts w:cs="Times New Roman"/>
          <w:b/>
          <w:szCs w:val="24"/>
        </w:rPr>
      </w:pPr>
      <w:r w:rsidRPr="00E36B6D">
        <w:rPr>
          <w:rFonts w:cs="Times New Roman"/>
          <w:b/>
          <w:szCs w:val="24"/>
        </w:rPr>
        <w:t>1. Текстовые файлы</w:t>
      </w:r>
    </w:p>
    <w:p w14:paraId="60B2A696" w14:textId="77777777" w:rsidR="0019391A" w:rsidRPr="00E36B6D" w:rsidRDefault="00E36B6D" w:rsidP="0019391A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 xml:space="preserve">Необходимо подготовить </w:t>
      </w:r>
      <w:r w:rsidR="0019391A">
        <w:rPr>
          <w:rFonts w:cs="Times New Roman"/>
          <w:szCs w:val="24"/>
        </w:rPr>
        <w:t>8</w:t>
      </w:r>
      <w:r w:rsidRPr="00E36B6D">
        <w:rPr>
          <w:rFonts w:cs="Times New Roman"/>
          <w:szCs w:val="24"/>
        </w:rPr>
        <w:t xml:space="preserve"> текстовых файлов, которые будут точно соответствовать описанию. Имена файлов должны быть постоянными, неизменяемыми:</w:t>
      </w:r>
    </w:p>
    <w:p w14:paraId="40ADC267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ccatalog.txt</w:t>
      </w:r>
    </w:p>
    <w:p w14:paraId="6507B133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cclients.txt</w:t>
      </w:r>
    </w:p>
    <w:p w14:paraId="7325CBD0" w14:textId="77777777" w:rsid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csalrepr.txt</w:t>
      </w:r>
    </w:p>
    <w:p w14:paraId="0C08E60C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cplname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txt</w:t>
      </w:r>
    </w:p>
    <w:p w14:paraId="4C6E1B06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txt</w:t>
      </w:r>
    </w:p>
    <w:p w14:paraId="370F85A7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cplbycl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txt</w:t>
      </w:r>
    </w:p>
    <w:p w14:paraId="698734A7" w14:textId="77777777" w:rsidR="0019391A" w:rsidRPr="00650319" w:rsidRDefault="0019391A" w:rsidP="0019391A">
      <w:pPr>
        <w:ind w:firstLine="567"/>
        <w:rPr>
          <w:rFonts w:cs="Times New Roman"/>
          <w:szCs w:val="24"/>
        </w:rPr>
      </w:pPr>
      <w:r w:rsidRPr="0019391A">
        <w:rPr>
          <w:rFonts w:cs="Times New Roman"/>
          <w:szCs w:val="24"/>
          <w:lang w:val="en-US"/>
        </w:rPr>
        <w:t>crest</w:t>
      </w:r>
      <w:r w:rsidRPr="00650319">
        <w:rPr>
          <w:rFonts w:cs="Times New Roman"/>
          <w:szCs w:val="24"/>
        </w:rPr>
        <w:t>.</w:t>
      </w:r>
      <w:r w:rsidRPr="0019391A">
        <w:rPr>
          <w:rFonts w:cs="Times New Roman"/>
          <w:szCs w:val="24"/>
          <w:lang w:val="en-US"/>
        </w:rPr>
        <w:t>txt</w:t>
      </w:r>
    </w:p>
    <w:p w14:paraId="02FBD479" w14:textId="77777777" w:rsidR="0019391A" w:rsidRPr="00650319" w:rsidRDefault="00E36B6D" w:rsidP="0019391A">
      <w:pPr>
        <w:ind w:firstLine="567"/>
        <w:rPr>
          <w:rFonts w:cs="Times New Roman"/>
          <w:szCs w:val="24"/>
        </w:rPr>
      </w:pPr>
      <w:r w:rsidRPr="0019391A">
        <w:rPr>
          <w:rFonts w:cs="Times New Roman"/>
          <w:szCs w:val="24"/>
          <w:lang w:val="en-US"/>
        </w:rPr>
        <w:t>csales</w:t>
      </w:r>
      <w:r w:rsidRPr="00650319">
        <w:rPr>
          <w:rFonts w:cs="Times New Roman"/>
          <w:szCs w:val="24"/>
        </w:rPr>
        <w:t>.</w:t>
      </w:r>
      <w:r w:rsidRPr="0019391A">
        <w:rPr>
          <w:rFonts w:cs="Times New Roman"/>
          <w:szCs w:val="24"/>
          <w:lang w:val="en-US"/>
        </w:rPr>
        <w:t>txt</w:t>
      </w:r>
    </w:p>
    <w:p w14:paraId="1212C55B" w14:textId="77777777" w:rsidR="00E36B6D" w:rsidRPr="00E36B6D" w:rsidRDefault="00E36B6D" w:rsidP="0019391A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Кодировка файлов CP-1251 или KOI-8.</w:t>
      </w:r>
    </w:p>
    <w:p w14:paraId="7529EBA8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Порядок и названия полей – строго как указано в техзадании. Выгрузка данных со второй строчки, первая – заголовки полей. Разделителем полей в файлах лучше всего использовать табуляцию. Но здесь возможны варианты – если предложенный разделитель вас не устраивает, свяжитесь со специалистами технической поддержки.</w:t>
      </w:r>
    </w:p>
    <w:p w14:paraId="64427454" w14:textId="77777777" w:rsidR="00E36B6D" w:rsidRPr="00E36B6D" w:rsidRDefault="00E36B6D" w:rsidP="00E36B6D">
      <w:pPr>
        <w:rPr>
          <w:rFonts w:cs="Times New Roman"/>
          <w:szCs w:val="24"/>
        </w:rPr>
      </w:pPr>
    </w:p>
    <w:p w14:paraId="6475B4B9" w14:textId="77777777" w:rsidR="00E36B6D" w:rsidRPr="00E36B6D" w:rsidRDefault="00E36B6D" w:rsidP="00E36B6D">
      <w:pPr>
        <w:rPr>
          <w:rFonts w:cs="Times New Roman"/>
          <w:b/>
          <w:szCs w:val="24"/>
        </w:rPr>
      </w:pPr>
      <w:r w:rsidRPr="00E36B6D">
        <w:rPr>
          <w:rFonts w:cs="Times New Roman"/>
          <w:b/>
          <w:szCs w:val="24"/>
        </w:rPr>
        <w:t>2. DBF-таблицы</w:t>
      </w:r>
    </w:p>
    <w:p w14:paraId="12A300DD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 xml:space="preserve">Необходимо подготовить </w:t>
      </w:r>
      <w:r w:rsidR="0019391A">
        <w:rPr>
          <w:rFonts w:cs="Times New Roman"/>
          <w:szCs w:val="24"/>
        </w:rPr>
        <w:t>8</w:t>
      </w:r>
      <w:r w:rsidRPr="00E36B6D">
        <w:rPr>
          <w:rFonts w:cs="Times New Roman"/>
          <w:szCs w:val="24"/>
        </w:rPr>
        <w:t xml:space="preserve"> табличных файлов, которые будут точно соответствовать описанию. Имена файлов должны быть постоянными, неизменяемыми:</w:t>
      </w:r>
    </w:p>
    <w:p w14:paraId="1264E818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ccatalog.dbf</w:t>
      </w:r>
    </w:p>
    <w:p w14:paraId="442890F9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cclients.dbf</w:t>
      </w:r>
    </w:p>
    <w:p w14:paraId="634E7965" w14:textId="77777777" w:rsidR="00E36B6D" w:rsidRPr="00650319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  <w:lang w:val="en-US"/>
        </w:rPr>
        <w:t>csalrepr</w:t>
      </w:r>
      <w:r w:rsidRPr="00650319">
        <w:rPr>
          <w:rFonts w:cs="Times New Roman"/>
          <w:szCs w:val="24"/>
        </w:rPr>
        <w:t>.</w:t>
      </w:r>
      <w:r w:rsidRPr="00E36B6D">
        <w:rPr>
          <w:rFonts w:cs="Times New Roman"/>
          <w:szCs w:val="24"/>
          <w:lang w:val="en-US"/>
        </w:rPr>
        <w:t>dbf</w:t>
      </w:r>
    </w:p>
    <w:p w14:paraId="549408D5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cplname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dbf</w:t>
      </w:r>
    </w:p>
    <w:p w14:paraId="4E23B7DB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dbf</w:t>
      </w:r>
    </w:p>
    <w:p w14:paraId="4B513CA7" w14:textId="77777777" w:rsidR="0019391A" w:rsidRPr="00650319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cplbycl</w:t>
      </w:r>
      <w:r w:rsidRPr="0065031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dbf</w:t>
      </w:r>
    </w:p>
    <w:p w14:paraId="0690A252" w14:textId="77777777" w:rsidR="0019391A" w:rsidRPr="00650319" w:rsidRDefault="0019391A" w:rsidP="0019391A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  <w:lang w:val="en-US"/>
        </w:rPr>
        <w:t>crest</w:t>
      </w:r>
      <w:r w:rsidRPr="00650319">
        <w:rPr>
          <w:rFonts w:cs="Times New Roman"/>
          <w:szCs w:val="24"/>
        </w:rPr>
        <w:t>.</w:t>
      </w:r>
      <w:r w:rsidRPr="00E36B6D">
        <w:rPr>
          <w:rFonts w:cs="Times New Roman"/>
          <w:szCs w:val="24"/>
          <w:lang w:val="en-US"/>
        </w:rPr>
        <w:t>dbf</w:t>
      </w:r>
    </w:p>
    <w:p w14:paraId="75AFDA7C" w14:textId="77777777" w:rsidR="00E36B6D" w:rsidRPr="00650319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  <w:lang w:val="en-US"/>
        </w:rPr>
        <w:t>csales</w:t>
      </w:r>
      <w:r w:rsidRPr="00650319">
        <w:rPr>
          <w:rFonts w:cs="Times New Roman"/>
          <w:szCs w:val="24"/>
        </w:rPr>
        <w:t>.</w:t>
      </w:r>
      <w:r w:rsidRPr="00E36B6D">
        <w:rPr>
          <w:rFonts w:cs="Times New Roman"/>
          <w:szCs w:val="24"/>
          <w:lang w:val="en-US"/>
        </w:rPr>
        <w:t>dbf</w:t>
      </w:r>
    </w:p>
    <w:p w14:paraId="765DB7D0" w14:textId="77777777" w:rsidR="00E36B6D" w:rsidRPr="00650319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Кодировка</w:t>
      </w:r>
      <w:r w:rsidRPr="00650319">
        <w:rPr>
          <w:rFonts w:cs="Times New Roman"/>
          <w:szCs w:val="24"/>
        </w:rPr>
        <w:t xml:space="preserve"> </w:t>
      </w:r>
      <w:r w:rsidRPr="00E36B6D">
        <w:rPr>
          <w:rFonts w:cs="Times New Roman"/>
          <w:szCs w:val="24"/>
        </w:rPr>
        <w:t>файлов</w:t>
      </w:r>
      <w:r w:rsidRPr="00650319">
        <w:rPr>
          <w:rFonts w:cs="Times New Roman"/>
          <w:szCs w:val="24"/>
        </w:rPr>
        <w:t xml:space="preserve"> </w:t>
      </w:r>
      <w:r w:rsidRPr="0019391A">
        <w:rPr>
          <w:rFonts w:cs="Times New Roman"/>
          <w:szCs w:val="24"/>
          <w:lang w:val="en-US"/>
        </w:rPr>
        <w:t>OEM</w:t>
      </w:r>
      <w:r w:rsidRPr="00650319">
        <w:rPr>
          <w:rFonts w:cs="Times New Roman"/>
          <w:szCs w:val="24"/>
        </w:rPr>
        <w:t xml:space="preserve"> (</w:t>
      </w:r>
      <w:r w:rsidRPr="0019391A">
        <w:rPr>
          <w:rFonts w:cs="Times New Roman"/>
          <w:szCs w:val="24"/>
          <w:lang w:val="en-US"/>
        </w:rPr>
        <w:t>DOS</w:t>
      </w:r>
      <w:r w:rsidRPr="00650319">
        <w:rPr>
          <w:rFonts w:cs="Times New Roman"/>
          <w:szCs w:val="24"/>
        </w:rPr>
        <w:t>, 866).</w:t>
      </w:r>
    </w:p>
    <w:p w14:paraId="04618EA4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Порядок и названия полей – строго как указано в техзадании. Длина поля может задаваться максимальным количеством символов в значении поля.</w:t>
      </w:r>
    </w:p>
    <w:p w14:paraId="2DA9E898" w14:textId="77777777" w:rsidR="00E36B6D" w:rsidRPr="00E36B6D" w:rsidRDefault="00E36B6D" w:rsidP="00E36B6D">
      <w:pPr>
        <w:rPr>
          <w:rFonts w:cs="Times New Roman"/>
          <w:szCs w:val="24"/>
        </w:rPr>
      </w:pPr>
    </w:p>
    <w:p w14:paraId="6A4CDFD7" w14:textId="77777777" w:rsidR="00E36B6D" w:rsidRPr="00E36B6D" w:rsidRDefault="00E36B6D" w:rsidP="00E36B6D">
      <w:pPr>
        <w:rPr>
          <w:rFonts w:cs="Times New Roman"/>
          <w:b/>
          <w:szCs w:val="24"/>
        </w:rPr>
      </w:pPr>
      <w:r w:rsidRPr="00E36B6D">
        <w:rPr>
          <w:rFonts w:cs="Times New Roman"/>
          <w:b/>
          <w:szCs w:val="24"/>
        </w:rPr>
        <w:t>3. Книга Excel</w:t>
      </w:r>
    </w:p>
    <w:p w14:paraId="22342608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 xml:space="preserve">Необходимо подготовить книгу Excel с </w:t>
      </w:r>
      <w:r w:rsidR="0019391A">
        <w:rPr>
          <w:rFonts w:cs="Times New Roman"/>
          <w:szCs w:val="24"/>
        </w:rPr>
        <w:t>восьмью</w:t>
      </w:r>
      <w:r w:rsidRPr="00E36B6D">
        <w:rPr>
          <w:rFonts w:cs="Times New Roman"/>
          <w:szCs w:val="24"/>
        </w:rPr>
        <w:t xml:space="preserve"> листами, данные в которых должны точно соответствовать описанию. Имя книги и наименования листов должны быть постоянными, неизменяемыми:</w:t>
      </w:r>
    </w:p>
    <w:p w14:paraId="45A3BC19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ccislink.xls (наименование книги)</w:t>
      </w:r>
    </w:p>
    <w:p w14:paraId="3573F7F4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ccatalog (наименование листа)</w:t>
      </w:r>
    </w:p>
    <w:p w14:paraId="3CFC228F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cclients (наименование листа)</w:t>
      </w:r>
    </w:p>
    <w:p w14:paraId="2FC69667" w14:textId="77777777" w:rsid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csalrepr (наименование листа)</w:t>
      </w:r>
    </w:p>
    <w:p w14:paraId="7084A7B6" w14:textId="77777777" w:rsidR="0019391A" w:rsidRPr="0019391A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cplname</w:t>
      </w:r>
      <w:r w:rsidRPr="00E36B6D">
        <w:rPr>
          <w:rFonts w:cs="Times New Roman"/>
          <w:szCs w:val="24"/>
        </w:rPr>
        <w:t xml:space="preserve"> (наименование листа)</w:t>
      </w:r>
    </w:p>
    <w:p w14:paraId="2C22D719" w14:textId="77777777" w:rsidR="0019391A" w:rsidRPr="0019391A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</w:t>
      </w:r>
      <w:r w:rsidRPr="00E36B6D">
        <w:rPr>
          <w:rFonts w:cs="Times New Roman"/>
          <w:szCs w:val="24"/>
        </w:rPr>
        <w:t xml:space="preserve"> (наименование листа)</w:t>
      </w:r>
    </w:p>
    <w:p w14:paraId="4FA295CD" w14:textId="77777777" w:rsidR="0019391A" w:rsidRPr="0019391A" w:rsidRDefault="0019391A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cplbycl</w:t>
      </w:r>
      <w:r w:rsidRPr="00E36B6D">
        <w:rPr>
          <w:rFonts w:cs="Times New Roman"/>
          <w:szCs w:val="24"/>
        </w:rPr>
        <w:t xml:space="preserve"> (наименование листа)</w:t>
      </w:r>
    </w:p>
    <w:p w14:paraId="2B59AA66" w14:textId="77777777" w:rsidR="0019391A" w:rsidRPr="00E36B6D" w:rsidRDefault="0019391A" w:rsidP="0019391A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crest (наименование листа)</w:t>
      </w:r>
    </w:p>
    <w:p w14:paraId="29EAC520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csales (наименование листа)</w:t>
      </w:r>
    </w:p>
    <w:p w14:paraId="2E992DB3" w14:textId="77777777" w:rsidR="00E36B6D" w:rsidRPr="00E36B6D" w:rsidRDefault="00E36B6D" w:rsidP="00930B01">
      <w:pPr>
        <w:ind w:firstLine="567"/>
        <w:rPr>
          <w:rFonts w:cs="Times New Roman"/>
          <w:szCs w:val="24"/>
        </w:rPr>
      </w:pPr>
      <w:r w:rsidRPr="00E36B6D">
        <w:rPr>
          <w:rFonts w:cs="Times New Roman"/>
          <w:szCs w:val="24"/>
        </w:rPr>
        <w:t>Порядок и названия полей – строго как указано в техзадании.</w:t>
      </w:r>
    </w:p>
    <w:p w14:paraId="457AF409" w14:textId="77777777" w:rsidR="00E36B6D" w:rsidRPr="00E36B6D" w:rsidRDefault="00E36B6D" w:rsidP="00E36B6D">
      <w:pPr>
        <w:rPr>
          <w:rFonts w:cs="Times New Roman"/>
          <w:szCs w:val="24"/>
        </w:rPr>
      </w:pPr>
    </w:p>
    <w:p w14:paraId="18F0C61A" w14:textId="77777777" w:rsidR="00E36B6D" w:rsidRPr="00E36B6D" w:rsidRDefault="00E36B6D" w:rsidP="00E36B6D">
      <w:pPr>
        <w:rPr>
          <w:rFonts w:cs="Times New Roman"/>
          <w:b/>
          <w:color w:val="FF0000"/>
          <w:szCs w:val="24"/>
        </w:rPr>
      </w:pPr>
      <w:r w:rsidRPr="00E36B6D">
        <w:rPr>
          <w:rFonts w:cs="Times New Roman"/>
          <w:b/>
          <w:color w:val="FF0000"/>
          <w:szCs w:val="24"/>
        </w:rPr>
        <w:t>Обратите внимание!</w:t>
      </w:r>
    </w:p>
    <w:p w14:paraId="67EC9C33" w14:textId="77777777" w:rsidR="00E36B6D" w:rsidRDefault="00E36B6D" w:rsidP="00930B01">
      <w:pPr>
        <w:ind w:firstLine="567"/>
        <w:rPr>
          <w:rFonts w:cs="Times New Roman"/>
          <w:color w:val="FF0000"/>
          <w:szCs w:val="24"/>
        </w:rPr>
      </w:pPr>
      <w:r w:rsidRPr="00E36B6D">
        <w:rPr>
          <w:rFonts w:cs="Times New Roman"/>
          <w:color w:val="FF0000"/>
          <w:szCs w:val="24"/>
        </w:rPr>
        <w:t>В том случае, если из базы данных в качестве кода выгружаются строковые типы данных - регистр не имеет значения: строчные и заглавные символы будут приниматься как равнозначные.</w:t>
      </w:r>
    </w:p>
    <w:p w14:paraId="7B3138AD" w14:textId="77777777" w:rsidR="00E36B6D" w:rsidRDefault="00E36B6D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2A58311F" w14:textId="77777777" w:rsidR="00E36B6D" w:rsidRPr="00E36B6D" w:rsidRDefault="00E36B6D" w:rsidP="00E36B6D">
      <w:pPr>
        <w:pStyle w:val="1"/>
        <w:numPr>
          <w:ilvl w:val="0"/>
          <w:numId w:val="3"/>
        </w:numPr>
        <w:rPr>
          <w:rFonts w:cs="Times New Roman"/>
        </w:rPr>
      </w:pPr>
      <w:r w:rsidRPr="00E36B6D">
        <w:rPr>
          <w:rFonts w:cs="Times New Roman"/>
        </w:rPr>
        <w:lastRenderedPageBreak/>
        <w:t>Структура данных</w:t>
      </w:r>
    </w:p>
    <w:p w14:paraId="146137E0" w14:textId="77777777" w:rsidR="00E36B6D" w:rsidRDefault="004045AA" w:rsidP="004045AA">
      <w:pPr>
        <w:pStyle w:val="2"/>
        <w:numPr>
          <w:ilvl w:val="1"/>
          <w:numId w:val="3"/>
        </w:numPr>
      </w:pPr>
      <w:r w:rsidRPr="004045AA">
        <w:t>Справочник товарной номенклатуры</w:t>
      </w:r>
      <w:r w:rsidR="00E36B6D" w:rsidRPr="00E36B6D">
        <w:t xml:space="preserve"> (ccatalog)</w:t>
      </w:r>
    </w:p>
    <w:p w14:paraId="70A93608" w14:textId="77777777" w:rsidR="004045AA" w:rsidRPr="004045AA" w:rsidRDefault="004045AA" w:rsidP="004045AA"/>
    <w:p w14:paraId="268AD0D0" w14:textId="77777777" w:rsidR="00E36B6D" w:rsidRPr="00E36B6D" w:rsidRDefault="00E36B6D" w:rsidP="00930B01">
      <w:pPr>
        <w:ind w:firstLine="567"/>
        <w:rPr>
          <w:rFonts w:cs="Times New Roman"/>
        </w:rPr>
      </w:pPr>
      <w:r w:rsidRPr="00E36B6D">
        <w:rPr>
          <w:rFonts w:cs="Times New Roman"/>
        </w:rPr>
        <w:t>Файл содержит информацию о товарах компании Coca-Cola. Выгружать следует все позиции, которые хранятся в учётной системе (в том числе и устаревшие записи).</w:t>
      </w:r>
    </w:p>
    <w:p w14:paraId="36797170" w14:textId="77777777" w:rsidR="00AB4CA3" w:rsidRPr="00AB4CA3" w:rsidRDefault="00AB4CA3" w:rsidP="004045AA">
      <w:pPr>
        <w:rPr>
          <w:rFonts w:cs="Times New Roman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4252"/>
      </w:tblGrid>
      <w:tr w:rsidR="004045AA" w14:paraId="772DE028" w14:textId="77777777" w:rsidTr="004045AA">
        <w:tc>
          <w:tcPr>
            <w:tcW w:w="1555" w:type="dxa"/>
            <w:shd w:val="clear" w:color="auto" w:fill="BFBFBF" w:themeFill="background1" w:themeFillShade="BF"/>
          </w:tcPr>
          <w:p w14:paraId="6C01A02A" w14:textId="77777777" w:rsidR="004045AA" w:rsidRPr="004045AA" w:rsidRDefault="004045AA" w:rsidP="004045A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6A5A3B" w14:textId="77777777" w:rsidR="004045AA" w:rsidRPr="004045AA" w:rsidRDefault="004045AA" w:rsidP="004045A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C143D5C" w14:textId="77777777" w:rsidR="004045AA" w:rsidRPr="004045AA" w:rsidRDefault="004045AA" w:rsidP="004045A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1F82C78B" w14:textId="77777777" w:rsidR="004045AA" w:rsidRPr="004045AA" w:rsidRDefault="004045AA" w:rsidP="004045A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4045AA" w14:paraId="44DBC177" w14:textId="77777777" w:rsidTr="004045AA">
        <w:tc>
          <w:tcPr>
            <w:tcW w:w="1555" w:type="dxa"/>
          </w:tcPr>
          <w:p w14:paraId="35FD555E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1984" w:type="dxa"/>
          </w:tcPr>
          <w:p w14:paraId="52C0D449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code</w:t>
            </w:r>
          </w:p>
        </w:tc>
        <w:tc>
          <w:tcPr>
            <w:tcW w:w="2410" w:type="dxa"/>
          </w:tcPr>
          <w:p w14:paraId="4A9CC5E4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 w:rsidRPr="00793526">
              <w:rPr>
                <w:rFonts w:cs="Times New Roman"/>
                <w:szCs w:val="24"/>
              </w:rPr>
              <w:t>Строковое, не пустое</w:t>
            </w:r>
          </w:p>
        </w:tc>
        <w:tc>
          <w:tcPr>
            <w:tcW w:w="4252" w:type="dxa"/>
          </w:tcPr>
          <w:p w14:paraId="7B609FB4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</w:tr>
      <w:tr w:rsidR="004045AA" w14:paraId="24902AA5" w14:textId="77777777" w:rsidTr="004045AA">
        <w:tc>
          <w:tcPr>
            <w:tcW w:w="1555" w:type="dxa"/>
          </w:tcPr>
          <w:p w14:paraId="3D99BC7C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984" w:type="dxa"/>
          </w:tcPr>
          <w:p w14:paraId="4DE0BB1C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art</w:t>
            </w:r>
          </w:p>
        </w:tc>
        <w:tc>
          <w:tcPr>
            <w:tcW w:w="2410" w:type="dxa"/>
          </w:tcPr>
          <w:p w14:paraId="417707C0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 w:rsidRPr="00793526">
              <w:rPr>
                <w:rFonts w:cs="Times New Roman"/>
                <w:szCs w:val="24"/>
              </w:rPr>
              <w:t>Строковое</w:t>
            </w:r>
          </w:p>
        </w:tc>
        <w:tc>
          <w:tcPr>
            <w:tcW w:w="4252" w:type="dxa"/>
          </w:tcPr>
          <w:p w14:paraId="0E711DC8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Артикул товара</w:t>
            </w:r>
          </w:p>
        </w:tc>
      </w:tr>
      <w:tr w:rsidR="004045AA" w14:paraId="45119D95" w14:textId="77777777" w:rsidTr="004045AA">
        <w:tc>
          <w:tcPr>
            <w:tcW w:w="1555" w:type="dxa"/>
          </w:tcPr>
          <w:p w14:paraId="49C0BD21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984" w:type="dxa"/>
          </w:tcPr>
          <w:p w14:paraId="022475E1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barcode</w:t>
            </w:r>
          </w:p>
        </w:tc>
        <w:tc>
          <w:tcPr>
            <w:tcW w:w="2410" w:type="dxa"/>
          </w:tcPr>
          <w:p w14:paraId="4BCAF8E0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 w:rsidRPr="00793526">
              <w:rPr>
                <w:rFonts w:cs="Times New Roman"/>
                <w:szCs w:val="24"/>
              </w:rPr>
              <w:t>Строковое</w:t>
            </w:r>
          </w:p>
        </w:tc>
        <w:tc>
          <w:tcPr>
            <w:tcW w:w="4252" w:type="dxa"/>
          </w:tcPr>
          <w:p w14:paraId="44BA95CC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Штриховой код товара</w:t>
            </w:r>
          </w:p>
        </w:tc>
      </w:tr>
      <w:tr w:rsidR="004045AA" w14:paraId="7AF5EB32" w14:textId="77777777" w:rsidTr="004045AA">
        <w:tc>
          <w:tcPr>
            <w:tcW w:w="1555" w:type="dxa"/>
          </w:tcPr>
          <w:p w14:paraId="4FD73B3D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984" w:type="dxa"/>
          </w:tcPr>
          <w:p w14:paraId="0F087266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5219615C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 w:rsidRPr="00793526">
              <w:rPr>
                <w:rFonts w:cs="Times New Roman"/>
                <w:szCs w:val="24"/>
              </w:rPr>
              <w:t>Строковое, не пустое</w:t>
            </w:r>
          </w:p>
        </w:tc>
        <w:tc>
          <w:tcPr>
            <w:tcW w:w="4252" w:type="dxa"/>
          </w:tcPr>
          <w:p w14:paraId="32B8EA01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товара</w:t>
            </w:r>
          </w:p>
        </w:tc>
      </w:tr>
      <w:tr w:rsidR="004045AA" w14:paraId="40C202D0" w14:textId="77777777" w:rsidTr="004045AA">
        <w:tc>
          <w:tcPr>
            <w:tcW w:w="1555" w:type="dxa"/>
          </w:tcPr>
          <w:p w14:paraId="474CDE44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984" w:type="dxa"/>
          </w:tcPr>
          <w:p w14:paraId="6AF7AF57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pack</w:t>
            </w:r>
          </w:p>
        </w:tc>
        <w:tc>
          <w:tcPr>
            <w:tcW w:w="2410" w:type="dxa"/>
          </w:tcPr>
          <w:p w14:paraId="3B0E983D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 w:rsidRPr="00793526">
              <w:rPr>
                <w:rFonts w:cs="Times New Roman"/>
                <w:szCs w:val="24"/>
              </w:rPr>
              <w:t>Строковое</w:t>
            </w:r>
          </w:p>
        </w:tc>
        <w:tc>
          <w:tcPr>
            <w:tcW w:w="4252" w:type="dxa"/>
          </w:tcPr>
          <w:p w14:paraId="39F32AE9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Количество штук в упаковке</w:t>
            </w:r>
          </w:p>
        </w:tc>
      </w:tr>
      <w:tr w:rsidR="004045AA" w14:paraId="56743763" w14:textId="77777777" w:rsidTr="004045AA">
        <w:tc>
          <w:tcPr>
            <w:tcW w:w="1555" w:type="dxa"/>
          </w:tcPr>
          <w:p w14:paraId="6DF2BB0E" w14:textId="77777777" w:rsidR="004045AA" w:rsidRDefault="004045AA" w:rsidP="004045AA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984" w:type="dxa"/>
          </w:tcPr>
          <w:p w14:paraId="13FEEB98" w14:textId="77777777" w:rsidR="004045AA" w:rsidRPr="004045AA" w:rsidRDefault="004045AA" w:rsidP="004045AA">
            <w:pPr>
              <w:spacing w:before="120" w:after="120"/>
              <w:rPr>
                <w:rFonts w:cs="Times New Roman"/>
                <w:b/>
                <w:szCs w:val="24"/>
                <w:lang w:val="en-US"/>
              </w:rPr>
            </w:pPr>
            <w:r w:rsidRPr="004045AA">
              <w:rPr>
                <w:rFonts w:cs="Times New Roman"/>
                <w:b/>
                <w:szCs w:val="24"/>
                <w:lang w:val="en-US"/>
              </w:rPr>
              <w:t>manfid</w:t>
            </w:r>
          </w:p>
        </w:tc>
        <w:tc>
          <w:tcPr>
            <w:tcW w:w="2410" w:type="dxa"/>
          </w:tcPr>
          <w:p w14:paraId="35A0E216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252" w:type="dxa"/>
          </w:tcPr>
          <w:p w14:paraId="780E44D9" w14:textId="77777777" w:rsidR="004045AA" w:rsidRPr="00793526" w:rsidRDefault="004045AA" w:rsidP="004045AA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8052</w:t>
            </w:r>
          </w:p>
        </w:tc>
      </w:tr>
    </w:tbl>
    <w:p w14:paraId="437DA2DD" w14:textId="77777777" w:rsidR="007665CB" w:rsidRDefault="007665CB" w:rsidP="004045AA">
      <w:pPr>
        <w:rPr>
          <w:rFonts w:cs="Times New Roman"/>
          <w:szCs w:val="24"/>
        </w:rPr>
      </w:pPr>
    </w:p>
    <w:p w14:paraId="45DDC037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1. code</w:t>
      </w:r>
      <w:r w:rsidRPr="004045AA">
        <w:rPr>
          <w:rFonts w:cs="Times New Roman"/>
          <w:szCs w:val="24"/>
        </w:rPr>
        <w:t xml:space="preserve"> (код товара). Внутренний уникальный код, хранящийся в системе дистрибьютора и позволяющий идентифицировать товар. Выгружать в это поле артикулы производителя можно только в том случае, если они используются в качестве внутренних кодов. Поле не может быть пустым. В пределах списка товаров один код не должен встречаться несколько раз.</w:t>
      </w:r>
    </w:p>
    <w:p w14:paraId="6723E634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2. art</w:t>
      </w:r>
      <w:r w:rsidRPr="004045AA">
        <w:rPr>
          <w:rFonts w:cs="Times New Roman"/>
          <w:szCs w:val="24"/>
        </w:rPr>
        <w:t xml:space="preserve"> (артикул товара). Идентификационный код товара, присвоенный производителем. Если артикулы товара не хранятся в системе, то поле может оставаться пустым.</w:t>
      </w:r>
    </w:p>
    <w:p w14:paraId="67434C21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3. barcode</w:t>
      </w:r>
      <w:r w:rsidRPr="004045AA">
        <w:rPr>
          <w:rFonts w:cs="Times New Roman"/>
          <w:szCs w:val="24"/>
        </w:rPr>
        <w:t xml:space="preserve"> (штриховой код товара). Если штриховые коды товара не хранятся в системе, то поле можно оставлять пустым.</w:t>
      </w:r>
    </w:p>
    <w:p w14:paraId="1BCC75C4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4. name</w:t>
      </w:r>
      <w:r w:rsidRPr="004045AA">
        <w:rPr>
          <w:rFonts w:cs="Times New Roman"/>
          <w:szCs w:val="24"/>
        </w:rPr>
        <w:t xml:space="preserve"> (наименование товара). Полное, не сокращённое наименование товара, хранящееся в системе дистрибьютора. Поле не может быть пустым.</w:t>
      </w:r>
    </w:p>
    <w:p w14:paraId="0DCEA9A3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5. pack</w:t>
      </w:r>
      <w:r w:rsidRPr="004045AA">
        <w:rPr>
          <w:rFonts w:cs="Times New Roman"/>
          <w:szCs w:val="24"/>
        </w:rPr>
        <w:t xml:space="preserve"> (количество минимальных единиц в упаковке). Если подобная информация не хранится в учётной системе дистрибьютора, поле можно оставить пустым.</w:t>
      </w:r>
    </w:p>
    <w:p w14:paraId="4C4E85FD" w14:textId="77777777" w:rsidR="004045AA" w:rsidRPr="004045AA" w:rsidRDefault="004045AA" w:rsidP="004045AA">
      <w:pPr>
        <w:ind w:firstLine="567"/>
        <w:rPr>
          <w:rFonts w:cs="Times New Roman"/>
          <w:szCs w:val="24"/>
        </w:rPr>
      </w:pPr>
      <w:r w:rsidRPr="004045AA">
        <w:rPr>
          <w:rFonts w:cs="Times New Roman"/>
          <w:b/>
          <w:szCs w:val="24"/>
        </w:rPr>
        <w:t>6. manfid</w:t>
      </w:r>
      <w:r w:rsidRPr="004045AA">
        <w:rPr>
          <w:rFonts w:cs="Times New Roman"/>
          <w:szCs w:val="24"/>
        </w:rPr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7B772874" w14:textId="77777777" w:rsidR="004045AA" w:rsidRPr="004045AA" w:rsidRDefault="004045AA" w:rsidP="004045AA">
      <w:pPr>
        <w:rPr>
          <w:rFonts w:cs="Times New Roman"/>
          <w:szCs w:val="24"/>
        </w:rPr>
      </w:pPr>
    </w:p>
    <w:p w14:paraId="2557D969" w14:textId="77777777" w:rsidR="004045AA" w:rsidRPr="004045AA" w:rsidRDefault="004045AA" w:rsidP="004045AA">
      <w:pPr>
        <w:rPr>
          <w:rFonts w:cs="Times New Roman"/>
          <w:b/>
          <w:color w:val="FF0000"/>
          <w:szCs w:val="24"/>
        </w:rPr>
      </w:pPr>
      <w:r w:rsidRPr="004045AA">
        <w:rPr>
          <w:rFonts w:cs="Times New Roman"/>
          <w:b/>
          <w:color w:val="FF0000"/>
          <w:szCs w:val="24"/>
        </w:rPr>
        <w:t>Обратите внимание!</w:t>
      </w:r>
    </w:p>
    <w:p w14:paraId="363C60F2" w14:textId="77777777" w:rsidR="004045AA" w:rsidRPr="004045AA" w:rsidRDefault="004045AA" w:rsidP="004045AA">
      <w:pPr>
        <w:ind w:firstLine="567"/>
        <w:rPr>
          <w:rFonts w:cs="Times New Roman"/>
          <w:color w:val="FF0000"/>
          <w:szCs w:val="24"/>
        </w:rPr>
      </w:pPr>
      <w:r w:rsidRPr="004045AA">
        <w:rPr>
          <w:rFonts w:cs="Times New Roman"/>
          <w:color w:val="FF0000"/>
          <w:szCs w:val="24"/>
        </w:rPr>
        <w:t>Поле code является первичным ключом, по нему группируются все остальные поля. Если на одном коде хранится несколько различных товаров, необходимо внести изменения в кодировку товаров для достижения уникальности.</w:t>
      </w:r>
    </w:p>
    <w:p w14:paraId="455FE88C" w14:textId="77777777" w:rsidR="004045AA" w:rsidRDefault="004045AA" w:rsidP="004045AA">
      <w:pPr>
        <w:ind w:firstLine="567"/>
        <w:rPr>
          <w:rFonts w:cs="Times New Roman"/>
          <w:color w:val="FF0000"/>
          <w:szCs w:val="24"/>
        </w:rPr>
      </w:pPr>
      <w:r w:rsidRPr="004045AA">
        <w:rPr>
          <w:rFonts w:cs="Times New Roman"/>
          <w:color w:val="FF0000"/>
          <w:szCs w:val="24"/>
        </w:rPr>
        <w:t>Если артикулы товаров не хранятся в системе учёта, то это никак не помешает проверке данных – высылайте файлы на проверку с пустующим полем art. Сами коды можно будет внести в процессе работы над файлами или в ближайшее время после завершения подключения к системе сбора данных.</w:t>
      </w:r>
    </w:p>
    <w:p w14:paraId="0B692B63" w14:textId="77777777" w:rsidR="004045AA" w:rsidRDefault="004045AA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5CB2375A" w14:textId="77777777" w:rsidR="004045AA" w:rsidRDefault="004045AA" w:rsidP="004045AA">
      <w:pPr>
        <w:pStyle w:val="2"/>
        <w:numPr>
          <w:ilvl w:val="1"/>
          <w:numId w:val="3"/>
        </w:numPr>
      </w:pPr>
      <w:r>
        <w:lastRenderedPageBreak/>
        <w:t>Справочник</w:t>
      </w:r>
      <w:r w:rsidRPr="009B3706">
        <w:t xml:space="preserve"> клиентов дистрибьютора (</w:t>
      </w:r>
      <w:r>
        <w:rPr>
          <w:lang w:val="en-US"/>
        </w:rPr>
        <w:t>c</w:t>
      </w:r>
      <w:r w:rsidRPr="009B3706">
        <w:rPr>
          <w:lang w:val="en-US"/>
        </w:rPr>
        <w:t>clients</w:t>
      </w:r>
      <w:r w:rsidRPr="009B3706">
        <w:t>)</w:t>
      </w:r>
    </w:p>
    <w:p w14:paraId="3C024EFD" w14:textId="77777777" w:rsidR="00930B01" w:rsidRPr="00930B01" w:rsidRDefault="00930B01" w:rsidP="00930B01">
      <w:pPr>
        <w:rPr>
          <w:rFonts w:cs="Times New Roman"/>
          <w:szCs w:val="24"/>
        </w:rPr>
      </w:pPr>
    </w:p>
    <w:p w14:paraId="3F9D0AD7" w14:textId="77777777" w:rsid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szCs w:val="24"/>
        </w:rPr>
        <w:t>Файл содержит информацию обо всех клиентах (также могут называться агентами), которые когда-либо приобретали у дистрибьютора продукцию компании Coca-Cola. Если выгружать настолько подробный список не получится, файл как минимум должен содержать информацию обо всех клиентах, которым отгружался товар компании Coca-Cola в отчётный период (14 календарных дней).</w:t>
      </w:r>
    </w:p>
    <w:p w14:paraId="06B5A629" w14:textId="77777777" w:rsidR="00930B01" w:rsidRDefault="00930B01" w:rsidP="00930B01">
      <w:pPr>
        <w:rPr>
          <w:rFonts w:cs="Times New Roman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4507"/>
      </w:tblGrid>
      <w:tr w:rsidR="00930B01" w14:paraId="3E2A856D" w14:textId="77777777" w:rsidTr="00930B01">
        <w:tc>
          <w:tcPr>
            <w:tcW w:w="1555" w:type="dxa"/>
            <w:shd w:val="clear" w:color="auto" w:fill="BFBFBF" w:themeFill="background1" w:themeFillShade="BF"/>
          </w:tcPr>
          <w:p w14:paraId="01B43463" w14:textId="77777777" w:rsidR="00930B01" w:rsidRPr="004045AA" w:rsidRDefault="00930B01" w:rsidP="00930B01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94A63FF" w14:textId="77777777" w:rsidR="00930B01" w:rsidRPr="004045AA" w:rsidRDefault="00930B01" w:rsidP="00930B01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5EB2A05" w14:textId="77777777" w:rsidR="00930B01" w:rsidRPr="004045AA" w:rsidRDefault="00930B01" w:rsidP="00930B01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4507" w:type="dxa"/>
            <w:shd w:val="clear" w:color="auto" w:fill="BFBFBF" w:themeFill="background1" w:themeFillShade="BF"/>
          </w:tcPr>
          <w:p w14:paraId="19B7E074" w14:textId="77777777" w:rsidR="00930B01" w:rsidRPr="004045AA" w:rsidRDefault="00930B01" w:rsidP="00930B01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930B01" w14:paraId="56DFECB5" w14:textId="77777777" w:rsidTr="00930B01">
        <w:tc>
          <w:tcPr>
            <w:tcW w:w="1555" w:type="dxa"/>
          </w:tcPr>
          <w:p w14:paraId="004D84C9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38EBD2DC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clientcode</w:t>
            </w:r>
          </w:p>
        </w:tc>
        <w:tc>
          <w:tcPr>
            <w:tcW w:w="2410" w:type="dxa"/>
          </w:tcPr>
          <w:p w14:paraId="4A051279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507" w:type="dxa"/>
          </w:tcPr>
          <w:p w14:paraId="3FA277EF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930B01" w14:paraId="10651399" w14:textId="77777777" w:rsidTr="00930B01">
        <w:tc>
          <w:tcPr>
            <w:tcW w:w="1555" w:type="dxa"/>
          </w:tcPr>
          <w:p w14:paraId="6788B045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14:paraId="01DF4314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clientname</w:t>
            </w:r>
          </w:p>
        </w:tc>
        <w:tc>
          <w:tcPr>
            <w:tcW w:w="2410" w:type="dxa"/>
          </w:tcPr>
          <w:p w14:paraId="6D1CFAFA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507" w:type="dxa"/>
          </w:tcPr>
          <w:p w14:paraId="0BD5492E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</w:t>
            </w:r>
          </w:p>
        </w:tc>
      </w:tr>
      <w:tr w:rsidR="00930B01" w14:paraId="1FE5C66C" w14:textId="77777777" w:rsidTr="00930B01">
        <w:tc>
          <w:tcPr>
            <w:tcW w:w="1555" w:type="dxa"/>
          </w:tcPr>
          <w:p w14:paraId="10AD9CAB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14:paraId="6F5FF58E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address_ur</w:t>
            </w:r>
          </w:p>
        </w:tc>
        <w:tc>
          <w:tcPr>
            <w:tcW w:w="2410" w:type="dxa"/>
          </w:tcPr>
          <w:p w14:paraId="4F5C3395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1F33C3A8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Юридический адрес клиента</w:t>
            </w:r>
          </w:p>
        </w:tc>
      </w:tr>
      <w:tr w:rsidR="00930B01" w14:paraId="1BA452BE" w14:textId="77777777" w:rsidTr="00930B01">
        <w:tc>
          <w:tcPr>
            <w:tcW w:w="1555" w:type="dxa"/>
          </w:tcPr>
          <w:p w14:paraId="4CF9CE29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14:paraId="2666EC30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410" w:type="dxa"/>
          </w:tcPr>
          <w:p w14:paraId="557FB97D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1FFBD843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Фактический адрес клиента</w:t>
            </w:r>
          </w:p>
        </w:tc>
      </w:tr>
      <w:tr w:rsidR="00930B01" w14:paraId="5B262561" w14:textId="77777777" w:rsidTr="00930B01">
        <w:tc>
          <w:tcPr>
            <w:tcW w:w="1555" w:type="dxa"/>
          </w:tcPr>
          <w:p w14:paraId="0A06F2AE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</w:tcPr>
          <w:p w14:paraId="4798C4C4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inn</w:t>
            </w:r>
          </w:p>
        </w:tc>
        <w:tc>
          <w:tcPr>
            <w:tcW w:w="2410" w:type="dxa"/>
          </w:tcPr>
          <w:p w14:paraId="4AC17EF3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7C3011C1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</w:tr>
      <w:tr w:rsidR="00930B01" w14:paraId="0896F4EF" w14:textId="77777777" w:rsidTr="00930B01">
        <w:tc>
          <w:tcPr>
            <w:tcW w:w="1555" w:type="dxa"/>
          </w:tcPr>
          <w:p w14:paraId="6174D546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4" w:type="dxa"/>
          </w:tcPr>
          <w:p w14:paraId="5A26D2DE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kpp</w:t>
            </w:r>
          </w:p>
        </w:tc>
        <w:tc>
          <w:tcPr>
            <w:tcW w:w="2410" w:type="dxa"/>
          </w:tcPr>
          <w:p w14:paraId="1E7472D4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7466033B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</w:p>
        </w:tc>
      </w:tr>
      <w:tr w:rsidR="00930B01" w14:paraId="0652414B" w14:textId="77777777" w:rsidTr="00930B01">
        <w:tc>
          <w:tcPr>
            <w:tcW w:w="1555" w:type="dxa"/>
          </w:tcPr>
          <w:p w14:paraId="223F2A1A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4" w:type="dxa"/>
          </w:tcPr>
          <w:p w14:paraId="6C3EE08A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spocode</w:t>
            </w:r>
          </w:p>
        </w:tc>
        <w:tc>
          <w:tcPr>
            <w:tcW w:w="2410" w:type="dxa"/>
          </w:tcPr>
          <w:p w14:paraId="4338F7B5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7B83B20B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торговой точки</w:t>
            </w:r>
          </w:p>
        </w:tc>
      </w:tr>
      <w:tr w:rsidR="00930B01" w14:paraId="58A1A5D6" w14:textId="77777777" w:rsidTr="00930B01">
        <w:tc>
          <w:tcPr>
            <w:tcW w:w="1555" w:type="dxa"/>
          </w:tcPr>
          <w:p w14:paraId="1C9F7FF0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4" w:type="dxa"/>
          </w:tcPr>
          <w:p w14:paraId="2DFBDBAD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sponame</w:t>
            </w:r>
          </w:p>
        </w:tc>
        <w:tc>
          <w:tcPr>
            <w:tcW w:w="2410" w:type="dxa"/>
          </w:tcPr>
          <w:p w14:paraId="32274C3F" w14:textId="77777777" w:rsidR="00930B01" w:rsidRPr="00A925DD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28A4E2E8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торговой точки</w:t>
            </w:r>
          </w:p>
        </w:tc>
      </w:tr>
      <w:tr w:rsidR="00930B01" w14:paraId="30E4689C" w14:textId="77777777" w:rsidTr="00930B01">
        <w:tc>
          <w:tcPr>
            <w:tcW w:w="1555" w:type="dxa"/>
          </w:tcPr>
          <w:p w14:paraId="4C63EE7D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4" w:type="dxa"/>
          </w:tcPr>
          <w:p w14:paraId="30C112E5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spoaddress</w:t>
            </w:r>
          </w:p>
        </w:tc>
        <w:tc>
          <w:tcPr>
            <w:tcW w:w="2410" w:type="dxa"/>
          </w:tcPr>
          <w:p w14:paraId="79FE9ABA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61F9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3782D2F9" w14:textId="77777777" w:rsidR="00930B01" w:rsidRPr="00793526" w:rsidRDefault="00930B01" w:rsidP="00930B01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Фактический адрес торговой точки</w:t>
            </w:r>
          </w:p>
        </w:tc>
      </w:tr>
      <w:tr w:rsidR="002B3D62" w14:paraId="1F9AA9F6" w14:textId="77777777" w:rsidTr="00930B01">
        <w:tc>
          <w:tcPr>
            <w:tcW w:w="1555" w:type="dxa"/>
          </w:tcPr>
          <w:p w14:paraId="458DED75" w14:textId="77777777" w:rsidR="002B3D62" w:rsidRPr="0079352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4" w:type="dxa"/>
          </w:tcPr>
          <w:p w14:paraId="70DB7199" w14:textId="77777777" w:rsidR="002B3D62" w:rsidRPr="0079352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cx</w:t>
            </w:r>
          </w:p>
        </w:tc>
        <w:tc>
          <w:tcPr>
            <w:tcW w:w="2410" w:type="dxa"/>
          </w:tcPr>
          <w:p w14:paraId="2DA20174" w14:textId="77777777" w:rsidR="002B3D62" w:rsidRPr="00D7251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Числовое (18,10)</w:t>
            </w:r>
          </w:p>
        </w:tc>
        <w:tc>
          <w:tcPr>
            <w:tcW w:w="4507" w:type="dxa"/>
          </w:tcPr>
          <w:p w14:paraId="3B1E972F" w14:textId="3131FB05" w:rsidR="002B3D62" w:rsidRPr="008434E7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434E7">
              <w:rPr>
                <w:rFonts w:ascii="Times New Roman" w:hAnsi="Times New Roman" w:cs="Times New Roman"/>
                <w:sz w:val="24"/>
                <w:szCs w:val="24"/>
              </w:rPr>
              <w:t xml:space="preserve"> (широта)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spoaddress</w:t>
            </w:r>
            <w:proofErr w:type="spellEnd"/>
          </w:p>
        </w:tc>
      </w:tr>
      <w:tr w:rsidR="002B3D62" w14:paraId="4293C4EC" w14:textId="77777777" w:rsidTr="00930B01">
        <w:tc>
          <w:tcPr>
            <w:tcW w:w="1555" w:type="dxa"/>
          </w:tcPr>
          <w:p w14:paraId="0B770B93" w14:textId="77777777" w:rsidR="002B3D62" w:rsidRPr="0079352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103CBA2" w14:textId="77777777" w:rsidR="002B3D62" w:rsidRPr="0079352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cy</w:t>
            </w:r>
          </w:p>
        </w:tc>
        <w:tc>
          <w:tcPr>
            <w:tcW w:w="2410" w:type="dxa"/>
          </w:tcPr>
          <w:p w14:paraId="39A7FFC3" w14:textId="77777777" w:rsidR="002B3D62" w:rsidRPr="00B361F9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Числовое (18,10)</w:t>
            </w:r>
          </w:p>
        </w:tc>
        <w:tc>
          <w:tcPr>
            <w:tcW w:w="4507" w:type="dxa"/>
          </w:tcPr>
          <w:p w14:paraId="7D0BA3B1" w14:textId="322801E3" w:rsidR="002B3D62" w:rsidRPr="0079352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434E7">
              <w:rPr>
                <w:rFonts w:ascii="Times New Roman" w:hAnsi="Times New Roman" w:cs="Times New Roman"/>
                <w:sz w:val="24"/>
                <w:szCs w:val="24"/>
              </w:rPr>
              <w:t xml:space="preserve"> (долгота)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spoaddress</w:t>
            </w:r>
            <w:proofErr w:type="spellEnd"/>
          </w:p>
        </w:tc>
      </w:tr>
      <w:tr w:rsidR="002B3D62" w14:paraId="1AC8AFE9" w14:textId="77777777" w:rsidTr="00930B01">
        <w:tc>
          <w:tcPr>
            <w:tcW w:w="1555" w:type="dxa"/>
          </w:tcPr>
          <w:p w14:paraId="39F662E2" w14:textId="77777777" w:rsidR="002B3D62" w:rsidRPr="00D7251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984" w:type="dxa"/>
          </w:tcPr>
          <w:p w14:paraId="3C3C4714" w14:textId="77777777" w:rsidR="002B3D62" w:rsidRPr="00C63DF0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3D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mccode</w:t>
            </w:r>
          </w:p>
        </w:tc>
        <w:tc>
          <w:tcPr>
            <w:tcW w:w="2410" w:type="dxa"/>
          </w:tcPr>
          <w:p w14:paraId="6F7F8EF9" w14:textId="77777777" w:rsidR="002B3D62" w:rsidRPr="00A22D4A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0B9CD5F4" w14:textId="77777777" w:rsidR="002B3D62" w:rsidRPr="00A22D4A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Код канала рынка</w:t>
            </w:r>
          </w:p>
        </w:tc>
      </w:tr>
      <w:tr w:rsidR="002B3D62" w14:paraId="14487C62" w14:textId="77777777" w:rsidTr="00930B01">
        <w:tc>
          <w:tcPr>
            <w:tcW w:w="1555" w:type="dxa"/>
          </w:tcPr>
          <w:p w14:paraId="20112EF3" w14:textId="77777777" w:rsidR="002B3D62" w:rsidRPr="00D72516" w:rsidRDefault="002B3D62" w:rsidP="002B3D62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984" w:type="dxa"/>
          </w:tcPr>
          <w:p w14:paraId="4E42E7AF" w14:textId="77777777" w:rsidR="002B3D62" w:rsidRPr="00C63DF0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3D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mcname</w:t>
            </w:r>
          </w:p>
        </w:tc>
        <w:tc>
          <w:tcPr>
            <w:tcW w:w="2410" w:type="dxa"/>
          </w:tcPr>
          <w:p w14:paraId="77BF0262" w14:textId="77777777" w:rsidR="002B3D62" w:rsidRPr="00A22D4A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75CB5353" w14:textId="77777777" w:rsidR="002B3D62" w:rsidRPr="00A22D4A" w:rsidRDefault="002B3D62" w:rsidP="002B3D62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Наименование канала рынка</w:t>
            </w:r>
          </w:p>
        </w:tc>
      </w:tr>
      <w:tr w:rsidR="0056100D" w14:paraId="320A7E60" w14:textId="77777777" w:rsidTr="00930B01">
        <w:tc>
          <w:tcPr>
            <w:tcW w:w="1555" w:type="dxa"/>
          </w:tcPr>
          <w:p w14:paraId="5A4CC2DD" w14:textId="19462585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DDC80F6" w14:textId="2C83258C" w:rsidR="0056100D" w:rsidRPr="00C63DF0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phone_no</w:t>
            </w:r>
            <w:proofErr w:type="spellEnd"/>
          </w:p>
        </w:tc>
        <w:tc>
          <w:tcPr>
            <w:tcW w:w="2410" w:type="dxa"/>
          </w:tcPr>
          <w:p w14:paraId="1F4C2DB1" w14:textId="3E44428D" w:rsidR="0056100D" w:rsidRPr="00A22D4A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4881AE5A" w14:textId="5BB9FB21" w:rsidR="0056100D" w:rsidRPr="00A22D4A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контактного телефона торговой точки</w:t>
            </w:r>
          </w:p>
        </w:tc>
      </w:tr>
      <w:tr w:rsidR="0056100D" w14:paraId="7FD82293" w14:textId="77777777" w:rsidTr="00930B01">
        <w:tc>
          <w:tcPr>
            <w:tcW w:w="1555" w:type="dxa"/>
          </w:tcPr>
          <w:p w14:paraId="69A93553" w14:textId="0CED894A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84" w:type="dxa"/>
          </w:tcPr>
          <w:p w14:paraId="1B6F90EA" w14:textId="77777777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manfclient</w:t>
            </w:r>
          </w:p>
        </w:tc>
        <w:tc>
          <w:tcPr>
            <w:tcW w:w="2410" w:type="dxa"/>
          </w:tcPr>
          <w:p w14:paraId="221719BB" w14:textId="77777777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4507" w:type="dxa"/>
          </w:tcPr>
          <w:p w14:paraId="6B42E1AA" w14:textId="77777777" w:rsidR="0056100D" w:rsidRPr="00C86251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 Code</w:t>
            </w:r>
          </w:p>
        </w:tc>
      </w:tr>
      <w:tr w:rsidR="0056100D" w14:paraId="0358EFCF" w14:textId="77777777" w:rsidTr="00930B01">
        <w:tc>
          <w:tcPr>
            <w:tcW w:w="1555" w:type="dxa"/>
          </w:tcPr>
          <w:p w14:paraId="62E17E57" w14:textId="362430CF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84" w:type="dxa"/>
          </w:tcPr>
          <w:p w14:paraId="7FB8C8E9" w14:textId="147BA24F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0F4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notdeliver</w:t>
            </w:r>
            <w:proofErr w:type="spellEnd"/>
          </w:p>
        </w:tc>
        <w:tc>
          <w:tcPr>
            <w:tcW w:w="2410" w:type="dxa"/>
          </w:tcPr>
          <w:p w14:paraId="6F0095C4" w14:textId="660E5B8E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80F4C">
              <w:rPr>
                <w:rFonts w:ascii="Times New Roman" w:hAnsi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507" w:type="dxa"/>
          </w:tcPr>
          <w:p w14:paraId="047E7B9D" w14:textId="4FDB52E4" w:rsidR="0056100D" w:rsidRPr="00073FFA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80F4C">
              <w:rPr>
                <w:rFonts w:ascii="Times New Roman" w:hAnsi="Times New Roman"/>
                <w:sz w:val="24"/>
                <w:szCs w:val="24"/>
              </w:rPr>
              <w:t>Признак, который определяет, можно ли совершать отгрузку клиенту</w:t>
            </w:r>
          </w:p>
        </w:tc>
      </w:tr>
      <w:tr w:rsidR="0056100D" w14:paraId="6F634F82" w14:textId="77777777" w:rsidTr="00930B01">
        <w:tc>
          <w:tcPr>
            <w:tcW w:w="1555" w:type="dxa"/>
          </w:tcPr>
          <w:p w14:paraId="21B3704B" w14:textId="08595425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84" w:type="dxa"/>
          </w:tcPr>
          <w:p w14:paraId="7BE7AFB4" w14:textId="77777777" w:rsidR="0056100D" w:rsidRPr="002B3D62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creditdays</w:t>
            </w:r>
          </w:p>
        </w:tc>
        <w:tc>
          <w:tcPr>
            <w:tcW w:w="2410" w:type="dxa"/>
          </w:tcPr>
          <w:p w14:paraId="024C9105" w14:textId="77777777" w:rsidR="0056100D" w:rsidRPr="00F370EB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Числовое</w:t>
            </w:r>
          </w:p>
        </w:tc>
        <w:tc>
          <w:tcPr>
            <w:tcW w:w="4507" w:type="dxa"/>
          </w:tcPr>
          <w:p w14:paraId="4E640D69" w14:textId="77777777" w:rsidR="0056100D" w:rsidRPr="00F23069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Количество дней отсрочки платежа</w:t>
            </w:r>
          </w:p>
        </w:tc>
      </w:tr>
      <w:tr w:rsidR="0056100D" w14:paraId="0348FEAC" w14:textId="77777777" w:rsidTr="00930B01">
        <w:tc>
          <w:tcPr>
            <w:tcW w:w="1555" w:type="dxa"/>
          </w:tcPr>
          <w:p w14:paraId="4FEE2151" w14:textId="50A4C024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84" w:type="dxa"/>
          </w:tcPr>
          <w:p w14:paraId="7D80FA43" w14:textId="77777777" w:rsidR="0056100D" w:rsidRPr="00F370EB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370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creditlim</w:t>
            </w:r>
          </w:p>
        </w:tc>
        <w:tc>
          <w:tcPr>
            <w:tcW w:w="2410" w:type="dxa"/>
          </w:tcPr>
          <w:p w14:paraId="580DD460" w14:textId="77777777" w:rsidR="0056100D" w:rsidRPr="00F370EB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Числовое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F370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F370E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07" w:type="dxa"/>
          </w:tcPr>
          <w:p w14:paraId="2599406B" w14:textId="77777777" w:rsidR="0056100D" w:rsidRPr="00F23069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Сумма кредита для клиента</w:t>
            </w:r>
          </w:p>
        </w:tc>
      </w:tr>
      <w:tr w:rsidR="0056100D" w14:paraId="21900602" w14:textId="77777777" w:rsidTr="00930B01">
        <w:tc>
          <w:tcPr>
            <w:tcW w:w="1555" w:type="dxa"/>
          </w:tcPr>
          <w:p w14:paraId="225ECFFF" w14:textId="5A082491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84" w:type="dxa"/>
          </w:tcPr>
          <w:p w14:paraId="2A5E365E" w14:textId="77777777" w:rsidR="0056100D" w:rsidRPr="003D1BEF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1BE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credit</w:t>
            </w:r>
          </w:p>
        </w:tc>
        <w:tc>
          <w:tcPr>
            <w:tcW w:w="2410" w:type="dxa"/>
          </w:tcPr>
          <w:p w14:paraId="7B587EA0" w14:textId="77777777" w:rsidR="0056100D" w:rsidRPr="00F23069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Числовое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Pr="003D1B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3D1B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07" w:type="dxa"/>
          </w:tcPr>
          <w:p w14:paraId="0CFEAF19" w14:textId="77777777" w:rsidR="0056100D" w:rsidRPr="00256B2A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Дебиторская задолженность на текущую дату</w:t>
            </w:r>
          </w:p>
        </w:tc>
      </w:tr>
      <w:tr w:rsidR="0056100D" w14:paraId="7C5DAFD4" w14:textId="77777777" w:rsidTr="00930B01">
        <w:tc>
          <w:tcPr>
            <w:tcW w:w="1555" w:type="dxa"/>
          </w:tcPr>
          <w:p w14:paraId="2D434FD9" w14:textId="29472E9E" w:rsidR="0056100D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A5AF880" w14:textId="77777777" w:rsidR="0056100D" w:rsidRPr="009A593F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cr_overdue</w:t>
            </w:r>
          </w:p>
        </w:tc>
        <w:tc>
          <w:tcPr>
            <w:tcW w:w="2410" w:type="dxa"/>
          </w:tcPr>
          <w:p w14:paraId="5EFBF09C" w14:textId="77777777" w:rsidR="0056100D" w:rsidRPr="00F23069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F23069">
              <w:rPr>
                <w:rFonts w:ascii="Times New Roman" w:hAnsi="Times New Roman"/>
                <w:sz w:val="24"/>
                <w:szCs w:val="24"/>
              </w:rPr>
              <w:t>Числовое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Pr="003D1B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3D1B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F23069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07" w:type="dxa"/>
          </w:tcPr>
          <w:p w14:paraId="024A6DA9" w14:textId="10625E48" w:rsidR="0056100D" w:rsidRPr="00DB78C5" w:rsidRDefault="0056100D" w:rsidP="0056100D">
            <w:pPr>
              <w:pStyle w:val="a8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Просроченная дебиторская задолженность</w:t>
            </w:r>
            <w:r w:rsidRPr="00DB78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текущую дату</w:t>
            </w:r>
          </w:p>
        </w:tc>
      </w:tr>
      <w:tr w:rsidR="0056100D" w14:paraId="3B9C93C7" w14:textId="77777777" w:rsidTr="00930B01">
        <w:tc>
          <w:tcPr>
            <w:tcW w:w="1555" w:type="dxa"/>
          </w:tcPr>
          <w:p w14:paraId="312F4424" w14:textId="7E25A9B4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D55E7AD" w14:textId="77777777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manfid</w:t>
            </w:r>
          </w:p>
        </w:tc>
        <w:tc>
          <w:tcPr>
            <w:tcW w:w="2410" w:type="dxa"/>
          </w:tcPr>
          <w:p w14:paraId="63A5C671" w14:textId="77777777" w:rsidR="0056100D" w:rsidRPr="00793526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507" w:type="dxa"/>
          </w:tcPr>
          <w:p w14:paraId="69BABAC9" w14:textId="77777777" w:rsidR="0056100D" w:rsidRPr="00CA67CE" w:rsidRDefault="0056100D" w:rsidP="0056100D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8052</w:t>
            </w:r>
          </w:p>
        </w:tc>
      </w:tr>
    </w:tbl>
    <w:p w14:paraId="00DDFC35" w14:textId="77777777" w:rsidR="00930B01" w:rsidRPr="00930B01" w:rsidRDefault="00930B01" w:rsidP="00930B01">
      <w:pPr>
        <w:rPr>
          <w:rFonts w:cs="Times New Roman"/>
          <w:szCs w:val="24"/>
        </w:rPr>
      </w:pPr>
    </w:p>
    <w:p w14:paraId="5F213898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lastRenderedPageBreak/>
        <w:t>1. clientcode</w:t>
      </w:r>
      <w:r w:rsidRPr="00930B01">
        <w:rPr>
          <w:rFonts w:cs="Times New Roman"/>
          <w:szCs w:val="24"/>
        </w:rPr>
        <w:t xml:space="preserve"> (код клиента). Внутренний уникальный код, хранящийся в системе дистрибьютора и позволяющий идентифицировать клиента. В тех случаях, когда торговые точки хранятся как отдельные клиенты, выгружать сюда коды торговых точек. Поле не может быть пустым. В пределах списка клиентов сочетание кода клиента и кода торговой точки не должно встречаться несколько раз.</w:t>
      </w:r>
    </w:p>
    <w:p w14:paraId="18851A08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2. clientname</w:t>
      </w:r>
      <w:r w:rsidRPr="00930B01">
        <w:rPr>
          <w:rFonts w:cs="Times New Roman"/>
          <w:szCs w:val="24"/>
        </w:rPr>
        <w:t xml:space="preserve"> (наименование клиента). Полное, не сокращённое наименование клиента, хранящееся в системе дистрибьютора. Поле не может быть пустым. В случаях, когда торговые точки хранятся как отдельные клиенты, выгружать сюда наименование торговой точки. </w:t>
      </w:r>
    </w:p>
    <w:p w14:paraId="454458AF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3. address_ur</w:t>
      </w:r>
      <w:r w:rsidRPr="00930B01">
        <w:rPr>
          <w:rFonts w:cs="Times New Roman"/>
          <w:szCs w:val="24"/>
        </w:rPr>
        <w:t xml:space="preserve"> (юридический адрес клиента). Полный юридический адрес клиента в формате КЛАДР. Если КЛАДР не поддерживается, следует выгружать в том формате, в каком данные хранятся в системе дистрибьютора.</w:t>
      </w:r>
    </w:p>
    <w:p w14:paraId="6A0AF8C1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4. address</w:t>
      </w:r>
      <w:r w:rsidRPr="00930B01">
        <w:rPr>
          <w:rFonts w:cs="Times New Roman"/>
          <w:szCs w:val="24"/>
        </w:rPr>
        <w:t xml:space="preserve"> (фактический адрес клиента). Полный фактический адрес клиента в формате КЛАДР. Если КЛАДР не поддерживается, следует выгружать в том формате, в каком данные хранятся в системе дистрибьютора. Если торговые точки хранятся как отдельные клиенты, выгружать сюда адрес торговой точки.</w:t>
      </w:r>
    </w:p>
    <w:p w14:paraId="41F5F362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5. inn</w:t>
      </w:r>
      <w:r w:rsidRPr="00930B01">
        <w:rPr>
          <w:rFonts w:cs="Times New Roman"/>
          <w:szCs w:val="24"/>
        </w:rPr>
        <w:t xml:space="preserve"> (ИНН). Идентификационный номер налогоплательщика. Если подобная информация не хранится, поле может оставаться пустым.</w:t>
      </w:r>
    </w:p>
    <w:p w14:paraId="1386C654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6. kpp</w:t>
      </w:r>
      <w:r w:rsidRPr="00930B01">
        <w:rPr>
          <w:rFonts w:cs="Times New Roman"/>
          <w:szCs w:val="24"/>
        </w:rPr>
        <w:t xml:space="preserve"> (КПП). Код причины постановки на учёт. Если подобная информация не хранится, поле может оставаться пустым.</w:t>
      </w:r>
    </w:p>
    <w:p w14:paraId="3473422F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7. spocode</w:t>
      </w:r>
      <w:r w:rsidRPr="00930B01">
        <w:rPr>
          <w:rFonts w:cs="Times New Roman"/>
          <w:szCs w:val="24"/>
        </w:rPr>
        <w:t xml:space="preserve"> (код торговой точки). Внутренний уникальный код, хранящийся в системе дистрибьютора и позволяющий идентифицировать торговую точку. В тех случаях, когда торговые точки хранятся как отдельные клиенты, поле оставлять пустым. В пределах списка клиентов сочетание кода клиента и кода торговой точки не должно встречаться несколько раз.</w:t>
      </w:r>
    </w:p>
    <w:p w14:paraId="44BECB5B" w14:textId="77777777" w:rsidR="00930B01" w:rsidRP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8. sponame</w:t>
      </w:r>
      <w:r w:rsidRPr="00930B01">
        <w:rPr>
          <w:rFonts w:cs="Times New Roman"/>
          <w:szCs w:val="24"/>
        </w:rPr>
        <w:t xml:space="preserve"> (наименование торговой точки). Полное, не сокращённое наименование торговой точки клиента, хранящееся в системе дистрибьютора. В тех случаях, когда торговые точки хранятся как отдельные клиенты, поле оставлять пустым.</w:t>
      </w:r>
    </w:p>
    <w:p w14:paraId="668C4A6F" w14:textId="77777777" w:rsidR="00930B01" w:rsidRDefault="00930B01" w:rsidP="00930B01">
      <w:pPr>
        <w:ind w:firstLine="567"/>
        <w:rPr>
          <w:rFonts w:cs="Times New Roman"/>
          <w:szCs w:val="24"/>
        </w:rPr>
      </w:pPr>
      <w:r w:rsidRPr="00930B01">
        <w:rPr>
          <w:rFonts w:cs="Times New Roman"/>
          <w:b/>
          <w:szCs w:val="24"/>
        </w:rPr>
        <w:t>9. spoaddress</w:t>
      </w:r>
      <w:r w:rsidRPr="00930B01">
        <w:rPr>
          <w:rFonts w:cs="Times New Roman"/>
          <w:szCs w:val="24"/>
        </w:rPr>
        <w:t xml:space="preserve"> (фактический адрес торговой точки). Полный фактический адрес торговой точки в формате КЛАДР. Если КЛАДР не поддерживается, следует выгружать в том формате, в каком данные хранятся в системе дистрибьютора.</w:t>
      </w:r>
    </w:p>
    <w:p w14:paraId="2F105F23" w14:textId="35780C72" w:rsidR="005F71BD" w:rsidRPr="005F71BD" w:rsidRDefault="005F71BD" w:rsidP="005F71BD">
      <w:pPr>
        <w:ind w:firstLine="567"/>
        <w:rPr>
          <w:rFonts w:cs="Times New Roman"/>
          <w:szCs w:val="24"/>
        </w:rPr>
      </w:pPr>
      <w:r w:rsidRPr="005F71BD">
        <w:rPr>
          <w:rFonts w:cs="Times New Roman"/>
          <w:b/>
          <w:szCs w:val="24"/>
        </w:rPr>
        <w:t xml:space="preserve">10. </w:t>
      </w:r>
      <w:r>
        <w:rPr>
          <w:rFonts w:cs="Times New Roman"/>
          <w:b/>
          <w:szCs w:val="24"/>
          <w:lang w:val="en-US"/>
        </w:rPr>
        <w:t>cx</w:t>
      </w:r>
      <w:r w:rsidRPr="005F71BD">
        <w:rPr>
          <w:rFonts w:cs="Times New Roman"/>
          <w:szCs w:val="24"/>
        </w:rPr>
        <w:t xml:space="preserve"> (координата X по spoaddress). Координата X</w:t>
      </w:r>
      <w:r w:rsidR="008434E7">
        <w:rPr>
          <w:rFonts w:cs="Times New Roman"/>
          <w:szCs w:val="24"/>
        </w:rPr>
        <w:t xml:space="preserve"> (широта)</w:t>
      </w:r>
      <w:r w:rsidRPr="005F71BD">
        <w:rPr>
          <w:rFonts w:cs="Times New Roman"/>
          <w:szCs w:val="24"/>
        </w:rPr>
        <w:t xml:space="preserve"> по адресу доставки. Если информация не ведется, поле может оставаться пустым.</w:t>
      </w:r>
    </w:p>
    <w:p w14:paraId="221EA140" w14:textId="08E4A0B8" w:rsidR="005F71BD" w:rsidRPr="005F71BD" w:rsidRDefault="005F71BD" w:rsidP="005F71BD">
      <w:pPr>
        <w:ind w:firstLine="567"/>
        <w:rPr>
          <w:rFonts w:cs="Times New Roman"/>
          <w:szCs w:val="24"/>
        </w:rPr>
      </w:pPr>
      <w:r w:rsidRPr="005F71BD">
        <w:rPr>
          <w:rFonts w:cs="Times New Roman"/>
          <w:b/>
          <w:szCs w:val="24"/>
        </w:rPr>
        <w:t xml:space="preserve">11. </w:t>
      </w:r>
      <w:r w:rsidRPr="005F71BD">
        <w:rPr>
          <w:rFonts w:cs="Times New Roman"/>
          <w:b/>
          <w:szCs w:val="24"/>
          <w:lang w:val="en-US"/>
        </w:rPr>
        <w:t>cy</w:t>
      </w:r>
      <w:r w:rsidRPr="005F71BD">
        <w:rPr>
          <w:rFonts w:cs="Times New Roman"/>
          <w:szCs w:val="24"/>
        </w:rPr>
        <w:t xml:space="preserve"> (координата Y по spoaddress). Координата Y</w:t>
      </w:r>
      <w:r w:rsidR="008434E7">
        <w:rPr>
          <w:rFonts w:cs="Times New Roman"/>
          <w:szCs w:val="24"/>
        </w:rPr>
        <w:t xml:space="preserve"> (долгота)</w:t>
      </w:r>
      <w:r w:rsidRPr="005F71BD">
        <w:rPr>
          <w:rFonts w:cs="Times New Roman"/>
          <w:szCs w:val="24"/>
        </w:rPr>
        <w:t xml:space="preserve"> по адресу доставки. Если информация не ведется, поле может оставаться пустым.</w:t>
      </w:r>
    </w:p>
    <w:p w14:paraId="0C1CDE6F" w14:textId="77777777" w:rsidR="00650319" w:rsidRPr="005F71BD" w:rsidRDefault="005F71BD" w:rsidP="008D6057">
      <w:pPr>
        <w:ind w:firstLine="567"/>
        <w:rPr>
          <w:rFonts w:cs="Times New Roman"/>
          <w:szCs w:val="24"/>
        </w:rPr>
      </w:pPr>
      <w:r w:rsidRPr="005F71BD">
        <w:rPr>
          <w:rFonts w:cs="Times New Roman"/>
          <w:b/>
          <w:szCs w:val="24"/>
        </w:rPr>
        <w:t>12. mccode</w:t>
      </w:r>
      <w:r w:rsidRPr="005F71BD">
        <w:rPr>
          <w:rFonts w:cs="Times New Roman"/>
          <w:szCs w:val="24"/>
        </w:rPr>
        <w:t xml:space="preserve"> (код канала рынка, для клиентов). Внутренний учётный код канала рынка, которому соответствует торговая точка. Если клиенты не классифицируются по каналам рынка, поле можно оставлять пустым.</w:t>
      </w:r>
    </w:p>
    <w:p w14:paraId="4A8DF50E" w14:textId="77777777" w:rsidR="008D6057" w:rsidRDefault="005F71BD" w:rsidP="008D6057">
      <w:pPr>
        <w:ind w:firstLine="567"/>
        <w:rPr>
          <w:rFonts w:cs="Times New Roman"/>
          <w:szCs w:val="24"/>
        </w:rPr>
      </w:pPr>
      <w:r w:rsidRPr="005F71BD">
        <w:rPr>
          <w:rFonts w:cs="Times New Roman"/>
          <w:b/>
          <w:szCs w:val="24"/>
        </w:rPr>
        <w:t>13. mcname</w:t>
      </w:r>
      <w:r w:rsidRPr="005F71BD">
        <w:rPr>
          <w:rFonts w:cs="Times New Roman"/>
          <w:szCs w:val="24"/>
        </w:rPr>
        <w:t xml:space="preserve"> (наименование канала рынка, для клиентов). Полное, не сокращённое наименование канала рынка, которому соответствует торговая точка. Если клиенты не классифицируются по каналам рынка, поле можно оставлять пустым.</w:t>
      </w:r>
      <w:r w:rsidR="008D6057">
        <w:rPr>
          <w:rFonts w:cs="Times New Roman"/>
          <w:szCs w:val="24"/>
        </w:rPr>
        <w:t xml:space="preserve"> Также рекомендуем использовать такую классификацию:</w:t>
      </w:r>
    </w:p>
    <w:p w14:paraId="42FF04C9" w14:textId="77777777" w:rsidR="008D6057" w:rsidRDefault="008D6057" w:rsidP="008D6057">
      <w:pPr>
        <w:rPr>
          <w:rFonts w:cs="Times New Roman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9"/>
        <w:gridCol w:w="1700"/>
        <w:gridCol w:w="7767"/>
      </w:tblGrid>
      <w:tr w:rsidR="008D6057" w14:paraId="661B1835" w14:textId="77777777" w:rsidTr="00B053E1">
        <w:tc>
          <w:tcPr>
            <w:tcW w:w="989" w:type="dxa"/>
          </w:tcPr>
          <w:p w14:paraId="4C675FAC" w14:textId="77777777" w:rsidR="008D6057" w:rsidRPr="00650319" w:rsidRDefault="008D6057" w:rsidP="00B053E1">
            <w:pPr>
              <w:spacing w:before="120" w:after="12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650319">
              <w:rPr>
                <w:rFonts w:cs="Times New Roman"/>
                <w:b/>
                <w:szCs w:val="24"/>
                <w:lang w:val="en-US"/>
              </w:rPr>
              <w:t>mccode</w:t>
            </w:r>
          </w:p>
        </w:tc>
        <w:tc>
          <w:tcPr>
            <w:tcW w:w="1700" w:type="dxa"/>
          </w:tcPr>
          <w:p w14:paraId="34CE1C5B" w14:textId="77777777" w:rsidR="008D6057" w:rsidRPr="00650319" w:rsidRDefault="008D6057" w:rsidP="00B053E1">
            <w:pPr>
              <w:spacing w:before="120" w:after="12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650319">
              <w:rPr>
                <w:rFonts w:cs="Times New Roman"/>
                <w:b/>
                <w:szCs w:val="24"/>
                <w:lang w:val="en-US"/>
              </w:rPr>
              <w:t>mcname</w:t>
            </w:r>
          </w:p>
        </w:tc>
        <w:tc>
          <w:tcPr>
            <w:tcW w:w="7767" w:type="dxa"/>
          </w:tcPr>
          <w:p w14:paraId="6222A4DA" w14:textId="77777777" w:rsidR="008D6057" w:rsidRPr="00650319" w:rsidRDefault="008D6057" w:rsidP="00B053E1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650319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8D6057" w14:paraId="183D1CFD" w14:textId="77777777" w:rsidTr="00B053E1">
        <w:tc>
          <w:tcPr>
            <w:tcW w:w="989" w:type="dxa"/>
          </w:tcPr>
          <w:p w14:paraId="387CA15D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00" w:type="dxa"/>
          </w:tcPr>
          <w:p w14:paraId="20474D25" w14:textId="77777777" w:rsidR="008D6057" w:rsidRPr="00650319" w:rsidRDefault="008D6057" w:rsidP="00B053E1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HORECA</w:t>
            </w:r>
          </w:p>
        </w:tc>
        <w:tc>
          <w:tcPr>
            <w:tcW w:w="7767" w:type="dxa"/>
          </w:tcPr>
          <w:p w14:paraId="6A674E8B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Отели, рестораны, кафе, премиальный сегмент с фокусом на реализацию продуктов в стекле</w:t>
            </w:r>
          </w:p>
        </w:tc>
      </w:tr>
      <w:tr w:rsidR="008D6057" w14:paraId="415DFB0D" w14:textId="77777777" w:rsidTr="00B053E1">
        <w:tc>
          <w:tcPr>
            <w:tcW w:w="989" w:type="dxa"/>
          </w:tcPr>
          <w:p w14:paraId="7B8DDE5D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00" w:type="dxa"/>
          </w:tcPr>
          <w:p w14:paraId="0C98886E" w14:textId="77777777" w:rsidR="008D6057" w:rsidRPr="00650319" w:rsidRDefault="008D6057" w:rsidP="00B053E1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PETROL</w:t>
            </w:r>
          </w:p>
        </w:tc>
        <w:tc>
          <w:tcPr>
            <w:tcW w:w="7767" w:type="dxa"/>
          </w:tcPr>
          <w:p w14:paraId="52B69424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Заправочные станции</w:t>
            </w:r>
          </w:p>
        </w:tc>
      </w:tr>
      <w:tr w:rsidR="008D6057" w14:paraId="7428E7CE" w14:textId="77777777" w:rsidTr="00B053E1">
        <w:tc>
          <w:tcPr>
            <w:tcW w:w="989" w:type="dxa"/>
          </w:tcPr>
          <w:p w14:paraId="4D74F09F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0" w:type="dxa"/>
          </w:tcPr>
          <w:p w14:paraId="1A3FE7DE" w14:textId="77777777" w:rsidR="008D6057" w:rsidRPr="00650319" w:rsidRDefault="008D6057" w:rsidP="00B053E1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Traditional IC</w:t>
            </w:r>
          </w:p>
        </w:tc>
        <w:tc>
          <w:tcPr>
            <w:tcW w:w="7767" w:type="dxa"/>
          </w:tcPr>
          <w:p w14:paraId="20AEFCE7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Канал немедленного потребления, фокус на реализацию продукции объёмом менее 1 литра (фастфуд, на работе, столовая, ресторан быстрого обслуживания без официантов, образование, медицинские учреждения)</w:t>
            </w:r>
          </w:p>
        </w:tc>
      </w:tr>
      <w:tr w:rsidR="008D6057" w14:paraId="45800B56" w14:textId="77777777" w:rsidTr="00B053E1">
        <w:tc>
          <w:tcPr>
            <w:tcW w:w="989" w:type="dxa"/>
          </w:tcPr>
          <w:p w14:paraId="6051CB63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0" w:type="dxa"/>
          </w:tcPr>
          <w:p w14:paraId="3CF4710D" w14:textId="77777777" w:rsidR="008D6057" w:rsidRPr="00650319" w:rsidRDefault="008D6057" w:rsidP="00B053E1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FC</w:t>
            </w:r>
          </w:p>
        </w:tc>
        <w:tc>
          <w:tcPr>
            <w:tcW w:w="7767" w:type="dxa"/>
          </w:tcPr>
          <w:p w14:paraId="08A1E2A2" w14:textId="77777777" w:rsidR="008D6057" w:rsidRDefault="008D6057" w:rsidP="00B053E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Традиционная торговля (магазин с прилавком и без</w:t>
            </w:r>
            <w:r w:rsidR="006D43FD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не более 100 м</w:t>
            </w:r>
            <w:r w:rsidRPr="00DD34A5">
              <w:rPr>
                <w:rFonts w:cs="Times New Roman"/>
                <w:szCs w:val="24"/>
                <w:vertAlign w:val="superscript"/>
              </w:rPr>
              <w:t>2</w:t>
            </w:r>
            <w:r>
              <w:rPr>
                <w:rFonts w:cs="Times New Roman"/>
                <w:szCs w:val="24"/>
              </w:rPr>
              <w:t>) или супермаркет самообслуживания</w:t>
            </w:r>
          </w:p>
        </w:tc>
      </w:tr>
      <w:tr w:rsidR="00745BF9" w14:paraId="2216C66D" w14:textId="77777777" w:rsidTr="00B053E1">
        <w:tc>
          <w:tcPr>
            <w:tcW w:w="989" w:type="dxa"/>
          </w:tcPr>
          <w:p w14:paraId="6C896389" w14:textId="5EC709A7" w:rsidR="00745BF9" w:rsidRDefault="00745BF9" w:rsidP="00745BF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1700" w:type="dxa"/>
          </w:tcPr>
          <w:p w14:paraId="6DBC75E7" w14:textId="239EBE69" w:rsidR="00745BF9" w:rsidRDefault="00745BF9" w:rsidP="00745BF9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t xml:space="preserve">WHS </w:t>
            </w:r>
          </w:p>
        </w:tc>
        <w:tc>
          <w:tcPr>
            <w:tcW w:w="7767" w:type="dxa"/>
          </w:tcPr>
          <w:p w14:paraId="720417ED" w14:textId="1BFB9218" w:rsidR="00745BF9" w:rsidRDefault="00745BF9" w:rsidP="00745BF9">
            <w:pPr>
              <w:spacing w:before="120" w:after="120"/>
              <w:rPr>
                <w:rFonts w:cs="Times New Roman"/>
                <w:szCs w:val="24"/>
              </w:rPr>
            </w:pPr>
            <w:r>
              <w:t>Опт</w:t>
            </w:r>
          </w:p>
        </w:tc>
      </w:tr>
      <w:tr w:rsidR="00745BF9" w14:paraId="17666E4E" w14:textId="77777777" w:rsidTr="00B053E1">
        <w:tc>
          <w:tcPr>
            <w:tcW w:w="989" w:type="dxa"/>
          </w:tcPr>
          <w:p w14:paraId="78B27657" w14:textId="14CA4581" w:rsidR="00745BF9" w:rsidRDefault="00745BF9" w:rsidP="00745BF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00" w:type="dxa"/>
          </w:tcPr>
          <w:p w14:paraId="7172E063" w14:textId="1D20754B" w:rsidR="00745BF9" w:rsidRDefault="00745BF9" w:rsidP="00745BF9">
            <w:pPr>
              <w:spacing w:before="120" w:after="12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Tender</w:t>
            </w:r>
            <w:proofErr w:type="spellEnd"/>
            <w:r>
              <w:t xml:space="preserve"> </w:t>
            </w:r>
          </w:p>
        </w:tc>
        <w:tc>
          <w:tcPr>
            <w:tcW w:w="7767" w:type="dxa"/>
          </w:tcPr>
          <w:p w14:paraId="5F172EAC" w14:textId="0140782B" w:rsidR="00745BF9" w:rsidRDefault="00745BF9" w:rsidP="00745BF9">
            <w:pPr>
              <w:spacing w:before="120" w:after="120"/>
              <w:rPr>
                <w:rFonts w:cs="Times New Roman"/>
                <w:szCs w:val="24"/>
              </w:rPr>
            </w:pPr>
            <w:r>
              <w:t>Тендерный клиент</w:t>
            </w:r>
          </w:p>
        </w:tc>
      </w:tr>
    </w:tbl>
    <w:p w14:paraId="5C3FBBB5" w14:textId="77777777" w:rsidR="005F71BD" w:rsidRPr="005F71BD" w:rsidRDefault="005F71BD" w:rsidP="005F71BD">
      <w:pPr>
        <w:ind w:firstLine="567"/>
        <w:rPr>
          <w:rFonts w:cs="Times New Roman"/>
          <w:szCs w:val="24"/>
        </w:rPr>
      </w:pPr>
    </w:p>
    <w:p w14:paraId="2FFA4795" w14:textId="584627E5" w:rsidR="0056100D" w:rsidRDefault="005F71BD" w:rsidP="005F71BD">
      <w:pPr>
        <w:ind w:firstLine="567"/>
        <w:rPr>
          <w:rFonts w:cs="Times New Roman"/>
          <w:b/>
          <w:szCs w:val="24"/>
        </w:rPr>
      </w:pPr>
      <w:r w:rsidRPr="005F71BD">
        <w:rPr>
          <w:rFonts w:cs="Times New Roman"/>
          <w:b/>
          <w:szCs w:val="24"/>
        </w:rPr>
        <w:t xml:space="preserve">14. </w:t>
      </w:r>
      <w:r w:rsidR="0056100D">
        <w:rPr>
          <w:b/>
          <w:lang w:val="en-US"/>
        </w:rPr>
        <w:t>phone</w:t>
      </w:r>
      <w:r w:rsidR="0056100D" w:rsidRPr="00713094">
        <w:rPr>
          <w:b/>
        </w:rPr>
        <w:t>_</w:t>
      </w:r>
      <w:r w:rsidR="0056100D">
        <w:rPr>
          <w:b/>
          <w:lang w:val="en-US"/>
        </w:rPr>
        <w:t>no</w:t>
      </w:r>
      <w:r w:rsidR="0056100D" w:rsidRPr="00C63DF0">
        <w:t xml:space="preserve"> (</w:t>
      </w:r>
      <w:r w:rsidR="0056100D">
        <w:t>номер контактного телефона торговой точки).</w:t>
      </w:r>
    </w:p>
    <w:p w14:paraId="1A460F6B" w14:textId="5CB8191C" w:rsidR="00073FFA" w:rsidRDefault="0056100D" w:rsidP="005F71BD">
      <w:pPr>
        <w:ind w:firstLine="567"/>
        <w:rPr>
          <w:rFonts w:cs="Times New Roman"/>
          <w:b/>
          <w:szCs w:val="24"/>
        </w:rPr>
      </w:pPr>
      <w:r w:rsidRPr="0056100D">
        <w:rPr>
          <w:rFonts w:cs="Times New Roman"/>
          <w:b/>
          <w:szCs w:val="24"/>
        </w:rPr>
        <w:t xml:space="preserve">15. </w:t>
      </w:r>
      <w:proofErr w:type="spellStart"/>
      <w:r w:rsidR="00073FFA" w:rsidRPr="00930B01">
        <w:rPr>
          <w:rFonts w:cs="Times New Roman"/>
          <w:b/>
          <w:szCs w:val="24"/>
        </w:rPr>
        <w:t>manfclient</w:t>
      </w:r>
      <w:proofErr w:type="spellEnd"/>
      <w:r w:rsidR="00073FFA" w:rsidRPr="00930B01">
        <w:rPr>
          <w:rFonts w:cs="Times New Roman"/>
          <w:szCs w:val="24"/>
        </w:rPr>
        <w:t xml:space="preserve"> (учётные коды клиента (SAP </w:t>
      </w:r>
      <w:proofErr w:type="spellStart"/>
      <w:r w:rsidR="00073FFA" w:rsidRPr="00930B01">
        <w:rPr>
          <w:rFonts w:cs="Times New Roman"/>
          <w:szCs w:val="24"/>
        </w:rPr>
        <w:t>Code</w:t>
      </w:r>
      <w:proofErr w:type="spellEnd"/>
      <w:r w:rsidR="00073FFA" w:rsidRPr="00930B01">
        <w:rPr>
          <w:rFonts w:cs="Times New Roman"/>
          <w:szCs w:val="24"/>
        </w:rPr>
        <w:t>), принятые производителем)</w:t>
      </w:r>
      <w:r w:rsidR="00073FFA">
        <w:rPr>
          <w:rFonts w:cs="Times New Roman"/>
          <w:szCs w:val="24"/>
        </w:rPr>
        <w:t>.</w:t>
      </w:r>
      <w:r w:rsidR="00073FFA" w:rsidRPr="00930B01">
        <w:rPr>
          <w:rFonts w:cs="Times New Roman"/>
          <w:szCs w:val="24"/>
        </w:rPr>
        <w:t xml:space="preserve"> </w:t>
      </w:r>
      <w:r w:rsidR="00073FFA">
        <w:rPr>
          <w:rFonts w:cs="Times New Roman"/>
          <w:szCs w:val="24"/>
        </w:rPr>
        <w:t>С</w:t>
      </w:r>
      <w:r w:rsidR="00073FFA" w:rsidRPr="00930B01">
        <w:rPr>
          <w:rFonts w:cs="Times New Roman"/>
          <w:szCs w:val="24"/>
        </w:rPr>
        <w:t xml:space="preserve"> системой кодов можно ознакомиться, связавшись с представителем компании </w:t>
      </w:r>
      <w:proofErr w:type="spellStart"/>
      <w:r w:rsidR="00073FFA" w:rsidRPr="00930B01">
        <w:rPr>
          <w:rFonts w:cs="Times New Roman"/>
          <w:szCs w:val="24"/>
        </w:rPr>
        <w:t>Coca-Cola</w:t>
      </w:r>
      <w:proofErr w:type="spellEnd"/>
      <w:r w:rsidR="00073FFA" w:rsidRPr="00930B01">
        <w:rPr>
          <w:rFonts w:cs="Times New Roman"/>
          <w:szCs w:val="24"/>
        </w:rPr>
        <w:t>. Если подобные данные не хранятся в системе дистрибьютора, поле может оставаться пустым.</w:t>
      </w:r>
    </w:p>
    <w:p w14:paraId="1410E3F3" w14:textId="1367B8F3" w:rsidR="005F71BD" w:rsidRPr="00930B01" w:rsidRDefault="0056100D" w:rsidP="005F71BD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16</w:t>
      </w:r>
      <w:r w:rsidR="00073FFA">
        <w:rPr>
          <w:rFonts w:cs="Times New Roman"/>
          <w:b/>
          <w:szCs w:val="24"/>
        </w:rPr>
        <w:t xml:space="preserve">. </w:t>
      </w:r>
      <w:proofErr w:type="spellStart"/>
      <w:r w:rsidR="005F71BD" w:rsidRPr="005F71BD">
        <w:rPr>
          <w:rFonts w:cs="Times New Roman"/>
          <w:b/>
          <w:szCs w:val="24"/>
        </w:rPr>
        <w:t>notdeliver</w:t>
      </w:r>
      <w:proofErr w:type="spellEnd"/>
      <w:r w:rsidR="005F71BD" w:rsidRPr="005F71BD">
        <w:rPr>
          <w:rFonts w:cs="Times New Roman"/>
          <w:szCs w:val="24"/>
        </w:rPr>
        <w:t xml:space="preserve"> (признак для определения возможности отгрузки). Если отгрузка запрещена, то следует выгружать 1, если разрешена и в остальных случаях 0.</w:t>
      </w:r>
    </w:p>
    <w:p w14:paraId="5F2DBEFF" w14:textId="4BA9E846" w:rsidR="003F02F6" w:rsidRPr="003F02F6" w:rsidRDefault="0056100D" w:rsidP="003F02F6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17</w:t>
      </w:r>
      <w:r w:rsidR="003F02F6" w:rsidRPr="003F02F6">
        <w:rPr>
          <w:rFonts w:cs="Times New Roman"/>
          <w:b/>
          <w:szCs w:val="24"/>
        </w:rPr>
        <w:t>. creditdays</w:t>
      </w:r>
      <w:r w:rsidR="003F02F6" w:rsidRPr="003F02F6">
        <w:rPr>
          <w:rFonts w:cs="Times New Roman"/>
          <w:szCs w:val="24"/>
        </w:rPr>
        <w:t xml:space="preserve"> (количество дней отсрочки платежа). Значение поля должно быть целым положительным числом. Если информация не ведется, поле может оставаться пустым.</w:t>
      </w:r>
    </w:p>
    <w:p w14:paraId="790519FF" w14:textId="7CD4374B" w:rsidR="003F02F6" w:rsidRPr="003F02F6" w:rsidRDefault="0056100D" w:rsidP="003F02F6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18</w:t>
      </w:r>
      <w:r w:rsidR="003F02F6" w:rsidRPr="003F02F6">
        <w:rPr>
          <w:rFonts w:cs="Times New Roman"/>
          <w:b/>
          <w:szCs w:val="24"/>
        </w:rPr>
        <w:t>. creditlim</w:t>
      </w:r>
      <w:r w:rsidR="003F02F6" w:rsidRPr="003F02F6">
        <w:rPr>
          <w:rFonts w:cs="Times New Roman"/>
          <w:szCs w:val="24"/>
        </w:rPr>
        <w:t xml:space="preserve"> (сумма кредита для клиента в национальной валюте). Значение поля должно быть положительным числом</w:t>
      </w:r>
      <w:r w:rsidR="003F02F6">
        <w:rPr>
          <w:rFonts w:cs="Times New Roman"/>
          <w:szCs w:val="24"/>
        </w:rPr>
        <w:t>.</w:t>
      </w:r>
    </w:p>
    <w:p w14:paraId="53C331EA" w14:textId="374ECE70" w:rsidR="003F02F6" w:rsidRPr="003F02F6" w:rsidRDefault="0056100D" w:rsidP="003F02F6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19</w:t>
      </w:r>
      <w:r w:rsidR="003F02F6" w:rsidRPr="003F02F6">
        <w:rPr>
          <w:rFonts w:cs="Times New Roman"/>
          <w:b/>
          <w:szCs w:val="24"/>
        </w:rPr>
        <w:t xml:space="preserve">. </w:t>
      </w:r>
      <w:r w:rsidR="003F02F6">
        <w:rPr>
          <w:rFonts w:cs="Times New Roman"/>
          <w:b/>
          <w:szCs w:val="24"/>
          <w:lang w:val="en-US"/>
        </w:rPr>
        <w:t>credit</w:t>
      </w:r>
      <w:r w:rsidR="003F02F6" w:rsidRPr="003F02F6">
        <w:rPr>
          <w:rFonts w:cs="Times New Roman"/>
          <w:szCs w:val="24"/>
        </w:rPr>
        <w:t xml:space="preserve"> (общая дебиторская задолженность на текущую дату)</w:t>
      </w:r>
      <w:r w:rsidR="003F02F6">
        <w:rPr>
          <w:rFonts w:cs="Times New Roman"/>
          <w:szCs w:val="24"/>
        </w:rPr>
        <w:t>.</w:t>
      </w:r>
      <w:r w:rsidR="003F02F6" w:rsidRPr="003F02F6">
        <w:rPr>
          <w:rFonts w:cs="Times New Roman"/>
          <w:szCs w:val="24"/>
        </w:rPr>
        <w:t xml:space="preserve"> </w:t>
      </w:r>
      <w:r w:rsidR="003F02F6">
        <w:rPr>
          <w:rFonts w:cs="Times New Roman"/>
          <w:szCs w:val="24"/>
        </w:rPr>
        <w:t>С</w:t>
      </w:r>
      <w:r w:rsidR="003F02F6" w:rsidRPr="003F02F6">
        <w:rPr>
          <w:rFonts w:cs="Times New Roman"/>
          <w:szCs w:val="24"/>
        </w:rPr>
        <w:t>умма общей задолженности в национальной валюте, с НДС, с учетом всех скидок. Значение поля должно быть положительным числом. Если задолженность на текущую дату отсутствует, поле следует оставлять пустым.</w:t>
      </w:r>
    </w:p>
    <w:p w14:paraId="025EB59A" w14:textId="243A6F5C" w:rsidR="003F02F6" w:rsidRPr="00930B01" w:rsidRDefault="0056100D" w:rsidP="003F02F6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20</w:t>
      </w:r>
      <w:r w:rsidR="003F02F6" w:rsidRPr="003F02F6">
        <w:rPr>
          <w:rFonts w:cs="Times New Roman"/>
          <w:b/>
          <w:szCs w:val="24"/>
        </w:rPr>
        <w:t>. cr_overdue</w:t>
      </w:r>
      <w:r w:rsidR="003F02F6" w:rsidRPr="003F02F6">
        <w:rPr>
          <w:rFonts w:cs="Times New Roman"/>
          <w:szCs w:val="24"/>
        </w:rPr>
        <w:t xml:space="preserve"> (просроченная дебиторская задолженность на текущую дату)</w:t>
      </w:r>
      <w:r w:rsidR="003F02F6">
        <w:rPr>
          <w:rFonts w:cs="Times New Roman"/>
          <w:szCs w:val="24"/>
        </w:rPr>
        <w:t>.</w:t>
      </w:r>
      <w:r w:rsidR="003F02F6" w:rsidRPr="003F02F6">
        <w:rPr>
          <w:rFonts w:cs="Times New Roman"/>
          <w:szCs w:val="24"/>
        </w:rPr>
        <w:t xml:space="preserve"> </w:t>
      </w:r>
      <w:r w:rsidR="003F02F6">
        <w:rPr>
          <w:rFonts w:cs="Times New Roman"/>
          <w:szCs w:val="24"/>
        </w:rPr>
        <w:t>С</w:t>
      </w:r>
      <w:r w:rsidR="003F02F6" w:rsidRPr="003F02F6">
        <w:rPr>
          <w:rFonts w:cs="Times New Roman"/>
          <w:szCs w:val="24"/>
        </w:rPr>
        <w:t>умма просроченной дебиторской задолженности</w:t>
      </w:r>
      <w:r w:rsidR="00CE6A7D">
        <w:rPr>
          <w:rFonts w:cs="Times New Roman"/>
          <w:szCs w:val="24"/>
        </w:rPr>
        <w:t>,</w:t>
      </w:r>
      <w:r w:rsidR="003F02F6" w:rsidRPr="003F02F6">
        <w:rPr>
          <w:rFonts w:cs="Times New Roman"/>
          <w:szCs w:val="24"/>
        </w:rPr>
        <w:t xml:space="preserve"> в национальной валюте</w:t>
      </w:r>
      <w:r w:rsidR="00CE6A7D">
        <w:rPr>
          <w:rFonts w:cs="Times New Roman"/>
          <w:szCs w:val="24"/>
        </w:rPr>
        <w:t>,</w:t>
      </w:r>
      <w:r w:rsidR="003F02F6" w:rsidRPr="003F02F6">
        <w:rPr>
          <w:rFonts w:cs="Times New Roman"/>
          <w:szCs w:val="24"/>
        </w:rPr>
        <w:t xml:space="preserve"> с НДС</w:t>
      </w:r>
      <w:r w:rsidR="00CE6A7D">
        <w:rPr>
          <w:rFonts w:cs="Times New Roman"/>
          <w:szCs w:val="24"/>
        </w:rPr>
        <w:t>,</w:t>
      </w:r>
      <w:r w:rsidR="003F02F6" w:rsidRPr="003F02F6">
        <w:rPr>
          <w:rFonts w:cs="Times New Roman"/>
          <w:szCs w:val="24"/>
        </w:rPr>
        <w:t xml:space="preserve"> с учетом всех скидок. Значение поля должно быть положительным числом. Если задолженность на текущую дату отсутствует, поле следует оставлять пустым.</w:t>
      </w:r>
    </w:p>
    <w:p w14:paraId="06699563" w14:textId="3397E911" w:rsidR="00930B01" w:rsidRPr="00930B01" w:rsidRDefault="0056100D" w:rsidP="00930B01">
      <w:pPr>
        <w:ind w:firstLine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21</w:t>
      </w:r>
      <w:r w:rsidR="00930B01" w:rsidRPr="00930B01">
        <w:rPr>
          <w:rFonts w:cs="Times New Roman"/>
          <w:b/>
          <w:szCs w:val="24"/>
        </w:rPr>
        <w:t>. manfid</w:t>
      </w:r>
      <w:r w:rsidR="00930B01" w:rsidRPr="00930B01">
        <w:rPr>
          <w:rFonts w:cs="Times New Roman"/>
          <w:szCs w:val="24"/>
        </w:rPr>
        <w:t xml:space="preserve"> (идентификационный</w:t>
      </w:r>
      <w:bookmarkStart w:id="0" w:name="_GoBack"/>
      <w:bookmarkEnd w:id="0"/>
      <w:r w:rsidR="00930B01" w:rsidRPr="00930B01">
        <w:rPr>
          <w:rFonts w:cs="Times New Roman"/>
          <w:szCs w:val="24"/>
        </w:rPr>
        <w:t xml:space="preserve">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1B94B28A" w14:textId="77777777" w:rsidR="00930B01" w:rsidRPr="00930B01" w:rsidRDefault="00930B01" w:rsidP="00930B01">
      <w:pPr>
        <w:rPr>
          <w:rFonts w:cs="Times New Roman"/>
          <w:szCs w:val="24"/>
        </w:rPr>
      </w:pPr>
    </w:p>
    <w:p w14:paraId="32920BC0" w14:textId="77777777" w:rsidR="00930B01" w:rsidRPr="00930B01" w:rsidRDefault="00930B01" w:rsidP="00930B01">
      <w:pPr>
        <w:rPr>
          <w:rFonts w:cs="Times New Roman"/>
          <w:b/>
          <w:color w:val="FF0000"/>
          <w:szCs w:val="24"/>
        </w:rPr>
      </w:pPr>
      <w:r w:rsidRPr="00930B01">
        <w:rPr>
          <w:rFonts w:cs="Times New Roman"/>
          <w:b/>
          <w:color w:val="FF0000"/>
          <w:szCs w:val="24"/>
        </w:rPr>
        <w:t>Обратите внимание!</w:t>
      </w:r>
    </w:p>
    <w:p w14:paraId="27D9951D" w14:textId="77777777" w:rsidR="00930B01" w:rsidRPr="00930B01" w:rsidRDefault="00930B01" w:rsidP="00930B01">
      <w:pPr>
        <w:ind w:firstLine="567"/>
        <w:rPr>
          <w:rFonts w:cs="Times New Roman"/>
          <w:color w:val="FF0000"/>
          <w:szCs w:val="24"/>
        </w:rPr>
      </w:pPr>
      <w:r w:rsidRPr="00930B01">
        <w:rPr>
          <w:rFonts w:cs="Times New Roman"/>
          <w:color w:val="FF0000"/>
          <w:szCs w:val="24"/>
        </w:rPr>
        <w:t>Поля clientcode, spocode и manfclient не должны содержать символов разделения на разряды (т.н. триады; номер символа 160). Если в кодах есть эти символы, от них необходимо избавиться.</w:t>
      </w:r>
    </w:p>
    <w:p w14:paraId="613A38E3" w14:textId="77777777" w:rsidR="00930B01" w:rsidRPr="00930B01" w:rsidRDefault="00930B01" w:rsidP="00930B01">
      <w:pPr>
        <w:ind w:firstLine="567"/>
        <w:rPr>
          <w:rFonts w:cs="Times New Roman"/>
          <w:color w:val="FF0000"/>
          <w:szCs w:val="24"/>
        </w:rPr>
      </w:pPr>
      <w:r w:rsidRPr="00930B01">
        <w:rPr>
          <w:rFonts w:cs="Times New Roman"/>
          <w:color w:val="FF0000"/>
          <w:szCs w:val="24"/>
        </w:rPr>
        <w:t>Поля clientcode и clientname связаны между собой: строки с одним и тем же clientcode должны содержать один и тот же clientname.</w:t>
      </w:r>
    </w:p>
    <w:p w14:paraId="11A53944" w14:textId="77777777" w:rsidR="00930B01" w:rsidRPr="00930B01" w:rsidRDefault="00930B01" w:rsidP="00930B01">
      <w:pPr>
        <w:ind w:firstLine="567"/>
        <w:rPr>
          <w:rFonts w:cs="Times New Roman"/>
          <w:color w:val="FF0000"/>
          <w:szCs w:val="24"/>
        </w:rPr>
      </w:pPr>
      <w:r w:rsidRPr="00930B01">
        <w:rPr>
          <w:rFonts w:cs="Times New Roman"/>
          <w:color w:val="FF0000"/>
          <w:szCs w:val="24"/>
        </w:rPr>
        <w:t>Если продажи товара детализируются по торговым точкам, а возвраты товаров можно выгружать только с клиентской детализацией, следует в файл cclients кроме списка торговых точек добавить список клиентов, где торговые точки будут пустые.</w:t>
      </w:r>
    </w:p>
    <w:p w14:paraId="0A92AAF1" w14:textId="77777777" w:rsidR="00930B01" w:rsidRPr="00930B01" w:rsidRDefault="00930B01" w:rsidP="00930B01">
      <w:pPr>
        <w:ind w:firstLine="567"/>
        <w:rPr>
          <w:rFonts w:cs="Times New Roman"/>
          <w:color w:val="FF0000"/>
          <w:szCs w:val="24"/>
        </w:rPr>
      </w:pPr>
      <w:r w:rsidRPr="00930B01">
        <w:rPr>
          <w:rFonts w:cs="Times New Roman"/>
          <w:color w:val="FF0000"/>
          <w:szCs w:val="24"/>
        </w:rPr>
        <w:t>Если в системе учёта допустимо хранение документов реализации и документов возвратов без указания действительного клиента, то в файл cclients кроме действительных клиентов необходимо выгрузить фиктивную строку, где все обязательные поля должны быть заполнены строковым значением «Клиент не определён» (без кавычек), а значение поля manfid – 8052. Остальные поля оставляйте пустыми.</w:t>
      </w:r>
    </w:p>
    <w:p w14:paraId="37B48CBC" w14:textId="77777777" w:rsidR="00930B01" w:rsidRPr="0030226B" w:rsidRDefault="00930B01" w:rsidP="00930B01">
      <w:pPr>
        <w:ind w:firstLine="567"/>
        <w:rPr>
          <w:rFonts w:cs="Times New Roman"/>
          <w:color w:val="FF0000"/>
          <w:szCs w:val="24"/>
          <w:u w:val="single"/>
        </w:rPr>
      </w:pPr>
      <w:r w:rsidRPr="0030226B">
        <w:rPr>
          <w:rFonts w:cs="Times New Roman"/>
          <w:color w:val="FF0000"/>
          <w:szCs w:val="24"/>
          <w:u w:val="single"/>
        </w:rPr>
        <w:t>Количество символов в полях clientcode и spocode в сумме не должно превышать 29.</w:t>
      </w:r>
    </w:p>
    <w:p w14:paraId="2487D015" w14:textId="77777777" w:rsidR="00930B01" w:rsidRDefault="00930B01">
      <w:pPr>
        <w:spacing w:after="160" w:line="259" w:lineRule="auto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0946698F" w14:textId="77777777" w:rsidR="00930B01" w:rsidRPr="00930B01" w:rsidRDefault="00930B01" w:rsidP="00930B01">
      <w:pPr>
        <w:ind w:firstLine="567"/>
        <w:rPr>
          <w:rFonts w:cs="Times New Roman"/>
          <w:color w:val="FF0000"/>
          <w:szCs w:val="24"/>
        </w:rPr>
      </w:pPr>
    </w:p>
    <w:p w14:paraId="6D4C41B4" w14:textId="77777777" w:rsidR="004045AA" w:rsidRDefault="0030226B" w:rsidP="0030226B">
      <w:pPr>
        <w:pStyle w:val="2"/>
        <w:numPr>
          <w:ilvl w:val="1"/>
          <w:numId w:val="3"/>
        </w:numPr>
      </w:pPr>
      <w:r>
        <w:t>Справочник торговых представителей</w:t>
      </w:r>
      <w:r w:rsidR="007A1547">
        <w:rPr>
          <w:lang w:val="en-US"/>
        </w:rPr>
        <w:t xml:space="preserve"> (csalrepr)</w:t>
      </w:r>
    </w:p>
    <w:p w14:paraId="21817D6B" w14:textId="77777777" w:rsidR="0030226B" w:rsidRDefault="0030226B" w:rsidP="0030226B"/>
    <w:p w14:paraId="7FB5426A" w14:textId="77777777" w:rsidR="0030226B" w:rsidRDefault="0030226B" w:rsidP="0030226B">
      <w:pPr>
        <w:ind w:firstLine="567"/>
      </w:pPr>
      <w:r w:rsidRPr="0030226B">
        <w:t>Файл содержит информацию о торговых представителях (также могу называться продавцами, менеджерами по работе с клиентами).</w:t>
      </w:r>
    </w:p>
    <w:p w14:paraId="67C1E6D3" w14:textId="77777777" w:rsidR="0030226B" w:rsidRDefault="0030226B" w:rsidP="0030226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4507"/>
      </w:tblGrid>
      <w:tr w:rsidR="0030226B" w14:paraId="3ECDE89B" w14:textId="77777777" w:rsidTr="0030226B">
        <w:tc>
          <w:tcPr>
            <w:tcW w:w="1555" w:type="dxa"/>
            <w:shd w:val="clear" w:color="auto" w:fill="BFBFBF" w:themeFill="background1" w:themeFillShade="BF"/>
          </w:tcPr>
          <w:p w14:paraId="14C1127C" w14:textId="77777777" w:rsidR="0030226B" w:rsidRPr="004045AA" w:rsidRDefault="0030226B" w:rsidP="0030226B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DEECCC1" w14:textId="77777777" w:rsidR="0030226B" w:rsidRPr="004045AA" w:rsidRDefault="0030226B" w:rsidP="0030226B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D31DA4F" w14:textId="77777777" w:rsidR="0030226B" w:rsidRPr="004045AA" w:rsidRDefault="0030226B" w:rsidP="0030226B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4507" w:type="dxa"/>
            <w:shd w:val="clear" w:color="auto" w:fill="BFBFBF" w:themeFill="background1" w:themeFillShade="BF"/>
          </w:tcPr>
          <w:p w14:paraId="5C90EC81" w14:textId="77777777" w:rsidR="0030226B" w:rsidRPr="004045AA" w:rsidRDefault="0030226B" w:rsidP="0030226B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30226B" w14:paraId="77C98627" w14:textId="77777777" w:rsidTr="0030226B">
        <w:tc>
          <w:tcPr>
            <w:tcW w:w="1555" w:type="dxa"/>
          </w:tcPr>
          <w:p w14:paraId="7C6150AE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3C612344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tpcode</w:t>
            </w:r>
          </w:p>
        </w:tc>
        <w:tc>
          <w:tcPr>
            <w:tcW w:w="2410" w:type="dxa"/>
          </w:tcPr>
          <w:p w14:paraId="7592AB83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507" w:type="dxa"/>
          </w:tcPr>
          <w:p w14:paraId="16CAA931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торгового представителя</w:t>
            </w:r>
          </w:p>
        </w:tc>
      </w:tr>
      <w:tr w:rsidR="0030226B" w14:paraId="23CBFBD3" w14:textId="77777777" w:rsidTr="0030226B">
        <w:tc>
          <w:tcPr>
            <w:tcW w:w="1555" w:type="dxa"/>
          </w:tcPr>
          <w:p w14:paraId="092C7FB5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14:paraId="0B2BE7D9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tpname</w:t>
            </w:r>
          </w:p>
        </w:tc>
        <w:tc>
          <w:tcPr>
            <w:tcW w:w="2410" w:type="dxa"/>
          </w:tcPr>
          <w:p w14:paraId="2E6A1FF0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507" w:type="dxa"/>
          </w:tcPr>
          <w:p w14:paraId="38580531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ФИО торгового представителя</w:t>
            </w:r>
          </w:p>
        </w:tc>
      </w:tr>
      <w:tr w:rsidR="0030226B" w14:paraId="06490E5A" w14:textId="77777777" w:rsidTr="0030226B">
        <w:tc>
          <w:tcPr>
            <w:tcW w:w="1555" w:type="dxa"/>
          </w:tcPr>
          <w:p w14:paraId="63888B04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14:paraId="084A0F98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tptypeid</w:t>
            </w:r>
          </w:p>
        </w:tc>
        <w:tc>
          <w:tcPr>
            <w:tcW w:w="2410" w:type="dxa"/>
          </w:tcPr>
          <w:p w14:paraId="1C44E65B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507" w:type="dxa"/>
          </w:tcPr>
          <w:p w14:paraId="1A45E403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Тип торгового представителя</w:t>
            </w:r>
          </w:p>
        </w:tc>
      </w:tr>
      <w:tr w:rsidR="0030226B" w14:paraId="0FF1688C" w14:textId="77777777" w:rsidTr="0030226B">
        <w:tc>
          <w:tcPr>
            <w:tcW w:w="1555" w:type="dxa"/>
          </w:tcPr>
          <w:p w14:paraId="3BB83C35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14:paraId="25EA88DC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manfid</w:t>
            </w:r>
          </w:p>
        </w:tc>
        <w:tc>
          <w:tcPr>
            <w:tcW w:w="2410" w:type="dxa"/>
          </w:tcPr>
          <w:p w14:paraId="31911DF7" w14:textId="77777777" w:rsidR="0030226B" w:rsidRPr="00793526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507" w:type="dxa"/>
          </w:tcPr>
          <w:p w14:paraId="27374F7E" w14:textId="77777777" w:rsidR="0030226B" w:rsidRPr="00CA67CE" w:rsidRDefault="0030226B" w:rsidP="0030226B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8052</w:t>
            </w:r>
          </w:p>
        </w:tc>
      </w:tr>
    </w:tbl>
    <w:p w14:paraId="3B44792F" w14:textId="77777777" w:rsidR="0030226B" w:rsidRDefault="0030226B" w:rsidP="0030226B"/>
    <w:p w14:paraId="4CE9CE00" w14:textId="77777777" w:rsidR="007A1547" w:rsidRDefault="007A1547" w:rsidP="007A1547">
      <w:pPr>
        <w:ind w:firstLine="567"/>
      </w:pPr>
      <w:r w:rsidRPr="007A1547">
        <w:rPr>
          <w:b/>
        </w:rPr>
        <w:t>1. tpcode</w:t>
      </w:r>
      <w:r>
        <w:t xml:space="preserve"> (код торгового представителя). Внутренний уникальный код, хранящийся в системе дистрибьютора и позволяющий идентифицировать торгового представителя. Поле не может быть пустым. В пределах файла код не должен встречаться несколько раз.</w:t>
      </w:r>
    </w:p>
    <w:p w14:paraId="4090AC3E" w14:textId="77777777" w:rsidR="007A1547" w:rsidRDefault="007A1547" w:rsidP="007A1547">
      <w:pPr>
        <w:ind w:firstLine="567"/>
      </w:pPr>
      <w:r w:rsidRPr="007A1547">
        <w:rPr>
          <w:b/>
        </w:rPr>
        <w:t>2. tpname</w:t>
      </w:r>
      <w:r>
        <w:t xml:space="preserve"> (ФИО торгового представителя). Фамилия, имя и отчество торгового представителя. Если информация хранится в сокращённом варианте, то выгружать следует так, как хранится в системе. Поле не может быть пустым.</w:t>
      </w:r>
    </w:p>
    <w:p w14:paraId="092CA2FD" w14:textId="77777777" w:rsidR="007A1547" w:rsidRDefault="007A1547" w:rsidP="007A1547">
      <w:pPr>
        <w:ind w:firstLine="567"/>
      </w:pPr>
      <w:r w:rsidRPr="007A1547">
        <w:rPr>
          <w:b/>
        </w:rPr>
        <w:t>3. tptypeid</w:t>
      </w:r>
      <w:r>
        <w:t xml:space="preserve"> (тип торгового представителя). Если торговый представитель выделенный, занимается товарной группой Coca-Cola или товарными группами Coca-Cola и Multon одновременно, то значение поля – 1. Если торговый представитель занимается только товарной группой Multon, то значение поля – 2. Если торговый представитель не является выделенным или запись означает движения внутреннего значения (торговый из числа сотрудников дистрибьютора, самовывоз, виртуальная запись), то значение поля – 0. Поле не должно быть пустым и не должно содержать других значений.</w:t>
      </w:r>
    </w:p>
    <w:p w14:paraId="10757CEF" w14:textId="77777777" w:rsidR="007A1547" w:rsidRDefault="007A1547" w:rsidP="007A1547">
      <w:pPr>
        <w:ind w:firstLine="567"/>
      </w:pPr>
      <w:r w:rsidRPr="007A1547">
        <w:rPr>
          <w:b/>
        </w:rPr>
        <w:t>4. manfid</w:t>
      </w:r>
      <w:r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06469912" w14:textId="77777777" w:rsidR="007A1547" w:rsidRDefault="007A1547" w:rsidP="007A1547"/>
    <w:p w14:paraId="5D6AFC83" w14:textId="77777777" w:rsidR="007A1547" w:rsidRPr="007A1547" w:rsidRDefault="007A1547" w:rsidP="007A1547">
      <w:pPr>
        <w:rPr>
          <w:b/>
          <w:color w:val="FF0000"/>
        </w:rPr>
      </w:pPr>
      <w:r w:rsidRPr="007A1547">
        <w:rPr>
          <w:b/>
          <w:color w:val="FF0000"/>
        </w:rPr>
        <w:t>Обратите внимание!</w:t>
      </w:r>
    </w:p>
    <w:p w14:paraId="6C661789" w14:textId="77777777" w:rsidR="00FF0EC5" w:rsidRDefault="007A1547" w:rsidP="007A1547">
      <w:pPr>
        <w:ind w:firstLine="567"/>
        <w:rPr>
          <w:color w:val="FF0000"/>
        </w:rPr>
      </w:pPr>
      <w:r w:rsidRPr="007A1547">
        <w:rPr>
          <w:color w:val="FF0000"/>
        </w:rPr>
        <w:t>Если в системе учёта допустимо хранение документов реализации и документов возвратов без указания действительного торгового представителя, то в файле csalrepr кроме действительных торговых представителей необходимо выгрузить фиктивную строку. Где код торгового представителя равен строковому значению «ТП не определён» (без кавычек), наименование торгового представителя - «ТП не определён» (без кавычек), тип торгового представителя – 0, значение поля manfid – 8052.</w:t>
      </w:r>
    </w:p>
    <w:p w14:paraId="23A1DCD4" w14:textId="77777777" w:rsidR="00FF0EC5" w:rsidRDefault="00FF0EC5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13A186D0" w14:textId="77777777" w:rsidR="007A1547" w:rsidRDefault="00FF0EC5" w:rsidP="00FF0EC5">
      <w:pPr>
        <w:pStyle w:val="2"/>
        <w:numPr>
          <w:ilvl w:val="1"/>
          <w:numId w:val="3"/>
        </w:numPr>
      </w:pPr>
      <w:r w:rsidRPr="00FF0EC5">
        <w:lastRenderedPageBreak/>
        <w:t>Справочник прайс-листов (cplname)</w:t>
      </w:r>
    </w:p>
    <w:p w14:paraId="36BD8C37" w14:textId="77777777" w:rsidR="00FF0EC5" w:rsidRDefault="00FF0EC5" w:rsidP="00FF0EC5"/>
    <w:p w14:paraId="20B8EBBB" w14:textId="77777777" w:rsidR="00FF0EC5" w:rsidRPr="00FF0EC5" w:rsidRDefault="00FF0EC5" w:rsidP="00FF0EC5">
      <w:pPr>
        <w:ind w:firstLine="567"/>
      </w:pPr>
      <w:r w:rsidRPr="00FF0EC5">
        <w:t>Файл содержит список названий прайс-листов дистрибьютора, по которым могут осуществляться продажи его клиентам</w:t>
      </w:r>
      <w:r w:rsidR="00981DFA">
        <w:t>.</w:t>
      </w:r>
    </w:p>
    <w:p w14:paraId="71381EED" w14:textId="77777777" w:rsidR="00FF0EC5" w:rsidRDefault="00FF0EC5" w:rsidP="00FF0EC5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9"/>
        <w:gridCol w:w="3798"/>
      </w:tblGrid>
      <w:tr w:rsidR="00FF0EC5" w14:paraId="3EA2B746" w14:textId="77777777" w:rsidTr="00D67C9A">
        <w:tc>
          <w:tcPr>
            <w:tcW w:w="1555" w:type="dxa"/>
            <w:shd w:val="clear" w:color="auto" w:fill="BFBFBF" w:themeFill="background1" w:themeFillShade="BF"/>
          </w:tcPr>
          <w:p w14:paraId="11075A91" w14:textId="77777777" w:rsidR="00FF0EC5" w:rsidRPr="004045AA" w:rsidRDefault="00FF0EC5" w:rsidP="00FF0EC5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22A38E0" w14:textId="77777777" w:rsidR="00FF0EC5" w:rsidRPr="004045AA" w:rsidRDefault="00FF0EC5" w:rsidP="00FF0EC5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08D4DF2A" w14:textId="77777777" w:rsidR="00FF0EC5" w:rsidRPr="004045AA" w:rsidRDefault="00FF0EC5" w:rsidP="00FF0EC5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69821669" w14:textId="77777777" w:rsidR="00FF0EC5" w:rsidRPr="004045AA" w:rsidRDefault="00FF0EC5" w:rsidP="00FF0EC5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FF0EC5" w14:paraId="03F91E64" w14:textId="77777777" w:rsidTr="00D67C9A">
        <w:tc>
          <w:tcPr>
            <w:tcW w:w="1555" w:type="dxa"/>
          </w:tcPr>
          <w:p w14:paraId="035DDF4F" w14:textId="77777777" w:rsidR="00FF0EC5" w:rsidRPr="004A2DE3" w:rsidRDefault="00FF0EC5" w:rsidP="00FF0EC5">
            <w:pPr>
              <w:spacing w:before="120" w:after="120"/>
            </w:pPr>
            <w:r w:rsidRPr="004A2DE3">
              <w:t>1.</w:t>
            </w:r>
          </w:p>
        </w:tc>
        <w:tc>
          <w:tcPr>
            <w:tcW w:w="1984" w:type="dxa"/>
          </w:tcPr>
          <w:p w14:paraId="434C9C3C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prcode</w:t>
            </w:r>
          </w:p>
        </w:tc>
        <w:tc>
          <w:tcPr>
            <w:tcW w:w="3119" w:type="dxa"/>
          </w:tcPr>
          <w:p w14:paraId="6D128F06" w14:textId="77777777" w:rsidR="00FF0EC5" w:rsidRPr="004A2DE3" w:rsidRDefault="00FF0EC5" w:rsidP="00FF0EC5">
            <w:pPr>
              <w:spacing w:before="120" w:after="120"/>
            </w:pPr>
            <w:r w:rsidRPr="004A2DE3">
              <w:t>Строковое, не пустое</w:t>
            </w:r>
          </w:p>
        </w:tc>
        <w:tc>
          <w:tcPr>
            <w:tcW w:w="3798" w:type="dxa"/>
          </w:tcPr>
          <w:p w14:paraId="7C05C23A" w14:textId="77777777" w:rsidR="00FF0EC5" w:rsidRPr="004A2DE3" w:rsidRDefault="00FF0EC5" w:rsidP="00FF0EC5">
            <w:pPr>
              <w:spacing w:before="120" w:after="120"/>
            </w:pPr>
            <w:r w:rsidRPr="004A2DE3">
              <w:t>Код наименования прайс-листа</w:t>
            </w:r>
          </w:p>
        </w:tc>
      </w:tr>
      <w:tr w:rsidR="00FF0EC5" w14:paraId="18533025" w14:textId="77777777" w:rsidTr="00D67C9A">
        <w:tc>
          <w:tcPr>
            <w:tcW w:w="1555" w:type="dxa"/>
          </w:tcPr>
          <w:p w14:paraId="070F846D" w14:textId="77777777" w:rsidR="00FF0EC5" w:rsidRPr="004A2DE3" w:rsidRDefault="00FF0EC5" w:rsidP="00FF0EC5">
            <w:pPr>
              <w:spacing w:before="120" w:after="120"/>
            </w:pPr>
            <w:r w:rsidRPr="004A2DE3">
              <w:t>2.</w:t>
            </w:r>
          </w:p>
        </w:tc>
        <w:tc>
          <w:tcPr>
            <w:tcW w:w="1984" w:type="dxa"/>
          </w:tcPr>
          <w:p w14:paraId="7957EF82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prname</w:t>
            </w:r>
          </w:p>
        </w:tc>
        <w:tc>
          <w:tcPr>
            <w:tcW w:w="3119" w:type="dxa"/>
          </w:tcPr>
          <w:p w14:paraId="3D8C4AFC" w14:textId="77777777" w:rsidR="00FF0EC5" w:rsidRPr="004A2DE3" w:rsidRDefault="00FF0EC5" w:rsidP="00FF0EC5">
            <w:pPr>
              <w:spacing w:before="120" w:after="120"/>
            </w:pPr>
            <w:r w:rsidRPr="004A2DE3">
              <w:t>Строковое, не пустое</w:t>
            </w:r>
          </w:p>
        </w:tc>
        <w:tc>
          <w:tcPr>
            <w:tcW w:w="3798" w:type="dxa"/>
          </w:tcPr>
          <w:p w14:paraId="4A2569A8" w14:textId="77777777" w:rsidR="00FF0EC5" w:rsidRPr="004A2DE3" w:rsidRDefault="00FF0EC5" w:rsidP="00FF0EC5">
            <w:pPr>
              <w:spacing w:before="120" w:after="120"/>
            </w:pPr>
            <w:r w:rsidRPr="004A2DE3">
              <w:t>Наименование прайс-листа</w:t>
            </w:r>
          </w:p>
        </w:tc>
      </w:tr>
      <w:tr w:rsidR="00FF0EC5" w14:paraId="05ED1BFF" w14:textId="77777777" w:rsidTr="00D67C9A">
        <w:tc>
          <w:tcPr>
            <w:tcW w:w="1555" w:type="dxa"/>
          </w:tcPr>
          <w:p w14:paraId="4A6AB450" w14:textId="77777777" w:rsidR="00FF0EC5" w:rsidRPr="004A2DE3" w:rsidRDefault="00FF0EC5" w:rsidP="00FF0EC5">
            <w:pPr>
              <w:spacing w:before="120" w:after="120"/>
            </w:pPr>
            <w:r w:rsidRPr="004A2DE3">
              <w:t>3.</w:t>
            </w:r>
          </w:p>
        </w:tc>
        <w:tc>
          <w:tcPr>
            <w:tcW w:w="1984" w:type="dxa"/>
          </w:tcPr>
          <w:p w14:paraId="7A9435BA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datestart</w:t>
            </w:r>
          </w:p>
        </w:tc>
        <w:tc>
          <w:tcPr>
            <w:tcW w:w="3119" w:type="dxa"/>
          </w:tcPr>
          <w:p w14:paraId="22DE2A84" w14:textId="77777777" w:rsidR="00FF0EC5" w:rsidRPr="004A2DE3" w:rsidRDefault="00FF0EC5" w:rsidP="00FF0EC5">
            <w:pPr>
              <w:spacing w:before="120" w:after="120"/>
            </w:pPr>
            <w:r w:rsidRPr="004A2DE3">
              <w:t>Строковое (или дата), не пустое</w:t>
            </w:r>
          </w:p>
        </w:tc>
        <w:tc>
          <w:tcPr>
            <w:tcW w:w="3798" w:type="dxa"/>
          </w:tcPr>
          <w:p w14:paraId="4011CCDD" w14:textId="77777777" w:rsidR="00FF0EC5" w:rsidRPr="004A2DE3" w:rsidRDefault="00FF0EC5" w:rsidP="00FF0EC5">
            <w:pPr>
              <w:spacing w:before="120" w:after="120"/>
            </w:pPr>
            <w:r w:rsidRPr="004A2DE3">
              <w:t>Дата начала действия прайса</w:t>
            </w:r>
          </w:p>
        </w:tc>
      </w:tr>
      <w:tr w:rsidR="00FF0EC5" w14:paraId="50DD5B96" w14:textId="77777777" w:rsidTr="00D67C9A">
        <w:tc>
          <w:tcPr>
            <w:tcW w:w="1555" w:type="dxa"/>
          </w:tcPr>
          <w:p w14:paraId="7457B3B7" w14:textId="77777777" w:rsidR="00FF0EC5" w:rsidRPr="004A2DE3" w:rsidRDefault="00FF0EC5" w:rsidP="00FF0EC5">
            <w:pPr>
              <w:spacing w:before="120" w:after="120"/>
            </w:pPr>
            <w:r w:rsidRPr="004A2DE3">
              <w:t>4.</w:t>
            </w:r>
          </w:p>
        </w:tc>
        <w:tc>
          <w:tcPr>
            <w:tcW w:w="1984" w:type="dxa"/>
          </w:tcPr>
          <w:p w14:paraId="63966884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dateend</w:t>
            </w:r>
          </w:p>
        </w:tc>
        <w:tc>
          <w:tcPr>
            <w:tcW w:w="3119" w:type="dxa"/>
          </w:tcPr>
          <w:p w14:paraId="1C3485AB" w14:textId="77777777" w:rsidR="00FF0EC5" w:rsidRPr="004A2DE3" w:rsidRDefault="00FF0EC5" w:rsidP="00FF0EC5">
            <w:pPr>
              <w:spacing w:before="120" w:after="120"/>
            </w:pPr>
            <w:r w:rsidRPr="004A2DE3">
              <w:t>Строковое (или дата)</w:t>
            </w:r>
          </w:p>
        </w:tc>
        <w:tc>
          <w:tcPr>
            <w:tcW w:w="3798" w:type="dxa"/>
          </w:tcPr>
          <w:p w14:paraId="25F8B250" w14:textId="77777777" w:rsidR="00FF0EC5" w:rsidRPr="004A2DE3" w:rsidRDefault="00FF0EC5" w:rsidP="00FF0EC5">
            <w:pPr>
              <w:spacing w:before="120" w:after="120"/>
            </w:pPr>
            <w:r w:rsidRPr="004A2DE3">
              <w:t>Дата окончания действия прайса</w:t>
            </w:r>
          </w:p>
        </w:tc>
      </w:tr>
      <w:tr w:rsidR="00FF0EC5" w14:paraId="5229C774" w14:textId="77777777" w:rsidTr="00D67C9A">
        <w:tc>
          <w:tcPr>
            <w:tcW w:w="1555" w:type="dxa"/>
          </w:tcPr>
          <w:p w14:paraId="570F6FFE" w14:textId="77777777" w:rsidR="00FF0EC5" w:rsidRPr="004A2DE3" w:rsidRDefault="00FF0EC5" w:rsidP="00FF0EC5">
            <w:pPr>
              <w:spacing w:before="120" w:after="120"/>
            </w:pPr>
            <w:r w:rsidRPr="004A2DE3">
              <w:t>5.</w:t>
            </w:r>
          </w:p>
        </w:tc>
        <w:tc>
          <w:tcPr>
            <w:tcW w:w="1984" w:type="dxa"/>
          </w:tcPr>
          <w:p w14:paraId="06484FB3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prtype</w:t>
            </w:r>
          </w:p>
        </w:tc>
        <w:tc>
          <w:tcPr>
            <w:tcW w:w="3119" w:type="dxa"/>
          </w:tcPr>
          <w:p w14:paraId="1F263323" w14:textId="77777777" w:rsidR="00FF0EC5" w:rsidRPr="004A2DE3" w:rsidRDefault="00FF0EC5" w:rsidP="00FF0EC5">
            <w:pPr>
              <w:spacing w:before="120" w:after="120"/>
            </w:pPr>
            <w:r w:rsidRPr="004A2DE3">
              <w:t>Числовое, не пустое</w:t>
            </w:r>
          </w:p>
        </w:tc>
        <w:tc>
          <w:tcPr>
            <w:tcW w:w="3798" w:type="dxa"/>
          </w:tcPr>
          <w:p w14:paraId="17848688" w14:textId="77777777" w:rsidR="00FF0EC5" w:rsidRPr="004A2DE3" w:rsidRDefault="00FF0EC5" w:rsidP="00FF0EC5">
            <w:pPr>
              <w:spacing w:before="120" w:after="120"/>
            </w:pPr>
            <w:r w:rsidRPr="004A2DE3">
              <w:t>Тип прайс-листа</w:t>
            </w:r>
          </w:p>
        </w:tc>
      </w:tr>
      <w:tr w:rsidR="00FF0EC5" w14:paraId="311D4986" w14:textId="77777777" w:rsidTr="00D67C9A">
        <w:tc>
          <w:tcPr>
            <w:tcW w:w="1555" w:type="dxa"/>
          </w:tcPr>
          <w:p w14:paraId="27D581E3" w14:textId="77777777" w:rsidR="00FF0EC5" w:rsidRPr="004A2DE3" w:rsidRDefault="00FF0EC5" w:rsidP="00FF0EC5">
            <w:pPr>
              <w:spacing w:before="120" w:after="120"/>
            </w:pPr>
            <w:r w:rsidRPr="004A2DE3">
              <w:t>6.</w:t>
            </w:r>
          </w:p>
        </w:tc>
        <w:tc>
          <w:tcPr>
            <w:tcW w:w="1984" w:type="dxa"/>
          </w:tcPr>
          <w:p w14:paraId="44E4A5A6" w14:textId="77777777" w:rsidR="00FF0EC5" w:rsidRPr="00FF0EC5" w:rsidRDefault="00FF0EC5" w:rsidP="00FF0EC5">
            <w:pPr>
              <w:spacing w:before="120" w:after="120"/>
              <w:rPr>
                <w:b/>
              </w:rPr>
            </w:pPr>
            <w:r w:rsidRPr="00FF0EC5">
              <w:rPr>
                <w:b/>
              </w:rPr>
              <w:t>manfid</w:t>
            </w:r>
          </w:p>
        </w:tc>
        <w:tc>
          <w:tcPr>
            <w:tcW w:w="3119" w:type="dxa"/>
          </w:tcPr>
          <w:p w14:paraId="12B3B663" w14:textId="77777777" w:rsidR="00FF0EC5" w:rsidRPr="004A2DE3" w:rsidRDefault="00FF0EC5" w:rsidP="00FF0EC5">
            <w:pPr>
              <w:spacing w:before="120" w:after="120"/>
            </w:pPr>
            <w:r w:rsidRPr="004A2DE3">
              <w:t>Числовое, не пустое</w:t>
            </w:r>
          </w:p>
        </w:tc>
        <w:tc>
          <w:tcPr>
            <w:tcW w:w="3798" w:type="dxa"/>
          </w:tcPr>
          <w:p w14:paraId="1368A8B8" w14:textId="77777777" w:rsidR="00FF0EC5" w:rsidRDefault="00FF0EC5" w:rsidP="00FF0EC5">
            <w:pPr>
              <w:spacing w:before="120" w:after="120"/>
            </w:pPr>
            <w:r w:rsidRPr="004A2DE3">
              <w:t>8052</w:t>
            </w:r>
          </w:p>
        </w:tc>
      </w:tr>
    </w:tbl>
    <w:p w14:paraId="4B9A79BD" w14:textId="77777777" w:rsidR="00FF0EC5" w:rsidRPr="00FF0EC5" w:rsidRDefault="00FF0EC5" w:rsidP="00FF0EC5"/>
    <w:p w14:paraId="003D1C42" w14:textId="77777777" w:rsidR="00FF0EC5" w:rsidRPr="00FF0EC5" w:rsidRDefault="00FF0EC5" w:rsidP="00FF0EC5">
      <w:pPr>
        <w:ind w:firstLine="567"/>
      </w:pPr>
      <w:r w:rsidRPr="00FF0EC5">
        <w:rPr>
          <w:b/>
        </w:rPr>
        <w:t>1. prcode</w:t>
      </w:r>
      <w:r w:rsidRPr="00FF0EC5">
        <w:t xml:space="preserve"> (код наименования прайс-листа). Уникальный код, позволяющий идентифицировать прайс-лист в учетной системе дистрибьютора.</w:t>
      </w:r>
      <w:r>
        <w:t xml:space="preserve"> Поле не может быть пустым.</w:t>
      </w:r>
    </w:p>
    <w:p w14:paraId="4371C63A" w14:textId="77777777" w:rsidR="00FF0EC5" w:rsidRPr="00FF0EC5" w:rsidRDefault="00FF0EC5" w:rsidP="00FF0EC5">
      <w:pPr>
        <w:ind w:firstLine="567"/>
      </w:pPr>
      <w:r w:rsidRPr="00FF0EC5">
        <w:rPr>
          <w:b/>
        </w:rPr>
        <w:t>2. prname</w:t>
      </w:r>
      <w:r w:rsidRPr="00FF0EC5">
        <w:t xml:space="preserve"> (наименование прайс-листа). Поле обязательно для заполнения, если для клиента или группы клиентов используется система скидок, то такие прайсы загружаются как отдельные наименования прайс-листов со своими кодами полностью по всему списку товаров.</w:t>
      </w:r>
      <w:r>
        <w:t xml:space="preserve"> Поле не может быть пустым.</w:t>
      </w:r>
    </w:p>
    <w:p w14:paraId="7ECE6606" w14:textId="77777777" w:rsidR="00FF0EC5" w:rsidRPr="00FF0EC5" w:rsidRDefault="00FF0EC5" w:rsidP="00FF0EC5">
      <w:pPr>
        <w:ind w:firstLine="567"/>
      </w:pPr>
      <w:r w:rsidRPr="00FF0EC5">
        <w:rPr>
          <w:b/>
        </w:rPr>
        <w:t>3. datestart</w:t>
      </w:r>
      <w:r w:rsidRPr="00FF0EC5">
        <w:t xml:space="preserve"> (дата начала действия прайса).</w:t>
      </w:r>
      <w:r>
        <w:t xml:space="preserve"> </w:t>
      </w:r>
      <w:r w:rsidR="00823FB0">
        <w:t xml:space="preserve">Формат даты строгий: ГГГГММДД, где ГГГГ – год, ММ – месяц, ДД – день. </w:t>
      </w:r>
      <w:r>
        <w:t>Поле не может быть пустым.</w:t>
      </w:r>
    </w:p>
    <w:p w14:paraId="4F2D034B" w14:textId="77777777" w:rsidR="00FF0EC5" w:rsidRPr="00FF0EC5" w:rsidRDefault="00FF0EC5" w:rsidP="00FF0EC5">
      <w:pPr>
        <w:ind w:firstLine="567"/>
      </w:pPr>
      <w:r w:rsidRPr="00FF0EC5">
        <w:rPr>
          <w:b/>
        </w:rPr>
        <w:t>4. dateend</w:t>
      </w:r>
      <w:r w:rsidRPr="00FF0EC5">
        <w:t xml:space="preserve"> (дата окончания действия прайса). </w:t>
      </w:r>
      <w:r w:rsidR="00823FB0">
        <w:t xml:space="preserve">Формат даты строгий: ГГГГММДД, где ГГГГ – год, ММ – месяц, ДД – день. </w:t>
      </w:r>
      <w:r w:rsidRPr="00FF0EC5">
        <w:t>Если прайс-лист действующий, поле остается пустым. Если прайс-лист привязан к акции, то необходимо указывать дату завершения акции или окончания действия прайс-листа.</w:t>
      </w:r>
    </w:p>
    <w:p w14:paraId="0CE42BB1" w14:textId="77777777" w:rsidR="00FF0EC5" w:rsidRPr="00FF0EC5" w:rsidRDefault="00FF0EC5" w:rsidP="00FF0EC5">
      <w:pPr>
        <w:ind w:firstLine="567"/>
      </w:pPr>
      <w:r w:rsidRPr="00FF0EC5">
        <w:rPr>
          <w:b/>
        </w:rPr>
        <w:t>5. prtype</w:t>
      </w:r>
      <w:r w:rsidRPr="00FF0EC5">
        <w:t xml:space="preserve"> (тип прайс-листа). Заполняется значением 1 в том случае, если для всех клиентов существует один общий прайс-лист. В этом случае, в файл cplbycl (привязка прайс-листа к клиентам) выгружать этот прайс-лист не нужно. В остальных случаях значение 0. Поле не должно быть пустым и не должно содержать других значений.</w:t>
      </w:r>
    </w:p>
    <w:p w14:paraId="286CD7CE" w14:textId="77777777" w:rsidR="00FF0EC5" w:rsidRPr="00FF0EC5" w:rsidRDefault="00FF0EC5" w:rsidP="00FF0EC5">
      <w:pPr>
        <w:ind w:firstLine="567"/>
      </w:pPr>
      <w:r w:rsidRPr="00FF0EC5">
        <w:rPr>
          <w:b/>
        </w:rPr>
        <w:t>6. manfid</w:t>
      </w:r>
      <w:r w:rsidRPr="00FF0EC5"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729FBDA5" w14:textId="77777777" w:rsidR="00FF0EC5" w:rsidRPr="00FF0EC5" w:rsidRDefault="00FF0EC5" w:rsidP="00FF0EC5">
      <w:pPr>
        <w:rPr>
          <w:color w:val="FF0000"/>
        </w:rPr>
      </w:pPr>
    </w:p>
    <w:p w14:paraId="753B4B8A" w14:textId="77777777" w:rsidR="00FF0EC5" w:rsidRPr="00823FB0" w:rsidRDefault="00FF0EC5" w:rsidP="00FF0EC5">
      <w:pPr>
        <w:rPr>
          <w:b/>
          <w:color w:val="FF0000"/>
        </w:rPr>
      </w:pPr>
      <w:r w:rsidRPr="00823FB0">
        <w:rPr>
          <w:b/>
          <w:color w:val="FF0000"/>
        </w:rPr>
        <w:t>Обратите внимание!</w:t>
      </w:r>
    </w:p>
    <w:p w14:paraId="7ECDDCD9" w14:textId="77777777" w:rsidR="00FF0EC5" w:rsidRPr="00FF0EC5" w:rsidRDefault="00FF0EC5" w:rsidP="00823FB0">
      <w:pPr>
        <w:ind w:firstLine="567"/>
        <w:rPr>
          <w:color w:val="FF0000"/>
        </w:rPr>
      </w:pPr>
      <w:r w:rsidRPr="00FF0EC5">
        <w:rPr>
          <w:color w:val="FF0000"/>
        </w:rPr>
        <w:t>Поле prcode является первичным ключом, по нему группируются все остальные поля.</w:t>
      </w:r>
    </w:p>
    <w:p w14:paraId="3A9E6A71" w14:textId="77777777" w:rsidR="00981DFA" w:rsidRDefault="00FF0EC5" w:rsidP="00823FB0">
      <w:pPr>
        <w:ind w:firstLine="567"/>
        <w:rPr>
          <w:color w:val="FF0000"/>
        </w:rPr>
      </w:pPr>
      <w:r w:rsidRPr="00FF0EC5">
        <w:rPr>
          <w:color w:val="FF0000"/>
        </w:rPr>
        <w:t>В файле cplname обязательно наличие одного актуального, общего для всех клиентов, прайс-листа с prtype = 1.</w:t>
      </w:r>
    </w:p>
    <w:p w14:paraId="6A664365" w14:textId="77777777" w:rsidR="00981DFA" w:rsidRDefault="00981DFA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70346B6E" w14:textId="77777777" w:rsidR="00FF0EC5" w:rsidRDefault="00981DFA" w:rsidP="00981DFA">
      <w:pPr>
        <w:pStyle w:val="2"/>
        <w:numPr>
          <w:ilvl w:val="1"/>
          <w:numId w:val="3"/>
        </w:numPr>
      </w:pPr>
      <w:r w:rsidRPr="00981DFA">
        <w:lastRenderedPageBreak/>
        <w:t>Справочник цен (cpl)</w:t>
      </w:r>
    </w:p>
    <w:p w14:paraId="260A50D3" w14:textId="77777777" w:rsidR="00981DFA" w:rsidRDefault="00981DFA" w:rsidP="00981DFA"/>
    <w:p w14:paraId="74CB7DD9" w14:textId="77777777" w:rsidR="00981DFA" w:rsidRDefault="00981DFA" w:rsidP="00981DFA">
      <w:pPr>
        <w:ind w:firstLine="567"/>
      </w:pPr>
      <w:r w:rsidRPr="00981DFA">
        <w:t>Файл содержит детализацию прайс-листов по товарам и ценам</w:t>
      </w:r>
      <w:r>
        <w:t>.</w:t>
      </w:r>
    </w:p>
    <w:p w14:paraId="3DA7EDCF" w14:textId="77777777" w:rsidR="00981DFA" w:rsidRDefault="00981DFA" w:rsidP="00981D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977"/>
        <w:gridCol w:w="3940"/>
      </w:tblGrid>
      <w:tr w:rsidR="00981DFA" w14:paraId="5B19FA66" w14:textId="77777777" w:rsidTr="00981DFA">
        <w:tc>
          <w:tcPr>
            <w:tcW w:w="1555" w:type="dxa"/>
            <w:shd w:val="clear" w:color="auto" w:fill="BFBFBF" w:themeFill="background1" w:themeFillShade="BF"/>
          </w:tcPr>
          <w:p w14:paraId="6E5B0154" w14:textId="77777777" w:rsidR="00981DFA" w:rsidRPr="004045AA" w:rsidRDefault="00981DFA" w:rsidP="00981DF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44ED945" w14:textId="77777777" w:rsidR="00981DFA" w:rsidRPr="004045AA" w:rsidRDefault="00981DFA" w:rsidP="00981DF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FF1F951" w14:textId="77777777" w:rsidR="00981DFA" w:rsidRPr="004045AA" w:rsidRDefault="00981DFA" w:rsidP="00981DF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3940" w:type="dxa"/>
            <w:shd w:val="clear" w:color="auto" w:fill="BFBFBF" w:themeFill="background1" w:themeFillShade="BF"/>
          </w:tcPr>
          <w:p w14:paraId="10F67CAF" w14:textId="77777777" w:rsidR="00981DFA" w:rsidRPr="004045AA" w:rsidRDefault="00981DFA" w:rsidP="00981DFA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981DFA" w14:paraId="7253C65A" w14:textId="77777777" w:rsidTr="00981DFA">
        <w:tc>
          <w:tcPr>
            <w:tcW w:w="1555" w:type="dxa"/>
          </w:tcPr>
          <w:p w14:paraId="0EA7F712" w14:textId="77777777" w:rsidR="00981DFA" w:rsidRPr="008336B6" w:rsidRDefault="00981DFA" w:rsidP="00981DFA">
            <w:pPr>
              <w:spacing w:before="120" w:after="120"/>
            </w:pPr>
            <w:r w:rsidRPr="008336B6">
              <w:t>1.</w:t>
            </w:r>
          </w:p>
        </w:tc>
        <w:tc>
          <w:tcPr>
            <w:tcW w:w="1984" w:type="dxa"/>
          </w:tcPr>
          <w:p w14:paraId="5CBE231D" w14:textId="77777777" w:rsidR="00981DFA" w:rsidRPr="00981DFA" w:rsidRDefault="00981DFA" w:rsidP="00981DFA">
            <w:pPr>
              <w:spacing w:before="120" w:after="120"/>
              <w:rPr>
                <w:b/>
              </w:rPr>
            </w:pPr>
            <w:r w:rsidRPr="00981DFA">
              <w:rPr>
                <w:b/>
              </w:rPr>
              <w:t>prcode</w:t>
            </w:r>
          </w:p>
        </w:tc>
        <w:tc>
          <w:tcPr>
            <w:tcW w:w="2977" w:type="dxa"/>
          </w:tcPr>
          <w:p w14:paraId="0555E482" w14:textId="77777777" w:rsidR="00981DFA" w:rsidRPr="008336B6" w:rsidRDefault="00981DFA" w:rsidP="00981DFA">
            <w:pPr>
              <w:spacing w:before="120" w:after="120"/>
            </w:pPr>
            <w:r w:rsidRPr="008336B6">
              <w:t>Строковое, не пустое</w:t>
            </w:r>
          </w:p>
        </w:tc>
        <w:tc>
          <w:tcPr>
            <w:tcW w:w="3940" w:type="dxa"/>
          </w:tcPr>
          <w:p w14:paraId="4B2C01F4" w14:textId="77777777" w:rsidR="00981DFA" w:rsidRPr="008336B6" w:rsidRDefault="00981DFA" w:rsidP="00981DFA">
            <w:pPr>
              <w:spacing w:before="120" w:after="120"/>
            </w:pPr>
            <w:r w:rsidRPr="008336B6">
              <w:t>Код наименования прайс-листа</w:t>
            </w:r>
          </w:p>
        </w:tc>
      </w:tr>
      <w:tr w:rsidR="00981DFA" w14:paraId="51525A7C" w14:textId="77777777" w:rsidTr="00981DFA">
        <w:tc>
          <w:tcPr>
            <w:tcW w:w="1555" w:type="dxa"/>
          </w:tcPr>
          <w:p w14:paraId="12ED6D4C" w14:textId="77777777" w:rsidR="00981DFA" w:rsidRPr="008336B6" w:rsidRDefault="00981DFA" w:rsidP="00981DFA">
            <w:pPr>
              <w:spacing w:before="120" w:after="120"/>
            </w:pPr>
            <w:r w:rsidRPr="008336B6">
              <w:t>2.</w:t>
            </w:r>
          </w:p>
        </w:tc>
        <w:tc>
          <w:tcPr>
            <w:tcW w:w="1984" w:type="dxa"/>
          </w:tcPr>
          <w:p w14:paraId="3986C72A" w14:textId="77777777" w:rsidR="00981DFA" w:rsidRPr="00981DFA" w:rsidRDefault="00981DFA" w:rsidP="00981DFA">
            <w:pPr>
              <w:spacing w:before="120" w:after="120"/>
              <w:rPr>
                <w:b/>
              </w:rPr>
            </w:pPr>
            <w:r w:rsidRPr="00981DFA">
              <w:rPr>
                <w:b/>
              </w:rPr>
              <w:t>code</w:t>
            </w:r>
          </w:p>
        </w:tc>
        <w:tc>
          <w:tcPr>
            <w:tcW w:w="2977" w:type="dxa"/>
          </w:tcPr>
          <w:p w14:paraId="029365D6" w14:textId="77777777" w:rsidR="00981DFA" w:rsidRPr="008336B6" w:rsidRDefault="00981DFA" w:rsidP="00981DFA">
            <w:pPr>
              <w:spacing w:before="120" w:after="120"/>
            </w:pPr>
            <w:r w:rsidRPr="008336B6">
              <w:t>Строковое, не пустое</w:t>
            </w:r>
          </w:p>
        </w:tc>
        <w:tc>
          <w:tcPr>
            <w:tcW w:w="3940" w:type="dxa"/>
          </w:tcPr>
          <w:p w14:paraId="6BB67278" w14:textId="77777777" w:rsidR="00981DFA" w:rsidRPr="008336B6" w:rsidRDefault="00981DFA" w:rsidP="00981DFA">
            <w:pPr>
              <w:spacing w:before="120" w:after="120"/>
            </w:pPr>
            <w:r w:rsidRPr="008336B6">
              <w:t>Код товара</w:t>
            </w:r>
          </w:p>
        </w:tc>
      </w:tr>
      <w:tr w:rsidR="00981DFA" w14:paraId="6B428996" w14:textId="77777777" w:rsidTr="00BB7D36">
        <w:tc>
          <w:tcPr>
            <w:tcW w:w="1555" w:type="dxa"/>
            <w:shd w:val="clear" w:color="auto" w:fill="auto"/>
          </w:tcPr>
          <w:p w14:paraId="5F661F63" w14:textId="77777777" w:rsidR="00981DFA" w:rsidRPr="008336B6" w:rsidRDefault="00981DFA" w:rsidP="00981DFA">
            <w:pPr>
              <w:spacing w:before="120" w:after="120"/>
            </w:pPr>
            <w:r w:rsidRPr="008336B6">
              <w:t>3.</w:t>
            </w:r>
          </w:p>
        </w:tc>
        <w:tc>
          <w:tcPr>
            <w:tcW w:w="1984" w:type="dxa"/>
            <w:shd w:val="clear" w:color="auto" w:fill="auto"/>
          </w:tcPr>
          <w:p w14:paraId="6BCEF8B9" w14:textId="77777777" w:rsidR="00981DFA" w:rsidRPr="00981DFA" w:rsidRDefault="00981DFA" w:rsidP="00981DFA">
            <w:pPr>
              <w:spacing w:before="120" w:after="120"/>
              <w:rPr>
                <w:b/>
              </w:rPr>
            </w:pPr>
            <w:r w:rsidRPr="00981DFA">
              <w:rPr>
                <w:b/>
              </w:rPr>
              <w:t>ru</w:t>
            </w:r>
          </w:p>
        </w:tc>
        <w:tc>
          <w:tcPr>
            <w:tcW w:w="2977" w:type="dxa"/>
            <w:shd w:val="clear" w:color="auto" w:fill="auto"/>
          </w:tcPr>
          <w:p w14:paraId="7E28B04A" w14:textId="77777777" w:rsidR="00981DFA" w:rsidRPr="008336B6" w:rsidRDefault="00981DFA" w:rsidP="00981DFA">
            <w:pPr>
              <w:spacing w:before="120" w:after="120"/>
            </w:pPr>
            <w:r w:rsidRPr="008336B6">
              <w:t>Числовое, не пустое</w:t>
            </w:r>
          </w:p>
        </w:tc>
        <w:tc>
          <w:tcPr>
            <w:tcW w:w="3940" w:type="dxa"/>
            <w:shd w:val="clear" w:color="auto" w:fill="auto"/>
          </w:tcPr>
          <w:p w14:paraId="79FFF40D" w14:textId="77777777" w:rsidR="00981DFA" w:rsidRPr="008336B6" w:rsidRDefault="00981DFA" w:rsidP="00981DFA">
            <w:pPr>
              <w:spacing w:before="120" w:after="120"/>
            </w:pPr>
            <w:r w:rsidRPr="008336B6">
              <w:t>Тип хранения товара</w:t>
            </w:r>
          </w:p>
        </w:tc>
      </w:tr>
      <w:tr w:rsidR="00981DFA" w14:paraId="7406C687" w14:textId="77777777" w:rsidTr="00981DFA">
        <w:tc>
          <w:tcPr>
            <w:tcW w:w="1555" w:type="dxa"/>
          </w:tcPr>
          <w:p w14:paraId="72A52ADD" w14:textId="77777777" w:rsidR="00981DFA" w:rsidRPr="008336B6" w:rsidRDefault="00981DFA" w:rsidP="00981DFA">
            <w:pPr>
              <w:spacing w:before="120" w:after="120"/>
            </w:pPr>
            <w:r w:rsidRPr="008336B6">
              <w:t>4.</w:t>
            </w:r>
          </w:p>
        </w:tc>
        <w:tc>
          <w:tcPr>
            <w:tcW w:w="1984" w:type="dxa"/>
          </w:tcPr>
          <w:p w14:paraId="456A455D" w14:textId="77777777" w:rsidR="00981DFA" w:rsidRPr="00981DFA" w:rsidRDefault="00981DFA" w:rsidP="00981DFA">
            <w:pPr>
              <w:spacing w:before="120" w:after="120"/>
              <w:rPr>
                <w:b/>
              </w:rPr>
            </w:pPr>
            <w:r w:rsidRPr="00981DFA">
              <w:rPr>
                <w:b/>
              </w:rPr>
              <w:t>price</w:t>
            </w:r>
          </w:p>
        </w:tc>
        <w:tc>
          <w:tcPr>
            <w:tcW w:w="2977" w:type="dxa"/>
          </w:tcPr>
          <w:p w14:paraId="18F3DBFA" w14:textId="77777777" w:rsidR="00981DFA" w:rsidRPr="008336B6" w:rsidRDefault="00981DFA" w:rsidP="00981DFA">
            <w:pPr>
              <w:spacing w:before="120" w:after="120"/>
            </w:pPr>
            <w:r w:rsidRPr="008336B6">
              <w:t>Числовое (12,2), не пустое</w:t>
            </w:r>
          </w:p>
        </w:tc>
        <w:tc>
          <w:tcPr>
            <w:tcW w:w="3940" w:type="dxa"/>
          </w:tcPr>
          <w:p w14:paraId="5E4ABB78" w14:textId="77777777" w:rsidR="00981DFA" w:rsidRPr="008336B6" w:rsidRDefault="00981DFA" w:rsidP="00981DFA">
            <w:pPr>
              <w:spacing w:before="120" w:after="120"/>
            </w:pPr>
            <w:r w:rsidRPr="008336B6">
              <w:t>Цена товара</w:t>
            </w:r>
          </w:p>
        </w:tc>
      </w:tr>
      <w:tr w:rsidR="00BB7D36" w14:paraId="641B458D" w14:textId="77777777" w:rsidTr="00981DFA">
        <w:tc>
          <w:tcPr>
            <w:tcW w:w="1555" w:type="dxa"/>
          </w:tcPr>
          <w:p w14:paraId="42FB2460" w14:textId="77777777" w:rsidR="00BB7D36" w:rsidRPr="008336B6" w:rsidRDefault="00BB7D36" w:rsidP="00981DFA">
            <w:pPr>
              <w:spacing w:before="120" w:after="120"/>
            </w:pPr>
            <w:r>
              <w:t>5.</w:t>
            </w:r>
          </w:p>
        </w:tc>
        <w:tc>
          <w:tcPr>
            <w:tcW w:w="1984" w:type="dxa"/>
          </w:tcPr>
          <w:p w14:paraId="37AF501E" w14:textId="77777777" w:rsidR="00BB7D36" w:rsidRPr="00921976" w:rsidRDefault="00BB7D36" w:rsidP="00981DFA">
            <w:pPr>
              <w:spacing w:before="120" w:after="120"/>
              <w:rPr>
                <w:b/>
                <w:lang w:val="en-US"/>
              </w:rPr>
            </w:pPr>
            <w:proofErr w:type="spellStart"/>
            <w:r w:rsidRPr="00921976">
              <w:rPr>
                <w:b/>
                <w:lang w:val="en-US"/>
              </w:rPr>
              <w:t>vat_rate</w:t>
            </w:r>
            <w:proofErr w:type="spellEnd"/>
          </w:p>
        </w:tc>
        <w:tc>
          <w:tcPr>
            <w:tcW w:w="2977" w:type="dxa"/>
          </w:tcPr>
          <w:p w14:paraId="5BA14F30" w14:textId="77777777" w:rsidR="00BB7D36" w:rsidRPr="00921976" w:rsidRDefault="00BB7D36" w:rsidP="00981DFA">
            <w:pPr>
              <w:spacing w:before="120" w:after="120"/>
            </w:pPr>
            <w:r w:rsidRPr="00921976">
              <w:t>Числовое (2,2), не пустое</w:t>
            </w:r>
          </w:p>
        </w:tc>
        <w:tc>
          <w:tcPr>
            <w:tcW w:w="3940" w:type="dxa"/>
          </w:tcPr>
          <w:p w14:paraId="5667B86E" w14:textId="77777777" w:rsidR="00BB7D36" w:rsidRPr="00921976" w:rsidRDefault="00BB7D36" w:rsidP="00981DFA">
            <w:pPr>
              <w:spacing w:before="120" w:after="120"/>
            </w:pPr>
            <w:r w:rsidRPr="00921976">
              <w:t>Ставка НДС, %</w:t>
            </w:r>
          </w:p>
        </w:tc>
      </w:tr>
      <w:tr w:rsidR="00981DFA" w14:paraId="551EC121" w14:textId="77777777" w:rsidTr="00981DFA">
        <w:tc>
          <w:tcPr>
            <w:tcW w:w="1555" w:type="dxa"/>
          </w:tcPr>
          <w:p w14:paraId="05481A27" w14:textId="77777777" w:rsidR="00981DFA" w:rsidRPr="008336B6" w:rsidRDefault="00BB7D36" w:rsidP="00981DFA">
            <w:pPr>
              <w:spacing w:before="120" w:after="120"/>
            </w:pPr>
            <w:r>
              <w:t>6</w:t>
            </w:r>
            <w:r w:rsidR="00981DFA" w:rsidRPr="008336B6">
              <w:t>.</w:t>
            </w:r>
          </w:p>
        </w:tc>
        <w:tc>
          <w:tcPr>
            <w:tcW w:w="1984" w:type="dxa"/>
          </w:tcPr>
          <w:p w14:paraId="3A1FFB2C" w14:textId="77777777" w:rsidR="00981DFA" w:rsidRPr="00981DFA" w:rsidRDefault="00981DFA" w:rsidP="00981DFA">
            <w:pPr>
              <w:spacing w:before="120" w:after="120"/>
              <w:rPr>
                <w:b/>
              </w:rPr>
            </w:pPr>
            <w:r w:rsidRPr="00981DFA">
              <w:rPr>
                <w:b/>
              </w:rPr>
              <w:t>manfid</w:t>
            </w:r>
          </w:p>
        </w:tc>
        <w:tc>
          <w:tcPr>
            <w:tcW w:w="2977" w:type="dxa"/>
          </w:tcPr>
          <w:p w14:paraId="77F398E1" w14:textId="77777777" w:rsidR="00981DFA" w:rsidRPr="008336B6" w:rsidRDefault="00981DFA" w:rsidP="00981DFA">
            <w:pPr>
              <w:spacing w:before="120" w:after="120"/>
            </w:pPr>
            <w:r w:rsidRPr="008336B6">
              <w:t>Числовое, не пустое</w:t>
            </w:r>
          </w:p>
        </w:tc>
        <w:tc>
          <w:tcPr>
            <w:tcW w:w="3940" w:type="dxa"/>
          </w:tcPr>
          <w:p w14:paraId="573CDE08" w14:textId="77777777" w:rsidR="00981DFA" w:rsidRDefault="00981DFA" w:rsidP="00981DFA">
            <w:pPr>
              <w:spacing w:before="120" w:after="120"/>
            </w:pPr>
            <w:r w:rsidRPr="008336B6">
              <w:t>8052</w:t>
            </w:r>
          </w:p>
        </w:tc>
      </w:tr>
    </w:tbl>
    <w:p w14:paraId="17E4023B" w14:textId="77777777" w:rsidR="00981DFA" w:rsidRPr="00981DFA" w:rsidRDefault="00981DFA" w:rsidP="00981DFA"/>
    <w:p w14:paraId="213652D9" w14:textId="77777777" w:rsidR="00981DFA" w:rsidRPr="00981DFA" w:rsidRDefault="00981DFA" w:rsidP="00981DFA">
      <w:pPr>
        <w:ind w:firstLine="567"/>
      </w:pPr>
      <w:r w:rsidRPr="00981DFA">
        <w:rPr>
          <w:b/>
        </w:rPr>
        <w:t>1. prcode</w:t>
      </w:r>
      <w:r w:rsidRPr="00981DFA">
        <w:t xml:space="preserve"> (код наименования прайс-листа). Уникальный код, позволяющий идентифицировать прайс-лист в учетной системе дистрибьютора. Все указанные в этом файле коды должны присутствовать в файле cplname.</w:t>
      </w:r>
    </w:p>
    <w:p w14:paraId="3C151843" w14:textId="77777777" w:rsidR="00981DFA" w:rsidRPr="00981DFA" w:rsidRDefault="00981DFA" w:rsidP="00981DFA">
      <w:pPr>
        <w:ind w:firstLine="567"/>
      </w:pPr>
      <w:r w:rsidRPr="00981DFA">
        <w:rPr>
          <w:b/>
        </w:rPr>
        <w:t>2. code</w:t>
      </w:r>
      <w:r w:rsidRPr="00981DFA">
        <w:t xml:space="preserve"> (код товара). Внутренний уникальный код, хранящийся в системе дистрибьютора и позволяющий идентифицировать товар. Поле не может быть пустым. Все указанные в этом файле коды товаров должны присутствовать в файле ccatal</w:t>
      </w:r>
      <w:r>
        <w:rPr>
          <w:lang w:val="en-US"/>
        </w:rPr>
        <w:t>og</w:t>
      </w:r>
      <w:r w:rsidRPr="00981DFA">
        <w:t>.</w:t>
      </w:r>
    </w:p>
    <w:p w14:paraId="10509C7B" w14:textId="77777777" w:rsidR="00981DFA" w:rsidRPr="00981DFA" w:rsidRDefault="00981DFA" w:rsidP="00981DFA">
      <w:pPr>
        <w:ind w:firstLine="567"/>
      </w:pPr>
      <w:r w:rsidRPr="00BB7D36">
        <w:rPr>
          <w:b/>
        </w:rPr>
        <w:t>3. ru</w:t>
      </w:r>
      <w:r w:rsidRPr="00BB7D36">
        <w:t xml:space="preserve"> (тип хранения товара). Код, указывающий на тип хранения товара. Поле по умолчанию заполняется значением 0. Поле не должно быть пустым.</w:t>
      </w:r>
    </w:p>
    <w:p w14:paraId="7F8FE1DD" w14:textId="77777777" w:rsidR="00981DFA" w:rsidRPr="00981DFA" w:rsidRDefault="00981DFA" w:rsidP="00981DFA">
      <w:pPr>
        <w:ind w:firstLine="567"/>
      </w:pPr>
      <w:r w:rsidRPr="00981DFA">
        <w:rPr>
          <w:b/>
        </w:rPr>
        <w:t>4. price</w:t>
      </w:r>
      <w:r w:rsidRPr="00981DFA">
        <w:t xml:space="preserve"> (цена товара). Цена товара</w:t>
      </w:r>
      <w:r w:rsidR="00BB7D36">
        <w:t xml:space="preserve">, с НДС, за штуку, </w:t>
      </w:r>
      <w:r w:rsidRPr="00981DFA">
        <w:t>учетом скидки</w:t>
      </w:r>
      <w:r w:rsidR="00BB7D36">
        <w:t>,</w:t>
      </w:r>
      <w:r w:rsidRPr="00981DFA">
        <w:t xml:space="preserve"> в национальной </w:t>
      </w:r>
      <w:r w:rsidRPr="00BB7D36">
        <w:t>валюте</w:t>
      </w:r>
      <w:r w:rsidR="00BB7D36">
        <w:t>.</w:t>
      </w:r>
    </w:p>
    <w:p w14:paraId="4DD8CA8E" w14:textId="4BBC0937" w:rsidR="00BB7D36" w:rsidRPr="00BB7D36" w:rsidRDefault="00981DFA" w:rsidP="00981DFA">
      <w:pPr>
        <w:ind w:firstLine="567"/>
      </w:pPr>
      <w:r w:rsidRPr="00981DFA">
        <w:rPr>
          <w:b/>
        </w:rPr>
        <w:t xml:space="preserve">5. </w:t>
      </w:r>
      <w:r w:rsidR="00BB7D36">
        <w:rPr>
          <w:b/>
          <w:lang w:val="en-US"/>
        </w:rPr>
        <w:t>vat</w:t>
      </w:r>
      <w:r w:rsidR="00BB7D36" w:rsidRPr="00BB7D36">
        <w:rPr>
          <w:b/>
        </w:rPr>
        <w:t>_</w:t>
      </w:r>
      <w:r w:rsidR="00BB7D36">
        <w:rPr>
          <w:b/>
          <w:lang w:val="en-US"/>
        </w:rPr>
        <w:t>rate</w:t>
      </w:r>
      <w:r w:rsidR="00BB7D36">
        <w:rPr>
          <w:b/>
        </w:rPr>
        <w:t xml:space="preserve"> </w:t>
      </w:r>
      <w:r w:rsidR="00BB7D36">
        <w:t>(ставка НДС, %). Размер ставки НДС</w:t>
      </w:r>
      <w:r w:rsidR="00D67C9A" w:rsidRPr="00D67C9A">
        <w:t xml:space="preserve"> </w:t>
      </w:r>
      <w:r w:rsidR="00D67C9A">
        <w:t>в процентах</w:t>
      </w:r>
      <w:r w:rsidR="00BB7D36">
        <w:t xml:space="preserve">. В случае, если ставка НДС не применяется, то следует выгружать 0. </w:t>
      </w:r>
      <w:r w:rsidR="00BB7D36" w:rsidRPr="00981DFA">
        <w:t>Поле не может быть пустым.</w:t>
      </w:r>
    </w:p>
    <w:p w14:paraId="10DF7963" w14:textId="77777777" w:rsidR="00981DFA" w:rsidRPr="00981DFA" w:rsidRDefault="00BB7D36" w:rsidP="00981DFA">
      <w:pPr>
        <w:ind w:firstLine="567"/>
      </w:pPr>
      <w:r>
        <w:rPr>
          <w:b/>
        </w:rPr>
        <w:t xml:space="preserve">6. </w:t>
      </w:r>
      <w:proofErr w:type="spellStart"/>
      <w:r w:rsidR="00981DFA" w:rsidRPr="00981DFA">
        <w:rPr>
          <w:b/>
        </w:rPr>
        <w:t>manfid</w:t>
      </w:r>
      <w:proofErr w:type="spellEnd"/>
      <w:r w:rsidR="00981DFA" w:rsidRPr="00981DFA"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68408F99" w14:textId="77777777" w:rsidR="00981DFA" w:rsidRPr="00981DFA" w:rsidRDefault="00981DFA" w:rsidP="00981DFA"/>
    <w:p w14:paraId="0FD1C91C" w14:textId="77777777" w:rsidR="00981DFA" w:rsidRPr="00981DFA" w:rsidRDefault="00981DFA" w:rsidP="00981DFA">
      <w:pPr>
        <w:rPr>
          <w:b/>
          <w:color w:val="FF0000"/>
        </w:rPr>
      </w:pPr>
      <w:r w:rsidRPr="00981DFA">
        <w:rPr>
          <w:b/>
          <w:color w:val="FF0000"/>
        </w:rPr>
        <w:t>Обратите внимание!</w:t>
      </w:r>
    </w:p>
    <w:p w14:paraId="7E1CF98E" w14:textId="77777777" w:rsidR="00E36986" w:rsidRDefault="00981DFA" w:rsidP="00981DFA">
      <w:pPr>
        <w:ind w:firstLine="567"/>
        <w:rPr>
          <w:color w:val="FF0000"/>
        </w:rPr>
      </w:pPr>
      <w:r w:rsidRPr="00981DFA">
        <w:rPr>
          <w:color w:val="FF0000"/>
        </w:rPr>
        <w:t>Поля prcode, code являются первичным ключом, по ним группируются все остальные поля.</w:t>
      </w:r>
    </w:p>
    <w:p w14:paraId="389EBA3E" w14:textId="77777777" w:rsidR="00E36986" w:rsidRDefault="00E36986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3C5BA787" w14:textId="77777777" w:rsidR="00E36986" w:rsidRDefault="00E36986" w:rsidP="00E36986">
      <w:pPr>
        <w:pStyle w:val="2"/>
        <w:numPr>
          <w:ilvl w:val="1"/>
          <w:numId w:val="3"/>
        </w:numPr>
      </w:pPr>
      <w:r w:rsidRPr="00E36986">
        <w:lastRenderedPageBreak/>
        <w:t>Файл с привязкой прайс-листов к клиентам (cplbycl)</w:t>
      </w:r>
    </w:p>
    <w:p w14:paraId="2336B911" w14:textId="77777777" w:rsidR="00E36986" w:rsidRDefault="00E36986" w:rsidP="00E36986"/>
    <w:p w14:paraId="05667E8C" w14:textId="77777777" w:rsidR="00E36986" w:rsidRDefault="00E36986" w:rsidP="00E36986">
      <w:pPr>
        <w:ind w:firstLine="567"/>
      </w:pPr>
      <w:r w:rsidRPr="00E36986">
        <w:t>Файл содержит привязку прайс-листов, по которым будут осуществляться продажи к клиентам дистрибьютора</w:t>
      </w:r>
      <w:r>
        <w:t>.</w:t>
      </w:r>
    </w:p>
    <w:p w14:paraId="48116B45" w14:textId="77777777" w:rsidR="00E36986" w:rsidRDefault="00E36986" w:rsidP="00E36986">
      <w:pPr>
        <w:ind w:firstLine="567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4365"/>
      </w:tblGrid>
      <w:tr w:rsidR="00E36986" w14:paraId="171230F2" w14:textId="77777777" w:rsidTr="00E36986">
        <w:tc>
          <w:tcPr>
            <w:tcW w:w="1555" w:type="dxa"/>
            <w:shd w:val="clear" w:color="auto" w:fill="BFBFBF" w:themeFill="background1" w:themeFillShade="BF"/>
          </w:tcPr>
          <w:p w14:paraId="5F4D0890" w14:textId="77777777" w:rsidR="00E36986" w:rsidRPr="004045AA" w:rsidRDefault="00E36986" w:rsidP="00E36986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94E55A1" w14:textId="77777777" w:rsidR="00E36986" w:rsidRPr="004045AA" w:rsidRDefault="00E36986" w:rsidP="00E36986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D37C8BF" w14:textId="77777777" w:rsidR="00E36986" w:rsidRPr="004045AA" w:rsidRDefault="00E36986" w:rsidP="00E36986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4365" w:type="dxa"/>
            <w:shd w:val="clear" w:color="auto" w:fill="BFBFBF" w:themeFill="background1" w:themeFillShade="BF"/>
          </w:tcPr>
          <w:p w14:paraId="201D1743" w14:textId="77777777" w:rsidR="00E36986" w:rsidRPr="004045AA" w:rsidRDefault="00E36986" w:rsidP="00E36986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E36986" w14:paraId="0304925F" w14:textId="77777777" w:rsidTr="00E36986">
        <w:tc>
          <w:tcPr>
            <w:tcW w:w="1555" w:type="dxa"/>
          </w:tcPr>
          <w:p w14:paraId="2FEC71F5" w14:textId="77777777" w:rsidR="00E36986" w:rsidRPr="00A22D4A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1CDC86C4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777250">
              <w:rPr>
                <w:rFonts w:ascii="Times New Roman" w:hAnsi="Times New Roman"/>
                <w:b/>
                <w:sz w:val="24"/>
                <w:szCs w:val="24"/>
              </w:rPr>
              <w:t>clientcode</w:t>
            </w:r>
          </w:p>
        </w:tc>
        <w:tc>
          <w:tcPr>
            <w:tcW w:w="2552" w:type="dxa"/>
          </w:tcPr>
          <w:p w14:paraId="532AE0F9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365" w:type="dxa"/>
          </w:tcPr>
          <w:p w14:paraId="2F058D25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</w:t>
            </w:r>
            <w:r w:rsidRPr="00777250">
              <w:rPr>
                <w:rFonts w:ascii="Times New Roman" w:hAnsi="Times New Roman"/>
                <w:sz w:val="24"/>
                <w:szCs w:val="24"/>
              </w:rPr>
              <w:t xml:space="preserve"> клиента</w:t>
            </w:r>
          </w:p>
        </w:tc>
      </w:tr>
      <w:tr w:rsidR="00E36986" w14:paraId="30BCCBF9" w14:textId="77777777" w:rsidTr="00E36986">
        <w:tc>
          <w:tcPr>
            <w:tcW w:w="1555" w:type="dxa"/>
          </w:tcPr>
          <w:p w14:paraId="616FF664" w14:textId="77777777" w:rsidR="00E36986" w:rsidRPr="00A22D4A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14:paraId="1F4C36CB" w14:textId="77777777" w:rsidR="00E36986" w:rsidRPr="00C63DF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3D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spocode</w:t>
            </w:r>
          </w:p>
        </w:tc>
        <w:tc>
          <w:tcPr>
            <w:tcW w:w="2552" w:type="dxa"/>
          </w:tcPr>
          <w:p w14:paraId="49DED9C5" w14:textId="77777777" w:rsidR="00E36986" w:rsidRPr="00A22D4A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Строковое</w:t>
            </w:r>
          </w:p>
        </w:tc>
        <w:tc>
          <w:tcPr>
            <w:tcW w:w="4365" w:type="dxa"/>
          </w:tcPr>
          <w:p w14:paraId="0555341C" w14:textId="77777777" w:rsidR="00E36986" w:rsidRPr="00A22D4A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Код торговой точки</w:t>
            </w:r>
          </w:p>
        </w:tc>
      </w:tr>
      <w:tr w:rsidR="00E36986" w14:paraId="196EA5C9" w14:textId="77777777" w:rsidTr="00E36986">
        <w:tc>
          <w:tcPr>
            <w:tcW w:w="1555" w:type="dxa"/>
          </w:tcPr>
          <w:p w14:paraId="55E9D2F7" w14:textId="77777777" w:rsidR="00E36986" w:rsidRPr="00A22D4A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14:paraId="064F40D3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777250">
              <w:rPr>
                <w:rFonts w:ascii="Times New Roman" w:hAnsi="Times New Roman"/>
                <w:b/>
                <w:sz w:val="24"/>
                <w:szCs w:val="24"/>
              </w:rPr>
              <w:t>prcode</w:t>
            </w:r>
          </w:p>
        </w:tc>
        <w:tc>
          <w:tcPr>
            <w:tcW w:w="2552" w:type="dxa"/>
          </w:tcPr>
          <w:p w14:paraId="29769221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4365" w:type="dxa"/>
          </w:tcPr>
          <w:p w14:paraId="44D0CDA9" w14:textId="77777777" w:rsidR="00E36986" w:rsidRPr="00777250" w:rsidRDefault="00E36986" w:rsidP="00E3698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777250">
              <w:rPr>
                <w:rFonts w:ascii="Times New Roman" w:hAnsi="Times New Roman"/>
                <w:sz w:val="24"/>
                <w:szCs w:val="24"/>
              </w:rPr>
              <w:t>Код наименования прайс-листа</w:t>
            </w:r>
          </w:p>
        </w:tc>
      </w:tr>
      <w:tr w:rsidR="00BB7D36" w14:paraId="3142591D" w14:textId="77777777" w:rsidTr="00E36986">
        <w:tc>
          <w:tcPr>
            <w:tcW w:w="1555" w:type="dxa"/>
          </w:tcPr>
          <w:p w14:paraId="44DADE3F" w14:textId="77777777" w:rsidR="00BB7D36" w:rsidRPr="00BB7D36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984" w:type="dxa"/>
          </w:tcPr>
          <w:p w14:paraId="1B8CE2A4" w14:textId="77777777" w:rsidR="00BB7D36" w:rsidRPr="00921976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219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is_vat</w:t>
            </w:r>
            <w:proofErr w:type="spellEnd"/>
          </w:p>
        </w:tc>
        <w:tc>
          <w:tcPr>
            <w:tcW w:w="2552" w:type="dxa"/>
          </w:tcPr>
          <w:p w14:paraId="06DF798F" w14:textId="77777777" w:rsidR="00BB7D36" w:rsidRPr="00921976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921976">
              <w:rPr>
                <w:rFonts w:ascii="Times New Roman" w:hAnsi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365" w:type="dxa"/>
          </w:tcPr>
          <w:p w14:paraId="46471D78" w14:textId="77777777" w:rsidR="00BB7D36" w:rsidRPr="00921976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921976">
              <w:rPr>
                <w:rFonts w:ascii="Times New Roman" w:hAnsi="Times New Roman"/>
                <w:sz w:val="24"/>
                <w:szCs w:val="24"/>
              </w:rPr>
              <w:t>Признак, который определяет, платит ли клиент НДС</w:t>
            </w:r>
          </w:p>
        </w:tc>
      </w:tr>
      <w:tr w:rsidR="00BB7D36" w14:paraId="7F3C5768" w14:textId="77777777" w:rsidTr="00E36986">
        <w:tc>
          <w:tcPr>
            <w:tcW w:w="1555" w:type="dxa"/>
          </w:tcPr>
          <w:p w14:paraId="5961832D" w14:textId="77777777" w:rsidR="00BB7D36" w:rsidRPr="00A22D4A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A22D4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CF246CB" w14:textId="77777777" w:rsidR="00BB7D36" w:rsidRPr="00A22D4A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C63D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manfid</w:t>
            </w:r>
          </w:p>
        </w:tc>
        <w:tc>
          <w:tcPr>
            <w:tcW w:w="2552" w:type="dxa"/>
          </w:tcPr>
          <w:p w14:paraId="45928D5F" w14:textId="77777777" w:rsidR="00BB7D36" w:rsidRPr="00A22D4A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A22D4A">
              <w:rPr>
                <w:rFonts w:ascii="Times New Roman" w:hAnsi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4365" w:type="dxa"/>
          </w:tcPr>
          <w:p w14:paraId="2246551F" w14:textId="77777777" w:rsidR="00BB7D36" w:rsidRPr="00E305BA" w:rsidRDefault="00BB7D36" w:rsidP="00BB7D36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8052</w:t>
            </w:r>
          </w:p>
        </w:tc>
      </w:tr>
    </w:tbl>
    <w:p w14:paraId="48F2261E" w14:textId="77777777" w:rsidR="00E36986" w:rsidRDefault="00E36986" w:rsidP="00E36986"/>
    <w:p w14:paraId="0CAD3820" w14:textId="77777777" w:rsidR="00E36986" w:rsidRDefault="00E36986" w:rsidP="00E36986">
      <w:pPr>
        <w:ind w:firstLine="567"/>
      </w:pPr>
      <w:r w:rsidRPr="00E36986">
        <w:rPr>
          <w:b/>
        </w:rPr>
        <w:t>1. clientcode</w:t>
      </w:r>
      <w:r>
        <w:t xml:space="preserve"> (код клиента или поставщика). Внутренний уникальный код, хранящийся в системе дистрибьютора и позволяющий идентифицировать клиента или поставщика. В случаях, когда торговые точки хранятся как отдельные клиенты, выгружать сюда коды торговых точек, а поле spocode оставлять пустым. Поле не может быть пустым. В пределах файла сочетание кода клиента и кода торговой точки не должно встречаться несколько раз.</w:t>
      </w:r>
    </w:p>
    <w:p w14:paraId="6C4ED453" w14:textId="77777777" w:rsidR="00E36986" w:rsidRDefault="00E36986" w:rsidP="00E36986">
      <w:pPr>
        <w:ind w:firstLine="567"/>
      </w:pPr>
      <w:r w:rsidRPr="00E36986">
        <w:rPr>
          <w:b/>
        </w:rPr>
        <w:t>2. spocode</w:t>
      </w:r>
      <w:r>
        <w:t xml:space="preserve"> (код торговой точки, для клиентов). Внутренний уникальный код, хранящийся в системе дистрибьютора и позволяющий идентифицировать торговую точку. В тех случаях, когда торговые точки хранятся как отдельные клиенты, поле оставлять пустым. В пределах файла сочетание кода клиента и кода торговой точки не должно встречаться несколько раз.</w:t>
      </w:r>
    </w:p>
    <w:p w14:paraId="273476E7" w14:textId="77777777" w:rsidR="00E36986" w:rsidRDefault="00E36986" w:rsidP="00E36986">
      <w:pPr>
        <w:ind w:firstLine="567"/>
      </w:pPr>
      <w:r w:rsidRPr="00E36986">
        <w:rPr>
          <w:b/>
        </w:rPr>
        <w:t>3. prcode</w:t>
      </w:r>
      <w:r>
        <w:t xml:space="preserve"> (код наименования прайс-листа). Уникальный код, позволяющий идентифицировать прайс-лист в учетной системе дистрибьютора.</w:t>
      </w:r>
    </w:p>
    <w:p w14:paraId="22C25469" w14:textId="21765C4B" w:rsidR="00BB7D36" w:rsidRPr="00BB7D36" w:rsidRDefault="00E36986" w:rsidP="00E36986">
      <w:pPr>
        <w:ind w:firstLine="567"/>
      </w:pPr>
      <w:r w:rsidRPr="00E36986">
        <w:rPr>
          <w:b/>
        </w:rPr>
        <w:t xml:space="preserve">4. </w:t>
      </w:r>
      <w:r w:rsidR="00BB7D36">
        <w:rPr>
          <w:b/>
          <w:lang w:val="en-US"/>
        </w:rPr>
        <w:t>is</w:t>
      </w:r>
      <w:r w:rsidR="00BB7D36" w:rsidRPr="00BB7D36">
        <w:rPr>
          <w:b/>
        </w:rPr>
        <w:t>_</w:t>
      </w:r>
      <w:r w:rsidR="00BB7D36">
        <w:rPr>
          <w:b/>
          <w:lang w:val="en-US"/>
        </w:rPr>
        <w:t>vat</w:t>
      </w:r>
      <w:r w:rsidR="00BB7D36" w:rsidRPr="00BB7D36">
        <w:rPr>
          <w:b/>
        </w:rPr>
        <w:t xml:space="preserve"> </w:t>
      </w:r>
      <w:r w:rsidR="00BB7D36" w:rsidRPr="00BB7D36">
        <w:t>(</w:t>
      </w:r>
      <w:r w:rsidR="00BB7D36">
        <w:t>п</w:t>
      </w:r>
      <w:r w:rsidR="00BB7D36" w:rsidRPr="00780F4C">
        <w:rPr>
          <w:szCs w:val="24"/>
        </w:rPr>
        <w:t xml:space="preserve">ризнак, который определяет, </w:t>
      </w:r>
      <w:r w:rsidR="00BB7D36">
        <w:rPr>
          <w:szCs w:val="24"/>
        </w:rPr>
        <w:t>платит ли клиент НДС</w:t>
      </w:r>
      <w:r w:rsidR="00BB7D36" w:rsidRPr="00BB7D36">
        <w:t xml:space="preserve">). </w:t>
      </w:r>
      <w:r w:rsidR="00BB7D36">
        <w:t>Если клиент не платит НДС</w:t>
      </w:r>
      <w:r w:rsidR="00921976">
        <w:t xml:space="preserve"> из-за упрощённой системы налогообложения, особых экономических условий или иных причин</w:t>
      </w:r>
      <w:r w:rsidR="00BB7D36">
        <w:t xml:space="preserve">, то следует выгружать 0. Если платит НДС и в остальных случаях 1. </w:t>
      </w:r>
      <w:r w:rsidR="00BB7D36" w:rsidRPr="00981DFA">
        <w:t>Поле не может быть пустым.</w:t>
      </w:r>
    </w:p>
    <w:p w14:paraId="142D077B" w14:textId="77777777" w:rsidR="00E36986" w:rsidRDefault="00BB7D36" w:rsidP="00E36986">
      <w:pPr>
        <w:ind w:firstLine="567"/>
      </w:pPr>
      <w:r>
        <w:rPr>
          <w:b/>
        </w:rPr>
        <w:t xml:space="preserve">5. </w:t>
      </w:r>
      <w:proofErr w:type="spellStart"/>
      <w:r w:rsidR="00E36986" w:rsidRPr="00E36986">
        <w:rPr>
          <w:b/>
        </w:rPr>
        <w:t>manfid</w:t>
      </w:r>
      <w:proofErr w:type="spellEnd"/>
      <w:r w:rsidR="00E36986"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1E84AA2A" w14:textId="77777777" w:rsidR="00E36986" w:rsidRDefault="00E36986" w:rsidP="00E36986"/>
    <w:p w14:paraId="6280D4BD" w14:textId="77777777" w:rsidR="00E36986" w:rsidRPr="00E36986" w:rsidRDefault="00E36986" w:rsidP="00E36986">
      <w:pPr>
        <w:rPr>
          <w:b/>
          <w:color w:val="FF0000"/>
        </w:rPr>
      </w:pPr>
      <w:r w:rsidRPr="00E36986">
        <w:rPr>
          <w:b/>
          <w:color w:val="FF0000"/>
        </w:rPr>
        <w:t>Обратите внимание!</w:t>
      </w:r>
    </w:p>
    <w:p w14:paraId="036E3B71" w14:textId="77777777" w:rsidR="00E36986" w:rsidRPr="00E36986" w:rsidRDefault="00E36986" w:rsidP="00E36986">
      <w:pPr>
        <w:ind w:firstLine="567"/>
        <w:rPr>
          <w:color w:val="FF0000"/>
        </w:rPr>
      </w:pPr>
      <w:r w:rsidRPr="00E36986">
        <w:rPr>
          <w:color w:val="FF0000"/>
        </w:rPr>
        <w:t>Поля clientcode и spocode является первичным ключом, по нему группируются все остальные поля.</w:t>
      </w:r>
    </w:p>
    <w:p w14:paraId="36EB1D4B" w14:textId="77777777" w:rsidR="00E36986" w:rsidRDefault="00E36986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4CF8568" w14:textId="77777777" w:rsidR="0030226B" w:rsidRDefault="007A1547" w:rsidP="007A1547">
      <w:pPr>
        <w:pStyle w:val="2"/>
        <w:numPr>
          <w:ilvl w:val="1"/>
          <w:numId w:val="3"/>
        </w:numPr>
      </w:pPr>
      <w:r>
        <w:lastRenderedPageBreak/>
        <w:t>Файл состояния склада (</w:t>
      </w:r>
      <w:r>
        <w:rPr>
          <w:lang w:val="en-US"/>
        </w:rPr>
        <w:t>crest</w:t>
      </w:r>
      <w:r>
        <w:t>)</w:t>
      </w:r>
    </w:p>
    <w:p w14:paraId="583DEBB4" w14:textId="77777777" w:rsidR="007A1547" w:rsidRDefault="007A1547" w:rsidP="007A1547"/>
    <w:p w14:paraId="5A883B38" w14:textId="77777777" w:rsidR="007A1547" w:rsidRDefault="007A1547" w:rsidP="007A1547">
      <w:pPr>
        <w:ind w:firstLine="567"/>
      </w:pPr>
      <w:r w:rsidRPr="007A1547">
        <w:t>В файле содержится информация об остатках на конец каждого из последних 14-ти календарных дней.</w:t>
      </w:r>
    </w:p>
    <w:p w14:paraId="3754C396" w14:textId="77777777" w:rsidR="007A1547" w:rsidRDefault="007A1547" w:rsidP="007A154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9"/>
        <w:gridCol w:w="3798"/>
      </w:tblGrid>
      <w:tr w:rsidR="007A1547" w14:paraId="7A50F28A" w14:textId="77777777" w:rsidTr="007A1547">
        <w:tc>
          <w:tcPr>
            <w:tcW w:w="1555" w:type="dxa"/>
            <w:shd w:val="clear" w:color="auto" w:fill="BFBFBF" w:themeFill="background1" w:themeFillShade="BF"/>
          </w:tcPr>
          <w:p w14:paraId="49E02F14" w14:textId="77777777" w:rsidR="007A1547" w:rsidRPr="004045AA" w:rsidRDefault="007A1547" w:rsidP="007A1547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87AE716" w14:textId="77777777" w:rsidR="007A1547" w:rsidRPr="004045AA" w:rsidRDefault="007A1547" w:rsidP="007A1547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5E000225" w14:textId="77777777" w:rsidR="007A1547" w:rsidRPr="004045AA" w:rsidRDefault="007A1547" w:rsidP="007A1547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415F2666" w14:textId="77777777" w:rsidR="007A1547" w:rsidRPr="004045AA" w:rsidRDefault="007A1547" w:rsidP="007A1547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7A1547" w14:paraId="24A2E4F4" w14:textId="77777777" w:rsidTr="007A1547">
        <w:tc>
          <w:tcPr>
            <w:tcW w:w="1555" w:type="dxa"/>
          </w:tcPr>
          <w:p w14:paraId="0E759005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F22DB45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3119" w:type="dxa"/>
          </w:tcPr>
          <w:p w14:paraId="0742BC8A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3798" w:type="dxa"/>
          </w:tcPr>
          <w:p w14:paraId="26479EC6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</w:tr>
      <w:tr w:rsidR="007A1547" w14:paraId="75E3FDC4" w14:textId="77777777" w:rsidTr="007A1547">
        <w:tc>
          <w:tcPr>
            <w:tcW w:w="1555" w:type="dxa"/>
          </w:tcPr>
          <w:p w14:paraId="18362202" w14:textId="77777777" w:rsidR="007A1547" w:rsidRPr="004E3755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984" w:type="dxa"/>
          </w:tcPr>
          <w:p w14:paraId="6FC3777F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stock</w:t>
            </w:r>
          </w:p>
        </w:tc>
        <w:tc>
          <w:tcPr>
            <w:tcW w:w="3119" w:type="dxa"/>
          </w:tcPr>
          <w:p w14:paraId="38CC3BFF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целое, не пустое</w:t>
            </w:r>
          </w:p>
        </w:tc>
        <w:tc>
          <w:tcPr>
            <w:tcW w:w="3798" w:type="dxa"/>
          </w:tcPr>
          <w:p w14:paraId="0E267F08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 на конец дня</w:t>
            </w:r>
          </w:p>
        </w:tc>
      </w:tr>
      <w:tr w:rsidR="007A1547" w14:paraId="685A6A6F" w14:textId="77777777" w:rsidTr="007A1547">
        <w:tc>
          <w:tcPr>
            <w:tcW w:w="1555" w:type="dxa"/>
          </w:tcPr>
          <w:p w14:paraId="468B3A52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64927D7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curr_date</w:t>
            </w:r>
          </w:p>
        </w:tc>
        <w:tc>
          <w:tcPr>
            <w:tcW w:w="3119" w:type="dxa"/>
          </w:tcPr>
          <w:p w14:paraId="1F8A4AF5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176A6968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Дата актуальности</w:t>
            </w:r>
          </w:p>
        </w:tc>
      </w:tr>
      <w:tr w:rsidR="007A1547" w14:paraId="0515FFAA" w14:textId="77777777" w:rsidTr="007A1547">
        <w:tc>
          <w:tcPr>
            <w:tcW w:w="1555" w:type="dxa"/>
          </w:tcPr>
          <w:p w14:paraId="6FB2123E" w14:textId="77777777" w:rsidR="007A1547" w:rsidRPr="00477545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754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14:paraId="1D72C046" w14:textId="77777777" w:rsidR="007A1547" w:rsidRPr="00477545" w:rsidRDefault="007A1547" w:rsidP="007A1547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775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exp_date</w:t>
            </w:r>
          </w:p>
        </w:tc>
        <w:tc>
          <w:tcPr>
            <w:tcW w:w="3119" w:type="dxa"/>
          </w:tcPr>
          <w:p w14:paraId="5646F8B2" w14:textId="77777777" w:rsidR="007A1547" w:rsidRPr="00477545" w:rsidRDefault="007A1547" w:rsidP="007A1547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77545">
              <w:rPr>
                <w:rFonts w:ascii="Times New Roman" w:hAnsi="Times New Roman"/>
                <w:sz w:val="24"/>
                <w:szCs w:val="24"/>
              </w:rPr>
              <w:t>Строковое (или дата)</w:t>
            </w:r>
          </w:p>
        </w:tc>
        <w:tc>
          <w:tcPr>
            <w:tcW w:w="3798" w:type="dxa"/>
          </w:tcPr>
          <w:p w14:paraId="7BBFB880" w14:textId="77777777" w:rsidR="007A1547" w:rsidRPr="00A22D4A" w:rsidRDefault="007A1547" w:rsidP="007A1547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77545">
              <w:rPr>
                <w:rFonts w:ascii="Times New Roman" w:hAnsi="Times New Roman"/>
                <w:sz w:val="24"/>
                <w:szCs w:val="24"/>
              </w:rPr>
              <w:t>Дата истечения срока годности</w:t>
            </w:r>
          </w:p>
        </w:tc>
      </w:tr>
      <w:tr w:rsidR="007A1547" w14:paraId="73189FCE" w14:textId="77777777" w:rsidTr="007A1547">
        <w:tc>
          <w:tcPr>
            <w:tcW w:w="1555" w:type="dxa"/>
          </w:tcPr>
          <w:p w14:paraId="37FDC54B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D86B25A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manfid</w:t>
            </w:r>
          </w:p>
        </w:tc>
        <w:tc>
          <w:tcPr>
            <w:tcW w:w="3119" w:type="dxa"/>
          </w:tcPr>
          <w:p w14:paraId="5374F3F2" w14:textId="77777777" w:rsidR="007A1547" w:rsidRPr="00793526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3798" w:type="dxa"/>
          </w:tcPr>
          <w:p w14:paraId="48BF6F2B" w14:textId="77777777" w:rsidR="007A1547" w:rsidRPr="00CA3C1A" w:rsidRDefault="007A1547" w:rsidP="007A1547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8052</w:t>
            </w:r>
          </w:p>
        </w:tc>
      </w:tr>
    </w:tbl>
    <w:p w14:paraId="12B7A437" w14:textId="77777777" w:rsidR="007A1547" w:rsidRDefault="007A1547" w:rsidP="007A1547"/>
    <w:p w14:paraId="2A23878E" w14:textId="77777777" w:rsidR="007A1547" w:rsidRDefault="007A1547" w:rsidP="007A1547">
      <w:pPr>
        <w:ind w:firstLine="567"/>
      </w:pPr>
      <w:r w:rsidRPr="007A1547">
        <w:rPr>
          <w:b/>
        </w:rPr>
        <w:t>1. code</w:t>
      </w:r>
      <w:r>
        <w:t xml:space="preserve"> (код товара). Внутренний уникальный код, хранящийся в системе дистрибьютора и позволяющий идентифицировать товар. Выгружать в это поле следует ту же систему кодов, которая используется в файле ccatalog. Поле не может быть пустым. Все указанные в этом файле коды товаров должны присутствовать в файле ccatalog.</w:t>
      </w:r>
    </w:p>
    <w:p w14:paraId="3014278E" w14:textId="77777777" w:rsidR="007A1547" w:rsidRDefault="007A1547" w:rsidP="007A1547">
      <w:pPr>
        <w:ind w:firstLine="567"/>
      </w:pPr>
      <w:r w:rsidRPr="007A1547">
        <w:rPr>
          <w:b/>
        </w:rPr>
        <w:t>2. stock</w:t>
      </w:r>
      <w:r>
        <w:t xml:space="preserve"> (количество товара на конец дня). Количество товара на конец торгового дня. Поле не должно быть пустым. Значение поля должно быть целым числом. Отрицательные значения допускаются.</w:t>
      </w:r>
    </w:p>
    <w:p w14:paraId="103E4BAE" w14:textId="77777777" w:rsidR="007A1547" w:rsidRDefault="007A1547" w:rsidP="007A1547">
      <w:pPr>
        <w:ind w:firstLine="567"/>
      </w:pPr>
      <w:r w:rsidRPr="00FF0EC5">
        <w:rPr>
          <w:b/>
        </w:rPr>
        <w:t>3. curr_date</w:t>
      </w:r>
      <w:r>
        <w:t xml:space="preserve"> (дата актуальности). Формат даты строгий: ГГГГММДД, где ГГГГ – год, ММ – месяц, ДД – день. Поле не должно быть пустым.</w:t>
      </w:r>
    </w:p>
    <w:p w14:paraId="40EA0490" w14:textId="77777777" w:rsidR="007A1547" w:rsidRDefault="007A1547" w:rsidP="007A1547">
      <w:pPr>
        <w:ind w:firstLine="567"/>
      </w:pPr>
      <w:r w:rsidRPr="007A1547">
        <w:rPr>
          <w:b/>
        </w:rPr>
        <w:t>4. exp_date</w:t>
      </w:r>
      <w:r>
        <w:t xml:space="preserve"> (дата истечения срока годности). Даты истечения срока годности товара. Формат даты строгий: ГГГГММДД, где ГГГГ – год, ММ – месяц, ДД – день. Если данные о сроках годности не хранятся, поле необходимо оставлять пустым. Выгрузка недостоверных дат в поле не допускается.</w:t>
      </w:r>
    </w:p>
    <w:p w14:paraId="6CBDE48C" w14:textId="77777777" w:rsidR="007A1547" w:rsidRDefault="007A1547" w:rsidP="007A1547">
      <w:pPr>
        <w:ind w:firstLine="567"/>
      </w:pPr>
      <w:r w:rsidRPr="007A1547">
        <w:rPr>
          <w:b/>
        </w:rPr>
        <w:t>5. manfid</w:t>
      </w:r>
      <w:r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4BF5BFB3" w14:textId="77777777" w:rsidR="007A1547" w:rsidRDefault="007A1547" w:rsidP="007A1547">
      <w:pPr>
        <w:ind w:firstLine="567"/>
      </w:pPr>
    </w:p>
    <w:p w14:paraId="2DC82526" w14:textId="77777777" w:rsidR="007A1547" w:rsidRPr="007A1547" w:rsidRDefault="007A1547" w:rsidP="007A1547">
      <w:pPr>
        <w:rPr>
          <w:b/>
          <w:color w:val="FF0000"/>
        </w:rPr>
      </w:pPr>
      <w:r w:rsidRPr="007A1547">
        <w:rPr>
          <w:b/>
          <w:color w:val="FF0000"/>
        </w:rPr>
        <w:t>Обратите внимание!</w:t>
      </w:r>
    </w:p>
    <w:p w14:paraId="7245E497" w14:textId="77777777" w:rsidR="007A1547" w:rsidRPr="007A1547" w:rsidRDefault="007A1547" w:rsidP="007A1547">
      <w:pPr>
        <w:ind w:firstLine="567"/>
        <w:rPr>
          <w:color w:val="FF0000"/>
        </w:rPr>
      </w:pPr>
      <w:r w:rsidRPr="007A1547">
        <w:rPr>
          <w:color w:val="FF0000"/>
        </w:rPr>
        <w:t>Чтобы избежать возможных дублей в файле, строки необходимо группировать. Поля, входящие в составной ключ: code; curr_date; exp_date. То есть сочетание этих полей должно содержать уникальное в пределах файла значение. Если на уникальность составного ключа влияет поле stock, то его необходимо суммировать.</w:t>
      </w:r>
    </w:p>
    <w:p w14:paraId="7E5F6120" w14:textId="77777777" w:rsidR="007A1547" w:rsidRPr="00886C54" w:rsidRDefault="007A1547" w:rsidP="007A1547">
      <w:pPr>
        <w:ind w:firstLine="567"/>
      </w:pPr>
      <w:r w:rsidRPr="007A1547">
        <w:rPr>
          <w:color w:val="FF0000"/>
        </w:rPr>
        <w:t>В выгрузку crest должны попадать все 14 строк по каждому товару номенклатуры, включая строки, где остаток нулевой. Товары, по которым нулевые количества во всех 14 строках, из выгрузки следует исключить.</w:t>
      </w:r>
    </w:p>
    <w:p w14:paraId="2C1DF499" w14:textId="77777777" w:rsidR="007A1547" w:rsidRPr="00886C54" w:rsidRDefault="007A1547">
      <w:pPr>
        <w:spacing w:after="160" w:line="259" w:lineRule="auto"/>
      </w:pPr>
      <w:r w:rsidRPr="00886C54">
        <w:br w:type="page"/>
      </w:r>
    </w:p>
    <w:p w14:paraId="143D61AF" w14:textId="77777777" w:rsidR="00886C54" w:rsidRDefault="00886C54" w:rsidP="00886C54">
      <w:pPr>
        <w:pStyle w:val="2"/>
        <w:numPr>
          <w:ilvl w:val="1"/>
          <w:numId w:val="3"/>
        </w:numPr>
      </w:pPr>
      <w:r w:rsidRPr="00886C54">
        <w:lastRenderedPageBreak/>
        <w:t>Файл детализации движения товара (</w:t>
      </w:r>
      <w:r w:rsidRPr="00886C54">
        <w:rPr>
          <w:lang w:val="en-US"/>
        </w:rPr>
        <w:t>csales</w:t>
      </w:r>
      <w:r w:rsidRPr="00886C54">
        <w:t>)</w:t>
      </w:r>
    </w:p>
    <w:p w14:paraId="11D930B9" w14:textId="77777777" w:rsidR="00886C54" w:rsidRDefault="00886C54" w:rsidP="00886C54"/>
    <w:p w14:paraId="542EDAE2" w14:textId="77777777" w:rsidR="00886C54" w:rsidRDefault="00886C54" w:rsidP="00886C54">
      <w:pPr>
        <w:ind w:firstLine="567"/>
      </w:pPr>
      <w:r w:rsidRPr="00886C54">
        <w:t>Файл содержит информацию о продажах и возвратах с детализацией по документам, клиентам и торговым представителям за последние 14-ть календарных дней.</w:t>
      </w:r>
    </w:p>
    <w:p w14:paraId="248FFA5A" w14:textId="77777777" w:rsidR="00886C54" w:rsidRDefault="00886C54" w:rsidP="00886C5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9"/>
        <w:gridCol w:w="3798"/>
      </w:tblGrid>
      <w:tr w:rsidR="00886C54" w14:paraId="08ADC1C8" w14:textId="77777777" w:rsidTr="00886C54">
        <w:tc>
          <w:tcPr>
            <w:tcW w:w="1555" w:type="dxa"/>
            <w:shd w:val="clear" w:color="auto" w:fill="BFBFBF" w:themeFill="background1" w:themeFillShade="BF"/>
          </w:tcPr>
          <w:p w14:paraId="428417E7" w14:textId="77777777" w:rsidR="00886C54" w:rsidRPr="004045AA" w:rsidRDefault="00886C54" w:rsidP="00886C54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Номер</w:t>
            </w:r>
            <w:r>
              <w:rPr>
                <w:rFonts w:cs="Times New Roman"/>
                <w:b/>
                <w:szCs w:val="24"/>
              </w:rPr>
              <w:t xml:space="preserve"> п</w:t>
            </w:r>
            <w:r w:rsidRPr="004045AA">
              <w:rPr>
                <w:rFonts w:cs="Times New Roman"/>
                <w:b/>
                <w:szCs w:val="24"/>
              </w:rPr>
              <w:t>оля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095BE26" w14:textId="77777777" w:rsidR="00886C54" w:rsidRPr="004045AA" w:rsidRDefault="00886C54" w:rsidP="00886C54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Заголовок поля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BACB1B6" w14:textId="77777777" w:rsidR="00886C54" w:rsidRPr="004045AA" w:rsidRDefault="00886C54" w:rsidP="00886C54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Тип данных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5B2A8143" w14:textId="77777777" w:rsidR="00886C54" w:rsidRPr="004045AA" w:rsidRDefault="00886C54" w:rsidP="00886C54">
            <w:pPr>
              <w:spacing w:before="120" w:after="120"/>
              <w:jc w:val="center"/>
              <w:rPr>
                <w:rFonts w:cs="Times New Roman"/>
                <w:b/>
                <w:szCs w:val="24"/>
              </w:rPr>
            </w:pPr>
            <w:r w:rsidRPr="004045AA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886C54" w14:paraId="3E8BABD8" w14:textId="77777777" w:rsidTr="00886C54">
        <w:tc>
          <w:tcPr>
            <w:tcW w:w="1555" w:type="dxa"/>
          </w:tcPr>
          <w:p w14:paraId="0CEFD25A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7657F1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3119" w:type="dxa"/>
          </w:tcPr>
          <w:p w14:paraId="3BCA731F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3798" w:type="dxa"/>
          </w:tcPr>
          <w:p w14:paraId="60AF423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</w:tr>
      <w:tr w:rsidR="00886C54" w14:paraId="2933D8B3" w14:textId="77777777" w:rsidTr="00886C54">
        <w:tc>
          <w:tcPr>
            <w:tcW w:w="1555" w:type="dxa"/>
          </w:tcPr>
          <w:p w14:paraId="0F4C46FA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3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C4B9F90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sold</w:t>
            </w:r>
          </w:p>
        </w:tc>
        <w:tc>
          <w:tcPr>
            <w:tcW w:w="3119" w:type="dxa"/>
          </w:tcPr>
          <w:p w14:paraId="7C3540BC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целое, не пустое</w:t>
            </w:r>
          </w:p>
        </w:tc>
        <w:tc>
          <w:tcPr>
            <w:tcW w:w="3798" w:type="dxa"/>
          </w:tcPr>
          <w:p w14:paraId="22015C0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проданного товара</w:t>
            </w:r>
          </w:p>
        </w:tc>
      </w:tr>
      <w:tr w:rsidR="00886C54" w14:paraId="072FC1AD" w14:textId="77777777" w:rsidTr="00886C54">
        <w:tc>
          <w:tcPr>
            <w:tcW w:w="1555" w:type="dxa"/>
          </w:tcPr>
          <w:p w14:paraId="450D1D4C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329D762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moneyr</w:t>
            </w:r>
          </w:p>
        </w:tc>
        <w:tc>
          <w:tcPr>
            <w:tcW w:w="3119" w:type="dxa"/>
          </w:tcPr>
          <w:p w14:paraId="17389E39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 (12,2), не пустое</w:t>
            </w:r>
          </w:p>
        </w:tc>
        <w:tc>
          <w:tcPr>
            <w:tcW w:w="3798" w:type="dxa"/>
          </w:tcPr>
          <w:p w14:paraId="721ABF7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 xml:space="preserve">Отгрузочная стоимость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проданного 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</w:tr>
      <w:tr w:rsidR="00886C54" w14:paraId="450127CC" w14:textId="77777777" w:rsidTr="00886C54">
        <w:tc>
          <w:tcPr>
            <w:tcW w:w="1555" w:type="dxa"/>
          </w:tcPr>
          <w:p w14:paraId="4E25B920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984" w:type="dxa"/>
          </w:tcPr>
          <w:p w14:paraId="183BF212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119" w:type="dxa"/>
          </w:tcPr>
          <w:p w14:paraId="4EC2502A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целое, не пустое</w:t>
            </w:r>
          </w:p>
        </w:tc>
        <w:tc>
          <w:tcPr>
            <w:tcW w:w="3798" w:type="dxa"/>
          </w:tcPr>
          <w:p w14:paraId="0F8A3ADF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возвращённого товара</w:t>
            </w:r>
          </w:p>
        </w:tc>
      </w:tr>
      <w:tr w:rsidR="00886C54" w14:paraId="02B153A9" w14:textId="77777777" w:rsidTr="00886C54">
        <w:tc>
          <w:tcPr>
            <w:tcW w:w="1555" w:type="dxa"/>
          </w:tcPr>
          <w:p w14:paraId="58608C15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AEAECB4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return_mon</w:t>
            </w:r>
          </w:p>
        </w:tc>
        <w:tc>
          <w:tcPr>
            <w:tcW w:w="3119" w:type="dxa"/>
          </w:tcPr>
          <w:p w14:paraId="71877E85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 (12,2), не пустое</w:t>
            </w:r>
          </w:p>
        </w:tc>
        <w:tc>
          <w:tcPr>
            <w:tcW w:w="3798" w:type="dxa"/>
          </w:tcPr>
          <w:p w14:paraId="760D98F1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 xml:space="preserve">Отгрузочная стоимость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возвращённого 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</w:tr>
      <w:tr w:rsidR="00886C54" w14:paraId="3A92971A" w14:textId="77777777" w:rsidTr="00886C54">
        <w:tc>
          <w:tcPr>
            <w:tcW w:w="1555" w:type="dxa"/>
          </w:tcPr>
          <w:p w14:paraId="67E3227B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FAEA959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doc_number</w:t>
            </w:r>
          </w:p>
        </w:tc>
        <w:tc>
          <w:tcPr>
            <w:tcW w:w="3119" w:type="dxa"/>
          </w:tcPr>
          <w:p w14:paraId="3AA36B96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Строковое, не пустое</w:t>
            </w:r>
          </w:p>
        </w:tc>
        <w:tc>
          <w:tcPr>
            <w:tcW w:w="3798" w:type="dxa"/>
          </w:tcPr>
          <w:p w14:paraId="2A63326F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</w:tr>
      <w:tr w:rsidR="00886C54" w14:paraId="0B6819B2" w14:textId="77777777" w:rsidTr="00886C54">
        <w:tc>
          <w:tcPr>
            <w:tcW w:w="1555" w:type="dxa"/>
          </w:tcPr>
          <w:p w14:paraId="24BBA4ED" w14:textId="77777777" w:rsidR="00886C54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984" w:type="dxa"/>
          </w:tcPr>
          <w:p w14:paraId="4DB2E1D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doc_parent</w:t>
            </w:r>
          </w:p>
        </w:tc>
        <w:tc>
          <w:tcPr>
            <w:tcW w:w="3119" w:type="dxa"/>
          </w:tcPr>
          <w:p w14:paraId="628E51AA" w14:textId="77777777" w:rsidR="00886C54" w:rsidRPr="00CD04BE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98" w:type="dxa"/>
          </w:tcPr>
          <w:p w14:paraId="08DFC3D3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документа-основания</w:t>
            </w:r>
          </w:p>
        </w:tc>
      </w:tr>
      <w:tr w:rsidR="00886C54" w14:paraId="7E226DD3" w14:textId="77777777" w:rsidTr="00886C54">
        <w:tc>
          <w:tcPr>
            <w:tcW w:w="1555" w:type="dxa"/>
          </w:tcPr>
          <w:p w14:paraId="33AE834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8EFFF4F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clientcode</w:t>
            </w:r>
          </w:p>
        </w:tc>
        <w:tc>
          <w:tcPr>
            <w:tcW w:w="3119" w:type="dxa"/>
          </w:tcPr>
          <w:p w14:paraId="3A22477A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501CDBA0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886C54" w14:paraId="63F92D4F" w14:textId="77777777" w:rsidTr="00886C54">
        <w:tc>
          <w:tcPr>
            <w:tcW w:w="1555" w:type="dxa"/>
          </w:tcPr>
          <w:p w14:paraId="09DC3CA7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10F9607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spocode</w:t>
            </w:r>
          </w:p>
        </w:tc>
        <w:tc>
          <w:tcPr>
            <w:tcW w:w="3119" w:type="dxa"/>
          </w:tcPr>
          <w:p w14:paraId="2DFB6FB3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3798" w:type="dxa"/>
          </w:tcPr>
          <w:p w14:paraId="21F8E1BF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торговой точки</w:t>
            </w:r>
          </w:p>
        </w:tc>
      </w:tr>
      <w:tr w:rsidR="00886C54" w14:paraId="5CC8A6D5" w14:textId="77777777" w:rsidTr="00886C54">
        <w:tc>
          <w:tcPr>
            <w:tcW w:w="1555" w:type="dxa"/>
          </w:tcPr>
          <w:p w14:paraId="694C1021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613B96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tpcode</w:t>
            </w:r>
          </w:p>
        </w:tc>
        <w:tc>
          <w:tcPr>
            <w:tcW w:w="3119" w:type="dxa"/>
          </w:tcPr>
          <w:p w14:paraId="5DBD529A" w14:textId="77777777" w:rsidR="00886C54" w:rsidRPr="00127BD2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127BD2"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4316CD2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Код торгового представителя</w:t>
            </w:r>
          </w:p>
        </w:tc>
      </w:tr>
      <w:tr w:rsidR="00886C54" w14:paraId="5BE536E5" w14:textId="77777777" w:rsidTr="00886C54">
        <w:tc>
          <w:tcPr>
            <w:tcW w:w="1555" w:type="dxa"/>
          </w:tcPr>
          <w:p w14:paraId="18B52188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7D42450" w14:textId="77777777" w:rsidR="00886C54" w:rsidRPr="00F32D39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soldday</w:t>
            </w:r>
          </w:p>
        </w:tc>
        <w:tc>
          <w:tcPr>
            <w:tcW w:w="3119" w:type="dxa"/>
          </w:tcPr>
          <w:p w14:paraId="2081FCF6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35D2326C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Дата актуальности документа</w:t>
            </w:r>
          </w:p>
        </w:tc>
      </w:tr>
      <w:tr w:rsidR="00886C54" w14:paraId="385785D3" w14:textId="77777777" w:rsidTr="00886C54">
        <w:tc>
          <w:tcPr>
            <w:tcW w:w="1555" w:type="dxa"/>
          </w:tcPr>
          <w:p w14:paraId="0377CAFC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5B2C638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3119" w:type="dxa"/>
          </w:tcPr>
          <w:p w14:paraId="566B0D50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63EA8E07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Дата заказа товара</w:t>
            </w:r>
          </w:p>
        </w:tc>
      </w:tr>
      <w:tr w:rsidR="00886C54" w14:paraId="54A301F1" w14:textId="77777777" w:rsidTr="00886C54">
        <w:tc>
          <w:tcPr>
            <w:tcW w:w="1555" w:type="dxa"/>
          </w:tcPr>
          <w:p w14:paraId="10B5BCFB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71FAE0B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eliv_date</w:t>
            </w:r>
          </w:p>
        </w:tc>
        <w:tc>
          <w:tcPr>
            <w:tcW w:w="3119" w:type="dxa"/>
          </w:tcPr>
          <w:p w14:paraId="0564B311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, не пустое</w:t>
            </w:r>
          </w:p>
        </w:tc>
        <w:tc>
          <w:tcPr>
            <w:tcW w:w="3798" w:type="dxa"/>
          </w:tcPr>
          <w:p w14:paraId="03364934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Дата доставки товара</w:t>
            </w:r>
          </w:p>
        </w:tc>
      </w:tr>
      <w:tr w:rsidR="00886C54" w14:paraId="2B90520E" w14:textId="77777777" w:rsidTr="00886C54">
        <w:tc>
          <w:tcPr>
            <w:tcW w:w="1555" w:type="dxa"/>
          </w:tcPr>
          <w:p w14:paraId="0C8E6149" w14:textId="77777777" w:rsidR="00886C54" w:rsidRPr="00477545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754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84" w:type="dxa"/>
          </w:tcPr>
          <w:p w14:paraId="4D36D2C2" w14:textId="77777777" w:rsidR="00886C54" w:rsidRPr="00477545" w:rsidRDefault="00886C54" w:rsidP="00886C54">
            <w:pPr>
              <w:pStyle w:val="a8"/>
              <w:spacing w:before="120" w:after="1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775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exp_date</w:t>
            </w:r>
          </w:p>
        </w:tc>
        <w:tc>
          <w:tcPr>
            <w:tcW w:w="3119" w:type="dxa"/>
          </w:tcPr>
          <w:p w14:paraId="4B4040E1" w14:textId="77777777" w:rsidR="00886C54" w:rsidRPr="00477545" w:rsidRDefault="00886C54" w:rsidP="00886C54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77545">
              <w:rPr>
                <w:rFonts w:ascii="Times New Roman" w:hAnsi="Times New Roman"/>
                <w:sz w:val="24"/>
                <w:szCs w:val="24"/>
              </w:rPr>
              <w:t>Строковое (или дата)</w:t>
            </w:r>
          </w:p>
        </w:tc>
        <w:tc>
          <w:tcPr>
            <w:tcW w:w="3798" w:type="dxa"/>
          </w:tcPr>
          <w:p w14:paraId="7B05E0DC" w14:textId="77777777" w:rsidR="00886C54" w:rsidRPr="00477545" w:rsidRDefault="00886C54" w:rsidP="00886C54">
            <w:pPr>
              <w:pStyle w:val="a8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77545">
              <w:rPr>
                <w:rFonts w:ascii="Times New Roman" w:hAnsi="Times New Roman"/>
                <w:sz w:val="24"/>
                <w:szCs w:val="24"/>
              </w:rPr>
              <w:t>Дата истечения срока годности</w:t>
            </w:r>
          </w:p>
        </w:tc>
      </w:tr>
      <w:tr w:rsidR="00886C54" w14:paraId="5D5B8DF2" w14:textId="77777777" w:rsidTr="00886C54">
        <w:tc>
          <w:tcPr>
            <w:tcW w:w="1555" w:type="dxa"/>
          </w:tcPr>
          <w:p w14:paraId="5AA8BFEC" w14:textId="77777777" w:rsidR="00886C54" w:rsidRPr="00D061F0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61F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84" w:type="dxa"/>
          </w:tcPr>
          <w:p w14:paraId="16D79C99" w14:textId="77777777" w:rsidR="00886C54" w:rsidRPr="00D061F0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61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nd_reason</w:t>
            </w:r>
          </w:p>
        </w:tc>
        <w:tc>
          <w:tcPr>
            <w:tcW w:w="3119" w:type="dxa"/>
          </w:tcPr>
          <w:p w14:paraId="689F6795" w14:textId="77777777" w:rsidR="00886C54" w:rsidRPr="00CE04D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Строковое</w:t>
            </w:r>
          </w:p>
        </w:tc>
        <w:tc>
          <w:tcPr>
            <w:tcW w:w="3798" w:type="dxa"/>
          </w:tcPr>
          <w:p w14:paraId="46559C57" w14:textId="77777777" w:rsidR="00886C54" w:rsidRPr="00D061F0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61F0">
              <w:rPr>
                <w:rFonts w:ascii="Times New Roman" w:hAnsi="Times New Roman" w:cs="Times New Roman"/>
                <w:sz w:val="24"/>
                <w:szCs w:val="24"/>
              </w:rPr>
              <w:t>Причина недоставки товара клиенту</w:t>
            </w:r>
          </w:p>
        </w:tc>
      </w:tr>
      <w:tr w:rsidR="00886C54" w14:paraId="51F63F6B" w14:textId="77777777" w:rsidTr="00886C54">
        <w:tc>
          <w:tcPr>
            <w:tcW w:w="1555" w:type="dxa"/>
          </w:tcPr>
          <w:p w14:paraId="1C615CAD" w14:textId="77777777" w:rsidR="00886C54" w:rsidRPr="00B36F33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984" w:type="dxa"/>
          </w:tcPr>
          <w:p w14:paraId="5E2D1191" w14:textId="77777777" w:rsidR="00886C54" w:rsidRPr="00D061F0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promo_code</w:t>
            </w:r>
          </w:p>
        </w:tc>
        <w:tc>
          <w:tcPr>
            <w:tcW w:w="3119" w:type="dxa"/>
          </w:tcPr>
          <w:p w14:paraId="0207D4C7" w14:textId="77777777" w:rsidR="00886C54" w:rsidRPr="00021FD1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Строковое (22)</w:t>
            </w:r>
          </w:p>
        </w:tc>
        <w:tc>
          <w:tcPr>
            <w:tcW w:w="3798" w:type="dxa"/>
          </w:tcPr>
          <w:p w14:paraId="017A7564" w14:textId="77777777" w:rsidR="00886C54" w:rsidRPr="00244ABD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промо</w:t>
            </w:r>
          </w:p>
        </w:tc>
      </w:tr>
      <w:tr w:rsidR="00886C54" w14:paraId="3B455D3B" w14:textId="77777777" w:rsidTr="00886C54">
        <w:tc>
          <w:tcPr>
            <w:tcW w:w="1555" w:type="dxa"/>
          </w:tcPr>
          <w:p w14:paraId="6EEBBE49" w14:textId="77777777" w:rsidR="00886C54" w:rsidRPr="00021FD1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1984" w:type="dxa"/>
          </w:tcPr>
          <w:p w14:paraId="64EFDC1F" w14:textId="77777777" w:rsidR="00886C54" w:rsidRPr="00D061F0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3119" w:type="dxa"/>
          </w:tcPr>
          <w:p w14:paraId="60DC76CA" w14:textId="77777777" w:rsidR="00886C54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Числовое (12,2)</w:t>
            </w:r>
          </w:p>
        </w:tc>
        <w:tc>
          <w:tcPr>
            <w:tcW w:w="3798" w:type="dxa"/>
          </w:tcPr>
          <w:p w14:paraId="04C601F2" w14:textId="77777777" w:rsidR="00886C54" w:rsidRPr="0068515A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скидки</w:t>
            </w:r>
          </w:p>
        </w:tc>
      </w:tr>
      <w:tr w:rsidR="00886C54" w14:paraId="33E5C696" w14:textId="77777777" w:rsidTr="00886C54">
        <w:tc>
          <w:tcPr>
            <w:tcW w:w="1555" w:type="dxa"/>
          </w:tcPr>
          <w:p w14:paraId="6F1682B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DA2727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manfid</w:t>
            </w:r>
          </w:p>
        </w:tc>
        <w:tc>
          <w:tcPr>
            <w:tcW w:w="3119" w:type="dxa"/>
          </w:tcPr>
          <w:p w14:paraId="6C0EF98D" w14:textId="77777777" w:rsidR="00886C54" w:rsidRPr="00793526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26">
              <w:rPr>
                <w:rFonts w:ascii="Times New Roman" w:hAnsi="Times New Roman" w:cs="Times New Roman"/>
                <w:sz w:val="24"/>
                <w:szCs w:val="24"/>
              </w:rPr>
              <w:t>Числовое, не пустое</w:t>
            </w:r>
          </w:p>
        </w:tc>
        <w:tc>
          <w:tcPr>
            <w:tcW w:w="3798" w:type="dxa"/>
          </w:tcPr>
          <w:p w14:paraId="158895C1" w14:textId="77777777" w:rsidR="00886C54" w:rsidRPr="0021778A" w:rsidRDefault="00886C54" w:rsidP="00886C54">
            <w:pPr>
              <w:pStyle w:val="a8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8052</w:t>
            </w:r>
          </w:p>
        </w:tc>
      </w:tr>
    </w:tbl>
    <w:p w14:paraId="1100282F" w14:textId="77777777" w:rsidR="00886C54" w:rsidRDefault="00886C54" w:rsidP="00886C54"/>
    <w:p w14:paraId="4E1255AF" w14:textId="77777777" w:rsidR="00886C54" w:rsidRDefault="00886C54" w:rsidP="00886C54">
      <w:pPr>
        <w:ind w:firstLine="567"/>
      </w:pPr>
      <w:r w:rsidRPr="00886C54">
        <w:rPr>
          <w:b/>
        </w:rPr>
        <w:t>1. code</w:t>
      </w:r>
      <w:r>
        <w:t xml:space="preserve"> (код товара). Внутренний уникальный код, хранящийся в системе дистрибьютора и позволяющий идентифицировать товар. Выгружать в это поле следует ту же систему кодов, которая используется в файле ccatalog. Поле не может быть пустым. Все указанные в этом файле коды товаров должны присутствовать в файле ccatalog.</w:t>
      </w:r>
    </w:p>
    <w:p w14:paraId="306E06C6" w14:textId="77777777" w:rsidR="00886C54" w:rsidRDefault="00886C54" w:rsidP="00886C54">
      <w:pPr>
        <w:ind w:firstLine="567"/>
      </w:pPr>
      <w:r w:rsidRPr="00886C54">
        <w:rPr>
          <w:b/>
        </w:rPr>
        <w:t>2. sold</w:t>
      </w:r>
      <w:r>
        <w:t xml:space="preserve"> (количество проданного товара). Количество проданного товара в рамках указанной детализации, в минимальных (базовых) единицах хранения. Значения должны быть целыми, положительными числами. Поле не может быть пустым.</w:t>
      </w:r>
    </w:p>
    <w:p w14:paraId="08069880" w14:textId="77777777" w:rsidR="00886C54" w:rsidRDefault="00886C54" w:rsidP="00886C54">
      <w:pPr>
        <w:ind w:firstLine="567"/>
      </w:pPr>
      <w:r w:rsidRPr="00886C54">
        <w:rPr>
          <w:b/>
        </w:rPr>
        <w:t>3. moneyr</w:t>
      </w:r>
      <w:r>
        <w:t xml:space="preserve"> (отгрузочная стоимость проданного товара). Стоимость товара (цена * количество) по фактической цене реализации товара клиенту в национальной валюте, без НДС, с учётом всех </w:t>
      </w:r>
      <w:r>
        <w:lastRenderedPageBreak/>
        <w:t xml:space="preserve">скидок. Разделитель целой и дробной части – точка. Если товар отгружен бесплатно, то в стоимость выгружать 0. Значения должны быть положительными числами. Поле не может быть пустым. </w:t>
      </w:r>
    </w:p>
    <w:p w14:paraId="00150D51" w14:textId="77777777" w:rsidR="00886C54" w:rsidRDefault="00886C54" w:rsidP="00886C54">
      <w:pPr>
        <w:ind w:firstLine="567"/>
      </w:pPr>
      <w:r w:rsidRPr="00886C54">
        <w:rPr>
          <w:b/>
        </w:rPr>
        <w:t>4. return</w:t>
      </w:r>
      <w:r>
        <w:t xml:space="preserve"> (количество возвращённого товара). Количество возвращённого товара в рамках указанной детализации, в минимальных (базовых) единицах хранения. Значения должны быть целыми, положительными числами. Поле не может быть пустым.</w:t>
      </w:r>
    </w:p>
    <w:p w14:paraId="42AC9359" w14:textId="77777777" w:rsidR="00886C54" w:rsidRDefault="00886C54" w:rsidP="00886C54">
      <w:pPr>
        <w:ind w:firstLine="567"/>
      </w:pPr>
      <w:r w:rsidRPr="00886C54">
        <w:rPr>
          <w:b/>
        </w:rPr>
        <w:t>5. return_mon</w:t>
      </w:r>
      <w:r>
        <w:t xml:space="preserve"> (отгрузочная стоимость возвращённого товара). Стоимость товара (цена * количество) по фактической цене реализации товара клиенту в национальной валюте, без НДС, с учётом всех скидок. Разделитель целой и дробной части – точка. Если товар отгружен бесплатно, то в стоимость выгружать 0. Значения должны быть положительными числами. Поле не может быть пустым.</w:t>
      </w:r>
    </w:p>
    <w:p w14:paraId="719D9CA4" w14:textId="77777777" w:rsidR="00886C54" w:rsidRDefault="00886C54" w:rsidP="00886C54">
      <w:pPr>
        <w:ind w:firstLine="567"/>
      </w:pPr>
      <w:r w:rsidRPr="00886C54">
        <w:rPr>
          <w:b/>
        </w:rPr>
        <w:t>6. doc_number</w:t>
      </w:r>
      <w:r>
        <w:t xml:space="preserve"> (номер документа). Уникальный идентификационный номер документов возврата или продажи. Поле не должно быть пустым. Если уникальность номеров не соблюдается, то к номеру документа следует выгружать значение его даты актуальности через нижнее подчёркивание. Длина поля – 35 символов.</w:t>
      </w:r>
    </w:p>
    <w:p w14:paraId="468F28DA" w14:textId="77777777" w:rsidR="00886C54" w:rsidRDefault="00886C54" w:rsidP="00886C54">
      <w:pPr>
        <w:ind w:firstLine="567"/>
      </w:pPr>
      <w:r w:rsidRPr="00886C54">
        <w:rPr>
          <w:b/>
        </w:rPr>
        <w:t>7. doc_parent</w:t>
      </w:r>
      <w:r>
        <w:t xml:space="preserve"> (номер документа-основания). Уникальный идентификационный номер заказа в системе Coca</w:t>
      </w:r>
      <w:r w:rsidR="00981DFA" w:rsidRPr="00981DFA">
        <w:t>-</w:t>
      </w:r>
      <w:r>
        <w:t>Cola (номер заказа в терминале). Длина поля 10 знаков. Если подобная информация не хранится в системе дистрибьютора, поле оставлять пустым.</w:t>
      </w:r>
    </w:p>
    <w:p w14:paraId="7D1F14F9" w14:textId="77777777" w:rsidR="00886C54" w:rsidRDefault="00886C54" w:rsidP="00886C54">
      <w:pPr>
        <w:ind w:firstLine="567"/>
      </w:pPr>
      <w:r w:rsidRPr="00886C54">
        <w:rPr>
          <w:b/>
        </w:rPr>
        <w:t>8. clientcode</w:t>
      </w:r>
      <w:r>
        <w:t xml:space="preserve"> (код клиента). Внутренний уникальный код, хранящийся в системе дистрибьютора и позволяющий идентифицировать клиента. Поле не может быть пустым. Все указанные в этом файле сочетания полей clientcode и spocode должны присутствовать в файле cclients. Если в системе учёта допустимо хранение документов реализации и документов возвратов без указания действительного клиента, то в это поле необходимо выгрузить фиктивное значение «Клиент не определён» (без кавычек). Выгружать в это поле следует ту же систему кодов, которая используется в файле cclients.</w:t>
      </w:r>
    </w:p>
    <w:p w14:paraId="2C74963C" w14:textId="77777777" w:rsidR="00886C54" w:rsidRDefault="00886C54" w:rsidP="00886C54">
      <w:pPr>
        <w:ind w:firstLine="567"/>
      </w:pPr>
      <w:r w:rsidRPr="00886C54">
        <w:rPr>
          <w:b/>
        </w:rPr>
        <w:t>9. spocode</w:t>
      </w:r>
      <w:r>
        <w:t xml:space="preserve"> (код торговой точки). Внутренний уникальный код, хранящийся в системе дистрибьютора и позволяющий идентифицировать торговую точку. Все указанные в этом файле сочетания полей clientcode и spocode должны присутствовать в файле cclients. Выгружать в это поле следует ту же систему кодов, которая используется в файле cclients.</w:t>
      </w:r>
    </w:p>
    <w:p w14:paraId="0FB4465B" w14:textId="77777777" w:rsidR="00886C54" w:rsidRDefault="00886C54" w:rsidP="00886C54">
      <w:pPr>
        <w:ind w:firstLine="567"/>
      </w:pPr>
      <w:r w:rsidRPr="00886C54">
        <w:rPr>
          <w:b/>
        </w:rPr>
        <w:t>10. tpcode</w:t>
      </w:r>
      <w:r>
        <w:t xml:space="preserve"> (код торгового представителя). Внутренний уникальный код, хранящийся в системе дистрибьютора и позволяющий идентифицировать торгового представителя. Поле не может быть пустым. Все указанные в этом файле коды торговых представителей должны присутствовать в файле csalrepr. Если в системе учёта допустимо хранение документов реализации и документов возвратов без указания действительного торгового представителя, то в это поле необходимо выгрузить фиктивное значение «ТП не определён» (без кавычек).</w:t>
      </w:r>
    </w:p>
    <w:p w14:paraId="11FBBA46" w14:textId="77777777" w:rsidR="00886C54" w:rsidRDefault="00886C54" w:rsidP="00886C54">
      <w:pPr>
        <w:ind w:firstLine="567"/>
      </w:pPr>
      <w:r w:rsidRPr="00886C54">
        <w:rPr>
          <w:b/>
        </w:rPr>
        <w:t>11. soldday</w:t>
      </w:r>
      <w:r>
        <w:t xml:space="preserve"> (дата актуальности документа). Даты продажных и возвратных документов. Формат даты строгий: ГГГГММДД, где ГГГГ – год, ММ – месяц, ДД – день. Поле не должно быть пустым.</w:t>
      </w:r>
    </w:p>
    <w:p w14:paraId="0125BF2A" w14:textId="77777777" w:rsidR="00886C54" w:rsidRDefault="00886C54" w:rsidP="00886C54">
      <w:pPr>
        <w:ind w:firstLine="567"/>
      </w:pPr>
      <w:r w:rsidRPr="00886C54">
        <w:rPr>
          <w:b/>
        </w:rPr>
        <w:t>12. order_date</w:t>
      </w:r>
      <w:r>
        <w:t xml:space="preserve"> (дата заказа товара). Дата заказа товара клиентом у дистрибьютора. Формат даты строгий: ГГГГММДД, где ГГГГ – год, ММ – месяц, ДД – день. Поле не должно быть пустым. Если подобная информация не хранится в системе дистрибьютора, следует дублировать сюда значение поля soldday.</w:t>
      </w:r>
    </w:p>
    <w:p w14:paraId="2023566C" w14:textId="77777777" w:rsidR="00886C54" w:rsidRDefault="00886C54" w:rsidP="00886C54">
      <w:pPr>
        <w:ind w:firstLine="567"/>
      </w:pPr>
      <w:r w:rsidRPr="00886C54">
        <w:rPr>
          <w:b/>
        </w:rPr>
        <w:t>13. deliv_date</w:t>
      </w:r>
      <w:r>
        <w:t xml:space="preserve"> (дата доставки товара). Дата доставки товара клиенту. Формат даты строгий: ГГГГММДД, где ГГГГ – год, ММ – месяц, ДД – день. Поле не должно быть пустым. Если подобная информация не хранится в системе дистрибьютора, следует дублировать сюда значение поля soldday.</w:t>
      </w:r>
    </w:p>
    <w:p w14:paraId="06B72E80" w14:textId="77777777" w:rsidR="00886C54" w:rsidRDefault="00886C54" w:rsidP="00886C54">
      <w:pPr>
        <w:ind w:firstLine="567"/>
      </w:pPr>
      <w:r w:rsidRPr="00886C54">
        <w:rPr>
          <w:b/>
        </w:rPr>
        <w:t>14. exp_date</w:t>
      </w:r>
      <w:r>
        <w:t xml:space="preserve"> (дата истечения срока годности). Даты истечения срока годности товара. Формат даты строгий: ГГГГММДД, где ГГГГ – год, ММ – месяц, ДД – день. Если данные о сроках годности не хранятся, поле необходимо оставлять пустым. Выгрузка недостоверных дат в поле не допускается.</w:t>
      </w:r>
    </w:p>
    <w:p w14:paraId="3C7FAB7F" w14:textId="77777777" w:rsidR="00886C54" w:rsidRDefault="00886C54" w:rsidP="00886C54">
      <w:pPr>
        <w:ind w:firstLine="567"/>
      </w:pPr>
      <w:r w:rsidRPr="00886C54">
        <w:rPr>
          <w:b/>
        </w:rPr>
        <w:t>15. nd_reason</w:t>
      </w:r>
      <w:r>
        <w:t xml:space="preserve"> (причина недоставки товара клиенту). Следует выгружать числовой код причины недоставки согласно приведенной таблице:</w:t>
      </w:r>
    </w:p>
    <w:p w14:paraId="08E2F1CE" w14:textId="77777777" w:rsidR="00886C54" w:rsidRDefault="00886C54" w:rsidP="00886C5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3"/>
        <w:gridCol w:w="2114"/>
        <w:gridCol w:w="3544"/>
        <w:gridCol w:w="1536"/>
        <w:gridCol w:w="1979"/>
      </w:tblGrid>
      <w:tr w:rsidR="00886C54" w14:paraId="7CF462D5" w14:textId="77777777" w:rsidTr="00886C54">
        <w:tc>
          <w:tcPr>
            <w:tcW w:w="1283" w:type="dxa"/>
          </w:tcPr>
          <w:p w14:paraId="056332B9" w14:textId="77777777" w:rsidR="00886C54" w:rsidRPr="00886C54" w:rsidRDefault="00886C54" w:rsidP="00886C54">
            <w:pPr>
              <w:spacing w:before="120" w:after="120"/>
              <w:jc w:val="center"/>
              <w:rPr>
                <w:b/>
              </w:rPr>
            </w:pPr>
            <w:r w:rsidRPr="00886C54">
              <w:rPr>
                <w:b/>
              </w:rPr>
              <w:t>nd_reason</w:t>
            </w:r>
          </w:p>
        </w:tc>
        <w:tc>
          <w:tcPr>
            <w:tcW w:w="2114" w:type="dxa"/>
          </w:tcPr>
          <w:p w14:paraId="499D903D" w14:textId="77777777" w:rsidR="00886C54" w:rsidRPr="00886C54" w:rsidRDefault="00886C54" w:rsidP="00886C54">
            <w:pPr>
              <w:spacing w:before="120" w:after="120"/>
              <w:jc w:val="center"/>
              <w:rPr>
                <w:b/>
              </w:rPr>
            </w:pPr>
            <w:r w:rsidRPr="00886C54">
              <w:rPr>
                <w:b/>
              </w:rPr>
              <w:t>Название причины</w:t>
            </w:r>
          </w:p>
        </w:tc>
        <w:tc>
          <w:tcPr>
            <w:tcW w:w="3544" w:type="dxa"/>
          </w:tcPr>
          <w:p w14:paraId="3CB3545E" w14:textId="77777777" w:rsidR="00886C54" w:rsidRPr="00886C54" w:rsidRDefault="00886C54" w:rsidP="00886C54">
            <w:pPr>
              <w:spacing w:before="120" w:after="120"/>
              <w:jc w:val="center"/>
              <w:rPr>
                <w:b/>
              </w:rPr>
            </w:pPr>
            <w:r w:rsidRPr="00886C54">
              <w:rPr>
                <w:b/>
              </w:rPr>
              <w:t>Описание</w:t>
            </w:r>
          </w:p>
        </w:tc>
        <w:tc>
          <w:tcPr>
            <w:tcW w:w="1536" w:type="dxa"/>
          </w:tcPr>
          <w:p w14:paraId="46B87CAE" w14:textId="77777777" w:rsidR="00886C54" w:rsidRPr="00886C54" w:rsidRDefault="00886C54" w:rsidP="00886C54">
            <w:pPr>
              <w:spacing w:before="120" w:after="120"/>
              <w:jc w:val="center"/>
              <w:rPr>
                <w:b/>
              </w:rPr>
            </w:pPr>
            <w:r w:rsidRPr="00886C54">
              <w:rPr>
                <w:b/>
              </w:rPr>
              <w:t>Количество</w:t>
            </w:r>
          </w:p>
        </w:tc>
        <w:tc>
          <w:tcPr>
            <w:tcW w:w="1979" w:type="dxa"/>
          </w:tcPr>
          <w:p w14:paraId="2E93F395" w14:textId="77777777" w:rsidR="00886C54" w:rsidRPr="00886C54" w:rsidRDefault="00886C54" w:rsidP="00886C54">
            <w:pPr>
              <w:spacing w:before="120" w:after="120"/>
              <w:jc w:val="center"/>
              <w:rPr>
                <w:b/>
              </w:rPr>
            </w:pPr>
            <w:r w:rsidRPr="00886C54">
              <w:rPr>
                <w:b/>
              </w:rPr>
              <w:t>Примечание</w:t>
            </w:r>
          </w:p>
        </w:tc>
      </w:tr>
      <w:tr w:rsidR="00886C54" w14:paraId="09F64F17" w14:textId="77777777" w:rsidTr="00886C54">
        <w:tc>
          <w:tcPr>
            <w:tcW w:w="1283" w:type="dxa"/>
          </w:tcPr>
          <w:p w14:paraId="46807F10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2114" w:type="dxa"/>
          </w:tcPr>
          <w:p w14:paraId="4A97620D" w14:textId="77777777" w:rsidR="00886C54" w:rsidRPr="00F9318D" w:rsidRDefault="00886C54" w:rsidP="00886C54">
            <w:r w:rsidRPr="00F9318D">
              <w:t>Нет продукта на складе</w:t>
            </w:r>
          </w:p>
        </w:tc>
        <w:tc>
          <w:tcPr>
            <w:tcW w:w="3544" w:type="dxa"/>
          </w:tcPr>
          <w:p w14:paraId="2C997360" w14:textId="77777777" w:rsidR="00886C54" w:rsidRPr="00F9318D" w:rsidRDefault="00886C54" w:rsidP="00886C54">
            <w:r w:rsidRPr="00F9318D">
              <w:t xml:space="preserve">На складе дистрибьютора нет заказанного товара для </w:t>
            </w:r>
            <w:r w:rsidRPr="00F9318D">
              <w:lastRenderedPageBreak/>
              <w:t>доставки. Продукция не выезжала со склада.</w:t>
            </w:r>
          </w:p>
        </w:tc>
        <w:tc>
          <w:tcPr>
            <w:tcW w:w="1536" w:type="dxa"/>
          </w:tcPr>
          <w:p w14:paraId="15EBFDDF" w14:textId="77777777" w:rsidR="00886C54" w:rsidRPr="00F9318D" w:rsidRDefault="00886C54" w:rsidP="00886C54">
            <w:r w:rsidRPr="00F9318D">
              <w:lastRenderedPageBreak/>
              <w:t xml:space="preserve"> </w:t>
            </w:r>
          </w:p>
        </w:tc>
        <w:tc>
          <w:tcPr>
            <w:tcW w:w="1979" w:type="dxa"/>
          </w:tcPr>
          <w:p w14:paraId="19771F3E" w14:textId="77777777" w:rsidR="00886C54" w:rsidRPr="00F9318D" w:rsidRDefault="00886C54" w:rsidP="00886C54"/>
        </w:tc>
      </w:tr>
      <w:tr w:rsidR="00886C54" w14:paraId="61EC7E48" w14:textId="77777777" w:rsidTr="00886C54">
        <w:tc>
          <w:tcPr>
            <w:tcW w:w="1283" w:type="dxa"/>
          </w:tcPr>
          <w:p w14:paraId="4944D65C" w14:textId="77777777" w:rsidR="00886C54" w:rsidRPr="00F9318D" w:rsidRDefault="00886C54" w:rsidP="00886C54">
            <w:r w:rsidRPr="00F9318D">
              <w:t>2</w:t>
            </w:r>
          </w:p>
        </w:tc>
        <w:tc>
          <w:tcPr>
            <w:tcW w:w="2114" w:type="dxa"/>
          </w:tcPr>
          <w:p w14:paraId="70E05951" w14:textId="77777777" w:rsidR="00886C54" w:rsidRPr="00F9318D" w:rsidRDefault="00886C54" w:rsidP="00886C54">
            <w:r w:rsidRPr="00F9318D">
              <w:t>Нет денег</w:t>
            </w:r>
          </w:p>
        </w:tc>
        <w:tc>
          <w:tcPr>
            <w:tcW w:w="3544" w:type="dxa"/>
          </w:tcPr>
          <w:p w14:paraId="69CF66B8" w14:textId="77777777" w:rsidR="00886C54" w:rsidRPr="00F9318D" w:rsidRDefault="00886C54" w:rsidP="00886C54">
            <w:r w:rsidRPr="00F9318D">
              <w:t>при доставке клиенту с оплатой по факту – клиент не может рассчитаться за поставку, поэтому возврат на склад (такой причины может не быть у дистрибьютора, если все клиенты платят с отсрочкой).</w:t>
            </w:r>
          </w:p>
        </w:tc>
        <w:tc>
          <w:tcPr>
            <w:tcW w:w="1536" w:type="dxa"/>
          </w:tcPr>
          <w:p w14:paraId="54A48911" w14:textId="77777777" w:rsidR="00886C54" w:rsidRPr="00F9318D" w:rsidRDefault="00886C54" w:rsidP="00886C54">
            <w:r w:rsidRPr="00F9318D">
              <w:t xml:space="preserve"> </w:t>
            </w:r>
          </w:p>
        </w:tc>
        <w:tc>
          <w:tcPr>
            <w:tcW w:w="1979" w:type="dxa"/>
          </w:tcPr>
          <w:p w14:paraId="472B446A" w14:textId="77777777" w:rsidR="00886C54" w:rsidRPr="00F9318D" w:rsidRDefault="00886C54" w:rsidP="00886C54"/>
        </w:tc>
      </w:tr>
      <w:tr w:rsidR="00886C54" w14:paraId="6B0FC172" w14:textId="77777777" w:rsidTr="00886C54">
        <w:tc>
          <w:tcPr>
            <w:tcW w:w="1283" w:type="dxa"/>
          </w:tcPr>
          <w:p w14:paraId="48B57FF3" w14:textId="77777777" w:rsidR="00886C54" w:rsidRPr="00F9318D" w:rsidRDefault="00886C54" w:rsidP="00886C54">
            <w:r w:rsidRPr="00F9318D">
              <w:t>3</w:t>
            </w:r>
          </w:p>
        </w:tc>
        <w:tc>
          <w:tcPr>
            <w:tcW w:w="2114" w:type="dxa"/>
          </w:tcPr>
          <w:p w14:paraId="75FA676A" w14:textId="77777777" w:rsidR="00886C54" w:rsidRPr="00F9318D" w:rsidRDefault="00886C54" w:rsidP="00886C54">
            <w:r w:rsidRPr="00F9318D">
              <w:t>Заказ меньше минимального</w:t>
            </w:r>
          </w:p>
        </w:tc>
        <w:tc>
          <w:tcPr>
            <w:tcW w:w="3544" w:type="dxa"/>
          </w:tcPr>
          <w:p w14:paraId="225E3B0E" w14:textId="77777777" w:rsidR="00886C54" w:rsidRPr="00F9318D" w:rsidRDefault="00886C54" w:rsidP="00886C54">
            <w:r w:rsidRPr="00F9318D">
              <w:t>Торговый представитель создал заказ меньше минимально возможного (по сумме или количеству упаковок). Заказ не передавался на склад, удален оператором/логистом</w:t>
            </w:r>
          </w:p>
        </w:tc>
        <w:tc>
          <w:tcPr>
            <w:tcW w:w="1536" w:type="dxa"/>
          </w:tcPr>
          <w:p w14:paraId="140C5125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1979" w:type="dxa"/>
          </w:tcPr>
          <w:p w14:paraId="3791AFBD" w14:textId="77777777" w:rsidR="00886C54" w:rsidRPr="00F9318D" w:rsidRDefault="00886C54" w:rsidP="00886C54">
            <w:r w:rsidRPr="00F9318D">
              <w:t>Причина используется только в случае полной недоставки</w:t>
            </w:r>
          </w:p>
        </w:tc>
      </w:tr>
      <w:tr w:rsidR="00886C54" w14:paraId="69903FC2" w14:textId="77777777" w:rsidTr="00886C54">
        <w:tc>
          <w:tcPr>
            <w:tcW w:w="1283" w:type="dxa"/>
          </w:tcPr>
          <w:p w14:paraId="567D1FCF" w14:textId="77777777" w:rsidR="00886C54" w:rsidRPr="00F9318D" w:rsidRDefault="00886C54" w:rsidP="00886C54">
            <w:r w:rsidRPr="00F9318D">
              <w:t>6</w:t>
            </w:r>
          </w:p>
        </w:tc>
        <w:tc>
          <w:tcPr>
            <w:tcW w:w="2114" w:type="dxa"/>
          </w:tcPr>
          <w:p w14:paraId="193A2989" w14:textId="77777777" w:rsidR="00886C54" w:rsidRPr="00F9318D" w:rsidRDefault="00886C54" w:rsidP="00886C54">
            <w:r w:rsidRPr="00F9318D">
              <w:t>Клиент закрыт</w:t>
            </w:r>
          </w:p>
        </w:tc>
        <w:tc>
          <w:tcPr>
            <w:tcW w:w="3544" w:type="dxa"/>
          </w:tcPr>
          <w:p w14:paraId="67581E5F" w14:textId="77777777" w:rsidR="00886C54" w:rsidRPr="00F9318D" w:rsidRDefault="00886C54" w:rsidP="00886C54">
            <w:r w:rsidRPr="00F9318D">
              <w:t>Заказ создан на неактивного клиента или торговая точка прекратила работу</w:t>
            </w:r>
          </w:p>
        </w:tc>
        <w:tc>
          <w:tcPr>
            <w:tcW w:w="1536" w:type="dxa"/>
          </w:tcPr>
          <w:p w14:paraId="3A9205CB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1979" w:type="dxa"/>
          </w:tcPr>
          <w:p w14:paraId="0EF50A13" w14:textId="77777777" w:rsidR="00886C54" w:rsidRPr="00F9318D" w:rsidRDefault="00886C54" w:rsidP="00886C54">
            <w:r w:rsidRPr="00F9318D">
              <w:t>Причина используется только в случае полной недоставки</w:t>
            </w:r>
          </w:p>
        </w:tc>
      </w:tr>
      <w:tr w:rsidR="00886C54" w14:paraId="0FC9838E" w14:textId="77777777" w:rsidTr="00886C54">
        <w:tc>
          <w:tcPr>
            <w:tcW w:w="1283" w:type="dxa"/>
          </w:tcPr>
          <w:p w14:paraId="5DEAF2E8" w14:textId="77777777" w:rsidR="00886C54" w:rsidRPr="00F9318D" w:rsidRDefault="00886C54" w:rsidP="00886C54">
            <w:r w:rsidRPr="00F9318D">
              <w:t>7</w:t>
            </w:r>
          </w:p>
        </w:tc>
        <w:tc>
          <w:tcPr>
            <w:tcW w:w="2114" w:type="dxa"/>
          </w:tcPr>
          <w:p w14:paraId="19758AAC" w14:textId="77777777" w:rsidR="00886C54" w:rsidRPr="00F9318D" w:rsidRDefault="00886C54" w:rsidP="00886C54">
            <w:r w:rsidRPr="00F9318D">
              <w:t>Поломка авто</w:t>
            </w:r>
          </w:p>
        </w:tc>
        <w:tc>
          <w:tcPr>
            <w:tcW w:w="3544" w:type="dxa"/>
          </w:tcPr>
          <w:p w14:paraId="4D559A89" w14:textId="77777777" w:rsidR="00886C54" w:rsidRPr="00F9318D" w:rsidRDefault="00886C54" w:rsidP="00886C54">
            <w:r w:rsidRPr="00F9318D">
              <w:t>Заказ не доставлен по причине поломки автомобиля доставки дистрибьютора</w:t>
            </w:r>
          </w:p>
        </w:tc>
        <w:tc>
          <w:tcPr>
            <w:tcW w:w="1536" w:type="dxa"/>
          </w:tcPr>
          <w:p w14:paraId="6816607E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1979" w:type="dxa"/>
          </w:tcPr>
          <w:p w14:paraId="3D80C31A" w14:textId="77777777" w:rsidR="00886C54" w:rsidRPr="00F9318D" w:rsidRDefault="00886C54" w:rsidP="00886C54">
            <w:r w:rsidRPr="00F9318D">
              <w:t>Причина используется только в случае полной недоставки</w:t>
            </w:r>
          </w:p>
        </w:tc>
      </w:tr>
      <w:tr w:rsidR="00886C54" w14:paraId="6AD432B0" w14:textId="77777777" w:rsidTr="00886C54">
        <w:tc>
          <w:tcPr>
            <w:tcW w:w="1283" w:type="dxa"/>
          </w:tcPr>
          <w:p w14:paraId="40C8A086" w14:textId="77777777" w:rsidR="00886C54" w:rsidRPr="00F9318D" w:rsidRDefault="00886C54" w:rsidP="00886C54">
            <w:r w:rsidRPr="00F9318D">
              <w:t>8</w:t>
            </w:r>
          </w:p>
        </w:tc>
        <w:tc>
          <w:tcPr>
            <w:tcW w:w="2114" w:type="dxa"/>
          </w:tcPr>
          <w:p w14:paraId="6BC30886" w14:textId="77777777" w:rsidR="00886C54" w:rsidRPr="00F9318D" w:rsidRDefault="00886C54" w:rsidP="00886C54">
            <w:r w:rsidRPr="00F9318D">
              <w:t>Некорректные документы</w:t>
            </w:r>
          </w:p>
        </w:tc>
        <w:tc>
          <w:tcPr>
            <w:tcW w:w="3544" w:type="dxa"/>
          </w:tcPr>
          <w:p w14:paraId="342AE056" w14:textId="77777777" w:rsidR="00886C54" w:rsidRPr="00F9318D" w:rsidRDefault="00886C54" w:rsidP="00886C54">
            <w:r w:rsidRPr="00F9318D">
              <w:t>Клиент не принял заказ по причине некорректных документов/неверной формы оплаты (нал факт/кредит)</w:t>
            </w:r>
          </w:p>
        </w:tc>
        <w:tc>
          <w:tcPr>
            <w:tcW w:w="1536" w:type="dxa"/>
          </w:tcPr>
          <w:p w14:paraId="6BED0D32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1979" w:type="dxa"/>
          </w:tcPr>
          <w:p w14:paraId="00201BB9" w14:textId="77777777" w:rsidR="00886C54" w:rsidRPr="00F9318D" w:rsidRDefault="00886C54" w:rsidP="00886C54">
            <w:r w:rsidRPr="00F9318D">
              <w:t>Причина используется только в случае полной недоставки</w:t>
            </w:r>
          </w:p>
        </w:tc>
      </w:tr>
      <w:tr w:rsidR="00886C54" w14:paraId="47DD80A6" w14:textId="77777777" w:rsidTr="00886C54">
        <w:tc>
          <w:tcPr>
            <w:tcW w:w="1283" w:type="dxa"/>
          </w:tcPr>
          <w:p w14:paraId="69A989C4" w14:textId="77777777" w:rsidR="00886C54" w:rsidRPr="00F9318D" w:rsidRDefault="00886C54" w:rsidP="00886C54">
            <w:r w:rsidRPr="00F9318D">
              <w:t>12</w:t>
            </w:r>
          </w:p>
        </w:tc>
        <w:tc>
          <w:tcPr>
            <w:tcW w:w="2114" w:type="dxa"/>
          </w:tcPr>
          <w:p w14:paraId="281707C9" w14:textId="77777777" w:rsidR="00886C54" w:rsidRPr="00F9318D" w:rsidRDefault="00886C54" w:rsidP="00886C54">
            <w:r w:rsidRPr="00F9318D">
              <w:t>ПДЗ</w:t>
            </w:r>
          </w:p>
        </w:tc>
        <w:tc>
          <w:tcPr>
            <w:tcW w:w="3544" w:type="dxa"/>
          </w:tcPr>
          <w:p w14:paraId="16926CDC" w14:textId="77777777" w:rsidR="00886C54" w:rsidRPr="00F9318D" w:rsidRDefault="00886C54" w:rsidP="00886C54">
            <w:r w:rsidRPr="00F9318D">
              <w:t>Просроченная дебиторская задолженность клиента, удалена оператором/кредитным специалистом.</w:t>
            </w:r>
          </w:p>
        </w:tc>
        <w:tc>
          <w:tcPr>
            <w:tcW w:w="1536" w:type="dxa"/>
          </w:tcPr>
          <w:p w14:paraId="0A66E84D" w14:textId="77777777" w:rsidR="00886C54" w:rsidRPr="00F9318D" w:rsidRDefault="00886C54" w:rsidP="00886C54">
            <w:r w:rsidRPr="00F9318D">
              <w:t>0</w:t>
            </w:r>
          </w:p>
        </w:tc>
        <w:tc>
          <w:tcPr>
            <w:tcW w:w="1979" w:type="dxa"/>
          </w:tcPr>
          <w:p w14:paraId="28EA842D" w14:textId="77777777" w:rsidR="00886C54" w:rsidRPr="00F9318D" w:rsidRDefault="00886C54" w:rsidP="00886C54">
            <w:r w:rsidRPr="00F9318D">
              <w:t>Причина используется только в случае полной недоставки</w:t>
            </w:r>
          </w:p>
        </w:tc>
      </w:tr>
      <w:tr w:rsidR="00886C54" w14:paraId="3CD12126" w14:textId="77777777" w:rsidTr="00886C54">
        <w:tc>
          <w:tcPr>
            <w:tcW w:w="1283" w:type="dxa"/>
          </w:tcPr>
          <w:p w14:paraId="179D3307" w14:textId="77777777" w:rsidR="00886C54" w:rsidRPr="001C005A" w:rsidRDefault="00886C54" w:rsidP="00886C54">
            <w:r w:rsidRPr="001C005A">
              <w:t>13</w:t>
            </w:r>
          </w:p>
        </w:tc>
        <w:tc>
          <w:tcPr>
            <w:tcW w:w="2114" w:type="dxa"/>
          </w:tcPr>
          <w:p w14:paraId="04BB5B67" w14:textId="77777777" w:rsidR="00886C54" w:rsidRPr="001C005A" w:rsidRDefault="00886C54" w:rsidP="00886C54">
            <w:r w:rsidRPr="001C005A">
              <w:t>Нет ресурсов</w:t>
            </w:r>
          </w:p>
        </w:tc>
        <w:tc>
          <w:tcPr>
            <w:tcW w:w="3544" w:type="dxa"/>
          </w:tcPr>
          <w:p w14:paraId="22AE3950" w14:textId="77777777" w:rsidR="00886C54" w:rsidRPr="001C005A" w:rsidRDefault="00886C54" w:rsidP="00886C54">
            <w:r w:rsidRPr="001C005A">
              <w:t>нет ТС, заказ не собран</w:t>
            </w:r>
          </w:p>
        </w:tc>
        <w:tc>
          <w:tcPr>
            <w:tcW w:w="1536" w:type="dxa"/>
          </w:tcPr>
          <w:p w14:paraId="10D98310" w14:textId="77777777" w:rsidR="00886C54" w:rsidRPr="001C005A" w:rsidRDefault="00886C54" w:rsidP="00886C54">
            <w:r w:rsidRPr="001C005A">
              <w:t>0</w:t>
            </w:r>
          </w:p>
        </w:tc>
        <w:tc>
          <w:tcPr>
            <w:tcW w:w="1979" w:type="dxa"/>
          </w:tcPr>
          <w:p w14:paraId="0385BDDB" w14:textId="77777777" w:rsidR="00886C54" w:rsidRPr="001C005A" w:rsidRDefault="00886C54" w:rsidP="00886C54">
            <w:r w:rsidRPr="001C005A">
              <w:t>Причина используется только в случае полной недоставки</w:t>
            </w:r>
          </w:p>
        </w:tc>
      </w:tr>
      <w:tr w:rsidR="00886C54" w14:paraId="7663BC8E" w14:textId="77777777" w:rsidTr="00886C54">
        <w:tc>
          <w:tcPr>
            <w:tcW w:w="1283" w:type="dxa"/>
          </w:tcPr>
          <w:p w14:paraId="3DF17730" w14:textId="77777777" w:rsidR="00886C54" w:rsidRPr="001C005A" w:rsidRDefault="00886C54" w:rsidP="00886C54">
            <w:r w:rsidRPr="001C005A">
              <w:t>14</w:t>
            </w:r>
          </w:p>
        </w:tc>
        <w:tc>
          <w:tcPr>
            <w:tcW w:w="2114" w:type="dxa"/>
          </w:tcPr>
          <w:p w14:paraId="737631BE" w14:textId="77777777" w:rsidR="00886C54" w:rsidRPr="00886C54" w:rsidRDefault="00886C54" w:rsidP="00886C54">
            <w:pPr>
              <w:rPr>
                <w:lang w:val="en-US"/>
              </w:rPr>
            </w:pPr>
            <w:r w:rsidRPr="001C005A">
              <w:t>Заказ</w:t>
            </w:r>
            <w:r w:rsidRPr="00886C54">
              <w:rPr>
                <w:lang w:val="en-US"/>
              </w:rPr>
              <w:t xml:space="preserve"> </w:t>
            </w:r>
            <w:r w:rsidRPr="001C005A">
              <w:t>после</w:t>
            </w:r>
            <w:r w:rsidRPr="00886C54">
              <w:rPr>
                <w:lang w:val="en-US"/>
              </w:rPr>
              <w:t xml:space="preserve"> Cut of time</w:t>
            </w:r>
          </w:p>
        </w:tc>
        <w:tc>
          <w:tcPr>
            <w:tcW w:w="3544" w:type="dxa"/>
          </w:tcPr>
          <w:p w14:paraId="185F46E7" w14:textId="77777777" w:rsidR="00886C54" w:rsidRPr="001C005A" w:rsidRDefault="00886C54" w:rsidP="00886C54">
            <w:r w:rsidRPr="001C005A">
              <w:t>Заказал поступил не по графику</w:t>
            </w:r>
          </w:p>
        </w:tc>
        <w:tc>
          <w:tcPr>
            <w:tcW w:w="1536" w:type="dxa"/>
          </w:tcPr>
          <w:p w14:paraId="1A2FCF95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373B3B6E" w14:textId="77777777" w:rsidR="00886C54" w:rsidRPr="001C005A" w:rsidRDefault="00886C54" w:rsidP="00886C54"/>
        </w:tc>
      </w:tr>
      <w:tr w:rsidR="00886C54" w14:paraId="06604F39" w14:textId="77777777" w:rsidTr="00886C54">
        <w:tc>
          <w:tcPr>
            <w:tcW w:w="1283" w:type="dxa"/>
          </w:tcPr>
          <w:p w14:paraId="6B458C5E" w14:textId="77777777" w:rsidR="00886C54" w:rsidRPr="001C005A" w:rsidRDefault="00886C54" w:rsidP="00886C54">
            <w:r w:rsidRPr="001C005A">
              <w:t>15</w:t>
            </w:r>
          </w:p>
        </w:tc>
        <w:tc>
          <w:tcPr>
            <w:tcW w:w="2114" w:type="dxa"/>
          </w:tcPr>
          <w:p w14:paraId="6626EADB" w14:textId="77777777" w:rsidR="00886C54" w:rsidRPr="001C005A" w:rsidRDefault="00886C54" w:rsidP="00886C54">
            <w:r w:rsidRPr="001C005A">
              <w:t>Закончился промо бюджет</w:t>
            </w:r>
          </w:p>
        </w:tc>
        <w:tc>
          <w:tcPr>
            <w:tcW w:w="3544" w:type="dxa"/>
          </w:tcPr>
          <w:p w14:paraId="7E0CC55F" w14:textId="77777777" w:rsidR="00886C54" w:rsidRPr="001C005A" w:rsidRDefault="00886C54" w:rsidP="00886C54">
            <w:r w:rsidRPr="001C005A">
              <w:t>Заказ удален/скорректирован по причине отсутствия промо бюджета</w:t>
            </w:r>
          </w:p>
        </w:tc>
        <w:tc>
          <w:tcPr>
            <w:tcW w:w="1536" w:type="dxa"/>
          </w:tcPr>
          <w:p w14:paraId="4AFCCA58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5EEB5D1F" w14:textId="77777777" w:rsidR="00886C54" w:rsidRPr="001C005A" w:rsidRDefault="00886C54" w:rsidP="00886C54"/>
        </w:tc>
      </w:tr>
      <w:tr w:rsidR="00886C54" w14:paraId="60048175" w14:textId="77777777" w:rsidTr="00886C54">
        <w:tc>
          <w:tcPr>
            <w:tcW w:w="1283" w:type="dxa"/>
          </w:tcPr>
          <w:p w14:paraId="37CBF2D5" w14:textId="77777777" w:rsidR="00886C54" w:rsidRPr="001C005A" w:rsidRDefault="00886C54" w:rsidP="00886C54">
            <w:r w:rsidRPr="001C005A">
              <w:t>16</w:t>
            </w:r>
          </w:p>
        </w:tc>
        <w:tc>
          <w:tcPr>
            <w:tcW w:w="2114" w:type="dxa"/>
          </w:tcPr>
          <w:p w14:paraId="262FA6E7" w14:textId="77777777" w:rsidR="00886C54" w:rsidRPr="001C005A" w:rsidRDefault="00886C54" w:rsidP="00886C54">
            <w:r w:rsidRPr="001C005A">
              <w:t>Отмена заказа по просьбе агента</w:t>
            </w:r>
          </w:p>
        </w:tc>
        <w:tc>
          <w:tcPr>
            <w:tcW w:w="3544" w:type="dxa"/>
          </w:tcPr>
          <w:p w14:paraId="0D22B760" w14:textId="77777777" w:rsidR="00886C54" w:rsidRPr="001C005A" w:rsidRDefault="00886C54" w:rsidP="00886C54">
            <w:r w:rsidRPr="001C005A">
              <w:t>Дублированный заказ, неверный клиент, звонок от клиента с просьбой об отмене: налоговая проверка, точка закрыта по техническим причинам, нет денег и прочее</w:t>
            </w:r>
          </w:p>
        </w:tc>
        <w:tc>
          <w:tcPr>
            <w:tcW w:w="1536" w:type="dxa"/>
          </w:tcPr>
          <w:p w14:paraId="07E18DFC" w14:textId="77777777" w:rsidR="00886C54" w:rsidRPr="001C005A" w:rsidRDefault="00886C54" w:rsidP="00886C54">
            <w:r w:rsidRPr="001C005A">
              <w:t>0</w:t>
            </w:r>
          </w:p>
        </w:tc>
        <w:tc>
          <w:tcPr>
            <w:tcW w:w="1979" w:type="dxa"/>
          </w:tcPr>
          <w:p w14:paraId="7310A12F" w14:textId="77777777" w:rsidR="00886C54" w:rsidRPr="001C005A" w:rsidRDefault="00886C54" w:rsidP="00886C54">
            <w:r w:rsidRPr="001C005A">
              <w:t>Причина используется только в случае полной недоставки</w:t>
            </w:r>
          </w:p>
        </w:tc>
      </w:tr>
      <w:tr w:rsidR="00886C54" w14:paraId="49C72304" w14:textId="77777777" w:rsidTr="00886C54">
        <w:tc>
          <w:tcPr>
            <w:tcW w:w="1283" w:type="dxa"/>
          </w:tcPr>
          <w:p w14:paraId="27E7493C" w14:textId="77777777" w:rsidR="00886C54" w:rsidRPr="001C005A" w:rsidRDefault="00886C54" w:rsidP="00886C54">
            <w:r w:rsidRPr="001C005A">
              <w:t>17</w:t>
            </w:r>
          </w:p>
        </w:tc>
        <w:tc>
          <w:tcPr>
            <w:tcW w:w="2114" w:type="dxa"/>
          </w:tcPr>
          <w:p w14:paraId="6EF15391" w14:textId="77777777" w:rsidR="00886C54" w:rsidRPr="001C005A" w:rsidRDefault="00886C54" w:rsidP="00886C54">
            <w:r w:rsidRPr="001C005A">
              <w:t>Неправильный заказ</w:t>
            </w:r>
          </w:p>
        </w:tc>
        <w:tc>
          <w:tcPr>
            <w:tcW w:w="3544" w:type="dxa"/>
          </w:tcPr>
          <w:p w14:paraId="3B1FDA89" w14:textId="77777777" w:rsidR="00886C54" w:rsidRPr="001C005A" w:rsidRDefault="00886C54" w:rsidP="00886C54">
            <w:r w:rsidRPr="001C005A">
              <w:t>Заказ неправильный по ассортименту или количеству</w:t>
            </w:r>
          </w:p>
        </w:tc>
        <w:tc>
          <w:tcPr>
            <w:tcW w:w="1536" w:type="dxa"/>
          </w:tcPr>
          <w:p w14:paraId="500F9329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008D5A20" w14:textId="77777777" w:rsidR="00886C54" w:rsidRPr="001C005A" w:rsidRDefault="00886C54" w:rsidP="00886C54"/>
        </w:tc>
      </w:tr>
      <w:tr w:rsidR="00886C54" w14:paraId="7A70987F" w14:textId="77777777" w:rsidTr="00886C54">
        <w:tc>
          <w:tcPr>
            <w:tcW w:w="1283" w:type="dxa"/>
          </w:tcPr>
          <w:p w14:paraId="77971C6E" w14:textId="77777777" w:rsidR="00886C54" w:rsidRPr="001C005A" w:rsidRDefault="00886C54" w:rsidP="00886C54">
            <w:r w:rsidRPr="001C005A">
              <w:t>18</w:t>
            </w:r>
          </w:p>
        </w:tc>
        <w:tc>
          <w:tcPr>
            <w:tcW w:w="2114" w:type="dxa"/>
          </w:tcPr>
          <w:p w14:paraId="7B2A944E" w14:textId="77777777" w:rsidR="00886C54" w:rsidRPr="001C005A" w:rsidRDefault="00886C54" w:rsidP="00886C54">
            <w:r w:rsidRPr="001C005A">
              <w:t>Дублированный заказ</w:t>
            </w:r>
          </w:p>
        </w:tc>
        <w:tc>
          <w:tcPr>
            <w:tcW w:w="3544" w:type="dxa"/>
          </w:tcPr>
          <w:p w14:paraId="2B88675A" w14:textId="77777777" w:rsidR="00886C54" w:rsidRPr="001C005A" w:rsidRDefault="00886C54" w:rsidP="00886C54">
            <w:r w:rsidRPr="001C005A">
              <w:t>Клиент отказался из-за дублирования заказа</w:t>
            </w:r>
          </w:p>
        </w:tc>
        <w:tc>
          <w:tcPr>
            <w:tcW w:w="1536" w:type="dxa"/>
          </w:tcPr>
          <w:p w14:paraId="2AF1BAA4" w14:textId="77777777" w:rsidR="00886C54" w:rsidRPr="001C005A" w:rsidRDefault="00886C54" w:rsidP="00886C54">
            <w:r w:rsidRPr="001C005A">
              <w:t>0</w:t>
            </w:r>
          </w:p>
        </w:tc>
        <w:tc>
          <w:tcPr>
            <w:tcW w:w="1979" w:type="dxa"/>
          </w:tcPr>
          <w:p w14:paraId="16920258" w14:textId="77777777" w:rsidR="00886C54" w:rsidRPr="001C005A" w:rsidRDefault="00886C54" w:rsidP="00886C54">
            <w:r w:rsidRPr="001C005A">
              <w:t xml:space="preserve">Причина используется </w:t>
            </w:r>
            <w:r w:rsidRPr="001C005A">
              <w:lastRenderedPageBreak/>
              <w:t>только в случае полной недоставки</w:t>
            </w:r>
          </w:p>
        </w:tc>
      </w:tr>
      <w:tr w:rsidR="00886C54" w14:paraId="09A25E0F" w14:textId="77777777" w:rsidTr="00886C54">
        <w:tc>
          <w:tcPr>
            <w:tcW w:w="1283" w:type="dxa"/>
          </w:tcPr>
          <w:p w14:paraId="4C97389F" w14:textId="77777777" w:rsidR="00886C54" w:rsidRPr="001C005A" w:rsidRDefault="00886C54" w:rsidP="00886C54">
            <w:r w:rsidRPr="001C005A">
              <w:lastRenderedPageBreak/>
              <w:t>19</w:t>
            </w:r>
          </w:p>
        </w:tc>
        <w:tc>
          <w:tcPr>
            <w:tcW w:w="2114" w:type="dxa"/>
          </w:tcPr>
          <w:p w14:paraId="60640899" w14:textId="77777777" w:rsidR="00886C54" w:rsidRPr="001C005A" w:rsidRDefault="00886C54" w:rsidP="00886C54">
            <w:r w:rsidRPr="001C005A">
              <w:t>Позднее прибытие</w:t>
            </w:r>
          </w:p>
        </w:tc>
        <w:tc>
          <w:tcPr>
            <w:tcW w:w="3544" w:type="dxa"/>
          </w:tcPr>
          <w:p w14:paraId="78AAB171" w14:textId="77777777" w:rsidR="00886C54" w:rsidRPr="001C005A" w:rsidRDefault="00886C54" w:rsidP="00886C54">
            <w:r w:rsidRPr="001C005A">
              <w:t>Прибытие в торговую точку вне графика приемки продукции</w:t>
            </w:r>
          </w:p>
        </w:tc>
        <w:tc>
          <w:tcPr>
            <w:tcW w:w="1536" w:type="dxa"/>
          </w:tcPr>
          <w:p w14:paraId="4766306A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365C2FCB" w14:textId="77777777" w:rsidR="00886C54" w:rsidRPr="001C005A" w:rsidRDefault="00886C54" w:rsidP="00886C54"/>
        </w:tc>
      </w:tr>
      <w:tr w:rsidR="00886C54" w14:paraId="2B805A2C" w14:textId="77777777" w:rsidTr="00886C54">
        <w:tc>
          <w:tcPr>
            <w:tcW w:w="1283" w:type="dxa"/>
          </w:tcPr>
          <w:p w14:paraId="34FF1AB9" w14:textId="77777777" w:rsidR="00886C54" w:rsidRPr="001C005A" w:rsidRDefault="00886C54" w:rsidP="00886C54">
            <w:r w:rsidRPr="001C005A">
              <w:t>20</w:t>
            </w:r>
          </w:p>
        </w:tc>
        <w:tc>
          <w:tcPr>
            <w:tcW w:w="2114" w:type="dxa"/>
          </w:tcPr>
          <w:p w14:paraId="39B10AAB" w14:textId="77777777" w:rsidR="00886C54" w:rsidRPr="001C005A" w:rsidRDefault="00886C54" w:rsidP="00886C54">
            <w:r w:rsidRPr="001C005A">
              <w:t>Некачественная продукция</w:t>
            </w:r>
          </w:p>
        </w:tc>
        <w:tc>
          <w:tcPr>
            <w:tcW w:w="3544" w:type="dxa"/>
          </w:tcPr>
          <w:p w14:paraId="57F30555" w14:textId="77777777" w:rsidR="00886C54" w:rsidRPr="001C005A" w:rsidRDefault="00886C54" w:rsidP="00886C54">
            <w:r w:rsidRPr="001C005A">
              <w:t>Брак, истекающий срок годности</w:t>
            </w:r>
          </w:p>
        </w:tc>
        <w:tc>
          <w:tcPr>
            <w:tcW w:w="1536" w:type="dxa"/>
          </w:tcPr>
          <w:p w14:paraId="21206519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72D3340A" w14:textId="77777777" w:rsidR="00886C54" w:rsidRPr="001C005A" w:rsidRDefault="00886C54" w:rsidP="00886C54"/>
        </w:tc>
      </w:tr>
      <w:tr w:rsidR="00886C54" w14:paraId="34991171" w14:textId="77777777" w:rsidTr="00886C54">
        <w:tc>
          <w:tcPr>
            <w:tcW w:w="1283" w:type="dxa"/>
          </w:tcPr>
          <w:p w14:paraId="76100B3E" w14:textId="77777777" w:rsidR="00886C54" w:rsidRPr="001C005A" w:rsidRDefault="00886C54" w:rsidP="00886C54">
            <w:r w:rsidRPr="001C005A">
              <w:t>21</w:t>
            </w:r>
          </w:p>
        </w:tc>
        <w:tc>
          <w:tcPr>
            <w:tcW w:w="2114" w:type="dxa"/>
          </w:tcPr>
          <w:p w14:paraId="608C51BE" w14:textId="77777777" w:rsidR="00886C54" w:rsidRPr="001C005A" w:rsidRDefault="00886C54" w:rsidP="00886C54">
            <w:r w:rsidRPr="001C005A">
              <w:t>Нет подъезда к заказчику</w:t>
            </w:r>
          </w:p>
        </w:tc>
        <w:tc>
          <w:tcPr>
            <w:tcW w:w="3544" w:type="dxa"/>
          </w:tcPr>
          <w:p w14:paraId="0228C88F" w14:textId="77777777" w:rsidR="00886C54" w:rsidRPr="001C005A" w:rsidRDefault="00886C54" w:rsidP="00886C54">
            <w:r w:rsidRPr="001C005A">
              <w:t>Тип транспорта не соответствует условиям доставки. Нет подъездного пути к торговой точке</w:t>
            </w:r>
          </w:p>
        </w:tc>
        <w:tc>
          <w:tcPr>
            <w:tcW w:w="1536" w:type="dxa"/>
          </w:tcPr>
          <w:p w14:paraId="71A2C3F4" w14:textId="77777777" w:rsidR="00886C54" w:rsidRPr="001C005A" w:rsidRDefault="00886C54" w:rsidP="00886C54">
            <w:r w:rsidRPr="001C005A">
              <w:t>0</w:t>
            </w:r>
          </w:p>
        </w:tc>
        <w:tc>
          <w:tcPr>
            <w:tcW w:w="1979" w:type="dxa"/>
          </w:tcPr>
          <w:p w14:paraId="0C4455B7" w14:textId="77777777" w:rsidR="00886C54" w:rsidRPr="001C005A" w:rsidRDefault="00886C54" w:rsidP="00886C54">
            <w:r w:rsidRPr="001C005A">
              <w:t>Причина используется только в случае полной недоставки</w:t>
            </w:r>
          </w:p>
        </w:tc>
      </w:tr>
      <w:tr w:rsidR="00886C54" w14:paraId="23F5ADD2" w14:textId="77777777" w:rsidTr="00886C54">
        <w:tc>
          <w:tcPr>
            <w:tcW w:w="1283" w:type="dxa"/>
          </w:tcPr>
          <w:p w14:paraId="6F3EEC39" w14:textId="77777777" w:rsidR="00886C54" w:rsidRPr="001C005A" w:rsidRDefault="00886C54" w:rsidP="00886C54">
            <w:r w:rsidRPr="001C005A">
              <w:t>22</w:t>
            </w:r>
          </w:p>
        </w:tc>
        <w:tc>
          <w:tcPr>
            <w:tcW w:w="2114" w:type="dxa"/>
          </w:tcPr>
          <w:p w14:paraId="5BF92E2E" w14:textId="77777777" w:rsidR="00886C54" w:rsidRPr="001C005A" w:rsidRDefault="00886C54" w:rsidP="00886C54">
            <w:r w:rsidRPr="001C005A">
              <w:t>Превышен кредитный лимит</w:t>
            </w:r>
          </w:p>
        </w:tc>
        <w:tc>
          <w:tcPr>
            <w:tcW w:w="3544" w:type="dxa"/>
          </w:tcPr>
          <w:p w14:paraId="016D9513" w14:textId="77777777" w:rsidR="00886C54" w:rsidRPr="001C005A" w:rsidRDefault="00886C54" w:rsidP="00886C54">
            <w:r w:rsidRPr="001C005A">
              <w:t>Заказа больше, чем позволяет кредитный лимит, что приводит к вычеркам</w:t>
            </w:r>
          </w:p>
        </w:tc>
        <w:tc>
          <w:tcPr>
            <w:tcW w:w="1536" w:type="dxa"/>
          </w:tcPr>
          <w:p w14:paraId="63FC9EC4" w14:textId="77777777" w:rsidR="00886C54" w:rsidRPr="001C005A" w:rsidRDefault="00886C54" w:rsidP="00886C54">
            <w:r w:rsidRPr="001C005A">
              <w:t xml:space="preserve"> </w:t>
            </w:r>
          </w:p>
        </w:tc>
        <w:tc>
          <w:tcPr>
            <w:tcW w:w="1979" w:type="dxa"/>
          </w:tcPr>
          <w:p w14:paraId="6D63AD21" w14:textId="77777777" w:rsidR="00886C54" w:rsidRPr="001C005A" w:rsidRDefault="00886C54" w:rsidP="00886C54"/>
        </w:tc>
      </w:tr>
      <w:tr w:rsidR="00886C54" w14:paraId="5100B664" w14:textId="77777777" w:rsidTr="00886C54">
        <w:tc>
          <w:tcPr>
            <w:tcW w:w="1283" w:type="dxa"/>
          </w:tcPr>
          <w:p w14:paraId="231A1B3F" w14:textId="77777777" w:rsidR="00886C54" w:rsidRPr="001C005A" w:rsidRDefault="00886C54" w:rsidP="00886C54">
            <w:r w:rsidRPr="001C005A">
              <w:t>23</w:t>
            </w:r>
          </w:p>
        </w:tc>
        <w:tc>
          <w:tcPr>
            <w:tcW w:w="2114" w:type="dxa"/>
          </w:tcPr>
          <w:p w14:paraId="3B93FE14" w14:textId="77777777" w:rsidR="00886C54" w:rsidRPr="001C005A" w:rsidRDefault="00886C54" w:rsidP="00886C54">
            <w:r w:rsidRPr="001C005A">
              <w:t>Техническая проблема</w:t>
            </w:r>
          </w:p>
        </w:tc>
        <w:tc>
          <w:tcPr>
            <w:tcW w:w="3544" w:type="dxa"/>
          </w:tcPr>
          <w:p w14:paraId="378715F7" w14:textId="77777777" w:rsidR="00886C54" w:rsidRPr="001C005A" w:rsidRDefault="00886C54" w:rsidP="00886C54">
            <w:r w:rsidRPr="001C005A">
              <w:t>- Данные по ТТ отсутствуют в базе дистрибьютора</w:t>
            </w:r>
          </w:p>
        </w:tc>
        <w:tc>
          <w:tcPr>
            <w:tcW w:w="1536" w:type="dxa"/>
          </w:tcPr>
          <w:p w14:paraId="54627042" w14:textId="77777777" w:rsidR="00886C54" w:rsidRPr="001C005A" w:rsidRDefault="00886C54" w:rsidP="00886C54"/>
        </w:tc>
        <w:tc>
          <w:tcPr>
            <w:tcW w:w="1979" w:type="dxa"/>
          </w:tcPr>
          <w:p w14:paraId="5F797169" w14:textId="77777777" w:rsidR="00886C54" w:rsidRPr="001C005A" w:rsidRDefault="00886C54" w:rsidP="00886C54"/>
        </w:tc>
      </w:tr>
      <w:tr w:rsidR="00531A51" w14:paraId="0A8084C1" w14:textId="77777777" w:rsidTr="00886C54">
        <w:tc>
          <w:tcPr>
            <w:tcW w:w="1283" w:type="dxa"/>
          </w:tcPr>
          <w:p w14:paraId="2361EDBA" w14:textId="77777777" w:rsidR="00531A51" w:rsidRPr="00461E22" w:rsidRDefault="00531A51" w:rsidP="00531A51">
            <w:r w:rsidRPr="00461E22">
              <w:t>24</w:t>
            </w:r>
          </w:p>
        </w:tc>
        <w:tc>
          <w:tcPr>
            <w:tcW w:w="2114" w:type="dxa"/>
          </w:tcPr>
          <w:p w14:paraId="7EE9B269" w14:textId="77777777" w:rsidR="00531A51" w:rsidRPr="00461E22" w:rsidRDefault="00531A51" w:rsidP="00531A51">
            <w:r w:rsidRPr="00461E22">
              <w:t>Пересорт, недовоз на маршруте/складе</w:t>
            </w:r>
          </w:p>
        </w:tc>
        <w:tc>
          <w:tcPr>
            <w:tcW w:w="3544" w:type="dxa"/>
          </w:tcPr>
          <w:p w14:paraId="666E6F09" w14:textId="23E0666C" w:rsidR="00531A51" w:rsidRPr="00461E22" w:rsidRDefault="00531A51" w:rsidP="00531A51">
            <w:r w:rsidRPr="00461E22">
              <w:t>Ошибка склада или доставки</w:t>
            </w:r>
          </w:p>
        </w:tc>
        <w:tc>
          <w:tcPr>
            <w:tcW w:w="1536" w:type="dxa"/>
          </w:tcPr>
          <w:p w14:paraId="35A6A714" w14:textId="77777777" w:rsidR="00531A51" w:rsidRPr="00461E22" w:rsidRDefault="00531A51" w:rsidP="00531A51"/>
        </w:tc>
        <w:tc>
          <w:tcPr>
            <w:tcW w:w="1979" w:type="dxa"/>
          </w:tcPr>
          <w:p w14:paraId="556478F0" w14:textId="77777777" w:rsidR="00531A51" w:rsidRPr="00461E22" w:rsidRDefault="00531A51" w:rsidP="00531A51"/>
        </w:tc>
      </w:tr>
      <w:tr w:rsidR="00531A51" w14:paraId="1C79A61B" w14:textId="77777777" w:rsidTr="00886C54">
        <w:tc>
          <w:tcPr>
            <w:tcW w:w="1283" w:type="dxa"/>
          </w:tcPr>
          <w:p w14:paraId="7CAAB8E5" w14:textId="77777777" w:rsidR="00531A51" w:rsidRPr="00461E22" w:rsidRDefault="00531A51" w:rsidP="00531A51">
            <w:r w:rsidRPr="00461E22">
              <w:t>40</w:t>
            </w:r>
          </w:p>
        </w:tc>
        <w:tc>
          <w:tcPr>
            <w:tcW w:w="2114" w:type="dxa"/>
          </w:tcPr>
          <w:p w14:paraId="3C841DEE" w14:textId="77777777" w:rsidR="00531A51" w:rsidRPr="00461E22" w:rsidRDefault="00531A51" w:rsidP="00531A51">
            <w:r w:rsidRPr="00461E22">
              <w:t>Отсутствие продукции, достаточной для формирования заказа по промо акции</w:t>
            </w:r>
          </w:p>
        </w:tc>
        <w:tc>
          <w:tcPr>
            <w:tcW w:w="3544" w:type="dxa"/>
          </w:tcPr>
          <w:p w14:paraId="337D0D4D" w14:textId="77777777" w:rsidR="00531A51" w:rsidRPr="00461E22" w:rsidRDefault="00531A51" w:rsidP="00531A51">
            <w:r w:rsidRPr="00461E22">
              <w:t>Заказ удален/скорректирован по причине OOS для реализации промо механики</w:t>
            </w:r>
          </w:p>
        </w:tc>
        <w:tc>
          <w:tcPr>
            <w:tcW w:w="1536" w:type="dxa"/>
          </w:tcPr>
          <w:p w14:paraId="5F7414A5" w14:textId="77777777" w:rsidR="00531A51" w:rsidRPr="00461E22" w:rsidRDefault="00531A51" w:rsidP="00531A51"/>
        </w:tc>
        <w:tc>
          <w:tcPr>
            <w:tcW w:w="1979" w:type="dxa"/>
          </w:tcPr>
          <w:p w14:paraId="0348D756" w14:textId="77777777" w:rsidR="00531A51" w:rsidRDefault="00531A51" w:rsidP="00531A51"/>
        </w:tc>
      </w:tr>
    </w:tbl>
    <w:p w14:paraId="01E62591" w14:textId="77777777" w:rsidR="00886C54" w:rsidRDefault="00886C54" w:rsidP="00886C54"/>
    <w:p w14:paraId="753BE84A" w14:textId="77777777" w:rsidR="00886C54" w:rsidRDefault="00886C54" w:rsidP="00886C54">
      <w:r>
        <w:t>Числовой код причины недоставки должен выгружаться целиком для всего документа (для всех товаров данного документа), по которому имеется недоставка. В случае разных причин недоставки по разным артикулам в рамках одного заказа, необходимо выгружать одну приоритетную причину по всем артикулам: причину возврата с доставки (если есть складская, доставочная и пр.) или наиболее массовую, оказавшую максимальное влияние. Также следует обратить внимание, что для тех причин недоставки, для которых в таблице в колонке «Количество» стоит 0, количества и суммы в документах (колонки sold, moneyr, return, return_mon) тоже должны быть 0. В конце документа в «Приложении» есть комментарии и примеры по этому пункту.</w:t>
      </w:r>
    </w:p>
    <w:p w14:paraId="164B5D11" w14:textId="77777777" w:rsidR="00886C54" w:rsidRDefault="00886C54" w:rsidP="00886C54">
      <w:pPr>
        <w:ind w:firstLine="567"/>
      </w:pPr>
      <w:r w:rsidRPr="00886C54">
        <w:rPr>
          <w:b/>
        </w:rPr>
        <w:t>16. promo_code</w:t>
      </w:r>
      <w:r>
        <w:t xml:space="preserve"> (код промо). Код промо (значение поля DISCOUNT_PROMO_ID) из файла с заказом, полученного от компании Coca-Cola. Длина поля 22 символа, значения должны начинаться с «X-TP». Заполняется для тех случаев, когда заполнено поле discount, в остальных случаях остаётся пустым.</w:t>
      </w:r>
    </w:p>
    <w:p w14:paraId="643E1B3B" w14:textId="77777777" w:rsidR="00886C54" w:rsidRDefault="00886C54" w:rsidP="00886C54">
      <w:pPr>
        <w:ind w:firstLine="567"/>
      </w:pPr>
      <w:r w:rsidRPr="00886C54">
        <w:rPr>
          <w:b/>
        </w:rPr>
        <w:t>17. discount</w:t>
      </w:r>
      <w:r>
        <w:t xml:space="preserve"> (размер скидки). Размер скидки клиенту по промо Coca-Cola в национальной валюте. Заполняется для тех случаев, когда заполнено поле promo_code, в остальных случаях остаётся пустым.</w:t>
      </w:r>
    </w:p>
    <w:p w14:paraId="3DA7A044" w14:textId="77777777" w:rsidR="00886C54" w:rsidRDefault="00886C54" w:rsidP="00886C54">
      <w:pPr>
        <w:ind w:firstLine="567"/>
      </w:pPr>
      <w:r w:rsidRPr="00886C54">
        <w:rPr>
          <w:b/>
        </w:rPr>
        <w:t>18. manfid</w:t>
      </w:r>
      <w:r>
        <w:t xml:space="preserve"> (идентификационный код компании Coca-Cola в системе CISLink). 8052 – код компании Coca-Cola в системе CISLink. Значение выгружается для всех строк. Поле не должно быть пустым и не должно содержать других значений.</w:t>
      </w:r>
    </w:p>
    <w:p w14:paraId="62BC37E1" w14:textId="77777777" w:rsidR="00886C54" w:rsidRDefault="00886C54" w:rsidP="00886C54"/>
    <w:p w14:paraId="69B89125" w14:textId="77777777" w:rsidR="00886C54" w:rsidRPr="00886C54" w:rsidRDefault="00886C54" w:rsidP="00886C54">
      <w:pPr>
        <w:rPr>
          <w:b/>
          <w:color w:val="FF0000"/>
        </w:rPr>
      </w:pPr>
      <w:r w:rsidRPr="00886C54">
        <w:rPr>
          <w:b/>
          <w:color w:val="FF0000"/>
        </w:rPr>
        <w:t>Обратите внимание!</w:t>
      </w:r>
    </w:p>
    <w:p w14:paraId="68A5338C" w14:textId="77777777" w:rsidR="00886C54" w:rsidRDefault="00886C54" w:rsidP="00886C54">
      <w:pPr>
        <w:ind w:firstLine="567"/>
        <w:rPr>
          <w:color w:val="FF0000"/>
        </w:rPr>
      </w:pPr>
      <w:r w:rsidRPr="00886C54">
        <w:rPr>
          <w:color w:val="FF0000"/>
        </w:rPr>
        <w:t xml:space="preserve">Чтобы избежать возможных дублей в файле, строки необходимо группировать. Поля, входящие в составной ключ: code; doc_number; clientcode; spocode; tpcode; soldday; exp_date. То есть сочетание этих полей должно содержать уникальное в пределах файла значение. Остальные поля не должны влиять на уникальность составного ключа. Если на уникальность составного ключа влияют поля: sold; moneyr; return; </w:t>
      </w:r>
      <w:r w:rsidR="00981DFA" w:rsidRPr="00886C54">
        <w:rPr>
          <w:color w:val="FF0000"/>
        </w:rPr>
        <w:t>return</w:t>
      </w:r>
      <w:r w:rsidR="00981DFA" w:rsidRPr="00981DFA">
        <w:rPr>
          <w:color w:val="FF0000"/>
        </w:rPr>
        <w:t>_</w:t>
      </w:r>
      <w:r w:rsidR="00981DFA" w:rsidRPr="00886C54">
        <w:rPr>
          <w:color w:val="FF0000"/>
        </w:rPr>
        <w:t>moneyr</w:t>
      </w:r>
      <w:r w:rsidRPr="00886C54">
        <w:rPr>
          <w:color w:val="FF0000"/>
        </w:rPr>
        <w:t>;</w:t>
      </w:r>
      <w:r w:rsidR="00981DFA" w:rsidRPr="00981DFA">
        <w:rPr>
          <w:color w:val="FF0000"/>
        </w:rPr>
        <w:t xml:space="preserve"> </w:t>
      </w:r>
      <w:r w:rsidRPr="00886C54">
        <w:rPr>
          <w:color w:val="FF0000"/>
        </w:rPr>
        <w:t>discount, то их необходимо суммировать.</w:t>
      </w:r>
    </w:p>
    <w:p w14:paraId="24B76C69" w14:textId="77777777" w:rsidR="00886C54" w:rsidRDefault="00886C54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2BC6B6DC" w14:textId="77777777" w:rsidR="00886C54" w:rsidRDefault="00886C54" w:rsidP="00886C54">
      <w:pPr>
        <w:pStyle w:val="1"/>
        <w:numPr>
          <w:ilvl w:val="0"/>
          <w:numId w:val="3"/>
        </w:numPr>
      </w:pPr>
      <w:r w:rsidRPr="00886C54">
        <w:lastRenderedPageBreak/>
        <w:t>Приложение. Выгрузка причины недоставки nd_reason</w:t>
      </w:r>
    </w:p>
    <w:p w14:paraId="0161F10A" w14:textId="77777777" w:rsidR="00886C54" w:rsidRDefault="00886C54" w:rsidP="00886C54"/>
    <w:p w14:paraId="2568BB51" w14:textId="77777777" w:rsidR="00886C54" w:rsidRDefault="00886C54" w:rsidP="00886C54">
      <w:pPr>
        <w:ind w:firstLine="567"/>
      </w:pPr>
      <w:r>
        <w:t>Числовой код причины недоставки должен выгружаться целиком для всего заказа (для всех строк с указанным doc_parent), по которому имеется недоставка.</w:t>
      </w:r>
    </w:p>
    <w:p w14:paraId="3DE6CC1F" w14:textId="77777777" w:rsidR="00886C54" w:rsidRDefault="00886C54" w:rsidP="00F23D1D">
      <w:pPr>
        <w:ind w:firstLine="567"/>
      </w:pPr>
      <w:r>
        <w:t xml:space="preserve">В колонках </w:t>
      </w:r>
      <w:r w:rsidRPr="00F23D1D">
        <w:rPr>
          <w:b/>
        </w:rPr>
        <w:t>sold</w:t>
      </w:r>
      <w:r>
        <w:t xml:space="preserve"> и </w:t>
      </w:r>
      <w:r w:rsidRPr="00F23D1D">
        <w:rPr>
          <w:b/>
        </w:rPr>
        <w:t>moneyr</w:t>
      </w:r>
      <w:r>
        <w:t xml:space="preserve"> указывается </w:t>
      </w:r>
      <w:r w:rsidRPr="00F23D1D">
        <w:rPr>
          <w:b/>
          <w:color w:val="FF0000"/>
        </w:rPr>
        <w:t>фактически доставленное</w:t>
      </w:r>
      <w:r w:rsidRPr="00F23D1D">
        <w:rPr>
          <w:color w:val="FF0000"/>
        </w:rPr>
        <w:t xml:space="preserve"> </w:t>
      </w:r>
      <w:r>
        <w:t xml:space="preserve">количество и стоимость продукции. Возврат продукции с доставки минусуется от общего кол-ва доставленной продукции. Поле </w:t>
      </w:r>
      <w:r w:rsidRPr="00F23D1D">
        <w:rPr>
          <w:b/>
        </w:rPr>
        <w:t>return</w:t>
      </w:r>
      <w:r>
        <w:t xml:space="preserve"> и </w:t>
      </w:r>
      <w:r w:rsidRPr="00F23D1D">
        <w:rPr>
          <w:b/>
        </w:rPr>
        <w:t>return_moneyr</w:t>
      </w:r>
      <w:r>
        <w:t xml:space="preserve"> всегда выгружается с нулевым значением.</w:t>
      </w:r>
    </w:p>
    <w:p w14:paraId="5A31A15B" w14:textId="77777777" w:rsidR="00886C54" w:rsidRPr="00F23D1D" w:rsidRDefault="00886C54" w:rsidP="00F23D1D">
      <w:pPr>
        <w:ind w:firstLine="567"/>
      </w:pPr>
      <w:r w:rsidRPr="00F23D1D">
        <w:t>Одному номеру заказа doc_parent должен соответствовать один документ doc_number</w:t>
      </w:r>
    </w:p>
    <w:p w14:paraId="3D080B5B" w14:textId="77777777" w:rsidR="00886C54" w:rsidRDefault="00886C54" w:rsidP="00F23D1D">
      <w:pPr>
        <w:ind w:firstLine="567"/>
      </w:pPr>
      <w:r>
        <w:t>Рассмотрим несколько заказов для примера:</w:t>
      </w:r>
    </w:p>
    <w:p w14:paraId="78A88017" w14:textId="77777777" w:rsidR="00886C54" w:rsidRDefault="00886C54" w:rsidP="00886C54"/>
    <w:p w14:paraId="7346F0FB" w14:textId="77777777" w:rsidR="00886C54" w:rsidRPr="00F23D1D" w:rsidRDefault="00886C54" w:rsidP="00886C54">
      <w:pPr>
        <w:rPr>
          <w:b/>
          <w:u w:val="single"/>
        </w:rPr>
      </w:pPr>
      <w:r w:rsidRPr="00F23D1D">
        <w:rPr>
          <w:b/>
          <w:u w:val="single"/>
        </w:rPr>
        <w:t>Заказ № 1</w:t>
      </w:r>
    </w:p>
    <w:p w14:paraId="0397CC7E" w14:textId="77777777" w:rsidR="00886C54" w:rsidRDefault="00886C54" w:rsidP="00F23D1D">
      <w:pPr>
        <w:ind w:firstLine="567"/>
      </w:pPr>
      <w:r>
        <w:t>Товар 111 – 48 штук, товар 222 – 12 штук, товар 333 – 6 штук.</w:t>
      </w:r>
    </w:p>
    <w:p w14:paraId="718CA243" w14:textId="77777777" w:rsidR="00886C54" w:rsidRDefault="00886C54" w:rsidP="00F23D1D">
      <w:pPr>
        <w:ind w:firstLine="567"/>
      </w:pPr>
      <w:r>
        <w:t>Из этого заказа доставлено:</w:t>
      </w:r>
    </w:p>
    <w:p w14:paraId="3B39CFCA" w14:textId="77777777" w:rsidR="00886C54" w:rsidRDefault="00886C54" w:rsidP="00F23D1D">
      <w:pPr>
        <w:ind w:firstLine="567"/>
      </w:pPr>
      <w:r>
        <w:t>Товар 111 – 24 штуки, товар 222 – 12 штук, товар 333 – 0 штук.</w:t>
      </w:r>
    </w:p>
    <w:p w14:paraId="33E53E24" w14:textId="77777777" w:rsidR="00886C54" w:rsidRDefault="00886C54" w:rsidP="00F23D1D">
      <w:pPr>
        <w:ind w:firstLine="567"/>
      </w:pPr>
      <w:r>
        <w:t>Причина – неправильный заказ, код причины – 17.</w:t>
      </w:r>
    </w:p>
    <w:p w14:paraId="7C8DC909" w14:textId="77777777" w:rsidR="00886C54" w:rsidRDefault="00886C54" w:rsidP="00F23D1D">
      <w:pPr>
        <w:ind w:firstLine="567"/>
      </w:pPr>
      <w:r>
        <w:t>Данные должны быть выгружены следующим образом:</w:t>
      </w:r>
    </w:p>
    <w:p w14:paraId="666655EE" w14:textId="77777777" w:rsidR="00886C54" w:rsidRDefault="00886C54" w:rsidP="00886C54"/>
    <w:p w14:paraId="7EFB6872" w14:textId="77777777" w:rsidR="00886C54" w:rsidRDefault="00886C54" w:rsidP="00886C54">
      <w:r>
        <w:t xml:space="preserve"> </w:t>
      </w:r>
      <w:r w:rsidR="00F23D1D" w:rsidRPr="00DD29F1">
        <w:rPr>
          <w:noProof/>
          <w:lang w:eastAsia="ru-RU"/>
        </w:rPr>
        <w:drawing>
          <wp:inline distT="0" distB="0" distL="0" distR="0" wp14:anchorId="334DFF0E" wp14:editId="523E9DDE">
            <wp:extent cx="5943600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C737" w14:textId="77777777" w:rsidR="00886C54" w:rsidRDefault="00886C54" w:rsidP="00886C54"/>
    <w:p w14:paraId="50014EBD" w14:textId="77777777" w:rsidR="00886C54" w:rsidRPr="00F23D1D" w:rsidRDefault="00886C54" w:rsidP="00886C54">
      <w:pPr>
        <w:rPr>
          <w:b/>
          <w:u w:val="single"/>
        </w:rPr>
      </w:pPr>
      <w:r w:rsidRPr="00F23D1D">
        <w:rPr>
          <w:b/>
          <w:u w:val="single"/>
        </w:rPr>
        <w:t>Заказ № 2</w:t>
      </w:r>
    </w:p>
    <w:p w14:paraId="5D36869E" w14:textId="77777777" w:rsidR="00886C54" w:rsidRDefault="00886C54" w:rsidP="00F23D1D">
      <w:pPr>
        <w:ind w:firstLine="567"/>
      </w:pPr>
      <w:r>
        <w:t>Товар 111 – 48 штук, товар 222 – 12 штук, товар 333 – 6 штук.</w:t>
      </w:r>
    </w:p>
    <w:p w14:paraId="0FD75310" w14:textId="77777777" w:rsidR="00886C54" w:rsidRDefault="00886C54" w:rsidP="00F23D1D">
      <w:pPr>
        <w:ind w:firstLine="567"/>
      </w:pPr>
      <w:r>
        <w:t>Из этого заказа ничего не доставлено.</w:t>
      </w:r>
    </w:p>
    <w:p w14:paraId="529A435C" w14:textId="77777777" w:rsidR="00886C54" w:rsidRDefault="00886C54" w:rsidP="00F23D1D">
      <w:pPr>
        <w:ind w:firstLine="567"/>
      </w:pPr>
      <w:r>
        <w:t>Причина – отмена заказа по просьбе агента, код причины – 16.</w:t>
      </w:r>
    </w:p>
    <w:p w14:paraId="03170342" w14:textId="77777777" w:rsidR="00886C54" w:rsidRDefault="00886C54" w:rsidP="00F23D1D">
      <w:pPr>
        <w:ind w:firstLine="567"/>
      </w:pPr>
      <w:r>
        <w:t>Данные должны быть выгружены следующим образом:</w:t>
      </w:r>
    </w:p>
    <w:p w14:paraId="24E49E7F" w14:textId="77777777" w:rsidR="00886C54" w:rsidRDefault="00886C54" w:rsidP="00886C54"/>
    <w:p w14:paraId="71A1255C" w14:textId="77777777" w:rsidR="00886C54" w:rsidRDefault="00886C54" w:rsidP="00886C54">
      <w:r>
        <w:t xml:space="preserve"> </w:t>
      </w:r>
      <w:r w:rsidR="00F23D1D" w:rsidRPr="00DD29F1">
        <w:rPr>
          <w:noProof/>
          <w:lang w:eastAsia="ru-RU"/>
        </w:rPr>
        <w:drawing>
          <wp:inline distT="0" distB="0" distL="0" distR="0" wp14:anchorId="473B2910" wp14:editId="43A3155E">
            <wp:extent cx="5937250" cy="482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263E" w14:textId="77777777" w:rsidR="00886C54" w:rsidRDefault="00886C54" w:rsidP="00886C54"/>
    <w:p w14:paraId="357F010D" w14:textId="77777777" w:rsidR="00886C54" w:rsidRPr="00F23D1D" w:rsidRDefault="00886C54" w:rsidP="00F23D1D">
      <w:pPr>
        <w:rPr>
          <w:b/>
          <w:u w:val="single"/>
        </w:rPr>
      </w:pPr>
      <w:r w:rsidRPr="00F23D1D">
        <w:rPr>
          <w:b/>
          <w:u w:val="single"/>
        </w:rPr>
        <w:t>Заказ № 3</w:t>
      </w:r>
    </w:p>
    <w:p w14:paraId="6458121B" w14:textId="77777777" w:rsidR="00886C54" w:rsidRDefault="00886C54" w:rsidP="00F23D1D">
      <w:pPr>
        <w:ind w:firstLine="567"/>
      </w:pPr>
      <w:r>
        <w:t>Товар 111 – 48 штук, товар 222 – 12 штук, товар 333 – 6 штук.</w:t>
      </w:r>
    </w:p>
    <w:p w14:paraId="21BB9377" w14:textId="77777777" w:rsidR="00886C54" w:rsidRDefault="00886C54" w:rsidP="00F23D1D">
      <w:pPr>
        <w:ind w:firstLine="567"/>
      </w:pPr>
      <w:r>
        <w:t>Из этого заказа доставлено:</w:t>
      </w:r>
    </w:p>
    <w:p w14:paraId="34150729" w14:textId="77777777" w:rsidR="00886C54" w:rsidRDefault="00886C54" w:rsidP="00F23D1D">
      <w:pPr>
        <w:ind w:firstLine="567"/>
      </w:pPr>
      <w:r>
        <w:t>Товар 111 – не доставлен, заменен на товар 444, товар 222 – 12 штук, товар 333 – 6 штук.</w:t>
      </w:r>
    </w:p>
    <w:p w14:paraId="25C07BF3" w14:textId="77777777" w:rsidR="00886C54" w:rsidRDefault="00886C54" w:rsidP="00F23D1D">
      <w:pPr>
        <w:ind w:firstLine="567"/>
      </w:pPr>
      <w:r>
        <w:t>Причина – нет продукта на складе, код причины – 0.</w:t>
      </w:r>
    </w:p>
    <w:p w14:paraId="645FDAC3" w14:textId="77777777" w:rsidR="00886C54" w:rsidRDefault="00886C54" w:rsidP="00F23D1D">
      <w:pPr>
        <w:ind w:firstLine="567"/>
      </w:pPr>
      <w:r>
        <w:t>Данные должны быть выгружены следующим образом:</w:t>
      </w:r>
    </w:p>
    <w:p w14:paraId="4C58619A" w14:textId="77777777" w:rsidR="00F23D1D" w:rsidRDefault="00F23D1D" w:rsidP="00F23D1D"/>
    <w:p w14:paraId="75A526F6" w14:textId="77777777" w:rsidR="00F23D1D" w:rsidRDefault="00F23D1D" w:rsidP="00F23D1D">
      <w:r w:rsidRPr="00DD29F1">
        <w:rPr>
          <w:noProof/>
          <w:lang w:eastAsia="ru-RU"/>
        </w:rPr>
        <w:drawing>
          <wp:inline distT="0" distB="0" distL="0" distR="0" wp14:anchorId="627786B8" wp14:editId="1E783D4D">
            <wp:extent cx="5937250" cy="6032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9949" w14:textId="77777777" w:rsidR="00886C54" w:rsidRDefault="00886C54" w:rsidP="00886C54"/>
    <w:p w14:paraId="06097158" w14:textId="77777777" w:rsidR="00886C54" w:rsidRPr="00886C54" w:rsidRDefault="00886C54" w:rsidP="00886C54"/>
    <w:sectPr w:rsidR="00886C54" w:rsidRPr="00886C54" w:rsidSect="00404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B4D"/>
    <w:multiLevelType w:val="multilevel"/>
    <w:tmpl w:val="6292FB5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C101539"/>
    <w:multiLevelType w:val="hybridMultilevel"/>
    <w:tmpl w:val="12B61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21358"/>
    <w:multiLevelType w:val="hybridMultilevel"/>
    <w:tmpl w:val="DD58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A3"/>
    <w:rsid w:val="00027142"/>
    <w:rsid w:val="00073FFA"/>
    <w:rsid w:val="0019391A"/>
    <w:rsid w:val="002B3D62"/>
    <w:rsid w:val="0030226B"/>
    <w:rsid w:val="003F02F6"/>
    <w:rsid w:val="004045AA"/>
    <w:rsid w:val="00531A51"/>
    <w:rsid w:val="0056100D"/>
    <w:rsid w:val="005F71BD"/>
    <w:rsid w:val="00650319"/>
    <w:rsid w:val="006D43FD"/>
    <w:rsid w:val="00745BF9"/>
    <w:rsid w:val="007665CB"/>
    <w:rsid w:val="00774CFD"/>
    <w:rsid w:val="007A1547"/>
    <w:rsid w:val="00823FB0"/>
    <w:rsid w:val="008434E7"/>
    <w:rsid w:val="00851E17"/>
    <w:rsid w:val="00886C54"/>
    <w:rsid w:val="008D6057"/>
    <w:rsid w:val="0091462A"/>
    <w:rsid w:val="00921976"/>
    <w:rsid w:val="00930B01"/>
    <w:rsid w:val="00981DFA"/>
    <w:rsid w:val="00AB4CA3"/>
    <w:rsid w:val="00B90CB8"/>
    <w:rsid w:val="00BB7D36"/>
    <w:rsid w:val="00CE6A7D"/>
    <w:rsid w:val="00D67C9A"/>
    <w:rsid w:val="00DB78C5"/>
    <w:rsid w:val="00DD34A5"/>
    <w:rsid w:val="00E36986"/>
    <w:rsid w:val="00E36B6D"/>
    <w:rsid w:val="00F23D1D"/>
    <w:rsid w:val="00F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CCC3"/>
  <w15:chartTrackingRefBased/>
  <w15:docId w15:val="{95937B60-5E3D-435B-8479-16F3AE5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B01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6B6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5A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CA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B4CA3"/>
    <w:rPr>
      <w:b/>
      <w:bCs/>
    </w:rPr>
  </w:style>
  <w:style w:type="character" w:styleId="a5">
    <w:name w:val="Hyperlink"/>
    <w:basedOn w:val="a0"/>
    <w:uiPriority w:val="99"/>
    <w:unhideWhenUsed/>
    <w:rsid w:val="00AB4CA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B4CA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36B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6B6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45A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a7">
    <w:name w:val="Table Grid"/>
    <w:basedOn w:val="a1"/>
    <w:uiPriority w:val="39"/>
    <w:rsid w:val="0040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4045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404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slink.com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kkarpovskiy@cislink.com" TargetMode="External"/><Relationship Id="rId12" Type="http://schemas.openxmlformats.org/officeDocument/2006/relationships/hyperlink" Target="mailto:support@cislink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pport@cislink.com" TargetMode="External"/><Relationship Id="rId11" Type="http://schemas.openxmlformats.org/officeDocument/2006/relationships/hyperlink" Target="mailto:nkolorov@cislink.com" TargetMode="External"/><Relationship Id="rId5" Type="http://schemas.openxmlformats.org/officeDocument/2006/relationships/hyperlink" Target="mailto:akosov@cislink.com" TargetMode="External"/><Relationship Id="rId15" Type="http://schemas.openxmlformats.org/officeDocument/2006/relationships/image" Target="media/image3.emf"/><Relationship Id="rId10" Type="http://schemas.openxmlformats.org/officeDocument/2006/relationships/hyperlink" Target="mailto:support@cislin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tonova@cislink.com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16</Pages>
  <Words>5189</Words>
  <Characters>29578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CISLINK DTS</Company>
  <LinksUpToDate>false</LinksUpToDate>
  <CharactersWithSpaces>34698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Коваленко</dc:creator>
  <cp:keywords/>
  <dc:description/>
  <cp:lastModifiedBy>Надежда Соболева</cp:lastModifiedBy>
  <cp:revision>8</cp:revision>
  <dcterms:created xsi:type="dcterms:W3CDTF">2021-07-21T12:43:00Z</dcterms:created>
  <dcterms:modified xsi:type="dcterms:W3CDTF">2021-07-30T09:56:00Z</dcterms:modified>
</cp:coreProperties>
</file>