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80" w:rightFromText="180" w:vertAnchor="text" w:horzAnchor="margin" w:tblpX="131" w:tblpY="2245"/>
        <w:tblW w:w="8784" w:type="dxa"/>
        <w:tblLook w:val="04A0" w:firstRow="1" w:lastRow="0" w:firstColumn="1" w:lastColumn="0" w:noHBand="0" w:noVBand="1"/>
      </w:tblPr>
      <w:tblGrid>
        <w:gridCol w:w="2836"/>
        <w:gridCol w:w="5948"/>
      </w:tblGrid>
      <w:tr w:rsidR="00EF0BB0" w14:paraId="3330C8AB" w14:textId="77777777" w:rsidTr="00D804D5">
        <w:trPr>
          <w:trHeight w:val="397"/>
        </w:trPr>
        <w:tc>
          <w:tcPr>
            <w:tcW w:w="2836" w:type="dxa"/>
          </w:tcPr>
          <w:p w14:paraId="0EB8793C" w14:textId="77777777" w:rsidR="00EF0BB0" w:rsidRDefault="00EF0BB0" w:rsidP="00D804D5">
            <w:pPr>
              <w:rPr>
                <w:rFonts w:cs="Times New Roman"/>
                <w:szCs w:val="24"/>
              </w:rPr>
            </w:pPr>
            <w:bookmarkStart w:id="0" w:name="_Hlk209437845"/>
            <w:r w:rsidRPr="00961F7B">
              <w:rPr>
                <w:rFonts w:cs="Times New Roman"/>
                <w:b/>
                <w:bCs/>
                <w:szCs w:val="24"/>
              </w:rPr>
              <w:t>Subject Name:</w:t>
            </w:r>
          </w:p>
        </w:tc>
        <w:tc>
          <w:tcPr>
            <w:tcW w:w="5948" w:type="dxa"/>
          </w:tcPr>
          <w:p w14:paraId="560FB21C" w14:textId="7BDDA64F" w:rsidR="00EF0BB0" w:rsidRDefault="00EF0BB0" w:rsidP="00D804D5">
            <w:pPr>
              <w:rPr>
                <w:rFonts w:cs="Times New Roman"/>
                <w:szCs w:val="24"/>
              </w:rPr>
            </w:pPr>
            <w:r w:rsidRPr="000D1AE7">
              <w:rPr>
                <w:rFonts w:cs="Times New Roman"/>
                <w:b/>
                <w:bCs/>
                <w:szCs w:val="24"/>
              </w:rPr>
              <w:t>D</w:t>
            </w:r>
            <w:r w:rsidR="00FA2762">
              <w:rPr>
                <w:rFonts w:cs="Times New Roman"/>
                <w:b/>
                <w:bCs/>
                <w:szCs w:val="24"/>
              </w:rPr>
              <w:t>eep Learning</w:t>
            </w:r>
          </w:p>
        </w:tc>
      </w:tr>
      <w:tr w:rsidR="00EF0BB0" w14:paraId="4206244C" w14:textId="77777777" w:rsidTr="00D804D5">
        <w:trPr>
          <w:trHeight w:val="379"/>
        </w:trPr>
        <w:tc>
          <w:tcPr>
            <w:tcW w:w="2836" w:type="dxa"/>
          </w:tcPr>
          <w:p w14:paraId="718F228F" w14:textId="77777777" w:rsidR="00EF0BB0" w:rsidRDefault="00EF0BB0" w:rsidP="00D804D5">
            <w:pPr>
              <w:rPr>
                <w:rFonts w:cs="Times New Roman"/>
                <w:szCs w:val="24"/>
              </w:rPr>
            </w:pPr>
            <w:r w:rsidRPr="00961F7B">
              <w:rPr>
                <w:rFonts w:cs="Times New Roman"/>
                <w:b/>
                <w:bCs/>
                <w:szCs w:val="24"/>
              </w:rPr>
              <w:t xml:space="preserve">Subject Code: </w:t>
            </w:r>
          </w:p>
        </w:tc>
        <w:tc>
          <w:tcPr>
            <w:tcW w:w="5948" w:type="dxa"/>
          </w:tcPr>
          <w:p w14:paraId="1B2DAB02" w14:textId="0AA2CF97" w:rsidR="00EF0BB0" w:rsidRDefault="00EF0BB0" w:rsidP="00D804D5">
            <w:pPr>
              <w:rPr>
                <w:rFonts w:cs="Times New Roman"/>
                <w:szCs w:val="24"/>
              </w:rPr>
            </w:pPr>
            <w:r w:rsidRPr="00F43B5A">
              <w:rPr>
                <w:rFonts w:cs="Times New Roman"/>
                <w:b/>
                <w:bCs/>
                <w:szCs w:val="24"/>
              </w:rPr>
              <w:t>MDSA 7</w:t>
            </w:r>
            <w:r w:rsidR="00FA2762">
              <w:rPr>
                <w:rFonts w:cs="Times New Roman"/>
                <w:b/>
                <w:bCs/>
                <w:szCs w:val="24"/>
              </w:rPr>
              <w:t>11</w:t>
            </w:r>
            <w:r w:rsidRPr="00F43B5A">
              <w:rPr>
                <w:rFonts w:cs="Times New Roman"/>
                <w:b/>
                <w:bCs/>
                <w:szCs w:val="24"/>
              </w:rPr>
              <w:t>3</w:t>
            </w:r>
          </w:p>
        </w:tc>
      </w:tr>
      <w:tr w:rsidR="00EF0BB0" w14:paraId="70CDC567" w14:textId="77777777" w:rsidTr="00D804D5">
        <w:trPr>
          <w:trHeight w:val="397"/>
        </w:trPr>
        <w:tc>
          <w:tcPr>
            <w:tcW w:w="2836" w:type="dxa"/>
          </w:tcPr>
          <w:p w14:paraId="00AB56C6" w14:textId="77777777" w:rsidR="00EF0BB0" w:rsidRDefault="00EF0BB0" w:rsidP="00D804D5">
            <w:pPr>
              <w:rPr>
                <w:rFonts w:cs="Times New Roman"/>
                <w:szCs w:val="24"/>
              </w:rPr>
            </w:pPr>
            <w:r w:rsidRPr="00961F7B">
              <w:rPr>
                <w:rFonts w:cs="Times New Roman"/>
                <w:b/>
                <w:bCs/>
                <w:szCs w:val="24"/>
              </w:rPr>
              <w:t>Assessment Type:</w:t>
            </w:r>
          </w:p>
        </w:tc>
        <w:tc>
          <w:tcPr>
            <w:tcW w:w="5948" w:type="dxa"/>
          </w:tcPr>
          <w:p w14:paraId="482C9144" w14:textId="7E13735E" w:rsidR="00EF0BB0" w:rsidRPr="005E204E" w:rsidRDefault="005E204E" w:rsidP="00D804D5">
            <w:pPr>
              <w:rPr>
                <w:rFonts w:cs="Times New Roman"/>
                <w:b/>
                <w:bCs/>
                <w:szCs w:val="24"/>
              </w:rPr>
            </w:pPr>
            <w:r w:rsidRPr="005E204E">
              <w:rPr>
                <w:rFonts w:cs="Times New Roman"/>
                <w:b/>
                <w:bCs/>
                <w:szCs w:val="24"/>
              </w:rPr>
              <w:t>Assignment</w:t>
            </w:r>
          </w:p>
        </w:tc>
      </w:tr>
      <w:tr w:rsidR="00EF0BB0" w14:paraId="5762A819" w14:textId="77777777" w:rsidTr="00D804D5">
        <w:trPr>
          <w:trHeight w:val="379"/>
        </w:trPr>
        <w:tc>
          <w:tcPr>
            <w:tcW w:w="2836" w:type="dxa"/>
          </w:tcPr>
          <w:p w14:paraId="211AF4B5" w14:textId="77777777" w:rsidR="00EF0BB0" w:rsidRDefault="00EF0BB0" w:rsidP="00D804D5">
            <w:pPr>
              <w:rPr>
                <w:rFonts w:cs="Times New Roman"/>
                <w:szCs w:val="24"/>
              </w:rPr>
            </w:pPr>
            <w:r w:rsidRPr="00961F7B">
              <w:rPr>
                <w:rFonts w:cs="Times New Roman"/>
                <w:b/>
                <w:bCs/>
                <w:szCs w:val="24"/>
              </w:rPr>
              <w:t xml:space="preserve">Marks: </w:t>
            </w:r>
          </w:p>
        </w:tc>
        <w:tc>
          <w:tcPr>
            <w:tcW w:w="5948" w:type="dxa"/>
          </w:tcPr>
          <w:p w14:paraId="222A9A00" w14:textId="3705BFE2" w:rsidR="00EF0BB0" w:rsidRDefault="00EF0BB0" w:rsidP="00D804D5">
            <w:pPr>
              <w:rPr>
                <w:rFonts w:cs="Times New Roman"/>
                <w:szCs w:val="24"/>
              </w:rPr>
            </w:pPr>
            <w:r w:rsidRPr="00961F7B">
              <w:rPr>
                <w:rFonts w:cs="Times New Roman"/>
                <w:b/>
                <w:bCs/>
                <w:szCs w:val="24"/>
              </w:rPr>
              <w:t>1</w:t>
            </w:r>
            <w:r>
              <w:rPr>
                <w:rFonts w:cs="Times New Roman"/>
                <w:b/>
                <w:bCs/>
                <w:szCs w:val="24"/>
              </w:rPr>
              <w:t>5</w:t>
            </w:r>
            <w:r w:rsidRPr="00961F7B">
              <w:rPr>
                <w:rFonts w:cs="Times New Roman"/>
                <w:b/>
                <w:bCs/>
                <w:szCs w:val="24"/>
              </w:rPr>
              <w:t xml:space="preserve"> Marks</w:t>
            </w:r>
          </w:p>
        </w:tc>
      </w:tr>
    </w:tbl>
    <w:p w14:paraId="7ED7A676" w14:textId="77777777" w:rsidR="00EF0BB0" w:rsidRPr="008F2301" w:rsidRDefault="00EF0BB0" w:rsidP="00EF0BB0">
      <w:pPr>
        <w:tabs>
          <w:tab w:val="left" w:pos="1035"/>
        </w:tabs>
        <w:spacing w:after="0"/>
        <w:rPr>
          <w:rFonts w:cs="Times New Roman"/>
          <w:b/>
          <w:bCs/>
          <w:sz w:val="32"/>
          <w:szCs w:val="32"/>
        </w:rPr>
      </w:pPr>
      <w:r w:rsidRPr="00B01B52">
        <w:rPr>
          <w:rFonts w:ascii="Calibri" w:hAnsi="Calibri" w:cs="Calibri"/>
          <w:noProof/>
          <w:lang w:val="en-US"/>
        </w:rPr>
        <mc:AlternateContent>
          <mc:Choice Requires="wps">
            <w:drawing>
              <wp:anchor distT="0" distB="0" distL="114300" distR="114300" simplePos="0" relativeHeight="251659264" behindDoc="0" locked="0" layoutInCell="1" allowOverlap="1" wp14:anchorId="618B5521" wp14:editId="394DABA1">
                <wp:simplePos x="0" y="0"/>
                <wp:positionH relativeFrom="column">
                  <wp:posOffset>1961061</wp:posOffset>
                </wp:positionH>
                <wp:positionV relativeFrom="paragraph">
                  <wp:posOffset>35824</wp:posOffset>
                </wp:positionV>
                <wp:extent cx="4438650" cy="942538"/>
                <wp:effectExtent l="0" t="0" r="0" b="0"/>
                <wp:wrapNone/>
                <wp:docPr id="2" name="Text Box 2"/>
                <wp:cNvGraphicFramePr/>
                <a:graphic xmlns:a="http://schemas.openxmlformats.org/drawingml/2006/main">
                  <a:graphicData uri="http://schemas.microsoft.com/office/word/2010/wordprocessingShape">
                    <wps:wsp>
                      <wps:cNvSpPr txBox="1"/>
                      <wps:spPr>
                        <a:xfrm>
                          <a:off x="0" y="0"/>
                          <a:ext cx="4438650" cy="942538"/>
                        </a:xfrm>
                        <a:prstGeom prst="rect">
                          <a:avLst/>
                        </a:prstGeom>
                        <a:solidFill>
                          <a:schemeClr val="lt1"/>
                        </a:solidFill>
                        <a:ln w="6350">
                          <a:noFill/>
                        </a:ln>
                      </wps:spPr>
                      <wps:txbx>
                        <w:txbxContent>
                          <w:p w14:paraId="7ED96686" w14:textId="77777777" w:rsidR="00EF0BB0" w:rsidRDefault="00EF0BB0" w:rsidP="00EF0BB0">
                            <w:pPr>
                              <w:pStyle w:val="Default"/>
                              <w:rPr>
                                <w:b/>
                                <w:bCs/>
                              </w:rPr>
                            </w:pPr>
                            <w:r w:rsidRPr="00141148">
                              <w:rPr>
                                <w:b/>
                                <w:bCs/>
                              </w:rPr>
                              <w:t xml:space="preserve">FACULTY OF COMPUTER SCIENCE AND MULTIMEDIA </w:t>
                            </w:r>
                          </w:p>
                          <w:p w14:paraId="753F1EFC" w14:textId="77777777" w:rsidR="00EF0BB0" w:rsidRPr="00141148" w:rsidRDefault="00EF0BB0" w:rsidP="00EF0BB0">
                            <w:pPr>
                              <w:pStyle w:val="Default"/>
                              <w:rPr>
                                <w:b/>
                                <w:bCs/>
                              </w:rPr>
                            </w:pPr>
                          </w:p>
                          <w:p w14:paraId="11949094" w14:textId="77777777" w:rsidR="00EF0BB0" w:rsidRPr="00141148" w:rsidRDefault="00EF0BB0" w:rsidP="00EF0BB0">
                            <w:pPr>
                              <w:rPr>
                                <w:b/>
                                <w:bCs/>
                                <w:sz w:val="20"/>
                                <w:szCs w:val="20"/>
                              </w:rPr>
                            </w:pPr>
                            <w:r w:rsidRPr="00141148">
                              <w:rPr>
                                <w:rFonts w:cs="Times New Roman"/>
                                <w:b/>
                                <w:bCs/>
                                <w:color w:val="000000"/>
                                <w:szCs w:val="24"/>
                              </w:rPr>
                              <w:t>MASTER OF SCIENCE (DATA SCIENCE AND ANALYTICS)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8B5521" id="_x0000_t202" coordsize="21600,21600" o:spt="202" path="m,l,21600r21600,l21600,xe">
                <v:stroke joinstyle="miter"/>
                <v:path gradientshapeok="t" o:connecttype="rect"/>
              </v:shapetype>
              <v:shape id="Text Box 2" o:spid="_x0000_s1026" type="#_x0000_t202" style="position:absolute;left:0;text-align:left;margin-left:154.4pt;margin-top:2.8pt;width:349.5pt;height:74.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3QHQQIAAHkEAAAOAAAAZHJzL2Uyb0RvYy54bWysVMGO2jAQvVfqP1i+l0AIlEWEFWVFVWm1&#10;uxJUezaOTSI5Htc2JPTrO3YCS7c9Vb2Y8czked6bGRb3ba3ISVhXgc7paDCkRGgORaUPOf2+23ya&#10;UeI80wVToEVOz8LR++XHD4vGzEUKJahCWIIg2s0bk9PSezNPEsdLUTM3ACM0BiXYmnm82kNSWNYg&#10;eq2SdDicJg3Ywljgwjn0PnRBuoz4Ugrun6V0whOVU6zNx9PGcx/OZLlg84Nlpqx4Xwb7hypqVml8&#10;9Ar1wDwjR1v9AVVX3IID6Qcc6gSkrLiIHJDNaPiOzbZkRkQuKI4zV5nc/4PlT6cXS6oipyklmtXY&#10;op1oPfkCLUmDOo1xc0zaGkzzLbqxyxe/Q2cg3Upbh1+kQzCOOp+v2gYwjs4sG8+mEwxxjN1l6WQ8&#10;CzDJ29fGOv9VQE2CkVOLvYuSstOj813qJSU85kBVxaZSKl7CvIi1suTEsNPKxxoR/LcspUmT0+kY&#10;ywgfaQifd8hKYy2Ba8cpWL7dt70AeyjOyN9CNz/O8E2FRT4y51+YxYFBXrgE/hkPqQAfgd6ipAT7&#10;82/+kI99xCglDQ5gTt2PI7OCEvVNY4fvRlkWJjZessnnFC/2NrK/jehjvQZkPsJ1MzyaId+riykt&#10;1K+4K6vwKoaY5vh2Tv3FXPtuLXDXuFitYhLOqGH+UW8ND9BBtNCCXfvKrOn75LHDT3AZVTZ/164u&#10;t5N7dfQgq9jLIHCnaq87znechn4XwwLd3mPW2z/G8hcAAAD//wMAUEsDBBQABgAIAAAAIQDtYgl5&#10;4QAAAAoBAAAPAAAAZHJzL2Rvd25yZXYueG1sTI9LT8MwEITvSPwHa5G4IGpDSFuFOBVCPKTeaHiI&#10;mxsvSUS8jmI3Cf+e7QluOzurmW/zzew6MeIQWk8arhYKBFLlbUu1htfy8XINIkRD1nSeUMMPBtgU&#10;pye5yayf6AXHXawFh1DIjIYmxj6TMlQNOhMWvkdi78sPzkSWQy3tYCYOd528VmopnWmJGxrT432D&#10;1ffu4DR8XtQf2zA/vU1JmvQPz2O5erel1udn890tiIhz/DuGIz6jQ8FMe38gG0SnIVFrRo8a0iWI&#10;o6/Uihd7ntIbBbLI5f8Xil8AAAD//wMAUEsBAi0AFAAGAAgAAAAhALaDOJL+AAAA4QEAABMAAAAA&#10;AAAAAAAAAAAAAAAAAFtDb250ZW50X1R5cGVzXS54bWxQSwECLQAUAAYACAAAACEAOP0h/9YAAACU&#10;AQAACwAAAAAAAAAAAAAAAAAvAQAAX3JlbHMvLnJlbHNQSwECLQAUAAYACAAAACEA0xd0B0ECAAB5&#10;BAAADgAAAAAAAAAAAAAAAAAuAgAAZHJzL2Uyb0RvYy54bWxQSwECLQAUAAYACAAAACEA7WIJeeEA&#10;AAAKAQAADwAAAAAAAAAAAAAAAACbBAAAZHJzL2Rvd25yZXYueG1sUEsFBgAAAAAEAAQA8wAAAKkF&#10;AAAAAA==&#10;" fillcolor="white [3201]" stroked="f" strokeweight=".5pt">
                <v:textbox>
                  <w:txbxContent>
                    <w:p w14:paraId="7ED96686" w14:textId="77777777" w:rsidR="00EF0BB0" w:rsidRDefault="00EF0BB0" w:rsidP="00EF0BB0">
                      <w:pPr>
                        <w:pStyle w:val="Default"/>
                        <w:rPr>
                          <w:b/>
                          <w:bCs/>
                        </w:rPr>
                      </w:pPr>
                      <w:r w:rsidRPr="00141148">
                        <w:rPr>
                          <w:b/>
                          <w:bCs/>
                        </w:rPr>
                        <w:t xml:space="preserve">FACULTY OF COMPUTER SCIENCE AND MULTIMEDIA </w:t>
                      </w:r>
                    </w:p>
                    <w:p w14:paraId="753F1EFC" w14:textId="77777777" w:rsidR="00EF0BB0" w:rsidRPr="00141148" w:rsidRDefault="00EF0BB0" w:rsidP="00EF0BB0">
                      <w:pPr>
                        <w:pStyle w:val="Default"/>
                        <w:rPr>
                          <w:b/>
                          <w:bCs/>
                        </w:rPr>
                      </w:pPr>
                    </w:p>
                    <w:p w14:paraId="11949094" w14:textId="77777777" w:rsidR="00EF0BB0" w:rsidRPr="00141148" w:rsidRDefault="00EF0BB0" w:rsidP="00EF0BB0">
                      <w:pPr>
                        <w:rPr>
                          <w:b/>
                          <w:bCs/>
                          <w:sz w:val="20"/>
                          <w:szCs w:val="20"/>
                        </w:rPr>
                      </w:pPr>
                      <w:r w:rsidRPr="00141148">
                        <w:rPr>
                          <w:rFonts w:cs="Times New Roman"/>
                          <w:b/>
                          <w:bCs/>
                          <w:color w:val="000000"/>
                          <w:szCs w:val="24"/>
                        </w:rPr>
                        <w:t>MASTER OF SCIENCE (DATA SCIENCE AND ANALYTICS)</w:t>
                      </w:r>
                    </w:p>
                  </w:txbxContent>
                </v:textbox>
              </v:shape>
            </w:pict>
          </mc:Fallback>
        </mc:AlternateContent>
      </w:r>
      <w:r w:rsidRPr="008F2301">
        <w:rPr>
          <w:rFonts w:cs="Times New Roman"/>
          <w:b/>
          <w:bCs/>
          <w:noProof/>
          <w:sz w:val="32"/>
          <w:szCs w:val="32"/>
          <w:lang w:val="en-US"/>
        </w:rPr>
        <w:drawing>
          <wp:inline distT="0" distB="0" distL="0" distR="0" wp14:anchorId="73BE14C1" wp14:editId="5E2F2513">
            <wp:extent cx="1961894" cy="835660"/>
            <wp:effectExtent l="0" t="0" r="635" b="2540"/>
            <wp:docPr id="532786358" name="Picture 1" descr="A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285145" name="Picture 1" descr="A red sign with white text&#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1976421" cy="841848"/>
                    </a:xfrm>
                    <a:prstGeom prst="rect">
                      <a:avLst/>
                    </a:prstGeom>
                  </pic:spPr>
                </pic:pic>
              </a:graphicData>
            </a:graphic>
          </wp:inline>
        </w:drawing>
      </w:r>
      <w:r>
        <w:rPr>
          <w:rFonts w:cs="Times New Roman"/>
          <w:b/>
          <w:bCs/>
          <w:sz w:val="32"/>
          <w:szCs w:val="32"/>
        </w:rPr>
        <w:tab/>
      </w:r>
      <w:r>
        <w:rPr>
          <w:rFonts w:cs="Times New Roman"/>
          <w:b/>
          <w:bCs/>
          <w:sz w:val="32"/>
          <w:szCs w:val="32"/>
        </w:rPr>
        <w:br w:type="textWrapping" w:clear="all"/>
      </w:r>
    </w:p>
    <w:p w14:paraId="321A05D6" w14:textId="77777777" w:rsidR="00EF0BB0" w:rsidRPr="008F2301" w:rsidRDefault="00EF0BB0" w:rsidP="00EF0BB0">
      <w:pPr>
        <w:spacing w:after="0"/>
        <w:jc w:val="center"/>
        <w:rPr>
          <w:rFonts w:cs="Times New Roman"/>
          <w:b/>
          <w:bCs/>
          <w:sz w:val="32"/>
          <w:szCs w:val="32"/>
        </w:rPr>
      </w:pPr>
    </w:p>
    <w:tbl>
      <w:tblPr>
        <w:tblStyle w:val="TableGrid"/>
        <w:tblW w:w="0" w:type="auto"/>
        <w:tblLook w:val="04A0" w:firstRow="1" w:lastRow="0" w:firstColumn="1" w:lastColumn="0" w:noHBand="0" w:noVBand="1"/>
      </w:tblPr>
      <w:tblGrid>
        <w:gridCol w:w="9016"/>
      </w:tblGrid>
      <w:tr w:rsidR="00EF0BB0" w14:paraId="6CAEEF36" w14:textId="77777777" w:rsidTr="00D804D5">
        <w:tc>
          <w:tcPr>
            <w:tcW w:w="9016" w:type="dxa"/>
            <w:shd w:val="clear" w:color="auto" w:fill="BFBFBF" w:themeFill="background1" w:themeFillShade="BF"/>
          </w:tcPr>
          <w:p w14:paraId="2B5EBE15" w14:textId="2B95AF07" w:rsidR="00EF0BB0" w:rsidRDefault="00EF0BB0" w:rsidP="00D804D5">
            <w:pPr>
              <w:rPr>
                <w:rFonts w:cs="Times New Roman"/>
                <w:b/>
                <w:bCs/>
                <w:szCs w:val="24"/>
              </w:rPr>
            </w:pPr>
            <w:r w:rsidRPr="009209CF">
              <w:rPr>
                <w:rFonts w:cs="Times New Roman"/>
                <w:b/>
                <w:bCs/>
                <w:szCs w:val="24"/>
              </w:rPr>
              <w:t>Assignment Topic</w:t>
            </w:r>
          </w:p>
        </w:tc>
      </w:tr>
      <w:tr w:rsidR="00EF0BB0" w14:paraId="37A0D617" w14:textId="77777777" w:rsidTr="00D804D5">
        <w:tc>
          <w:tcPr>
            <w:tcW w:w="9016" w:type="dxa"/>
          </w:tcPr>
          <w:p w14:paraId="2F179AF8" w14:textId="03062C5D" w:rsidR="00EF0BB0" w:rsidRPr="00141148" w:rsidRDefault="005A32DA" w:rsidP="00EF0BB0">
            <w:pPr>
              <w:rPr>
                <w:rFonts w:cs="Times New Roman"/>
                <w:szCs w:val="24"/>
              </w:rPr>
            </w:pPr>
            <w:r w:rsidRPr="005A32DA">
              <w:rPr>
                <w:rFonts w:cs="Times New Roman"/>
                <w:szCs w:val="24"/>
              </w:rPr>
              <w:t xml:space="preserve">Evaluate the performance of quantized vs. non-quantized deep networks on mobile deployment scenarios. </w:t>
            </w:r>
          </w:p>
        </w:tc>
      </w:tr>
    </w:tbl>
    <w:p w14:paraId="304208D9" w14:textId="77777777" w:rsidR="00EF0BB0" w:rsidRDefault="00EF0BB0" w:rsidP="00EF0BB0">
      <w:pPr>
        <w:spacing w:after="0"/>
        <w:rPr>
          <w:rFonts w:cs="Times New Roman"/>
          <w:b/>
          <w:bCs/>
          <w:szCs w:val="24"/>
        </w:rPr>
      </w:pPr>
    </w:p>
    <w:tbl>
      <w:tblPr>
        <w:tblStyle w:val="TableGrid"/>
        <w:tblW w:w="0" w:type="auto"/>
        <w:tblLook w:val="04A0" w:firstRow="1" w:lastRow="0" w:firstColumn="1" w:lastColumn="0" w:noHBand="0" w:noVBand="1"/>
      </w:tblPr>
      <w:tblGrid>
        <w:gridCol w:w="9016"/>
      </w:tblGrid>
      <w:tr w:rsidR="00EF0BB0" w14:paraId="4F900619" w14:textId="77777777" w:rsidTr="00D804D5">
        <w:tc>
          <w:tcPr>
            <w:tcW w:w="9016" w:type="dxa"/>
            <w:shd w:val="clear" w:color="auto" w:fill="BFBFBF" w:themeFill="background1" w:themeFillShade="BF"/>
          </w:tcPr>
          <w:p w14:paraId="705A3429" w14:textId="77777777" w:rsidR="00EF0BB0" w:rsidRDefault="00EF0BB0" w:rsidP="00D804D5">
            <w:pPr>
              <w:rPr>
                <w:rFonts w:cs="Times New Roman"/>
                <w:b/>
                <w:bCs/>
                <w:szCs w:val="24"/>
              </w:rPr>
            </w:pPr>
            <w:r w:rsidRPr="00213374">
              <w:rPr>
                <w:rFonts w:cs="Times New Roman"/>
                <w:b/>
                <w:bCs/>
                <w:szCs w:val="24"/>
              </w:rPr>
              <w:t>Instructions to Students</w:t>
            </w:r>
          </w:p>
        </w:tc>
      </w:tr>
      <w:tr w:rsidR="00EF0BB0" w14:paraId="010DD2DF" w14:textId="77777777" w:rsidTr="00D804D5">
        <w:tc>
          <w:tcPr>
            <w:tcW w:w="9016" w:type="dxa"/>
          </w:tcPr>
          <w:p w14:paraId="317E78F2" w14:textId="067046C4" w:rsidR="00201E72" w:rsidRPr="00201E72" w:rsidRDefault="00201E72" w:rsidP="00201E72">
            <w:pPr>
              <w:pStyle w:val="ListParagraph"/>
              <w:numPr>
                <w:ilvl w:val="0"/>
                <w:numId w:val="7"/>
              </w:numPr>
              <w:rPr>
                <w:rFonts w:cs="Times New Roman"/>
                <w:szCs w:val="24"/>
              </w:rPr>
            </w:pPr>
            <w:r w:rsidRPr="00201E72">
              <w:rPr>
                <w:rFonts w:cs="Times New Roman"/>
                <w:szCs w:val="24"/>
              </w:rPr>
              <w:t>Dataset &amp; Model Selection</w:t>
            </w:r>
          </w:p>
          <w:p w14:paraId="3C85194B" w14:textId="5BF2A412" w:rsidR="00201E72" w:rsidRPr="00201E72" w:rsidRDefault="00201E72" w:rsidP="00201E72">
            <w:pPr>
              <w:pStyle w:val="ListParagraph"/>
              <w:rPr>
                <w:rFonts w:cs="Times New Roman"/>
                <w:szCs w:val="24"/>
              </w:rPr>
            </w:pPr>
            <w:r w:rsidRPr="00201E72">
              <w:rPr>
                <w:rFonts w:cs="Times New Roman"/>
                <w:szCs w:val="24"/>
              </w:rPr>
              <w:t>Choose a suitable image classification or object detection dataset (e.g., CIFAR-10, ImageNet subset, COCO mini) and implement a base CNN model (e.g., MobileNet, EfficientNet, or ResNet).</w:t>
            </w:r>
          </w:p>
          <w:p w14:paraId="0FA2A085" w14:textId="77777777" w:rsidR="00201E72" w:rsidRPr="00201E72" w:rsidRDefault="00201E72" w:rsidP="00201E72">
            <w:pPr>
              <w:pStyle w:val="ListParagraph"/>
              <w:numPr>
                <w:ilvl w:val="0"/>
                <w:numId w:val="7"/>
              </w:numPr>
              <w:rPr>
                <w:rFonts w:cs="Times New Roman"/>
                <w:szCs w:val="24"/>
              </w:rPr>
            </w:pPr>
            <w:r w:rsidRPr="00201E72">
              <w:rPr>
                <w:rFonts w:cs="Times New Roman"/>
                <w:szCs w:val="24"/>
              </w:rPr>
              <w:t>Quantization Process</w:t>
            </w:r>
          </w:p>
          <w:p w14:paraId="592832D4" w14:textId="6CF4CD2E" w:rsidR="00201E72" w:rsidRPr="00201E72" w:rsidRDefault="00201E72" w:rsidP="00201E72">
            <w:pPr>
              <w:pStyle w:val="ListParagraph"/>
              <w:rPr>
                <w:rFonts w:cs="Times New Roman"/>
                <w:szCs w:val="24"/>
              </w:rPr>
            </w:pPr>
            <w:r w:rsidRPr="00201E72">
              <w:rPr>
                <w:rFonts w:cs="Times New Roman"/>
                <w:szCs w:val="24"/>
              </w:rPr>
              <w:t>Apply post-training quantization or quantization-aware training using frameworks like TensorFlow Lite or PyTorch Mobile, and document the steps clearly.</w:t>
            </w:r>
          </w:p>
          <w:p w14:paraId="010BE64D" w14:textId="77777777" w:rsidR="00201E72" w:rsidRPr="00201E72" w:rsidRDefault="00201E72" w:rsidP="00201E72">
            <w:pPr>
              <w:pStyle w:val="ListParagraph"/>
              <w:numPr>
                <w:ilvl w:val="0"/>
                <w:numId w:val="7"/>
              </w:numPr>
              <w:rPr>
                <w:rFonts w:cs="Times New Roman"/>
                <w:szCs w:val="24"/>
              </w:rPr>
            </w:pPr>
            <w:r w:rsidRPr="00201E72">
              <w:rPr>
                <w:rFonts w:cs="Times New Roman"/>
                <w:szCs w:val="24"/>
              </w:rPr>
              <w:t>Performance Evaluation</w:t>
            </w:r>
          </w:p>
          <w:p w14:paraId="7632CE06" w14:textId="408ECC1F" w:rsidR="00201E72" w:rsidRPr="00201E72" w:rsidRDefault="00201E72" w:rsidP="00201E72">
            <w:pPr>
              <w:pStyle w:val="ListParagraph"/>
              <w:rPr>
                <w:rFonts w:cs="Times New Roman"/>
                <w:szCs w:val="24"/>
              </w:rPr>
            </w:pPr>
            <w:r w:rsidRPr="00201E72">
              <w:rPr>
                <w:rFonts w:cs="Times New Roman"/>
                <w:szCs w:val="24"/>
              </w:rPr>
              <w:t>Evaluate both quantized and non-quantized models on accuracy, inference speed (latency), and model size. Ensure tests are performed on a mobile or simulated mobile environment.</w:t>
            </w:r>
          </w:p>
          <w:p w14:paraId="5B18AAE2" w14:textId="7E550BA6" w:rsidR="00201E72" w:rsidRPr="00201E72" w:rsidRDefault="00201E72" w:rsidP="00201E72">
            <w:pPr>
              <w:pStyle w:val="ListParagraph"/>
              <w:numPr>
                <w:ilvl w:val="0"/>
                <w:numId w:val="7"/>
              </w:numPr>
              <w:rPr>
                <w:rFonts w:cs="Times New Roman"/>
                <w:szCs w:val="24"/>
              </w:rPr>
            </w:pPr>
            <w:r w:rsidRPr="00201E72">
              <w:rPr>
                <w:rFonts w:cs="Times New Roman"/>
                <w:szCs w:val="24"/>
              </w:rPr>
              <w:t>Analysis and Discussion</w:t>
            </w:r>
          </w:p>
          <w:p w14:paraId="1616A24F" w14:textId="5C60882D" w:rsidR="00201E72" w:rsidRPr="00201E72" w:rsidRDefault="00201E72" w:rsidP="00201E72">
            <w:pPr>
              <w:pStyle w:val="ListParagraph"/>
              <w:rPr>
                <w:rFonts w:cs="Times New Roman"/>
                <w:szCs w:val="24"/>
              </w:rPr>
            </w:pPr>
            <w:r w:rsidRPr="00201E72">
              <w:rPr>
                <w:rFonts w:cs="Times New Roman"/>
                <w:szCs w:val="24"/>
              </w:rPr>
              <w:t>Critically compare trade-offs between model performance and computational efficiency. Discuss implications for real-time mobile AI applications.</w:t>
            </w:r>
          </w:p>
          <w:p w14:paraId="4FD2E3DB" w14:textId="77777777" w:rsidR="00201E72" w:rsidRDefault="00201E72" w:rsidP="00201E72">
            <w:pPr>
              <w:pStyle w:val="ListParagraph"/>
              <w:numPr>
                <w:ilvl w:val="0"/>
                <w:numId w:val="7"/>
              </w:numPr>
              <w:rPr>
                <w:rFonts w:cs="Times New Roman"/>
                <w:szCs w:val="24"/>
              </w:rPr>
            </w:pPr>
            <w:r w:rsidRPr="00201E72">
              <w:rPr>
                <w:rFonts w:cs="Times New Roman"/>
                <w:szCs w:val="24"/>
              </w:rPr>
              <w:t>Report Submission</w:t>
            </w:r>
          </w:p>
          <w:p w14:paraId="304C7AC0" w14:textId="38A5B011" w:rsidR="00EF0BB0" w:rsidRPr="00201E72" w:rsidRDefault="00201E72" w:rsidP="00201E72">
            <w:pPr>
              <w:pStyle w:val="ListParagraph"/>
              <w:rPr>
                <w:rFonts w:cs="Times New Roman"/>
                <w:szCs w:val="24"/>
              </w:rPr>
            </w:pPr>
            <w:r w:rsidRPr="00201E72">
              <w:rPr>
                <w:rFonts w:cs="Times New Roman"/>
                <w:szCs w:val="24"/>
              </w:rPr>
              <w:t>Prepare a structured report including methodology, results, visualizations, and critical analysis. Attach code and output logs as appendices.</w:t>
            </w:r>
          </w:p>
        </w:tc>
      </w:tr>
    </w:tbl>
    <w:p w14:paraId="0A5F748E" w14:textId="77777777" w:rsidR="00EF0BB0" w:rsidRDefault="00EF0BB0" w:rsidP="00EF0BB0">
      <w:pPr>
        <w:spacing w:after="0"/>
        <w:rPr>
          <w:rFonts w:cs="Times New Roman"/>
          <w:b/>
          <w:bCs/>
          <w:szCs w:val="24"/>
        </w:rPr>
      </w:pPr>
    </w:p>
    <w:p w14:paraId="27BCFF42" w14:textId="77777777" w:rsidR="007E6077" w:rsidRDefault="007E6077" w:rsidP="00EF0BB0">
      <w:pPr>
        <w:spacing w:after="0"/>
        <w:rPr>
          <w:rFonts w:cs="Times New Roman"/>
          <w:b/>
          <w:bCs/>
          <w:szCs w:val="24"/>
        </w:rPr>
      </w:pPr>
    </w:p>
    <w:tbl>
      <w:tblPr>
        <w:tblStyle w:val="TableGrid"/>
        <w:tblW w:w="0" w:type="auto"/>
        <w:tblLook w:val="04A0" w:firstRow="1" w:lastRow="0" w:firstColumn="1" w:lastColumn="0" w:noHBand="0" w:noVBand="1"/>
      </w:tblPr>
      <w:tblGrid>
        <w:gridCol w:w="9016"/>
      </w:tblGrid>
      <w:tr w:rsidR="00EF0BB0" w14:paraId="2B6D83EB" w14:textId="77777777" w:rsidTr="00D804D5">
        <w:tc>
          <w:tcPr>
            <w:tcW w:w="9016" w:type="dxa"/>
            <w:shd w:val="clear" w:color="auto" w:fill="BFBFBF" w:themeFill="background1" w:themeFillShade="BF"/>
          </w:tcPr>
          <w:p w14:paraId="0B072044" w14:textId="77777777" w:rsidR="00EF0BB0" w:rsidRDefault="00EF0BB0" w:rsidP="00D804D5">
            <w:pPr>
              <w:rPr>
                <w:rFonts w:cs="Times New Roman"/>
                <w:b/>
                <w:bCs/>
                <w:szCs w:val="24"/>
              </w:rPr>
            </w:pPr>
            <w:r w:rsidRPr="00213374">
              <w:rPr>
                <w:rFonts w:cs="Times New Roman"/>
                <w:b/>
                <w:bCs/>
                <w:szCs w:val="24"/>
              </w:rPr>
              <w:lastRenderedPageBreak/>
              <w:t>Expected Output</w:t>
            </w:r>
          </w:p>
        </w:tc>
      </w:tr>
      <w:tr w:rsidR="00EF0BB0" w14:paraId="412AE538" w14:textId="77777777" w:rsidTr="00D804D5">
        <w:tc>
          <w:tcPr>
            <w:tcW w:w="9016" w:type="dxa"/>
          </w:tcPr>
          <w:p w14:paraId="653B7C64" w14:textId="77777777" w:rsidR="00201E72" w:rsidRPr="00201E72" w:rsidRDefault="00201E72" w:rsidP="00201E72">
            <w:pPr>
              <w:pStyle w:val="ListParagraph"/>
              <w:numPr>
                <w:ilvl w:val="0"/>
                <w:numId w:val="6"/>
              </w:numPr>
              <w:rPr>
                <w:rFonts w:cs="Times New Roman"/>
                <w:szCs w:val="24"/>
              </w:rPr>
            </w:pPr>
            <w:r w:rsidRPr="00201E72">
              <w:rPr>
                <w:rFonts w:cs="Times New Roman"/>
                <w:szCs w:val="24"/>
              </w:rPr>
              <w:t>Working models for both quantized and non-quantized versions using a chosen deep network architecture.</w:t>
            </w:r>
          </w:p>
          <w:p w14:paraId="264252EB" w14:textId="77777777" w:rsidR="00201E72" w:rsidRPr="00201E72" w:rsidRDefault="00201E72" w:rsidP="00201E72">
            <w:pPr>
              <w:pStyle w:val="ListParagraph"/>
              <w:numPr>
                <w:ilvl w:val="0"/>
                <w:numId w:val="6"/>
              </w:numPr>
              <w:rPr>
                <w:rFonts w:cs="Times New Roman"/>
                <w:szCs w:val="24"/>
              </w:rPr>
            </w:pPr>
            <w:r w:rsidRPr="00201E72">
              <w:rPr>
                <w:rFonts w:cs="Times New Roman"/>
                <w:szCs w:val="24"/>
              </w:rPr>
              <w:t>Tabulated and graphical comparison showing metrics such as accuracy, inference time, and model size reduction.</w:t>
            </w:r>
          </w:p>
          <w:p w14:paraId="3FC143F4" w14:textId="77777777" w:rsidR="00201E72" w:rsidRPr="00201E72" w:rsidRDefault="00201E72" w:rsidP="00201E72">
            <w:pPr>
              <w:pStyle w:val="ListParagraph"/>
              <w:numPr>
                <w:ilvl w:val="0"/>
                <w:numId w:val="6"/>
              </w:numPr>
              <w:rPr>
                <w:rFonts w:cs="Times New Roman"/>
                <w:szCs w:val="24"/>
              </w:rPr>
            </w:pPr>
            <w:r w:rsidRPr="00201E72">
              <w:rPr>
                <w:rFonts w:cs="Times New Roman"/>
                <w:szCs w:val="24"/>
              </w:rPr>
              <w:t>Discussion on observed performance degradation or improvement, and justification of the quantization method used.</w:t>
            </w:r>
          </w:p>
          <w:p w14:paraId="481A9450" w14:textId="77777777" w:rsidR="00201E72" w:rsidRPr="00201E72" w:rsidRDefault="00201E72" w:rsidP="00201E72">
            <w:pPr>
              <w:pStyle w:val="ListParagraph"/>
              <w:numPr>
                <w:ilvl w:val="0"/>
                <w:numId w:val="6"/>
              </w:numPr>
              <w:rPr>
                <w:rFonts w:cs="Times New Roman"/>
                <w:szCs w:val="24"/>
              </w:rPr>
            </w:pPr>
            <w:r w:rsidRPr="00201E72">
              <w:rPr>
                <w:rFonts w:cs="Times New Roman"/>
                <w:szCs w:val="24"/>
              </w:rPr>
              <w:t>Reflections on deployment feasibility and challenges for mobile or edge AI environments.</w:t>
            </w:r>
          </w:p>
          <w:p w14:paraId="06B0A15B" w14:textId="5EE33CAA" w:rsidR="00EF0BB0" w:rsidRPr="00201E72" w:rsidRDefault="00201E72" w:rsidP="00201E72">
            <w:pPr>
              <w:pStyle w:val="NormalWeb"/>
              <w:numPr>
                <w:ilvl w:val="0"/>
                <w:numId w:val="6"/>
              </w:numPr>
              <w:spacing w:line="360" w:lineRule="auto"/>
            </w:pPr>
            <w:r w:rsidRPr="00201E72">
              <w:t>Well-structured technical report with figures, tables, and academic references (APA), demonstrating analytical depth and original interpretation.</w:t>
            </w:r>
          </w:p>
        </w:tc>
      </w:tr>
      <w:bookmarkEnd w:id="0"/>
    </w:tbl>
    <w:p w14:paraId="25A861EC" w14:textId="46AC1FD4" w:rsidR="00DF1943" w:rsidRDefault="00DF1943" w:rsidP="00EF0BB0">
      <w:pPr>
        <w:tabs>
          <w:tab w:val="left" w:pos="1156"/>
        </w:tabs>
        <w:spacing w:after="0"/>
        <w:rPr>
          <w:rFonts w:cs="Times New Roman"/>
          <w:szCs w:val="24"/>
        </w:rPr>
      </w:pPr>
    </w:p>
    <w:p w14:paraId="544DEAD8" w14:textId="77777777" w:rsidR="00DF1943" w:rsidRDefault="00DF1943">
      <w:pPr>
        <w:rPr>
          <w:rFonts w:cs="Times New Roman"/>
          <w:szCs w:val="24"/>
        </w:rPr>
      </w:pPr>
      <w:r>
        <w:rPr>
          <w:rFonts w:cs="Times New Roman"/>
          <w:szCs w:val="24"/>
        </w:rPr>
        <w:br w:type="page"/>
      </w:r>
    </w:p>
    <w:p w14:paraId="77670808" w14:textId="30D38164" w:rsidR="00EF0BB0" w:rsidRDefault="00DF1943" w:rsidP="00DF1943">
      <w:pPr>
        <w:pStyle w:val="Heading1"/>
      </w:pPr>
      <w:r>
        <w:lastRenderedPageBreak/>
        <w:t>Abstract</w:t>
      </w:r>
    </w:p>
    <w:p w14:paraId="3D17A455" w14:textId="560D6762" w:rsidR="00DF1943" w:rsidRDefault="00DF1943" w:rsidP="00DF1943">
      <w:r>
        <w:t xml:space="preserve">In </w:t>
      </w:r>
      <w:r w:rsidR="00442C48">
        <w:t>the case of classification and object detection tasks, deep learning models have achieved a significant amount of success and achievements. However, mobile and edge devices remain a huge challenge to deploy such models for computational power, memory, and storage resources. Model quantization has emerged as an effective optimization technique to reduce model size and improve inference efficiently while attempting to preserve predictive performance.</w:t>
      </w:r>
    </w:p>
    <w:p w14:paraId="5B441170" w14:textId="14E02BFA" w:rsidR="00442C48" w:rsidRDefault="009C7635" w:rsidP="009C7635">
      <w:r w:rsidRPr="009C7635">
        <w:t xml:space="preserve">The research paper tests the accuracy of the quantized and non-quantized deep neural networks on the mobile platform. The convolutional neural network model called MobileNetV2 was designed and trained using </w:t>
      </w:r>
      <w:r>
        <w:t>the CIFAR-10</w:t>
      </w:r>
      <w:r w:rsidRPr="009C7635">
        <w:t xml:space="preserve"> image classification dataset. Quantization was performed post training in order to get the compacted </w:t>
      </w:r>
      <w:r>
        <w:t>model,</w:t>
      </w:r>
      <w:r w:rsidRPr="009C7635">
        <w:t xml:space="preserve"> which is applicable to mobile platforms.</w:t>
      </w:r>
    </w:p>
    <w:p w14:paraId="02B00C93" w14:textId="6922B231" w:rsidR="009C7635" w:rsidRPr="009C7635" w:rsidRDefault="009C7635" w:rsidP="009C7635">
      <w:pPr>
        <w:rPr>
          <w:rStyle w:val="IntenseEmphasis"/>
          <w:b w:val="0"/>
          <w:i w:val="0"/>
          <w:iCs w:val="0"/>
          <w:color w:val="auto"/>
          <w:u w:val="none"/>
        </w:rPr>
      </w:pPr>
      <w:r w:rsidRPr="009C7635">
        <w:t xml:space="preserve">The experimental results present the comparative analysis of </w:t>
      </w:r>
      <w:r>
        <w:t>the trade-off</w:t>
      </w:r>
      <w:r w:rsidRPr="009C7635">
        <w:t xml:space="preserve"> between the prediction performance and computational efficiency. The results indicate that quantization is able to significantly decrease memory consumption and increase the possibilities of deploying while keeping the accuracy level acceptable. The research proves the necessity of using optimization methods in the domain of real-time mobile artificial intelligence.</w:t>
      </w:r>
    </w:p>
    <w:p w14:paraId="781BC2D0" w14:textId="77777777" w:rsidR="009C7635" w:rsidRPr="009C7635" w:rsidRDefault="009C7635" w:rsidP="009C7635">
      <w:pPr>
        <w:rPr>
          <w:rStyle w:val="IntenseEmphasis"/>
        </w:rPr>
      </w:pPr>
    </w:p>
    <w:sectPr w:rsidR="009C7635" w:rsidRPr="009C7635" w:rsidSect="00DF1943">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7750D"/>
    <w:multiLevelType w:val="multilevel"/>
    <w:tmpl w:val="892CE79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739E4"/>
    <w:multiLevelType w:val="multilevel"/>
    <w:tmpl w:val="791470C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6E4224"/>
    <w:multiLevelType w:val="multilevel"/>
    <w:tmpl w:val="32E0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C44ABE"/>
    <w:multiLevelType w:val="hybridMultilevel"/>
    <w:tmpl w:val="2D5C797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2B3B242D"/>
    <w:multiLevelType w:val="hybridMultilevel"/>
    <w:tmpl w:val="37E6D90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3E435740"/>
    <w:multiLevelType w:val="multilevel"/>
    <w:tmpl w:val="D16251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90C703C"/>
    <w:multiLevelType w:val="multilevel"/>
    <w:tmpl w:val="F5B4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D41662"/>
    <w:multiLevelType w:val="multilevel"/>
    <w:tmpl w:val="CFDC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6"/>
  </w:num>
  <w:num w:numId="3">
    <w:abstractNumId w:val="4"/>
  </w:num>
  <w:num w:numId="4">
    <w:abstractNumId w:val="3"/>
  </w:num>
  <w:num w:numId="5">
    <w:abstractNumId w:val="2"/>
  </w:num>
  <w:num w:numId="6">
    <w:abstractNumId w:val="1"/>
  </w:num>
  <w:num w:numId="7">
    <w:abstractNumId w:val="0"/>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956"/>
    <w:rsid w:val="00024169"/>
    <w:rsid w:val="000776E6"/>
    <w:rsid w:val="00161956"/>
    <w:rsid w:val="00201E72"/>
    <w:rsid w:val="00293CF2"/>
    <w:rsid w:val="003B14D8"/>
    <w:rsid w:val="00434800"/>
    <w:rsid w:val="00442C48"/>
    <w:rsid w:val="00446CD6"/>
    <w:rsid w:val="00446F82"/>
    <w:rsid w:val="0055081B"/>
    <w:rsid w:val="005A32DA"/>
    <w:rsid w:val="005E204E"/>
    <w:rsid w:val="007B7DBB"/>
    <w:rsid w:val="007C7829"/>
    <w:rsid w:val="007E6077"/>
    <w:rsid w:val="00961F64"/>
    <w:rsid w:val="009C7635"/>
    <w:rsid w:val="00A353C9"/>
    <w:rsid w:val="00A41424"/>
    <w:rsid w:val="00B866E8"/>
    <w:rsid w:val="00D35A13"/>
    <w:rsid w:val="00DF1943"/>
    <w:rsid w:val="00EF0BB0"/>
    <w:rsid w:val="00F35F6B"/>
    <w:rsid w:val="00FA2762"/>
    <w:rsid w:val="00FC4096"/>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22AE91"/>
  <w15:chartTrackingRefBased/>
  <w15:docId w15:val="{38F8F1BF-2642-4DE5-B91D-C428383E8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943"/>
    <w:pPr>
      <w:spacing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DF1943"/>
    <w:pPr>
      <w:keepNext/>
      <w:keepLines/>
      <w:spacing w:before="480" w:after="200" w:line="480" w:lineRule="auto"/>
      <w:jc w:val="center"/>
      <w:outlineLvl w:val="0"/>
    </w:pPr>
    <w:rPr>
      <w:rFonts w:eastAsiaTheme="majorEastAsia" w:cstheme="majorBidi"/>
      <w:b/>
      <w:color w:val="0F4761" w:themeColor="accent1" w:themeShade="BF"/>
      <w:sz w:val="40"/>
      <w:szCs w:val="40"/>
      <w:u w:val="single"/>
    </w:rPr>
  </w:style>
  <w:style w:type="paragraph" w:styleId="Heading2">
    <w:name w:val="heading 2"/>
    <w:basedOn w:val="Normal"/>
    <w:next w:val="Normal"/>
    <w:link w:val="Heading2Char"/>
    <w:uiPriority w:val="9"/>
    <w:semiHidden/>
    <w:unhideWhenUsed/>
    <w:qFormat/>
    <w:rsid w:val="001619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19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19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19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19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19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19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19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943"/>
    <w:rPr>
      <w:rFonts w:ascii="Times New Roman" w:eastAsiaTheme="majorEastAsia" w:hAnsi="Times New Roman" w:cstheme="majorBidi"/>
      <w:b/>
      <w:color w:val="0F4761" w:themeColor="accent1" w:themeShade="BF"/>
      <w:sz w:val="40"/>
      <w:szCs w:val="40"/>
      <w:u w:val="single"/>
    </w:rPr>
  </w:style>
  <w:style w:type="character" w:customStyle="1" w:styleId="Heading2Char">
    <w:name w:val="Heading 2 Char"/>
    <w:basedOn w:val="DefaultParagraphFont"/>
    <w:link w:val="Heading2"/>
    <w:uiPriority w:val="9"/>
    <w:semiHidden/>
    <w:rsid w:val="001619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19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19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19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19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19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19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1956"/>
    <w:rPr>
      <w:rFonts w:eastAsiaTheme="majorEastAsia" w:cstheme="majorBidi"/>
      <w:color w:val="272727" w:themeColor="text1" w:themeTint="D8"/>
    </w:rPr>
  </w:style>
  <w:style w:type="paragraph" w:styleId="Title">
    <w:name w:val="Title"/>
    <w:basedOn w:val="Normal"/>
    <w:next w:val="Normal"/>
    <w:link w:val="TitleChar"/>
    <w:uiPriority w:val="10"/>
    <w:qFormat/>
    <w:rsid w:val="0016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19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19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1956"/>
    <w:pPr>
      <w:spacing w:before="160"/>
      <w:jc w:val="center"/>
    </w:pPr>
    <w:rPr>
      <w:i/>
      <w:iCs/>
      <w:color w:val="404040" w:themeColor="text1" w:themeTint="BF"/>
    </w:rPr>
  </w:style>
  <w:style w:type="character" w:customStyle="1" w:styleId="QuoteChar">
    <w:name w:val="Quote Char"/>
    <w:basedOn w:val="DefaultParagraphFont"/>
    <w:link w:val="Quote"/>
    <w:uiPriority w:val="29"/>
    <w:rsid w:val="00161956"/>
    <w:rPr>
      <w:i/>
      <w:iCs/>
      <w:color w:val="404040" w:themeColor="text1" w:themeTint="BF"/>
    </w:rPr>
  </w:style>
  <w:style w:type="paragraph" w:styleId="ListParagraph">
    <w:name w:val="List Paragraph"/>
    <w:basedOn w:val="Normal"/>
    <w:uiPriority w:val="34"/>
    <w:qFormat/>
    <w:rsid w:val="00161956"/>
    <w:pPr>
      <w:ind w:left="720"/>
      <w:contextualSpacing/>
    </w:pPr>
  </w:style>
  <w:style w:type="character" w:styleId="IntenseEmphasis">
    <w:name w:val="Intense Emphasis"/>
    <w:basedOn w:val="DefaultParagraphFont"/>
    <w:uiPriority w:val="21"/>
    <w:qFormat/>
    <w:rsid w:val="009C7635"/>
    <w:rPr>
      <w:rFonts w:ascii="Times New Roman" w:hAnsi="Times New Roman"/>
      <w:b/>
      <w:i/>
      <w:iCs/>
      <w:color w:val="0F4761" w:themeColor="accent1" w:themeShade="BF"/>
      <w:sz w:val="24"/>
      <w:u w:val="single"/>
    </w:rPr>
  </w:style>
  <w:style w:type="paragraph" w:styleId="IntenseQuote">
    <w:name w:val="Intense Quote"/>
    <w:basedOn w:val="Normal"/>
    <w:next w:val="Normal"/>
    <w:link w:val="IntenseQuoteChar"/>
    <w:uiPriority w:val="30"/>
    <w:qFormat/>
    <w:rsid w:val="001619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1956"/>
    <w:rPr>
      <w:i/>
      <w:iCs/>
      <w:color w:val="0F4761" w:themeColor="accent1" w:themeShade="BF"/>
    </w:rPr>
  </w:style>
  <w:style w:type="character" w:styleId="IntenseReference">
    <w:name w:val="Intense Reference"/>
    <w:basedOn w:val="DefaultParagraphFont"/>
    <w:uiPriority w:val="32"/>
    <w:qFormat/>
    <w:rsid w:val="00161956"/>
    <w:rPr>
      <w:b/>
      <w:bCs/>
      <w:smallCaps/>
      <w:color w:val="0F4761" w:themeColor="accent1" w:themeShade="BF"/>
      <w:spacing w:val="5"/>
    </w:rPr>
  </w:style>
  <w:style w:type="table" w:styleId="TableGrid">
    <w:name w:val="Table Grid"/>
    <w:basedOn w:val="TableNormal"/>
    <w:uiPriority w:val="39"/>
    <w:rsid w:val="00EF0B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F0BB0"/>
    <w:pPr>
      <w:autoSpaceDE w:val="0"/>
      <w:autoSpaceDN w:val="0"/>
      <w:adjustRightInd w:val="0"/>
      <w:spacing w:after="0" w:line="240" w:lineRule="auto"/>
    </w:pPr>
    <w:rPr>
      <w:rFonts w:ascii="Times New Roman" w:eastAsiaTheme="minorEastAsia" w:hAnsi="Times New Roman" w:cs="Times New Roman"/>
      <w:color w:val="000000"/>
      <w:kern w:val="0"/>
      <w:sz w:val="24"/>
      <w:szCs w:val="24"/>
      <w:lang w:val="en-US" w:eastAsia="zh-TW"/>
      <w14:ligatures w14:val="none"/>
    </w:rPr>
  </w:style>
  <w:style w:type="paragraph" w:styleId="NormalWeb">
    <w:name w:val="Normal (Web)"/>
    <w:basedOn w:val="Normal"/>
    <w:uiPriority w:val="99"/>
    <w:unhideWhenUsed/>
    <w:rsid w:val="00201E72"/>
    <w:pPr>
      <w:spacing w:before="100" w:beforeAutospacing="1" w:after="100" w:afterAutospacing="1" w:line="240" w:lineRule="auto"/>
    </w:pPr>
    <w:rPr>
      <w:rFonts w:eastAsia="Times New Roman" w:cs="Times New Roman"/>
      <w:kern w:val="0"/>
      <w:szCs w:val="24"/>
      <w:lang w:eastAsia="en-MY"/>
      <w14:ligatures w14:val="none"/>
    </w:rPr>
  </w:style>
  <w:style w:type="paragraph" w:styleId="NoSpacing">
    <w:name w:val="No Spacing"/>
    <w:uiPriority w:val="1"/>
    <w:qFormat/>
    <w:rsid w:val="009C7635"/>
    <w:pPr>
      <w:spacing w:after="0" w:line="240" w:lineRule="auto"/>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Pages>
  <Words>453</Words>
  <Characters>2586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Vivekanandam</dc:creator>
  <cp:keywords/>
  <dc:description/>
  <cp:lastModifiedBy>Mirza Zubier Siddique</cp:lastModifiedBy>
  <cp:revision>4</cp:revision>
  <dcterms:created xsi:type="dcterms:W3CDTF">2026-08-10T05:57:00Z</dcterms:created>
  <dcterms:modified xsi:type="dcterms:W3CDTF">2026-08-10T15:03:00Z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f104ce02-6841-4174-90c5-416f87af9252</vt:lpwstr>
  </property>
</Properties>
</file>