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3A99FC98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B330B" w:rsidRPr="00AA14EF">
        <w:rPr>
          <w:rFonts w:ascii="Times New Roman" w:hAnsi="Times New Roman" w:cs="Times New Roman"/>
          <w:sz w:val="24"/>
          <w:szCs w:val="24"/>
        </w:rPr>
        <w:t>1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7C9E9334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0606A" w14:textId="07120FD4" w:rsidR="002D2658" w:rsidRPr="00AA14EF" w:rsidRDefault="002D2658" w:rsidP="00481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452CD87F" w14:textId="12C37888" w:rsidR="005B329A" w:rsidRPr="00AA14EF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  <w:r w:rsidR="005B329A"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="005B329A" w:rsidRPr="00AA14EF">
        <w:rPr>
          <w:rFonts w:ascii="Times New Roman" w:hAnsi="Times New Roman" w:cs="Times New Roman"/>
          <w:sz w:val="24"/>
          <w:szCs w:val="24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AA14EF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</w:p>
    <w:p w14:paraId="4755E0E9" w14:textId="6FF3C4A2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, подчиняющуюся заданному закону распределения с плотностью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«прыжков». Весь процесс необходимо повторить для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частиц. </w:t>
      </w:r>
    </w:p>
    <w:p w14:paraId="44A22E00" w14:textId="4B3EC9D0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&gt;,&lt;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w:r w:rsidR="00D9448F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A14EF">
        <w:rPr>
          <w:rFonts w:ascii="Times New Roman" w:hAnsi="Times New Roman" w:cs="Times New Roman"/>
          <w:sz w:val="24"/>
          <w:szCs w:val="24"/>
        </w:rPr>
        <w:t xml:space="preserve"> – координата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-й частицы после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как функции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B8A4C" w14:textId="169943B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Найти средний квадрат полного смещения частиц </w:t>
      </w:r>
    </w:p>
    <w:p w14:paraId="1E0B5F6C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54659" w14:textId="6946A9ED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&gt;.</m:t>
          </m:r>
        </m:oMath>
      </m:oMathPara>
    </w:p>
    <w:p w14:paraId="1F3C5B03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89BC6" w14:textId="77777777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AA14EF">
        <w:rPr>
          <w:rFonts w:ascii="Times New Roman" w:hAnsi="Times New Roman" w:cs="Times New Roman"/>
          <w:sz w:val="24"/>
          <w:szCs w:val="24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AA14EF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CD3CC" w14:textId="123F12A5" w:rsidR="005B329A" w:rsidRPr="00AA14EF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&gt;≈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D9B2664" w14:textId="47D45244" w:rsidR="005B329A" w:rsidRPr="00AA14EF" w:rsidRDefault="005B329A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3764DAD6" w14:textId="32686FD0" w:rsidR="00D70ECD" w:rsidRPr="00AA14EF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Практическая часть 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AA14E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AA14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AA14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A14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7AA5E0" w14:textId="42FF3C84" w:rsidR="00CC76CF" w:rsidRPr="00AA14EF" w:rsidRDefault="00CC76CF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Функция плотности распределения вероятности длины прыжка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6C3162F4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0590CDE5" w14:textId="22F942AC" w:rsidR="00CC76CF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5D8BF3C4" w14:textId="77777777" w:rsidR="00E22A40" w:rsidRPr="00AA14EF" w:rsidRDefault="00E22A40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1C8EDEC9" w14:textId="54C1658D" w:rsidR="00CC76CF" w:rsidRPr="00AA14EF" w:rsidRDefault="00CC76CF" w:rsidP="002D26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Ее интеграл</w:t>
      </w:r>
      <w:r w:rsidR="00AC7BAB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C77947" w14:textId="77777777" w:rsidR="00E22A40" w:rsidRPr="00AA14EF" w:rsidRDefault="00E22A40" w:rsidP="002D2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74D073" w14:textId="3B8B62C2" w:rsidR="00CC76CF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l/A </m:t>
            </m:r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</w:p>
    <w:p w14:paraId="77B5F37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9B3A75A" w14:textId="64C7B986" w:rsidR="00F019F8" w:rsidRPr="00AA14EF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>Из услови</w:t>
      </w:r>
      <w:r w:rsidR="00754822" w:rsidRPr="00AA14EF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nary>
      </m:oMath>
      <w:r w:rsidR="005019C2" w:rsidRPr="00AA14E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CAFE5B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6B6DB605" w14:textId="061EDEBB" w:rsidR="00C06E3B" w:rsidRPr="00AA14EF" w:rsidRDefault="00754822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7DA406" w14:textId="77777777" w:rsidR="00E22A40" w:rsidRPr="00AA14EF" w:rsidRDefault="00E22A40" w:rsidP="00754822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36B8A247" w14:textId="1A61A4A5" w:rsidR="00754822" w:rsidRPr="00AA14EF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Тогда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2869C482" w14:textId="77777777" w:rsidR="00E22A40" w:rsidRPr="00AA14EF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4"/>
          <w:szCs w:val="24"/>
        </w:rPr>
      </w:pPr>
    </w:p>
    <w:p w14:paraId="1C1D0EC2" w14:textId="19EEFFAC" w:rsidR="00F019F8" w:rsidRPr="00AA14EF" w:rsidRDefault="00754822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7E0D66" w:rsidRPr="00AA14EF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4D005BCF" w14:textId="77777777" w:rsidR="00E22A40" w:rsidRPr="00AA14EF" w:rsidRDefault="00E22A40" w:rsidP="00754822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F61B9F" w14:textId="2EF6204A" w:rsidR="00F019F8" w:rsidRPr="00AA14EF" w:rsidRDefault="00F019F8" w:rsidP="002D2658">
      <w:pPr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Обратная функция</w:t>
      </w:r>
      <w:r w:rsidR="00AC7BAB" w:rsidRPr="00AA14EF">
        <w:rPr>
          <w:rFonts w:ascii="Times New Roman" w:hAnsi="Times New Roman" w:cs="Times New Roman"/>
          <w:sz w:val="24"/>
          <w:szCs w:val="24"/>
        </w:rPr>
        <w:t>:</w:t>
      </w:r>
    </w:p>
    <w:p w14:paraId="18F699AC" w14:textId="77777777" w:rsidR="00E22A40" w:rsidRPr="00AA14EF" w:rsidRDefault="00E22A40" w:rsidP="002D2658">
      <w:pPr>
        <w:rPr>
          <w:rFonts w:ascii="Times New Roman" w:hAnsi="Times New Roman" w:cs="Times New Roman"/>
          <w:sz w:val="24"/>
          <w:szCs w:val="24"/>
        </w:rPr>
      </w:pPr>
    </w:p>
    <w:p w14:paraId="2619338B" w14:textId="6158B4B8" w:rsidR="00F019F8" w:rsidRPr="00AA14EF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tg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2235480" w14:textId="4D3C89A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67ADCB0" w14:textId="77777777" w:rsidR="00FE3064" w:rsidRPr="00AA14EF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75FC3BF" w14:textId="5FE56DAC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AA14EF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AB483AC" w14:textId="77777777" w:rsidR="00EF16A2" w:rsidRDefault="00EF16A2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54D24DDE" w14:textId="2764A256" w:rsidR="00FE3064" w:rsidRPr="00AA14EF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Смоделируем </w:t>
      </w:r>
      <w:r w:rsidR="00F165AD" w:rsidRPr="00AA14E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движение частиц</w:t>
      </w:r>
    </w:p>
    <w:p w14:paraId="5EAD7814" w14:textId="36CA9BC5" w:rsidR="00F165AD" w:rsidRDefault="00F165AD" w:rsidP="00F165AD">
      <w:pPr>
        <w:tabs>
          <w:tab w:val="center" w:pos="5103"/>
          <w:tab w:val="right" w:pos="9072"/>
        </w:tabs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Style w:val="fontstyle01"/>
          <w:sz w:val="24"/>
          <w:szCs w:val="24"/>
        </w:rPr>
        <w:drawing>
          <wp:inline distT="0" distB="0" distL="0" distR="0" wp14:anchorId="6EC10F2E" wp14:editId="7F703930">
            <wp:extent cx="5572903" cy="5534797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9A5A" w14:textId="6BEDA780" w:rsidR="00AA14EF" w:rsidRPr="00AA14EF" w:rsidRDefault="00AA14EF" w:rsidP="00AA14EF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1</w:t>
      </w:r>
      <w:r w:rsidRPr="00AA14EF">
        <w:rPr>
          <w:rStyle w:val="fontstyle01"/>
          <w:sz w:val="24"/>
          <w:szCs w:val="24"/>
        </w:rPr>
        <w:t>. Траектория движения частицы по плоскости.</w:t>
      </w:r>
    </w:p>
    <w:p w14:paraId="15C6B035" w14:textId="77777777" w:rsidR="00AA14EF" w:rsidRPr="00AA14EF" w:rsidRDefault="00AA14EF" w:rsidP="00F165AD">
      <w:pPr>
        <w:tabs>
          <w:tab w:val="center" w:pos="5103"/>
          <w:tab w:val="right" w:pos="9072"/>
        </w:tabs>
        <w:ind w:left="36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2DADF5C8" w14:textId="7F80E6D6" w:rsidR="004F4B08" w:rsidRPr="004F4B08" w:rsidRDefault="00F165AD" w:rsidP="004F4B08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  <w:sz w:val="24"/>
          <w:szCs w:val="24"/>
          <w:lang w:val="en-US"/>
        </w:rPr>
      </w:pPr>
      <w:r w:rsidRPr="00AA14EF">
        <w:rPr>
          <w:rStyle w:val="fontstyle01"/>
          <w:sz w:val="24"/>
          <w:szCs w:val="24"/>
        </w:rPr>
        <w:lastRenderedPageBreak/>
        <w:drawing>
          <wp:inline distT="0" distB="0" distL="0" distR="0" wp14:anchorId="2CC9DD63" wp14:editId="7272388B">
            <wp:extent cx="5818257" cy="58020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823" cy="58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4E3" w14:textId="0A21A3C9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2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X</w:t>
      </w:r>
      <w:r w:rsidRPr="00AA14EF">
        <w:rPr>
          <w:rStyle w:val="fontstyle01"/>
          <w:sz w:val="24"/>
          <w:szCs w:val="24"/>
        </w:rPr>
        <w:t>.</w:t>
      </w:r>
    </w:p>
    <w:p w14:paraId="691FFA06" w14:textId="77777777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</w:p>
    <w:p w14:paraId="71978BAD" w14:textId="77777777" w:rsidR="00EF16A2" w:rsidRPr="004F4B08" w:rsidRDefault="00EF16A2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087C39FA" w14:textId="533312FD" w:rsidR="00F165AD" w:rsidRDefault="00F165AD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AA14EF">
        <w:rPr>
          <w:rStyle w:val="fontstyle01"/>
          <w:sz w:val="24"/>
          <w:szCs w:val="24"/>
        </w:rPr>
        <w:lastRenderedPageBreak/>
        <w:drawing>
          <wp:inline distT="0" distB="0" distL="0" distR="0" wp14:anchorId="688E06A5" wp14:editId="2DEE3C07">
            <wp:extent cx="5649609" cy="5595257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307" cy="56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D1D" w14:textId="3DF2E3C8" w:rsidR="004F4B08" w:rsidRPr="00AA14EF" w:rsidRDefault="004F4B08" w:rsidP="004F4B08">
      <w:pPr>
        <w:jc w:val="center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>
        <w:rPr>
          <w:rStyle w:val="fontstyle01"/>
          <w:sz w:val="24"/>
          <w:szCs w:val="24"/>
        </w:rPr>
        <w:t>3</w:t>
      </w:r>
      <w:r w:rsidRPr="00AA14EF">
        <w:rPr>
          <w:rStyle w:val="fontstyle01"/>
          <w:sz w:val="24"/>
          <w:szCs w:val="24"/>
        </w:rPr>
        <w:t xml:space="preserve">. Траектория частицы вдоль оси </w:t>
      </w:r>
      <w:r w:rsidRPr="00AA14EF">
        <w:rPr>
          <w:rStyle w:val="fontstyle01"/>
          <w:sz w:val="24"/>
          <w:szCs w:val="24"/>
          <w:lang w:val="en-US"/>
        </w:rPr>
        <w:t>Y</w:t>
      </w:r>
      <w:r w:rsidRPr="00AA14EF">
        <w:rPr>
          <w:rStyle w:val="fontstyle01"/>
          <w:sz w:val="24"/>
          <w:szCs w:val="24"/>
        </w:rPr>
        <w:t>.</w:t>
      </w:r>
    </w:p>
    <w:p w14:paraId="696C6234" w14:textId="77777777" w:rsidR="004F4B08" w:rsidRPr="004F4B08" w:rsidRDefault="004F4B08" w:rsidP="00F165AD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3699A858" w14:textId="12C28010" w:rsidR="004A736D" w:rsidRPr="00AA14EF" w:rsidRDefault="008F28BC" w:rsidP="00AC7BAB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4AB7A128" wp14:editId="751DA6DB">
            <wp:extent cx="5940425" cy="633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E61F" w14:textId="247C1D76" w:rsidR="00C84318" w:rsidRPr="00AA14EF" w:rsidRDefault="00AC7BAB" w:rsidP="0089222D">
      <w:pPr>
        <w:tabs>
          <w:tab w:val="center" w:pos="5103"/>
          <w:tab w:val="right" w:pos="9072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4F4B08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F28BC" w:rsidRPr="00AA14EF">
        <w:rPr>
          <w:rFonts w:ascii="Times New Roman" w:eastAsiaTheme="minorEastAsia" w:hAnsi="Times New Roman" w:cs="Times New Roman"/>
          <w:sz w:val="24"/>
          <w:szCs w:val="24"/>
        </w:rPr>
        <w:t>Распределение частиц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при разных </w:t>
      </w:r>
      <w:r w:rsidR="0089222D"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C84318"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2635F3A4" w14:textId="2B469D27" w:rsidR="000407EA" w:rsidRPr="00AA14EF" w:rsidRDefault="0089222D" w:rsidP="0089222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drawing>
          <wp:inline distT="0" distB="0" distL="0" distR="0" wp14:anchorId="52AA0CFE" wp14:editId="68F572EB">
            <wp:extent cx="5845628" cy="6058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96"/>
                    <a:stretch/>
                  </pic:blipFill>
                  <pic:spPr bwMode="auto">
                    <a:xfrm>
                      <a:off x="0" y="0"/>
                      <a:ext cx="5845628" cy="605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F9906" w14:textId="641DA306" w:rsidR="00607A4C" w:rsidRPr="00AA14EF" w:rsidRDefault="00CF42AB" w:rsidP="00C006B8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Гистограмма распределение скачков 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="001159FA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=10000.</w:t>
      </w:r>
    </w:p>
    <w:p w14:paraId="3A0D0C91" w14:textId="77777777" w:rsidR="00284E7A" w:rsidRPr="00AA14EF" w:rsidRDefault="00284E7A" w:rsidP="00C006B8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C65600" wp14:editId="72B17079">
            <wp:extent cx="5940425" cy="6289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4697" w14:textId="156452C1" w:rsidR="008A42AB" w:rsidRPr="00AA14EF" w:rsidRDefault="00284E7A" w:rsidP="00C006B8">
      <w:pPr>
        <w:pStyle w:val="a5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Плотность </w:t>
      </w:r>
      <w:r w:rsidR="008A42AB"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>распределения СВ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</w:rPr>
        <w:t xml:space="preserve"> и гистограмма при разных </w:t>
      </w:r>
      <w:r w:rsidRPr="00AA14EF">
        <w:rPr>
          <w:rFonts w:ascii="Times New Roman" w:eastAsiaTheme="minorEastAsia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</w:p>
    <w:p w14:paraId="6A7D6A0E" w14:textId="0FAE914C" w:rsidR="008A42AB" w:rsidRPr="00AA14EF" w:rsidRDefault="00CD4458" w:rsidP="008A42AB">
      <w:pPr>
        <w:pStyle w:val="a5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рисунк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 4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можно </w:t>
      </w:r>
      <w:r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увидеть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крестообразное распределение частиц на плоскости. Также на рисунок </w:t>
      </w:r>
      <w:r w:rsidR="004F4B0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заметен “тяжёлый хвост”, значение которого превышает значение плотности распределения близкой нормальной величины при </w:t>
      </w:r>
      <m:oMath>
        <m:r>
          <w:rPr>
            <w:rFonts w:ascii="Cambria Math" w:hAnsi="Cambria Math" w:cs="Times New Roman"/>
            <w:color w:val="auto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≥</m:t>
        </m:r>
        <m:r>
          <w:rPr>
            <w:rFonts w:ascii="Cambria Math" w:hAnsi="Cambria Math" w:cs="Times New Roman"/>
            <w:color w:val="auto"/>
            <w:sz w:val="24"/>
            <w:szCs w:val="24"/>
          </w:rPr>
          <m:t>4</m:t>
        </m:r>
      </m:oMath>
      <w:r w:rsidR="008A42AB" w:rsidRPr="00AA14E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47D8ECF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762CC1B1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7B2EC9D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333D477E" w14:textId="77777777" w:rsidR="00AA14EF" w:rsidRPr="00AA14EF" w:rsidRDefault="00AA14EF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2DE50151" w14:textId="77777777" w:rsidR="00AA14EF" w:rsidRPr="00AA14EF" w:rsidRDefault="00D566DA" w:rsidP="00FE3064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br w:type="page"/>
      </w:r>
    </w:p>
    <w:p w14:paraId="52CE2634" w14:textId="5D12EC34" w:rsidR="001B0E99" w:rsidRPr="00EF16A2" w:rsidRDefault="00AA14EF" w:rsidP="00AA14E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  <w:r w:rsidR="005D0777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="005D0777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LINK </w:instrText>
      </w:r>
      <w:r w:rsidR="001B0E99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Excel.Sheet.12 "Z:\\Комп\\Универ\\Учёба\\7 сем\\Мат Мод\\Лаб 5\\Книга1.xlsx" stat_13390911!R1C1:R11C9 </w:instrText>
      </w:r>
      <w:r w:rsidR="005D0777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\a \f 5 \h  \* MERGEFORMAT </w:instrText>
      </w:r>
      <w:r w:rsidR="005D0777" w:rsidRPr="00EF16A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</w:p>
    <w:tbl>
      <w:tblPr>
        <w:tblStyle w:val="a3"/>
        <w:tblW w:w="11471" w:type="dxa"/>
        <w:tblInd w:w="-1488" w:type="dxa"/>
        <w:tblLook w:val="04A0" w:firstRow="1" w:lastRow="0" w:firstColumn="1" w:lastColumn="0" w:noHBand="0" w:noVBand="1"/>
      </w:tblPr>
      <w:tblGrid>
        <w:gridCol w:w="1056"/>
        <w:gridCol w:w="1266"/>
        <w:gridCol w:w="1266"/>
        <w:gridCol w:w="1266"/>
        <w:gridCol w:w="1315"/>
        <w:gridCol w:w="1336"/>
        <w:gridCol w:w="1315"/>
        <w:gridCol w:w="1336"/>
        <w:gridCol w:w="1315"/>
      </w:tblGrid>
      <w:tr w:rsidR="00AA14EF" w:rsidRPr="00AA14EF" w14:paraId="21A3C4FB" w14:textId="77777777" w:rsidTr="00AA14EF">
        <w:trPr>
          <w:divId w:val="978418495"/>
          <w:trHeight w:val="286"/>
        </w:trPr>
        <w:tc>
          <w:tcPr>
            <w:tcW w:w="1056" w:type="dxa"/>
            <w:noWrap/>
            <w:hideMark/>
          </w:tcPr>
          <w:p w14:paraId="5925B4BE" w14:textId="213700D6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266" w:type="dxa"/>
            <w:noWrap/>
            <w:hideMark/>
          </w:tcPr>
          <w:p w14:paraId="1693C5DA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&lt;x&gt;</w:t>
            </w:r>
          </w:p>
        </w:tc>
        <w:tc>
          <w:tcPr>
            <w:tcW w:w="1266" w:type="dxa"/>
            <w:noWrap/>
            <w:hideMark/>
          </w:tcPr>
          <w:p w14:paraId="3E19F418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&lt;y&gt;</w:t>
            </w:r>
          </w:p>
        </w:tc>
        <w:tc>
          <w:tcPr>
            <w:tcW w:w="1266" w:type="dxa"/>
            <w:noWrap/>
            <w:hideMark/>
          </w:tcPr>
          <w:p w14:paraId="04B60388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&lt;R&gt;</w:t>
            </w:r>
          </w:p>
        </w:tc>
        <w:tc>
          <w:tcPr>
            <w:tcW w:w="1315" w:type="dxa"/>
            <w:noWrap/>
            <w:hideMark/>
          </w:tcPr>
          <w:p w14:paraId="55B21E78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&lt;x^2&gt;</w:t>
            </w:r>
          </w:p>
        </w:tc>
        <w:tc>
          <w:tcPr>
            <w:tcW w:w="1336" w:type="dxa"/>
            <w:noWrap/>
            <w:hideMark/>
          </w:tcPr>
          <w:p w14:paraId="2D47C5ED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&lt;y^2&gt;</w:t>
            </w:r>
          </w:p>
        </w:tc>
        <w:tc>
          <w:tcPr>
            <w:tcW w:w="1315" w:type="dxa"/>
            <w:noWrap/>
            <w:hideMark/>
          </w:tcPr>
          <w:p w14:paraId="3580D0E4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&lt;Δx^2&gt;</w:t>
            </w:r>
          </w:p>
        </w:tc>
        <w:tc>
          <w:tcPr>
            <w:tcW w:w="1336" w:type="dxa"/>
            <w:noWrap/>
            <w:hideMark/>
          </w:tcPr>
          <w:p w14:paraId="29DA92B8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&lt;Δy^2&gt;</w:t>
            </w:r>
          </w:p>
        </w:tc>
        <w:tc>
          <w:tcPr>
            <w:tcW w:w="1315" w:type="dxa"/>
            <w:noWrap/>
            <w:hideMark/>
          </w:tcPr>
          <w:p w14:paraId="413B7928" w14:textId="77777777" w:rsidR="001B0E99" w:rsidRPr="00AA14EF" w:rsidRDefault="001B0E99" w:rsidP="001B0E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&lt;ΔR^2&gt;</w:t>
            </w:r>
          </w:p>
        </w:tc>
      </w:tr>
      <w:tr w:rsidR="00AA14EF" w:rsidRPr="00AA14EF" w14:paraId="57B4C31D" w14:textId="77777777" w:rsidTr="00AA14EF">
        <w:trPr>
          <w:divId w:val="978418495"/>
          <w:trHeight w:val="122"/>
        </w:trPr>
        <w:tc>
          <w:tcPr>
            <w:tcW w:w="1056" w:type="dxa"/>
            <w:noWrap/>
            <w:vAlign w:val="bottom"/>
            <w:hideMark/>
          </w:tcPr>
          <w:p w14:paraId="22C895AC" w14:textId="4909F8B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66" w:type="dxa"/>
            <w:noWrap/>
            <w:vAlign w:val="bottom"/>
            <w:hideMark/>
          </w:tcPr>
          <w:p w14:paraId="04229BB7" w14:textId="09477FE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-1126,66</w:t>
            </w:r>
          </w:p>
        </w:tc>
        <w:tc>
          <w:tcPr>
            <w:tcW w:w="1266" w:type="dxa"/>
            <w:noWrap/>
            <w:vAlign w:val="bottom"/>
            <w:hideMark/>
          </w:tcPr>
          <w:p w14:paraId="3EBC5FBF" w14:textId="4D5EA74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-88,4915</w:t>
            </w:r>
          </w:p>
        </w:tc>
        <w:tc>
          <w:tcPr>
            <w:tcW w:w="1266" w:type="dxa"/>
            <w:noWrap/>
            <w:vAlign w:val="bottom"/>
            <w:hideMark/>
          </w:tcPr>
          <w:p w14:paraId="5BB1F8ED" w14:textId="03904DE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1130,132</w:t>
            </w:r>
          </w:p>
        </w:tc>
        <w:tc>
          <w:tcPr>
            <w:tcW w:w="1315" w:type="dxa"/>
            <w:noWrap/>
            <w:vAlign w:val="bottom"/>
            <w:hideMark/>
          </w:tcPr>
          <w:p w14:paraId="55A7946E" w14:textId="3616759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1,04E+10</w:t>
            </w:r>
          </w:p>
        </w:tc>
        <w:tc>
          <w:tcPr>
            <w:tcW w:w="1336" w:type="dxa"/>
            <w:noWrap/>
            <w:vAlign w:val="bottom"/>
            <w:hideMark/>
          </w:tcPr>
          <w:p w14:paraId="18F6353A" w14:textId="0334D99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40831357</w:t>
            </w:r>
          </w:p>
        </w:tc>
        <w:tc>
          <w:tcPr>
            <w:tcW w:w="1315" w:type="dxa"/>
            <w:noWrap/>
            <w:vAlign w:val="bottom"/>
            <w:hideMark/>
          </w:tcPr>
          <w:p w14:paraId="3864AFD0" w14:textId="36C6E7F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1,04E+10</w:t>
            </w:r>
          </w:p>
        </w:tc>
        <w:tc>
          <w:tcPr>
            <w:tcW w:w="1336" w:type="dxa"/>
            <w:noWrap/>
            <w:vAlign w:val="bottom"/>
            <w:hideMark/>
          </w:tcPr>
          <w:p w14:paraId="09B98BD1" w14:textId="41EB09B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40823526</w:t>
            </w:r>
          </w:p>
        </w:tc>
        <w:tc>
          <w:tcPr>
            <w:tcW w:w="1315" w:type="dxa"/>
            <w:noWrap/>
            <w:vAlign w:val="bottom"/>
            <w:hideMark/>
          </w:tcPr>
          <w:p w14:paraId="2E358ED1" w14:textId="6C8231AE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1,05E+10</w:t>
            </w:r>
          </w:p>
        </w:tc>
      </w:tr>
      <w:tr w:rsidR="00AA14EF" w:rsidRPr="00AA14EF" w14:paraId="53B01256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4CAE0B8C" w14:textId="23B71D9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1266" w:type="dxa"/>
            <w:noWrap/>
            <w:vAlign w:val="bottom"/>
            <w:hideMark/>
          </w:tcPr>
          <w:p w14:paraId="4BFDD5CC" w14:textId="764A48F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-56,6045</w:t>
            </w:r>
          </w:p>
        </w:tc>
        <w:tc>
          <w:tcPr>
            <w:tcW w:w="1266" w:type="dxa"/>
            <w:noWrap/>
            <w:vAlign w:val="bottom"/>
            <w:hideMark/>
          </w:tcPr>
          <w:p w14:paraId="63FFC814" w14:textId="4E3B953E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-74,2175</w:t>
            </w:r>
          </w:p>
        </w:tc>
        <w:tc>
          <w:tcPr>
            <w:tcW w:w="1266" w:type="dxa"/>
            <w:noWrap/>
            <w:vAlign w:val="bottom"/>
            <w:hideMark/>
          </w:tcPr>
          <w:p w14:paraId="66AB805A" w14:textId="510769C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93,33973</w:t>
            </w:r>
          </w:p>
        </w:tc>
        <w:tc>
          <w:tcPr>
            <w:tcW w:w="1315" w:type="dxa"/>
            <w:noWrap/>
            <w:vAlign w:val="bottom"/>
            <w:hideMark/>
          </w:tcPr>
          <w:p w14:paraId="5C67FBC6" w14:textId="533C3C0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2,14E+08</w:t>
            </w:r>
          </w:p>
        </w:tc>
        <w:tc>
          <w:tcPr>
            <w:tcW w:w="1336" w:type="dxa"/>
            <w:noWrap/>
            <w:vAlign w:val="bottom"/>
            <w:hideMark/>
          </w:tcPr>
          <w:p w14:paraId="1C32B72B" w14:textId="706AFAD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77616793</w:t>
            </w:r>
          </w:p>
        </w:tc>
        <w:tc>
          <w:tcPr>
            <w:tcW w:w="1315" w:type="dxa"/>
            <w:noWrap/>
            <w:vAlign w:val="bottom"/>
            <w:hideMark/>
          </w:tcPr>
          <w:p w14:paraId="60A9B719" w14:textId="66C4D2E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2,14E+08</w:t>
            </w:r>
          </w:p>
        </w:tc>
        <w:tc>
          <w:tcPr>
            <w:tcW w:w="1336" w:type="dxa"/>
            <w:noWrap/>
            <w:vAlign w:val="bottom"/>
            <w:hideMark/>
          </w:tcPr>
          <w:p w14:paraId="69E2290C" w14:textId="17A9EEF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77611285</w:t>
            </w:r>
          </w:p>
        </w:tc>
        <w:tc>
          <w:tcPr>
            <w:tcW w:w="1315" w:type="dxa"/>
            <w:noWrap/>
            <w:vAlign w:val="bottom"/>
            <w:hideMark/>
          </w:tcPr>
          <w:p w14:paraId="244DB1F0" w14:textId="5758F90C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2,91E+08</w:t>
            </w:r>
          </w:p>
        </w:tc>
      </w:tr>
      <w:tr w:rsidR="00AA14EF" w:rsidRPr="00AA14EF" w14:paraId="4E40E39F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24BC5864" w14:textId="2AF71FF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1266" w:type="dxa"/>
            <w:noWrap/>
            <w:vAlign w:val="bottom"/>
            <w:hideMark/>
          </w:tcPr>
          <w:p w14:paraId="6897C46D" w14:textId="2103D5F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0,922718</w:t>
            </w:r>
          </w:p>
        </w:tc>
        <w:tc>
          <w:tcPr>
            <w:tcW w:w="1266" w:type="dxa"/>
            <w:noWrap/>
            <w:vAlign w:val="bottom"/>
            <w:hideMark/>
          </w:tcPr>
          <w:p w14:paraId="21576A1C" w14:textId="37AEDC4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-581,144</w:t>
            </w:r>
          </w:p>
        </w:tc>
        <w:tc>
          <w:tcPr>
            <w:tcW w:w="1266" w:type="dxa"/>
            <w:noWrap/>
            <w:vAlign w:val="bottom"/>
            <w:hideMark/>
          </w:tcPr>
          <w:p w14:paraId="318E65DA" w14:textId="5F9CAF7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581,1443</w:t>
            </w:r>
          </w:p>
        </w:tc>
        <w:tc>
          <w:tcPr>
            <w:tcW w:w="1315" w:type="dxa"/>
            <w:noWrap/>
            <w:vAlign w:val="bottom"/>
            <w:hideMark/>
          </w:tcPr>
          <w:p w14:paraId="3EE62015" w14:textId="3383ED7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7,41E+08</w:t>
            </w:r>
          </w:p>
        </w:tc>
        <w:tc>
          <w:tcPr>
            <w:tcW w:w="1336" w:type="dxa"/>
            <w:noWrap/>
            <w:vAlign w:val="bottom"/>
            <w:hideMark/>
          </w:tcPr>
          <w:p w14:paraId="1D698ED6" w14:textId="5D1CD618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2,67E+09</w:t>
            </w:r>
          </w:p>
        </w:tc>
        <w:tc>
          <w:tcPr>
            <w:tcW w:w="1315" w:type="dxa"/>
            <w:noWrap/>
            <w:vAlign w:val="bottom"/>
            <w:hideMark/>
          </w:tcPr>
          <w:p w14:paraId="75996CF9" w14:textId="7298196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7,41E+08</w:t>
            </w:r>
          </w:p>
        </w:tc>
        <w:tc>
          <w:tcPr>
            <w:tcW w:w="1336" w:type="dxa"/>
            <w:noWrap/>
            <w:vAlign w:val="bottom"/>
            <w:hideMark/>
          </w:tcPr>
          <w:p w14:paraId="19F6865E" w14:textId="6CC6C95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2,67E+09</w:t>
            </w:r>
          </w:p>
        </w:tc>
        <w:tc>
          <w:tcPr>
            <w:tcW w:w="1315" w:type="dxa"/>
            <w:noWrap/>
            <w:vAlign w:val="bottom"/>
            <w:hideMark/>
          </w:tcPr>
          <w:p w14:paraId="218D8C02" w14:textId="72954B3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3,41E+09</w:t>
            </w:r>
          </w:p>
        </w:tc>
      </w:tr>
      <w:tr w:rsidR="00AA14EF" w:rsidRPr="00AA14EF" w14:paraId="0844CDAB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2A691BC3" w14:textId="12FF506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66" w:type="dxa"/>
            <w:noWrap/>
            <w:vAlign w:val="bottom"/>
            <w:hideMark/>
          </w:tcPr>
          <w:p w14:paraId="1D5AC8E1" w14:textId="66D4E83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-2004,5</w:t>
            </w:r>
          </w:p>
        </w:tc>
        <w:tc>
          <w:tcPr>
            <w:tcW w:w="1266" w:type="dxa"/>
            <w:noWrap/>
            <w:vAlign w:val="bottom"/>
            <w:hideMark/>
          </w:tcPr>
          <w:p w14:paraId="3ED92CB1" w14:textId="0B43BC2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-116,803</w:t>
            </w:r>
          </w:p>
        </w:tc>
        <w:tc>
          <w:tcPr>
            <w:tcW w:w="1266" w:type="dxa"/>
            <w:noWrap/>
            <w:vAlign w:val="bottom"/>
            <w:hideMark/>
          </w:tcPr>
          <w:p w14:paraId="2C944AAF" w14:textId="2C735A3E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2007,905</w:t>
            </w:r>
          </w:p>
        </w:tc>
        <w:tc>
          <w:tcPr>
            <w:tcW w:w="1315" w:type="dxa"/>
            <w:noWrap/>
            <w:vAlign w:val="bottom"/>
            <w:hideMark/>
          </w:tcPr>
          <w:p w14:paraId="5001E0E2" w14:textId="6D3490FD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3,16E+10</w:t>
            </w:r>
          </w:p>
        </w:tc>
        <w:tc>
          <w:tcPr>
            <w:tcW w:w="1336" w:type="dxa"/>
            <w:noWrap/>
            <w:vAlign w:val="bottom"/>
            <w:hideMark/>
          </w:tcPr>
          <w:p w14:paraId="731D189D" w14:textId="02E215E9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1,49E+09</w:t>
            </w:r>
          </w:p>
        </w:tc>
        <w:tc>
          <w:tcPr>
            <w:tcW w:w="1315" w:type="dxa"/>
            <w:noWrap/>
            <w:vAlign w:val="bottom"/>
            <w:hideMark/>
          </w:tcPr>
          <w:p w14:paraId="3E46290F" w14:textId="65B86FB8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3,15E+10</w:t>
            </w:r>
          </w:p>
        </w:tc>
        <w:tc>
          <w:tcPr>
            <w:tcW w:w="1336" w:type="dxa"/>
            <w:noWrap/>
            <w:vAlign w:val="bottom"/>
            <w:hideMark/>
          </w:tcPr>
          <w:p w14:paraId="24A1FF30" w14:textId="5235E78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1,49E+09</w:t>
            </w:r>
          </w:p>
        </w:tc>
        <w:tc>
          <w:tcPr>
            <w:tcW w:w="1315" w:type="dxa"/>
            <w:noWrap/>
            <w:vAlign w:val="bottom"/>
            <w:hideMark/>
          </w:tcPr>
          <w:p w14:paraId="75C7AD00" w14:textId="06DEBC4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3,3E+10</w:t>
            </w:r>
          </w:p>
        </w:tc>
      </w:tr>
      <w:tr w:rsidR="00AA14EF" w:rsidRPr="00AA14EF" w14:paraId="3B2B6896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5292C58E" w14:textId="2F21E54D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2154</w:t>
            </w:r>
          </w:p>
        </w:tc>
        <w:tc>
          <w:tcPr>
            <w:tcW w:w="1266" w:type="dxa"/>
            <w:noWrap/>
            <w:vAlign w:val="bottom"/>
            <w:hideMark/>
          </w:tcPr>
          <w:p w14:paraId="63B1A769" w14:textId="70852DF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2179,546</w:t>
            </w:r>
          </w:p>
        </w:tc>
        <w:tc>
          <w:tcPr>
            <w:tcW w:w="1266" w:type="dxa"/>
            <w:noWrap/>
            <w:vAlign w:val="bottom"/>
            <w:hideMark/>
          </w:tcPr>
          <w:p w14:paraId="31704448" w14:textId="38BC3D9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101,4714</w:t>
            </w:r>
          </w:p>
        </w:tc>
        <w:tc>
          <w:tcPr>
            <w:tcW w:w="1266" w:type="dxa"/>
            <w:noWrap/>
            <w:vAlign w:val="bottom"/>
            <w:hideMark/>
          </w:tcPr>
          <w:p w14:paraId="3AF84F87" w14:textId="350C75D5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2181,907</w:t>
            </w:r>
          </w:p>
        </w:tc>
        <w:tc>
          <w:tcPr>
            <w:tcW w:w="1315" w:type="dxa"/>
            <w:noWrap/>
            <w:vAlign w:val="bottom"/>
            <w:hideMark/>
          </w:tcPr>
          <w:p w14:paraId="630FD1EC" w14:textId="3FB7B272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5,81E+10</w:t>
            </w:r>
          </w:p>
        </w:tc>
        <w:tc>
          <w:tcPr>
            <w:tcW w:w="1336" w:type="dxa"/>
            <w:noWrap/>
            <w:vAlign w:val="bottom"/>
            <w:hideMark/>
          </w:tcPr>
          <w:p w14:paraId="70F52971" w14:textId="5782E1E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5,65E+09</w:t>
            </w:r>
          </w:p>
        </w:tc>
        <w:tc>
          <w:tcPr>
            <w:tcW w:w="1315" w:type="dxa"/>
            <w:noWrap/>
            <w:vAlign w:val="bottom"/>
            <w:hideMark/>
          </w:tcPr>
          <w:p w14:paraId="0843C4AC" w14:textId="3993437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5,81E+10</w:t>
            </w:r>
          </w:p>
        </w:tc>
        <w:tc>
          <w:tcPr>
            <w:tcW w:w="1336" w:type="dxa"/>
            <w:noWrap/>
            <w:vAlign w:val="bottom"/>
            <w:hideMark/>
          </w:tcPr>
          <w:p w14:paraId="2ADCAE43" w14:textId="430AB89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5,65E+09</w:t>
            </w:r>
          </w:p>
        </w:tc>
        <w:tc>
          <w:tcPr>
            <w:tcW w:w="1315" w:type="dxa"/>
            <w:noWrap/>
            <w:vAlign w:val="bottom"/>
            <w:hideMark/>
          </w:tcPr>
          <w:p w14:paraId="6F160785" w14:textId="276B1F59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6,37E+10</w:t>
            </w:r>
          </w:p>
        </w:tc>
      </w:tr>
      <w:tr w:rsidR="00AA14EF" w:rsidRPr="00AA14EF" w14:paraId="629141D0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0B58124B" w14:textId="0005D88D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4641</w:t>
            </w:r>
          </w:p>
        </w:tc>
        <w:tc>
          <w:tcPr>
            <w:tcW w:w="1266" w:type="dxa"/>
            <w:noWrap/>
            <w:vAlign w:val="bottom"/>
            <w:hideMark/>
          </w:tcPr>
          <w:p w14:paraId="4CC28BE1" w14:textId="7654BF1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1303,29</w:t>
            </w:r>
          </w:p>
        </w:tc>
        <w:tc>
          <w:tcPr>
            <w:tcW w:w="1266" w:type="dxa"/>
            <w:noWrap/>
            <w:vAlign w:val="bottom"/>
            <w:hideMark/>
          </w:tcPr>
          <w:p w14:paraId="5E7D1F43" w14:textId="593EBB98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2329,002</w:t>
            </w:r>
          </w:p>
        </w:tc>
        <w:tc>
          <w:tcPr>
            <w:tcW w:w="1266" w:type="dxa"/>
            <w:noWrap/>
            <w:vAlign w:val="bottom"/>
            <w:hideMark/>
          </w:tcPr>
          <w:p w14:paraId="01253618" w14:textId="2B2A5F1C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2668,86</w:t>
            </w:r>
          </w:p>
        </w:tc>
        <w:tc>
          <w:tcPr>
            <w:tcW w:w="1315" w:type="dxa"/>
            <w:noWrap/>
            <w:vAlign w:val="bottom"/>
            <w:hideMark/>
          </w:tcPr>
          <w:p w14:paraId="0B98E7A7" w14:textId="03EA293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2,35E+10</w:t>
            </w:r>
          </w:p>
        </w:tc>
        <w:tc>
          <w:tcPr>
            <w:tcW w:w="1336" w:type="dxa"/>
            <w:noWrap/>
            <w:vAlign w:val="bottom"/>
            <w:hideMark/>
          </w:tcPr>
          <w:p w14:paraId="03FB963D" w14:textId="25F0134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9,18E+10</w:t>
            </w:r>
          </w:p>
        </w:tc>
        <w:tc>
          <w:tcPr>
            <w:tcW w:w="1315" w:type="dxa"/>
            <w:noWrap/>
            <w:vAlign w:val="bottom"/>
            <w:hideMark/>
          </w:tcPr>
          <w:p w14:paraId="65BF5359" w14:textId="2F66466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2,35E+10</w:t>
            </w:r>
          </w:p>
        </w:tc>
        <w:tc>
          <w:tcPr>
            <w:tcW w:w="1336" w:type="dxa"/>
            <w:noWrap/>
            <w:vAlign w:val="bottom"/>
            <w:hideMark/>
          </w:tcPr>
          <w:p w14:paraId="77ED73D4" w14:textId="2914A509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9,18E+10</w:t>
            </w:r>
          </w:p>
        </w:tc>
        <w:tc>
          <w:tcPr>
            <w:tcW w:w="1315" w:type="dxa"/>
            <w:noWrap/>
            <w:vAlign w:val="bottom"/>
            <w:hideMark/>
          </w:tcPr>
          <w:p w14:paraId="6B818326" w14:textId="2199287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1,15E+11</w:t>
            </w:r>
          </w:p>
        </w:tc>
      </w:tr>
      <w:tr w:rsidR="00AA14EF" w:rsidRPr="00AA14EF" w14:paraId="0076A822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7996AFE3" w14:textId="4A5E642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266" w:type="dxa"/>
            <w:noWrap/>
            <w:vAlign w:val="bottom"/>
            <w:hideMark/>
          </w:tcPr>
          <w:p w14:paraId="24E683D0" w14:textId="00F213E3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-23924,4</w:t>
            </w:r>
          </w:p>
        </w:tc>
        <w:tc>
          <w:tcPr>
            <w:tcW w:w="1266" w:type="dxa"/>
            <w:noWrap/>
            <w:vAlign w:val="bottom"/>
            <w:hideMark/>
          </w:tcPr>
          <w:p w14:paraId="3A5B8F37" w14:textId="0B4EED8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-2062,04</w:t>
            </w:r>
          </w:p>
        </w:tc>
        <w:tc>
          <w:tcPr>
            <w:tcW w:w="1266" w:type="dxa"/>
            <w:noWrap/>
            <w:vAlign w:val="bottom"/>
            <w:hideMark/>
          </w:tcPr>
          <w:p w14:paraId="659203D9" w14:textId="6661846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24013,08</w:t>
            </w:r>
          </w:p>
        </w:tc>
        <w:tc>
          <w:tcPr>
            <w:tcW w:w="1315" w:type="dxa"/>
            <w:noWrap/>
            <w:vAlign w:val="bottom"/>
            <w:hideMark/>
          </w:tcPr>
          <w:p w14:paraId="2DAA97FD" w14:textId="0118C29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7,79E+12</w:t>
            </w:r>
          </w:p>
        </w:tc>
        <w:tc>
          <w:tcPr>
            <w:tcW w:w="1336" w:type="dxa"/>
            <w:noWrap/>
            <w:vAlign w:val="bottom"/>
            <w:hideMark/>
          </w:tcPr>
          <w:p w14:paraId="04959DEE" w14:textId="2D35E586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4,77E+11</w:t>
            </w:r>
          </w:p>
        </w:tc>
        <w:tc>
          <w:tcPr>
            <w:tcW w:w="1315" w:type="dxa"/>
            <w:noWrap/>
            <w:vAlign w:val="bottom"/>
            <w:hideMark/>
          </w:tcPr>
          <w:p w14:paraId="7AD85ED7" w14:textId="7AA6B743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7,79E+12</w:t>
            </w:r>
          </w:p>
        </w:tc>
        <w:tc>
          <w:tcPr>
            <w:tcW w:w="1336" w:type="dxa"/>
            <w:noWrap/>
            <w:vAlign w:val="bottom"/>
            <w:hideMark/>
          </w:tcPr>
          <w:p w14:paraId="59BB64D3" w14:textId="46CDE06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4,77E+11</w:t>
            </w:r>
          </w:p>
        </w:tc>
        <w:tc>
          <w:tcPr>
            <w:tcW w:w="1315" w:type="dxa"/>
            <w:noWrap/>
            <w:vAlign w:val="bottom"/>
            <w:hideMark/>
          </w:tcPr>
          <w:p w14:paraId="0517E346" w14:textId="0C191EB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8,27E+12</w:t>
            </w:r>
          </w:p>
        </w:tc>
      </w:tr>
      <w:tr w:rsidR="00AA14EF" w:rsidRPr="00AA14EF" w14:paraId="0A6AA51F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631CE090" w14:textId="5D20187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21544</w:t>
            </w:r>
          </w:p>
        </w:tc>
        <w:tc>
          <w:tcPr>
            <w:tcW w:w="1266" w:type="dxa"/>
            <w:noWrap/>
            <w:vAlign w:val="bottom"/>
            <w:hideMark/>
          </w:tcPr>
          <w:p w14:paraId="65DFE7B4" w14:textId="150C4580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32724,27</w:t>
            </w:r>
          </w:p>
        </w:tc>
        <w:tc>
          <w:tcPr>
            <w:tcW w:w="1266" w:type="dxa"/>
            <w:noWrap/>
            <w:vAlign w:val="bottom"/>
            <w:hideMark/>
          </w:tcPr>
          <w:p w14:paraId="59C8BF34" w14:textId="41FC8FC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50462,67</w:t>
            </w:r>
          </w:p>
        </w:tc>
        <w:tc>
          <w:tcPr>
            <w:tcW w:w="1266" w:type="dxa"/>
            <w:noWrap/>
            <w:vAlign w:val="bottom"/>
            <w:hideMark/>
          </w:tcPr>
          <w:p w14:paraId="055C0D6E" w14:textId="436FDEBE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60144,48</w:t>
            </w:r>
          </w:p>
        </w:tc>
        <w:tc>
          <w:tcPr>
            <w:tcW w:w="1315" w:type="dxa"/>
            <w:noWrap/>
            <w:vAlign w:val="bottom"/>
            <w:hideMark/>
          </w:tcPr>
          <w:p w14:paraId="377BD8C7" w14:textId="4565FB7C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9,34E+12</w:t>
            </w:r>
          </w:p>
        </w:tc>
        <w:tc>
          <w:tcPr>
            <w:tcW w:w="1336" w:type="dxa"/>
            <w:noWrap/>
            <w:vAlign w:val="bottom"/>
            <w:hideMark/>
          </w:tcPr>
          <w:p w14:paraId="25381D64" w14:textId="2D82714D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2,29E+14</w:t>
            </w:r>
          </w:p>
        </w:tc>
        <w:tc>
          <w:tcPr>
            <w:tcW w:w="1315" w:type="dxa"/>
            <w:noWrap/>
            <w:vAlign w:val="bottom"/>
            <w:hideMark/>
          </w:tcPr>
          <w:p w14:paraId="74CC49A9" w14:textId="66AC0E99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9,34E+12</w:t>
            </w:r>
          </w:p>
        </w:tc>
        <w:tc>
          <w:tcPr>
            <w:tcW w:w="1336" w:type="dxa"/>
            <w:noWrap/>
            <w:vAlign w:val="bottom"/>
            <w:hideMark/>
          </w:tcPr>
          <w:p w14:paraId="5C32CB68" w14:textId="601E29BC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2,29E+14</w:t>
            </w:r>
          </w:p>
        </w:tc>
        <w:tc>
          <w:tcPr>
            <w:tcW w:w="1315" w:type="dxa"/>
            <w:noWrap/>
            <w:vAlign w:val="bottom"/>
            <w:hideMark/>
          </w:tcPr>
          <w:p w14:paraId="23B24E18" w14:textId="63EFE27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2,38E+14</w:t>
            </w:r>
          </w:p>
        </w:tc>
      </w:tr>
      <w:tr w:rsidR="00AA14EF" w:rsidRPr="00AA14EF" w14:paraId="5ED7D695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384D44CB" w14:textId="228C8DF3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46415</w:t>
            </w:r>
          </w:p>
        </w:tc>
        <w:tc>
          <w:tcPr>
            <w:tcW w:w="1266" w:type="dxa"/>
            <w:noWrap/>
            <w:vAlign w:val="bottom"/>
            <w:hideMark/>
          </w:tcPr>
          <w:p w14:paraId="0754F1DF" w14:textId="5FA5E60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47263,44</w:t>
            </w:r>
          </w:p>
        </w:tc>
        <w:tc>
          <w:tcPr>
            <w:tcW w:w="1266" w:type="dxa"/>
            <w:noWrap/>
            <w:vAlign w:val="bottom"/>
            <w:hideMark/>
          </w:tcPr>
          <w:p w14:paraId="60CFAE7C" w14:textId="5B03576F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33238,02</w:t>
            </w:r>
          </w:p>
        </w:tc>
        <w:tc>
          <w:tcPr>
            <w:tcW w:w="1266" w:type="dxa"/>
            <w:noWrap/>
            <w:vAlign w:val="bottom"/>
            <w:hideMark/>
          </w:tcPr>
          <w:p w14:paraId="1A65A6E9" w14:textId="2C41E9F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57780,6</w:t>
            </w:r>
          </w:p>
        </w:tc>
        <w:tc>
          <w:tcPr>
            <w:tcW w:w="1315" w:type="dxa"/>
            <w:noWrap/>
            <w:vAlign w:val="bottom"/>
            <w:hideMark/>
          </w:tcPr>
          <w:p w14:paraId="48C106A5" w14:textId="1F4C5552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1,97E+13</w:t>
            </w:r>
          </w:p>
        </w:tc>
        <w:tc>
          <w:tcPr>
            <w:tcW w:w="1336" w:type="dxa"/>
            <w:noWrap/>
            <w:vAlign w:val="bottom"/>
            <w:hideMark/>
          </w:tcPr>
          <w:p w14:paraId="3028C527" w14:textId="058A78C9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7,68E+13</w:t>
            </w:r>
          </w:p>
        </w:tc>
        <w:tc>
          <w:tcPr>
            <w:tcW w:w="1315" w:type="dxa"/>
            <w:noWrap/>
            <w:vAlign w:val="bottom"/>
            <w:hideMark/>
          </w:tcPr>
          <w:p w14:paraId="27204183" w14:textId="73CAFD8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1,97E+13</w:t>
            </w:r>
          </w:p>
        </w:tc>
        <w:tc>
          <w:tcPr>
            <w:tcW w:w="1336" w:type="dxa"/>
            <w:noWrap/>
            <w:vAlign w:val="bottom"/>
            <w:hideMark/>
          </w:tcPr>
          <w:p w14:paraId="1B7DF7FD" w14:textId="0538D79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7,68E+13</w:t>
            </w:r>
          </w:p>
        </w:tc>
        <w:tc>
          <w:tcPr>
            <w:tcW w:w="1315" w:type="dxa"/>
            <w:noWrap/>
            <w:vAlign w:val="bottom"/>
            <w:hideMark/>
          </w:tcPr>
          <w:p w14:paraId="4A9F5DA1" w14:textId="47AD629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9,65E+13</w:t>
            </w:r>
          </w:p>
        </w:tc>
      </w:tr>
      <w:tr w:rsidR="00AA14EF" w:rsidRPr="00AA14EF" w14:paraId="7898563C" w14:textId="77777777" w:rsidTr="00AA14EF">
        <w:trPr>
          <w:divId w:val="978418495"/>
          <w:trHeight w:val="288"/>
        </w:trPr>
        <w:tc>
          <w:tcPr>
            <w:tcW w:w="1056" w:type="dxa"/>
            <w:noWrap/>
            <w:vAlign w:val="bottom"/>
            <w:hideMark/>
          </w:tcPr>
          <w:p w14:paraId="194FFDF4" w14:textId="0E35E213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266" w:type="dxa"/>
            <w:noWrap/>
            <w:vAlign w:val="bottom"/>
            <w:hideMark/>
          </w:tcPr>
          <w:p w14:paraId="2CCE3BBB" w14:textId="4BB4B44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-39906,3</w:t>
            </w:r>
          </w:p>
        </w:tc>
        <w:tc>
          <w:tcPr>
            <w:tcW w:w="1266" w:type="dxa"/>
            <w:noWrap/>
            <w:vAlign w:val="bottom"/>
            <w:hideMark/>
          </w:tcPr>
          <w:p w14:paraId="7ED63059" w14:textId="28C9B1A7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20401,66</w:t>
            </w:r>
          </w:p>
        </w:tc>
        <w:tc>
          <w:tcPr>
            <w:tcW w:w="1266" w:type="dxa"/>
            <w:noWrap/>
            <w:vAlign w:val="bottom"/>
            <w:hideMark/>
          </w:tcPr>
          <w:p w14:paraId="7A09C81B" w14:textId="1282390B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44818,98</w:t>
            </w:r>
          </w:p>
        </w:tc>
        <w:tc>
          <w:tcPr>
            <w:tcW w:w="1315" w:type="dxa"/>
            <w:noWrap/>
            <w:vAlign w:val="bottom"/>
            <w:hideMark/>
          </w:tcPr>
          <w:p w14:paraId="644EA4B9" w14:textId="43385121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1,79E+13</w:t>
            </w:r>
          </w:p>
        </w:tc>
        <w:tc>
          <w:tcPr>
            <w:tcW w:w="1336" w:type="dxa"/>
            <w:noWrap/>
            <w:vAlign w:val="bottom"/>
            <w:hideMark/>
          </w:tcPr>
          <w:p w14:paraId="38124338" w14:textId="600BE034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2,95E+14</w:t>
            </w:r>
          </w:p>
        </w:tc>
        <w:tc>
          <w:tcPr>
            <w:tcW w:w="1315" w:type="dxa"/>
            <w:noWrap/>
            <w:vAlign w:val="bottom"/>
            <w:hideMark/>
          </w:tcPr>
          <w:p w14:paraId="2FA99868" w14:textId="4F740E73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1,79E+13</w:t>
            </w:r>
          </w:p>
        </w:tc>
        <w:tc>
          <w:tcPr>
            <w:tcW w:w="1336" w:type="dxa"/>
            <w:noWrap/>
            <w:vAlign w:val="bottom"/>
            <w:hideMark/>
          </w:tcPr>
          <w:p w14:paraId="18489830" w14:textId="70AA86CA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2,95E+14</w:t>
            </w:r>
          </w:p>
        </w:tc>
        <w:tc>
          <w:tcPr>
            <w:tcW w:w="1315" w:type="dxa"/>
            <w:noWrap/>
            <w:vAlign w:val="bottom"/>
            <w:hideMark/>
          </w:tcPr>
          <w:p w14:paraId="34032B13" w14:textId="38EAEA42" w:rsidR="0004268F" w:rsidRPr="00AA14EF" w:rsidRDefault="0004268F" w:rsidP="000426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14EF">
              <w:rPr>
                <w:rFonts w:ascii="Times New Roman" w:hAnsi="Times New Roman" w:cs="Times New Roman"/>
                <w:sz w:val="28"/>
                <w:szCs w:val="28"/>
              </w:rPr>
              <w:t>3,12E+14</w:t>
            </w:r>
          </w:p>
        </w:tc>
      </w:tr>
    </w:tbl>
    <w:p w14:paraId="45AC5010" w14:textId="5E2632F4" w:rsidR="00A608ED" w:rsidRPr="00AA14EF" w:rsidRDefault="005D0777" w:rsidP="00FE30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A14EF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FE3064" w:rsidRPr="00AA1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3064" w:rsidRPr="00AA1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 Расчётные значения при </w:t>
      </w:r>
      <w:r w:rsidR="00FE3064" w:rsidRPr="00AA1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FE3064" w:rsidRPr="00AA14EF">
        <w:rPr>
          <w:rFonts w:ascii="Times New Roman" w:hAnsi="Times New Roman" w:cs="Times New Roman"/>
          <w:color w:val="000000" w:themeColor="text1"/>
          <w:sz w:val="28"/>
          <w:szCs w:val="28"/>
        </w:rPr>
        <w:t>=10000</w:t>
      </w:r>
    </w:p>
    <w:p w14:paraId="000663EB" w14:textId="286E1329" w:rsidR="007E1C03" w:rsidRPr="00AA14EF" w:rsidRDefault="00AA14EF" w:rsidP="00AA14E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33285" w:rsidRDefault="004942FB" w:rsidP="00A608E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Аппроксимируем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Style w:val="fontstyle01"/>
          <w:sz w:val="24"/>
          <w:szCs w:val="24"/>
        </w:rPr>
        <w:t xml:space="preserve"> степенной</w:t>
      </w:r>
      <w:r w:rsidRPr="00AA14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14EF">
        <w:rPr>
          <w:rStyle w:val="fontstyle01"/>
          <w:sz w:val="24"/>
          <w:szCs w:val="24"/>
        </w:rPr>
        <w:t>зависимостью:</w:t>
      </w:r>
    </w:p>
    <w:p w14:paraId="1AC0376B" w14:textId="23AFE53E" w:rsidR="00831CCB" w:rsidRPr="00AA14EF" w:rsidRDefault="003074C1" w:rsidP="003074C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ν</m:t>
              </m:r>
            </m:sup>
          </m:sSup>
        </m:oMath>
      </m:oMathPara>
    </w:p>
    <w:p w14:paraId="2A0FCD7B" w14:textId="2DFA4B2C" w:rsidR="00831CCB" w:rsidRPr="00633285" w:rsidRDefault="004C71F8" w:rsidP="003074C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14EF">
        <w:rPr>
          <w:rStyle w:val="fontstyle01"/>
          <w:sz w:val="24"/>
          <w:szCs w:val="24"/>
        </w:rPr>
        <w:t>Приводим к линейному виду:</w:t>
      </w:r>
    </w:p>
    <w:p w14:paraId="3C25F7EA" w14:textId="7622B40B" w:rsidR="00831CCB" w:rsidRPr="00AA14EF" w:rsidRDefault="00557CE5" w:rsidP="004942FB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&gt;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≈lgμ+νlgN</m:t>
          </m:r>
        </m:oMath>
      </m:oMathPara>
    </w:p>
    <w:p w14:paraId="22DFE2FB" w14:textId="4770751F" w:rsidR="00831CCB" w:rsidRPr="00AA14EF" w:rsidRDefault="004C71F8" w:rsidP="004C71F8">
      <w:pPr>
        <w:jc w:val="both"/>
        <w:rPr>
          <w:rStyle w:val="fontstyle01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С помощью </w:t>
      </w:r>
      <w:r w:rsidR="00CA31A9" w:rsidRPr="00AA14EF">
        <w:rPr>
          <w:rStyle w:val="fontstyle01"/>
          <w:sz w:val="24"/>
          <w:szCs w:val="24"/>
        </w:rPr>
        <w:t>метода наименьших квадратов (</w:t>
      </w:r>
      <w:r w:rsidRPr="00AA14EF">
        <w:rPr>
          <w:rStyle w:val="fontstyle01"/>
          <w:sz w:val="24"/>
          <w:szCs w:val="24"/>
        </w:rPr>
        <w:t>МНК</w:t>
      </w:r>
      <w:r w:rsidR="00CA31A9" w:rsidRPr="00AA14EF">
        <w:rPr>
          <w:rStyle w:val="fontstyle01"/>
          <w:sz w:val="24"/>
          <w:szCs w:val="24"/>
        </w:rPr>
        <w:t>)</w:t>
      </w:r>
      <w:r w:rsidRPr="00AA14EF">
        <w:rPr>
          <w:rStyle w:val="fontstyle01"/>
          <w:sz w:val="24"/>
          <w:szCs w:val="24"/>
        </w:rPr>
        <w:t xml:space="preserve"> находим значения:</w:t>
      </w:r>
    </w:p>
    <w:p w14:paraId="70D2B9FA" w14:textId="7588AEC3" w:rsidR="004C71F8" w:rsidRPr="00AA14EF" w:rsidRDefault="004C71F8" w:rsidP="004C71F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lgμ≈3.543,  μ≈3491.758,  ν≈2.183</m:t>
          </m:r>
        </m:oMath>
      </m:oMathPara>
    </w:p>
    <w:p w14:paraId="4D934EEE" w14:textId="0C930145" w:rsidR="008154A8" w:rsidRPr="00AA14EF" w:rsidRDefault="008154A8" w:rsidP="008154A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&gt;≈3491.758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2.183</m:t>
              </m:r>
            </m:sup>
          </m:sSup>
        </m:oMath>
      </m:oMathPara>
    </w:p>
    <w:p w14:paraId="71285497" w14:textId="6FDE2CB9" w:rsidR="0098111F" w:rsidRPr="00AA14EF" w:rsidRDefault="00C1731E" w:rsidP="00831CC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</w:t>
      </w:r>
      <w:r w:rsidR="0096548C" w:rsidRPr="00AA14EF">
        <w:rPr>
          <w:rStyle w:val="fontstyle01"/>
          <w:sz w:val="24"/>
          <w:szCs w:val="24"/>
        </w:rPr>
        <w:t>9</w:t>
      </w:r>
      <w:r w:rsidRPr="00AA14EF">
        <w:rPr>
          <w:rStyle w:val="fontstyle01"/>
          <w:sz w:val="24"/>
          <w:szCs w:val="24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A9125B" w14:textId="77777777" w:rsidR="00D06A7A" w:rsidRPr="00AA14EF" w:rsidRDefault="00D06A7A" w:rsidP="00D06A7A">
      <w:pPr>
        <w:jc w:val="both"/>
        <w:rPr>
          <w:rStyle w:val="fontstyle01"/>
          <w:sz w:val="24"/>
          <w:szCs w:val="24"/>
        </w:rPr>
      </w:pPr>
    </w:p>
    <w:p w14:paraId="59F0E2BE" w14:textId="6A7E9B07" w:rsidR="009A7594" w:rsidRPr="00AA14EF" w:rsidRDefault="00D06A7A" w:rsidP="00A04627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A14EF">
        <w:rPr>
          <w:rStyle w:val="fontstyle01"/>
          <w:sz w:val="24"/>
          <w:szCs w:val="24"/>
        </w:rPr>
        <w:t xml:space="preserve">Рисунок 10. Зависимость </w:t>
      </w:r>
      <m:oMath>
        <m:r>
          <w:rPr>
            <w:rFonts w:ascii="Cambria Math" w:hAnsi="Cambria Math" w:cs="Times New Roman"/>
            <w:sz w:val="24"/>
            <w:szCs w:val="24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r w:rsidRPr="00AA14EF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в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l~N(0,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A14E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55512" w:rsidRPr="00AA14EF">
        <w:rPr>
          <w:rFonts w:ascii="Times New Roman" w:eastAsiaTheme="minorEastAsia" w:hAnsi="Times New Roman" w:cs="Times New Roman"/>
          <w:sz w:val="24"/>
          <w:szCs w:val="24"/>
        </w:rPr>
        <w:t xml:space="preserve"> Процесс нормальной </w:t>
      </w:r>
    </w:p>
    <w:p w14:paraId="5E856CF5" w14:textId="54859E9D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514B" w14:textId="77777777" w:rsidR="00B86C23" w:rsidRDefault="00B86C23" w:rsidP="00831CCB">
      <w:pPr>
        <w:spacing w:after="0" w:line="240" w:lineRule="auto"/>
      </w:pPr>
      <w:r>
        <w:separator/>
      </w:r>
    </w:p>
  </w:endnote>
  <w:endnote w:type="continuationSeparator" w:id="0">
    <w:p w14:paraId="2D6C4989" w14:textId="77777777" w:rsidR="00B86C23" w:rsidRDefault="00B86C23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7D6D" w14:textId="77777777" w:rsidR="00B86C23" w:rsidRDefault="00B86C23" w:rsidP="00831CCB">
      <w:pPr>
        <w:spacing w:after="0" w:line="240" w:lineRule="auto"/>
      </w:pPr>
      <w:r>
        <w:separator/>
      </w:r>
    </w:p>
  </w:footnote>
  <w:footnote w:type="continuationSeparator" w:id="0">
    <w:p w14:paraId="63B769A3" w14:textId="77777777" w:rsidR="00B86C23" w:rsidRDefault="00B86C23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F59C9"/>
    <w:rsid w:val="001144E0"/>
    <w:rsid w:val="001159FA"/>
    <w:rsid w:val="001464E6"/>
    <w:rsid w:val="00165671"/>
    <w:rsid w:val="00182D38"/>
    <w:rsid w:val="00193598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A33F8"/>
    <w:rsid w:val="002A757A"/>
    <w:rsid w:val="002B7B58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E0803"/>
    <w:rsid w:val="0040272F"/>
    <w:rsid w:val="00416642"/>
    <w:rsid w:val="004247E7"/>
    <w:rsid w:val="00433FD6"/>
    <w:rsid w:val="004732DD"/>
    <w:rsid w:val="00481127"/>
    <w:rsid w:val="004812C2"/>
    <w:rsid w:val="004942FB"/>
    <w:rsid w:val="004A6B46"/>
    <w:rsid w:val="004A736D"/>
    <w:rsid w:val="004A7938"/>
    <w:rsid w:val="004B462D"/>
    <w:rsid w:val="004B564C"/>
    <w:rsid w:val="004B7919"/>
    <w:rsid w:val="004C71F8"/>
    <w:rsid w:val="004D1736"/>
    <w:rsid w:val="004D581D"/>
    <w:rsid w:val="004F4B08"/>
    <w:rsid w:val="004F5880"/>
    <w:rsid w:val="005019C2"/>
    <w:rsid w:val="0052134F"/>
    <w:rsid w:val="00522A05"/>
    <w:rsid w:val="00527001"/>
    <w:rsid w:val="00551E1E"/>
    <w:rsid w:val="00555512"/>
    <w:rsid w:val="00557CE5"/>
    <w:rsid w:val="00565D6C"/>
    <w:rsid w:val="005705E9"/>
    <w:rsid w:val="00572F7D"/>
    <w:rsid w:val="005A09D7"/>
    <w:rsid w:val="005A3999"/>
    <w:rsid w:val="005B329A"/>
    <w:rsid w:val="005D0777"/>
    <w:rsid w:val="005D7BD2"/>
    <w:rsid w:val="00602DAD"/>
    <w:rsid w:val="00607A4C"/>
    <w:rsid w:val="00623F25"/>
    <w:rsid w:val="00625ACC"/>
    <w:rsid w:val="00633285"/>
    <w:rsid w:val="00666C75"/>
    <w:rsid w:val="006F3773"/>
    <w:rsid w:val="007460C7"/>
    <w:rsid w:val="00754822"/>
    <w:rsid w:val="007912B8"/>
    <w:rsid w:val="007C651D"/>
    <w:rsid w:val="007E0D66"/>
    <w:rsid w:val="007E1C03"/>
    <w:rsid w:val="008154A8"/>
    <w:rsid w:val="00831CCB"/>
    <w:rsid w:val="00854B52"/>
    <w:rsid w:val="0088190F"/>
    <w:rsid w:val="0089222D"/>
    <w:rsid w:val="008A42AB"/>
    <w:rsid w:val="008A6998"/>
    <w:rsid w:val="008B330B"/>
    <w:rsid w:val="008C131C"/>
    <w:rsid w:val="008C47A9"/>
    <w:rsid w:val="008F28BC"/>
    <w:rsid w:val="0096548C"/>
    <w:rsid w:val="0098111F"/>
    <w:rsid w:val="00991983"/>
    <w:rsid w:val="009A3A2C"/>
    <w:rsid w:val="009A7594"/>
    <w:rsid w:val="009B1875"/>
    <w:rsid w:val="009F3EAC"/>
    <w:rsid w:val="00A04627"/>
    <w:rsid w:val="00A0538A"/>
    <w:rsid w:val="00A41481"/>
    <w:rsid w:val="00A4564E"/>
    <w:rsid w:val="00A608ED"/>
    <w:rsid w:val="00AA016E"/>
    <w:rsid w:val="00AA14EF"/>
    <w:rsid w:val="00AC47B9"/>
    <w:rsid w:val="00AC7BAB"/>
    <w:rsid w:val="00AD4890"/>
    <w:rsid w:val="00B30C8F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D2C90"/>
    <w:rsid w:val="00E22924"/>
    <w:rsid w:val="00E22A40"/>
    <w:rsid w:val="00E34B40"/>
    <w:rsid w:val="00E46961"/>
    <w:rsid w:val="00E57CCF"/>
    <w:rsid w:val="00ED78CD"/>
    <w:rsid w:val="00EF16A2"/>
    <w:rsid w:val="00F019F8"/>
    <w:rsid w:val="00F0518F"/>
    <w:rsid w:val="00F165AD"/>
    <w:rsid w:val="00F2164B"/>
    <w:rsid w:val="00F23725"/>
    <w:rsid w:val="00F30848"/>
    <w:rsid w:val="00F52C78"/>
    <w:rsid w:val="00F960B6"/>
    <w:rsid w:val="00FC67A3"/>
    <w:rsid w:val="00FC7614"/>
    <w:rsid w:val="00FD0036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141</cp:revision>
  <cp:lastPrinted>2023-12-09T01:03:00Z</cp:lastPrinted>
  <dcterms:created xsi:type="dcterms:W3CDTF">2023-02-12T08:16:00Z</dcterms:created>
  <dcterms:modified xsi:type="dcterms:W3CDTF">2025-02-16T13:13:00Z</dcterms:modified>
</cp:coreProperties>
</file>