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306AA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4A36FFC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14:paraId="3D0C1AA5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4670EC6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0AE8BCF" w14:textId="77777777" w:rsidR="00AF0B08" w:rsidRDefault="00AF0B08" w:rsidP="00F96EBE">
      <w:pPr>
        <w:tabs>
          <w:tab w:val="left" w:pos="7920"/>
        </w:tabs>
        <w:spacing w:line="240" w:lineRule="auto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ab/>
      </w:r>
      <w:r>
        <w:rPr>
          <w:rFonts w:eastAsia="Times New Roman"/>
          <w:b/>
          <w:szCs w:val="28"/>
          <w:lang w:eastAsia="ru-RU"/>
        </w:rPr>
        <w:tab/>
      </w:r>
    </w:p>
    <w:p w14:paraId="533661C9" w14:textId="77777777" w:rsidR="00AF0B08" w:rsidRDefault="00AF0B08" w:rsidP="00F96EBE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685230D6" w14:textId="77777777" w:rsidR="00AF0B08" w:rsidRDefault="00AF0B08" w:rsidP="00F96EBE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4287342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EDA8BF0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1372B4F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C856D95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5C9DEF2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C7AC075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C361A7A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2A28938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0770D73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Математическое моделирование</w:t>
      </w:r>
    </w:p>
    <w:p w14:paraId="324BC208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F5F6ACD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A90EF4C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53912A0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98C39B3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4</w:t>
      </w:r>
    </w:p>
    <w:p w14:paraId="238E5D00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7927BBA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9A16749" w14:textId="77777777" w:rsidR="00AF0B08" w:rsidRDefault="00AF0B08" w:rsidP="00F96EBE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>
          <w:szCs w:val="28"/>
        </w:rPr>
        <w:t>Исследование эволюции нелинейной диссипативной динамической системы</w:t>
      </w:r>
      <w:r>
        <w:rPr>
          <w:rFonts w:eastAsia="Times New Roman"/>
          <w:szCs w:val="28"/>
          <w:lang w:eastAsia="ru-RU"/>
        </w:rPr>
        <w:t>»</w:t>
      </w:r>
    </w:p>
    <w:p w14:paraId="000437C3" w14:textId="77777777" w:rsidR="00AF0B08" w:rsidRDefault="00AF0B08" w:rsidP="00F96EBE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3CDBD7F5" w14:textId="77777777" w:rsidR="00AF0B08" w:rsidRDefault="00AF0B08" w:rsidP="00F96E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8F89A9C" w14:textId="77777777" w:rsidR="00AF0B08" w:rsidRDefault="00AF0B08" w:rsidP="00F96E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4503ABF" w14:textId="77777777" w:rsidR="00AF0B08" w:rsidRDefault="00AF0B08" w:rsidP="00F96E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4EA96B1" w14:textId="77777777" w:rsidR="00AF0B08" w:rsidRDefault="00AF0B08" w:rsidP="00F96E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6A3CDF4" w14:textId="77777777" w:rsidR="00AF0B08" w:rsidRDefault="00AF0B08" w:rsidP="00F96E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6520F8AF" w14:textId="77777777" w:rsidR="00AF0B08" w:rsidRDefault="00AF0B08" w:rsidP="00F96E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CF132C2" w14:textId="77777777" w:rsidR="00AF0B08" w:rsidRDefault="00AF0B08" w:rsidP="00F96E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C350682" w14:textId="77777777" w:rsidR="00AF0B08" w:rsidRDefault="00AF0B08" w:rsidP="00F96E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AF0B08" w14:paraId="1F650F75" w14:textId="77777777" w:rsidTr="00F60E2B">
        <w:tc>
          <w:tcPr>
            <w:tcW w:w="2093" w:type="dxa"/>
            <w:vAlign w:val="center"/>
          </w:tcPr>
          <w:p w14:paraId="69476E62" w14:textId="77777777" w:rsidR="00AF0B08" w:rsidRDefault="00AF0B08" w:rsidP="00F96EB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ПМ-457</w:t>
            </w:r>
          </w:p>
        </w:tc>
        <w:tc>
          <w:tcPr>
            <w:tcW w:w="2410" w:type="dxa"/>
            <w:vAlign w:val="center"/>
          </w:tcPr>
          <w:p w14:paraId="7462988A" w14:textId="77777777" w:rsidR="00AF0B08" w:rsidRDefault="00AF0B08" w:rsidP="00F96EB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0582D867" w14:textId="77777777" w:rsidR="00AF0B08" w:rsidRDefault="00AF0B08" w:rsidP="00F96EB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07B49B0C" w14:textId="77777777" w:rsidR="00AF0B08" w:rsidRDefault="00AF0B08" w:rsidP="00F96EB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36ACD49B" w14:textId="77777777" w:rsidR="00AF0B08" w:rsidRDefault="00AF0B08" w:rsidP="00F96EB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AF0B08" w14:paraId="2D192E79" w14:textId="77777777" w:rsidTr="00F60E2B">
        <w:tc>
          <w:tcPr>
            <w:tcW w:w="2093" w:type="dxa"/>
            <w:vAlign w:val="center"/>
          </w:tcPr>
          <w:p w14:paraId="030ECA7B" w14:textId="77777777" w:rsidR="00AF0B08" w:rsidRDefault="00AF0B08" w:rsidP="00F96EB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697A9564" w14:textId="4A1FA462" w:rsidR="00AF0B08" w:rsidRDefault="00B2358E" w:rsidP="00F96EB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Исаева А.А.</w:t>
            </w:r>
          </w:p>
        </w:tc>
        <w:tc>
          <w:tcPr>
            <w:tcW w:w="1488" w:type="dxa"/>
            <w:vAlign w:val="center"/>
          </w:tcPr>
          <w:p w14:paraId="1EC20CD3" w14:textId="77777777" w:rsidR="00AF0B08" w:rsidRDefault="00AF0B08" w:rsidP="00F96EB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1572CFEC" w14:textId="77777777" w:rsidR="00AF0B08" w:rsidRDefault="00AF0B08" w:rsidP="00F96EB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709F5F55" w14:textId="77777777" w:rsidR="00AF0B08" w:rsidRDefault="00AF0B08" w:rsidP="00F96EB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AF0B08" w14:paraId="2237F600" w14:textId="77777777" w:rsidTr="00F60E2B">
        <w:tc>
          <w:tcPr>
            <w:tcW w:w="2093" w:type="dxa"/>
            <w:vAlign w:val="center"/>
          </w:tcPr>
          <w:p w14:paraId="3A18B5B1" w14:textId="77777777" w:rsidR="00AF0B08" w:rsidRDefault="00AF0B08" w:rsidP="00F96EBE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60FF2A0E" w14:textId="4E05687D" w:rsidR="00AF0B08" w:rsidRDefault="00AF0B08" w:rsidP="00F96EBE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Лукащук С.Ю.</w:t>
            </w:r>
          </w:p>
        </w:tc>
        <w:tc>
          <w:tcPr>
            <w:tcW w:w="1488" w:type="dxa"/>
            <w:vAlign w:val="center"/>
          </w:tcPr>
          <w:p w14:paraId="37FD445C" w14:textId="77777777" w:rsidR="00AF0B08" w:rsidRDefault="00AF0B08" w:rsidP="00F96EB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A345F22" w14:textId="77777777" w:rsidR="00AF0B08" w:rsidRDefault="00AF0B08" w:rsidP="00F96EB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1632496F" w14:textId="77777777" w:rsidR="00AF0B08" w:rsidRDefault="00AF0B08" w:rsidP="00F96EBE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57E52D33" w14:textId="77777777" w:rsidR="00AF0B08" w:rsidRDefault="00AF0B08" w:rsidP="00F96E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E03D725" w14:textId="77777777" w:rsidR="00AF0B08" w:rsidRDefault="00AF0B08" w:rsidP="00F96EBE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4616335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727CE01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D16EFD3" w14:textId="77777777" w:rsidR="00AF0B08" w:rsidRDefault="00AF0B08" w:rsidP="00F96EBE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3FB6E55" w14:textId="77777777" w:rsidR="00AF0B08" w:rsidRDefault="00AF0B08" w:rsidP="00F96EBE">
      <w:pPr>
        <w:spacing w:line="240" w:lineRule="auto"/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2024</w:t>
      </w:r>
    </w:p>
    <w:p w14:paraId="0FC49650" w14:textId="77777777" w:rsidR="00AF0B08" w:rsidRDefault="00AF0B08" w:rsidP="00F96EBE">
      <w:pPr>
        <w:spacing w:line="240" w:lineRule="auto"/>
        <w:jc w:val="both"/>
        <w:rPr>
          <w:b/>
          <w:sz w:val="32"/>
          <w:szCs w:val="32"/>
        </w:rPr>
      </w:pPr>
      <w:r>
        <w:rPr>
          <w:b/>
          <w:szCs w:val="32"/>
        </w:rPr>
        <w:lastRenderedPageBreak/>
        <w:t xml:space="preserve">Цель работы: </w:t>
      </w:r>
      <w:r w:rsidRPr="00160150">
        <w:rPr>
          <w:szCs w:val="28"/>
        </w:rPr>
        <w:t>получить навык численного исследования динамики нелинейной диссипативной динамической системы, обладающей странным аттрактором.</w:t>
      </w:r>
    </w:p>
    <w:p w14:paraId="03C7300A" w14:textId="77777777" w:rsidR="00AF0B08" w:rsidRPr="006F476B" w:rsidRDefault="00AF0B08" w:rsidP="00F96EBE">
      <w:pPr>
        <w:spacing w:line="240" w:lineRule="auto"/>
        <w:jc w:val="both"/>
        <w:rPr>
          <w:b/>
          <w:sz w:val="32"/>
          <w:szCs w:val="32"/>
        </w:rPr>
      </w:pPr>
    </w:p>
    <w:p w14:paraId="0B8AB339" w14:textId="77777777" w:rsidR="00AF0B08" w:rsidRDefault="00AF0B08" w:rsidP="00F96EBE">
      <w:pPr>
        <w:spacing w:line="240" w:lineRule="auto"/>
        <w:rPr>
          <w:b/>
          <w:szCs w:val="32"/>
        </w:rPr>
      </w:pPr>
      <w:r>
        <w:rPr>
          <w:b/>
          <w:szCs w:val="32"/>
        </w:rPr>
        <w:t>Задание на лабораторную работу</w:t>
      </w:r>
    </w:p>
    <w:p w14:paraId="630A3F09" w14:textId="12B7438A" w:rsidR="00AF0B08" w:rsidRPr="006F476B" w:rsidRDefault="00AF0B08" w:rsidP="00F96EBE">
      <w:pPr>
        <w:tabs>
          <w:tab w:val="clear" w:pos="708"/>
          <w:tab w:val="left" w:pos="284"/>
        </w:tabs>
        <w:spacing w:line="240" w:lineRule="auto"/>
        <w:rPr>
          <w:bCs/>
          <w:szCs w:val="28"/>
        </w:rPr>
      </w:pPr>
      <w:r>
        <w:rPr>
          <w:bCs/>
          <w:szCs w:val="28"/>
        </w:rPr>
        <w:tab/>
        <w:t xml:space="preserve">Работа выполнена согласно варианту № </w:t>
      </w:r>
      <w:r w:rsidR="005733F2" w:rsidRPr="00085BD1">
        <w:rPr>
          <w:bCs/>
          <w:szCs w:val="28"/>
        </w:rPr>
        <w:t>15</w:t>
      </w:r>
      <w:r>
        <w:rPr>
          <w:bCs/>
          <w:szCs w:val="28"/>
        </w:rPr>
        <w:t>.</w:t>
      </w:r>
    </w:p>
    <w:p w14:paraId="1B21385A" w14:textId="77777777" w:rsidR="00AF0B08" w:rsidRPr="00160150" w:rsidRDefault="00AF0B08" w:rsidP="00F96EBE">
      <w:pPr>
        <w:tabs>
          <w:tab w:val="left" w:pos="284"/>
        </w:tabs>
        <w:spacing w:line="240" w:lineRule="auto"/>
        <w:jc w:val="both"/>
        <w:rPr>
          <w:szCs w:val="28"/>
        </w:rPr>
      </w:pPr>
      <w:r>
        <w:rPr>
          <w:szCs w:val="28"/>
        </w:rPr>
        <w:tab/>
      </w:r>
      <w:r w:rsidRPr="00160150">
        <w:rPr>
          <w:szCs w:val="28"/>
        </w:rPr>
        <w:t xml:space="preserve">Рассматривается нелинейная двухпараметрическая автономная динамическая система </w:t>
      </w:r>
    </w:p>
    <w:p w14:paraId="647BA6BD" w14:textId="77777777" w:rsidR="00AF0B08" w:rsidRPr="00160150" w:rsidRDefault="002124AA" w:rsidP="00F96EBE">
      <w:pPr>
        <w:tabs>
          <w:tab w:val="left" w:pos="284"/>
        </w:tabs>
        <w:spacing w:line="240" w:lineRule="auto"/>
        <w:rPr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0.2</m:t>
          </m:r>
          <m:r>
            <w:rPr>
              <w:rFonts w:ascii="Cambria Math" w:hAnsi="Cambria Math"/>
              <w:szCs w:val="28"/>
              <w:lang w:val="en-US"/>
            </w:rPr>
            <m:t>x+yz</m:t>
          </m:r>
        </m:oMath>
      </m:oMathPara>
    </w:p>
    <w:p w14:paraId="76B89CE3" w14:textId="77777777" w:rsidR="00AF0B08" w:rsidRPr="00160150" w:rsidRDefault="002124AA" w:rsidP="00F96EBE">
      <w:pPr>
        <w:tabs>
          <w:tab w:val="left" w:pos="284"/>
        </w:tabs>
        <w:spacing w:line="240" w:lineRule="auto"/>
        <w:jc w:val="center"/>
        <w:rPr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ax+by-xz</m:t>
          </m:r>
        </m:oMath>
      </m:oMathPara>
    </w:p>
    <w:p w14:paraId="2367B6D0" w14:textId="77777777" w:rsidR="00AF0B08" w:rsidRPr="00160150" w:rsidRDefault="002124AA" w:rsidP="00F96EBE">
      <w:pPr>
        <w:tabs>
          <w:tab w:val="left" w:pos="284"/>
        </w:tabs>
        <w:spacing w:line="240" w:lineRule="auto"/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dz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-z-xy</m:t>
          </m:r>
        </m:oMath>
      </m:oMathPara>
    </w:p>
    <w:p w14:paraId="5CDD1743" w14:textId="77777777" w:rsidR="00AF0B08" w:rsidRPr="00160150" w:rsidRDefault="00AF0B08" w:rsidP="00F96EBE">
      <w:pPr>
        <w:pStyle w:val="ListParagraph"/>
        <w:shd w:val="clear" w:color="auto" w:fill="FFFFFF"/>
        <w:tabs>
          <w:tab w:val="left" w:pos="350"/>
          <w:tab w:val="left" w:leader="underscore" w:pos="9408"/>
        </w:tabs>
        <w:ind w:left="0" w:firstLine="0"/>
        <w:contextualSpacing w:val="0"/>
        <w:rPr>
          <w:szCs w:val="28"/>
          <w:lang w:eastAsia="en-US"/>
        </w:rPr>
      </w:pPr>
      <w:r w:rsidRPr="00160150">
        <w:rPr>
          <w:szCs w:val="28"/>
          <w:lang w:eastAsia="en-US"/>
        </w:rPr>
        <w:tab/>
        <w:t>Для заданной системы выполнить следующие задания.</w:t>
      </w:r>
    </w:p>
    <w:p w14:paraId="28D24D0B" w14:textId="77777777" w:rsidR="00AF0B08" w:rsidRPr="00160150" w:rsidRDefault="00AF0B08" w:rsidP="00F96EBE">
      <w:pPr>
        <w:pStyle w:val="ListParagraph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contextualSpacing w:val="0"/>
        <w:rPr>
          <w:szCs w:val="28"/>
          <w:lang w:eastAsia="en-US"/>
        </w:rPr>
      </w:pPr>
      <w:r w:rsidRPr="00160150">
        <w:rPr>
          <w:szCs w:val="28"/>
          <w:lang w:eastAsia="en-US"/>
        </w:rPr>
        <w:t xml:space="preserve">Определить области изменения параметров </w:t>
      </w:r>
      <w:r w:rsidRPr="00160150">
        <w:rPr>
          <w:i/>
          <w:szCs w:val="28"/>
          <w:lang w:eastAsia="en-US"/>
        </w:rPr>
        <w:t>a</w:t>
      </w:r>
      <w:r w:rsidRPr="00160150">
        <w:rPr>
          <w:szCs w:val="28"/>
          <w:lang w:eastAsia="en-US"/>
        </w:rPr>
        <w:t xml:space="preserve"> и </w:t>
      </w:r>
      <w:r w:rsidRPr="00160150">
        <w:rPr>
          <w:i/>
          <w:szCs w:val="28"/>
          <w:lang w:val="en-US" w:eastAsia="en-US"/>
        </w:rPr>
        <w:t>b</w:t>
      </w:r>
      <w:r w:rsidRPr="00160150">
        <w:rPr>
          <w:szCs w:val="28"/>
          <w:lang w:eastAsia="en-US"/>
        </w:rPr>
        <w:t>, в которых данная динамическая система является диссипативной.</w:t>
      </w:r>
    </w:p>
    <w:p w14:paraId="26E26176" w14:textId="77777777" w:rsidR="00AF0B08" w:rsidRPr="00160150" w:rsidRDefault="00AF0B08" w:rsidP="00F96EBE">
      <w:pPr>
        <w:pStyle w:val="ListParagraph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contextualSpacing w:val="0"/>
        <w:rPr>
          <w:szCs w:val="28"/>
          <w:lang w:eastAsia="en-US"/>
        </w:rPr>
      </w:pPr>
      <w:r w:rsidRPr="00160150">
        <w:rPr>
          <w:szCs w:val="28"/>
          <w:lang w:eastAsia="en-US"/>
        </w:rPr>
        <w:t xml:space="preserve">Определить стационарные точки </w:t>
      </w:r>
      <w:r>
        <w:rPr>
          <w:szCs w:val="28"/>
          <w:lang w:eastAsia="en-US"/>
        </w:rPr>
        <w:t xml:space="preserve">диссипативной </w:t>
      </w:r>
      <w:r w:rsidRPr="00160150">
        <w:rPr>
          <w:szCs w:val="28"/>
          <w:lang w:eastAsia="en-US"/>
        </w:rPr>
        <w:t>системы.</w:t>
      </w:r>
    </w:p>
    <w:p w14:paraId="55C1A3C3" w14:textId="77777777" w:rsidR="00AF0B08" w:rsidRPr="00160150" w:rsidRDefault="00AF0B08" w:rsidP="00F96EBE">
      <w:pPr>
        <w:pStyle w:val="ListParagraph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contextualSpacing w:val="0"/>
        <w:rPr>
          <w:szCs w:val="28"/>
          <w:lang w:eastAsia="en-US"/>
        </w:rPr>
      </w:pPr>
      <w:r w:rsidRPr="00160150">
        <w:rPr>
          <w:szCs w:val="28"/>
          <w:lang w:eastAsia="en-US"/>
        </w:rPr>
        <w:t>Исследовать стационарные точки на асимптотическую устойчивость по первому приближению.</w:t>
      </w:r>
    </w:p>
    <w:p w14:paraId="00B45D04" w14:textId="77777777" w:rsidR="00AF0B08" w:rsidRPr="00160150" w:rsidRDefault="00AF0B08" w:rsidP="00F96EBE">
      <w:pPr>
        <w:pStyle w:val="ListParagraph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contextualSpacing w:val="0"/>
        <w:rPr>
          <w:szCs w:val="28"/>
          <w:lang w:eastAsia="en-US"/>
        </w:rPr>
      </w:pPr>
      <w:r w:rsidRPr="00160150">
        <w:rPr>
          <w:szCs w:val="28"/>
          <w:lang w:eastAsia="en-US"/>
        </w:rPr>
        <w:t xml:space="preserve">Определить значения параметров </w:t>
      </w:r>
      <w:r w:rsidRPr="00160150">
        <w:rPr>
          <w:i/>
          <w:szCs w:val="28"/>
          <w:lang w:eastAsia="en-US"/>
        </w:rPr>
        <w:t>a</w:t>
      </w:r>
      <w:r w:rsidRPr="00160150">
        <w:rPr>
          <w:szCs w:val="28"/>
          <w:lang w:eastAsia="en-US"/>
        </w:rPr>
        <w:t xml:space="preserve"> и </w:t>
      </w:r>
      <w:r w:rsidRPr="00160150">
        <w:rPr>
          <w:i/>
          <w:szCs w:val="28"/>
          <w:lang w:val="en-US" w:eastAsia="en-US"/>
        </w:rPr>
        <w:t>b</w:t>
      </w:r>
      <w:r w:rsidRPr="00160150">
        <w:rPr>
          <w:szCs w:val="28"/>
          <w:lang w:eastAsia="en-US"/>
        </w:rPr>
        <w:t>, при которых в системе появляется странный аттрактор.</w:t>
      </w:r>
    </w:p>
    <w:p w14:paraId="22610885" w14:textId="77777777" w:rsidR="00AF0B08" w:rsidRPr="00160150" w:rsidRDefault="00AF0B08" w:rsidP="00F96EBE">
      <w:pPr>
        <w:pStyle w:val="ListParagraph"/>
        <w:widowControl w:val="0"/>
        <w:numPr>
          <w:ilvl w:val="0"/>
          <w:numId w:val="1"/>
        </w:numPr>
        <w:shd w:val="clear" w:color="auto" w:fill="FFFFFF"/>
        <w:tabs>
          <w:tab w:val="left" w:pos="350"/>
          <w:tab w:val="left" w:leader="underscore" w:pos="9408"/>
        </w:tabs>
        <w:contextualSpacing w:val="0"/>
        <w:rPr>
          <w:szCs w:val="28"/>
          <w:lang w:eastAsia="en-US"/>
        </w:rPr>
      </w:pPr>
      <w:r w:rsidRPr="00160150">
        <w:rPr>
          <w:szCs w:val="28"/>
          <w:lang w:eastAsia="en-US"/>
        </w:rPr>
        <w:t>Написать вычислительную программу на языке программирования Cи++, реализующую процедуру численного интегрирова</w:t>
      </w:r>
      <w:r>
        <w:rPr>
          <w:szCs w:val="28"/>
          <w:lang w:eastAsia="en-US"/>
        </w:rPr>
        <w:t>ния</w:t>
      </w:r>
      <w:r w:rsidRPr="00160150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исходной диссипативной </w:t>
      </w:r>
      <w:r w:rsidRPr="00160150">
        <w:rPr>
          <w:szCs w:val="28"/>
          <w:lang w:eastAsia="en-US"/>
        </w:rPr>
        <w:t>системы по методу Рунге-Кутта 4-го порядка точности.</w:t>
      </w:r>
    </w:p>
    <w:p w14:paraId="7F909448" w14:textId="77777777" w:rsidR="00AF0B08" w:rsidRPr="00C3626D" w:rsidRDefault="00AF0B08" w:rsidP="00F96EBE">
      <w:pPr>
        <w:pStyle w:val="ListParagraph"/>
        <w:numPr>
          <w:ilvl w:val="0"/>
          <w:numId w:val="1"/>
        </w:numPr>
        <w:contextualSpacing w:val="0"/>
      </w:pPr>
      <w:r w:rsidRPr="00C3626D">
        <w:rPr>
          <w:szCs w:val="28"/>
        </w:rPr>
        <w:t xml:space="preserve">С использованием вычислительной программы провести серию вычислительных экспериментов, демонстрирующих различные виды динамики системы. Построить траектории системы в окрестности стационарных точек. Определить численно значения параметров </w:t>
      </w:r>
      <w:r w:rsidRPr="00C3626D">
        <w:rPr>
          <w:i/>
          <w:szCs w:val="28"/>
        </w:rPr>
        <w:t>a</w:t>
      </w:r>
      <w:r w:rsidRPr="00C3626D">
        <w:rPr>
          <w:szCs w:val="28"/>
        </w:rPr>
        <w:t xml:space="preserve"> и </w:t>
      </w:r>
      <w:r w:rsidRPr="00C3626D">
        <w:rPr>
          <w:i/>
          <w:szCs w:val="28"/>
          <w:lang w:val="en-US"/>
        </w:rPr>
        <w:t>b</w:t>
      </w:r>
      <w:r w:rsidRPr="00C3626D">
        <w:rPr>
          <w:i/>
          <w:szCs w:val="28"/>
        </w:rPr>
        <w:t xml:space="preserve">, </w:t>
      </w:r>
      <w:r w:rsidRPr="00C3626D">
        <w:rPr>
          <w:szCs w:val="28"/>
        </w:rPr>
        <w:t>при которых в системе существует странный аттрактор и при которых система переходит в режим автоколебаний.</w:t>
      </w:r>
    </w:p>
    <w:p w14:paraId="68957BD0" w14:textId="77777777" w:rsidR="00AF0B08" w:rsidRDefault="00AF0B08" w:rsidP="00F96EBE">
      <w:pPr>
        <w:tabs>
          <w:tab w:val="clear" w:pos="708"/>
        </w:tabs>
        <w:suppressAutoHyphens w:val="0"/>
        <w:spacing w:after="160" w:line="240" w:lineRule="auto"/>
        <w:rPr>
          <w:rFonts w:eastAsia="Times New Roman"/>
          <w:color w:val="auto"/>
          <w:kern w:val="0"/>
          <w:szCs w:val="28"/>
          <w:lang w:eastAsia="ru-RU"/>
        </w:rPr>
      </w:pPr>
      <w:r>
        <w:rPr>
          <w:szCs w:val="28"/>
        </w:rPr>
        <w:br w:type="page"/>
      </w:r>
    </w:p>
    <w:p w14:paraId="6E9605C5" w14:textId="40FEF958" w:rsidR="0041325D" w:rsidRPr="005B642B" w:rsidRDefault="00AF0B08" w:rsidP="00F96EBE">
      <w:pPr>
        <w:pStyle w:val="ListParagraph"/>
        <w:spacing w:after="240"/>
        <w:ind w:firstLine="0"/>
        <w:contextualSpacing w:val="0"/>
        <w:jc w:val="center"/>
        <w:rPr>
          <w:b/>
          <w:bCs/>
          <w:sz w:val="32"/>
          <w:szCs w:val="28"/>
        </w:rPr>
      </w:pPr>
      <w:r w:rsidRPr="0041325D">
        <w:rPr>
          <w:b/>
          <w:bCs/>
          <w:sz w:val="32"/>
          <w:szCs w:val="28"/>
        </w:rPr>
        <w:lastRenderedPageBreak/>
        <w:t>Практическая часть</w:t>
      </w:r>
    </w:p>
    <w:p w14:paraId="42ED4F1B" w14:textId="6A014319" w:rsidR="00AF0B08" w:rsidRPr="00BA3180" w:rsidRDefault="00AF0B08" w:rsidP="00F96EBE">
      <w:pPr>
        <w:pStyle w:val="ListParagraph"/>
        <w:spacing w:before="240"/>
        <w:ind w:firstLine="0"/>
        <w:contextualSpacing w:val="0"/>
        <w:rPr>
          <w:color w:val="000000"/>
          <w:szCs w:val="28"/>
          <w:lang w:eastAsia="en-US"/>
        </w:rPr>
      </w:pPr>
      <w:r>
        <w:rPr>
          <w:color w:val="000000"/>
          <w:szCs w:val="28"/>
          <w:lang w:eastAsia="en-US"/>
        </w:rPr>
        <w:t>Исходная система</w:t>
      </w:r>
      <w:r w:rsidR="00321956" w:rsidRPr="005B642B">
        <w:rPr>
          <w:color w:val="000000"/>
          <w:szCs w:val="28"/>
          <w:lang w:eastAsia="en-US"/>
        </w:rPr>
        <w:t xml:space="preserve">, </w:t>
      </w:r>
      <w:r w:rsidR="000D0267">
        <w:rPr>
          <w:color w:val="000000"/>
          <w:szCs w:val="28"/>
          <w:lang w:eastAsia="en-US"/>
        </w:rPr>
        <w:t>согласно варианту 10</w:t>
      </w:r>
      <w:r w:rsidR="00321956">
        <w:rPr>
          <w:color w:val="000000"/>
          <w:szCs w:val="28"/>
          <w:lang w:eastAsia="en-US"/>
        </w:rPr>
        <w:t>:</w:t>
      </w:r>
    </w:p>
    <w:p w14:paraId="25008E29" w14:textId="538E1C6D" w:rsidR="00AF0B08" w:rsidRPr="00D43280" w:rsidRDefault="002124AA" w:rsidP="00F96EBE">
      <w:pPr>
        <w:pStyle w:val="ListParagraph"/>
        <w:ind w:firstLine="0"/>
        <w:contextualSpacing w:val="0"/>
        <w:jc w:val="center"/>
        <w:rPr>
          <w:color w:val="000000"/>
          <w:szCs w:val="28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  <w:szCs w:val="28"/>
                      <w:lang w:eastAsia="en-US"/>
                    </w:rPr>
                    <m:t>&amp;=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a(x+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y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  <w:szCs w:val="28"/>
                      <w:lang w:val="en-US" w:eastAsia="en-US"/>
                    </w:rPr>
                    <m:t>&amp;=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y+</m:t>
                  </m:r>
                  <m:r>
                    <w:rPr>
                      <w:rFonts w:ascii="Cambria Math"/>
                      <w:szCs w:val="28"/>
                      <w:lang w:val="en-US" w:eastAsia="en-US"/>
                    </w:rPr>
                    <m:t>axz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  <w:szCs w:val="28"/>
                      <w:lang w:eastAsia="en-US"/>
                    </w:rPr>
                    <m:t>&amp;=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b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eastAsia="en-US"/>
                    </w:rPr>
                    <m:t>axy</m:t>
                  </m:r>
                </m:e>
              </m:eqArr>
              <m:r>
                <w:rPr>
                  <w:rFonts w:ascii="Cambria Math" w:hAnsi="Cambria Math"/>
                  <w:color w:val="000000"/>
                  <w:szCs w:val="28"/>
                  <w:lang w:val="en-US" w:eastAsia="en-US"/>
                </w:rPr>
                <m:t>.</m:t>
              </m:r>
            </m:e>
          </m:d>
        </m:oMath>
      </m:oMathPara>
    </w:p>
    <w:p w14:paraId="27570C85" w14:textId="77777777" w:rsidR="00AF0B08" w:rsidRPr="00F913D8" w:rsidRDefault="00AF0B08" w:rsidP="00F913D8">
      <w:pPr>
        <w:tabs>
          <w:tab w:val="left" w:pos="284"/>
        </w:tabs>
        <w:spacing w:after="120"/>
        <w:rPr>
          <w:szCs w:val="28"/>
        </w:rPr>
      </w:pPr>
      <w:r w:rsidRPr="00F913D8">
        <w:rPr>
          <w:b/>
          <w:bCs/>
          <w:szCs w:val="28"/>
        </w:rPr>
        <w:t>Область изменения параметров.</w:t>
      </w:r>
    </w:p>
    <w:p w14:paraId="51880A74" w14:textId="76199BA7" w:rsidR="00AF0B08" w:rsidRPr="00F913D8" w:rsidRDefault="00AF0B08" w:rsidP="00F913D8">
      <w:pPr>
        <w:tabs>
          <w:tab w:val="left" w:pos="284"/>
        </w:tabs>
        <w:rPr>
          <w:szCs w:val="28"/>
        </w:rPr>
      </w:pPr>
      <w:r w:rsidRPr="00F913D8">
        <w:rPr>
          <w:szCs w:val="28"/>
        </w:rPr>
        <w:t xml:space="preserve">Динамическая система является диссипативной, если 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  <m:r>
          <w:rPr>
            <w:rFonts w:ascii="Cambria Math" w:hAnsi="Cambria Math"/>
            <w:szCs w:val="28"/>
          </w:rPr>
          <m:t>div</m:t>
        </m:r>
        <m:acc>
          <m:accPr>
            <m:chr m:val="⃗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Cs w:val="28"/>
          </w:rPr>
          <m:t xml:space="preserve">&lt;0, </m:t>
        </m:r>
      </m:oMath>
      <w:r w:rsidR="006C6591" w:rsidRPr="00F913D8">
        <w:rPr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Cs w:val="28"/>
              </w:rPr>
              <m:t xml:space="preserve">,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</m:acc>
            <m:r>
              <w:rPr>
                <w:rFonts w:ascii="Cambria Math" w:hAnsi="Cambria Math"/>
                <w:szCs w:val="28"/>
              </w:rPr>
              <m:t xml:space="preserve">,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acc>
          </m:e>
        </m:d>
      </m:oMath>
      <w:r w:rsidR="006C6591" w:rsidRPr="00F913D8">
        <w:rPr>
          <w:szCs w:val="28"/>
        </w:rPr>
        <w:t>.</w:t>
      </w:r>
    </w:p>
    <w:p w14:paraId="6412D641" w14:textId="7A63EE20" w:rsidR="006C6591" w:rsidRPr="00F913D8" w:rsidRDefault="000E2B94" w:rsidP="00F913D8">
      <w:pPr>
        <w:tabs>
          <w:tab w:val="left" w:pos="284"/>
        </w:tabs>
        <w:rPr>
          <w:szCs w:val="28"/>
        </w:rPr>
      </w:pPr>
      <w:r w:rsidRPr="00F913D8">
        <w:rPr>
          <w:szCs w:val="28"/>
        </w:rPr>
        <w:t>Исходная системы будет диссипативной при:</w:t>
      </w:r>
    </w:p>
    <w:p w14:paraId="6CE121E7" w14:textId="39B96A26" w:rsidR="006D7FB7" w:rsidRPr="00F913D8" w:rsidRDefault="00AF0B08" w:rsidP="00F913D8">
      <w:pPr>
        <w:tabs>
          <w:tab w:val="left" w:pos="284"/>
        </w:tabs>
        <w:rPr>
          <w:iCs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div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</w:rPr>
                <m:t>∂z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a</m:t>
          </m:r>
          <m:r>
            <w:rPr>
              <w:rFonts w:ascii="Cambria Math" w:hAnsi="Cambria Math"/>
              <w:szCs w:val="28"/>
              <w:lang w:val="en-US"/>
            </w:rPr>
            <m:t xml:space="preserve">-1 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&gt;a</m:t>
          </m:r>
          <m:r>
            <w:rPr>
              <w:rFonts w:ascii="Cambria Math" w:hAnsi="Cambria Math"/>
              <w:szCs w:val="28"/>
              <w:lang w:val="en-US"/>
            </w:rPr>
            <m:t>-1</m:t>
          </m:r>
          <m:r>
            <w:rPr>
              <w:rFonts w:ascii="Cambria Math" w:hAnsi="Cambria Math"/>
              <w:szCs w:val="28"/>
            </w:rPr>
            <m:t>&lt;0.</m:t>
          </m:r>
        </m:oMath>
      </m:oMathPara>
    </w:p>
    <w:p w14:paraId="0BCDBAFC" w14:textId="56C4F408" w:rsidR="00AF0B08" w:rsidRPr="00F913D8" w:rsidRDefault="006D7FB7" w:rsidP="00F913D8">
      <w:pPr>
        <w:tabs>
          <w:tab w:val="left" w:pos="284"/>
        </w:tabs>
        <w:rPr>
          <w:b/>
          <w:bCs/>
          <w:iCs/>
          <w:szCs w:val="28"/>
        </w:rPr>
      </w:pPr>
      <w:r w:rsidRPr="00F913D8">
        <w:rPr>
          <w:b/>
          <w:bCs/>
          <w:szCs w:val="28"/>
        </w:rPr>
        <w:t>Стационарные</w:t>
      </w:r>
      <w:r w:rsidR="00AF0B08" w:rsidRPr="00F913D8">
        <w:rPr>
          <w:b/>
          <w:bCs/>
          <w:szCs w:val="28"/>
        </w:rPr>
        <w:t xml:space="preserve"> точ</w:t>
      </w:r>
      <w:r w:rsidRPr="00F913D8">
        <w:rPr>
          <w:b/>
          <w:bCs/>
          <w:szCs w:val="28"/>
        </w:rPr>
        <w:t>ки</w:t>
      </w:r>
      <w:r w:rsidR="00AF0B08" w:rsidRPr="00F913D8">
        <w:rPr>
          <w:b/>
          <w:bCs/>
          <w:szCs w:val="28"/>
        </w:rPr>
        <w:t xml:space="preserve">. </w:t>
      </w:r>
    </w:p>
    <w:p w14:paraId="6E8B1B87" w14:textId="766A4A3E" w:rsidR="00AF0B08" w:rsidRPr="00F913D8" w:rsidRDefault="002124AA" w:rsidP="00F913D8">
      <w:pPr>
        <w:tabs>
          <w:tab w:val="left" w:pos="284"/>
        </w:tabs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Cs w:val="28"/>
                      <w:lang w:val="en-US"/>
                    </w:rPr>
                    <m:t xml:space="preserve"> &amp;</m:t>
                  </m:r>
                  <m:r>
                    <w:rPr>
                      <w:rFonts w:ascii="Cambria Math"/>
                      <w:szCs w:val="28"/>
                      <w:lang w:val="en-US"/>
                    </w:rPr>
                    <m:t>a(x+y)</m:t>
                  </m:r>
                  <m:r>
                    <w:rPr>
                      <w:rFonts w:ascii="Cambria Math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Cs w:val="28"/>
                      <w:lang w:val="en-US"/>
                    </w:rPr>
                    <m:t>y+axz</m:t>
                  </m:r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b-axy=0</m:t>
                  </m:r>
                </m:e>
              </m:eqArr>
            </m:e>
          </m:d>
        </m:oMath>
      </m:oMathPara>
    </w:p>
    <w:p w14:paraId="42373F46" w14:textId="3511B6F1" w:rsidR="00E47B4C" w:rsidRPr="00F913D8" w:rsidRDefault="00E400A0" w:rsidP="0069516E">
      <w:pPr>
        <w:tabs>
          <w:tab w:val="left" w:pos="284"/>
        </w:tabs>
        <w:rPr>
          <w:szCs w:val="28"/>
        </w:rPr>
      </w:pPr>
      <w:r w:rsidRPr="00F913D8">
        <w:rPr>
          <w:iCs/>
          <w:szCs w:val="28"/>
        </w:rPr>
        <w:t xml:space="preserve">Получим два случая: </w:t>
      </w:r>
    </w:p>
    <w:p w14:paraId="670B6CBF" w14:textId="0F4C1133" w:rsidR="00E400A0" w:rsidRPr="00F913D8" w:rsidRDefault="00E47B4C" w:rsidP="00F913D8">
      <w:pPr>
        <w:tabs>
          <w:tab w:val="left" w:pos="284"/>
        </w:tabs>
        <w:rPr>
          <w:i/>
          <w:iCs/>
          <w:szCs w:val="28"/>
        </w:rPr>
      </w:pPr>
      <m:oMath>
        <m:r>
          <w:rPr>
            <w:rFonts w:ascii="Cambria Math"/>
            <w:szCs w:val="28"/>
            <w:lang w:val="en-US"/>
          </w:rPr>
          <m:t>x</m:t>
        </m:r>
        <m:r>
          <w:rPr>
            <w:rFonts w:asci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a</m:t>
                </m:r>
              </m:den>
            </m:f>
          </m:e>
        </m:rad>
        <m:r>
          <w:rPr>
            <w:rFonts w:ascii="Cambria Math" w:hAnsi="Cambria Math"/>
            <w:szCs w:val="28"/>
          </w:rPr>
          <m:t>=&gt;</m:t>
        </m:r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=-x, z=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a</m:t>
            </m:r>
          </m:den>
        </m:f>
      </m:oMath>
      <w:r w:rsidR="007A3C9E" w:rsidRPr="00F913D8">
        <w:rPr>
          <w:szCs w:val="28"/>
        </w:rPr>
        <w:t>.</w:t>
      </w:r>
    </w:p>
    <w:p w14:paraId="1B1554A9" w14:textId="0D8C699E" w:rsidR="007A3C9E" w:rsidRDefault="007A3C9E" w:rsidP="00F96EBE">
      <w:pPr>
        <w:tabs>
          <w:tab w:val="left" w:pos="284"/>
        </w:tabs>
        <w:spacing w:line="240" w:lineRule="auto"/>
        <w:rPr>
          <w:szCs w:val="28"/>
        </w:rPr>
      </w:pPr>
      <w:r>
        <w:rPr>
          <w:szCs w:val="28"/>
        </w:rPr>
        <w:t xml:space="preserve">Таким образом, получили </w:t>
      </w:r>
      <w:r w:rsidR="0069516E">
        <w:rPr>
          <w:szCs w:val="28"/>
        </w:rPr>
        <w:t>2</w:t>
      </w:r>
      <w:r>
        <w:rPr>
          <w:szCs w:val="28"/>
        </w:rPr>
        <w:t xml:space="preserve"> стационарные точки: </w:t>
      </w:r>
    </w:p>
    <w:p w14:paraId="174142F5" w14:textId="65D818BF" w:rsidR="00AF0B08" w:rsidRPr="0041325D" w:rsidRDefault="002124AA" w:rsidP="00F96EBE">
      <w:pPr>
        <w:tabs>
          <w:tab w:val="left" w:pos="284"/>
        </w:tabs>
        <w:spacing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  <w:szCs w:val="28"/>
                </w:rPr>
                <m:t>;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  <w:szCs w:val="28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den>
              </m:f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O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  <w:szCs w:val="28"/>
                </w:rPr>
                <m:t>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hAnsi="Cambria Math"/>
                  <w:szCs w:val="28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den>
              </m:f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3DB2821D" w14:textId="77777777" w:rsidR="00AF0B08" w:rsidRPr="00F913D8" w:rsidRDefault="00AF0B08" w:rsidP="00F913D8">
      <w:pPr>
        <w:tabs>
          <w:tab w:val="left" w:pos="284"/>
        </w:tabs>
        <w:spacing w:after="120"/>
        <w:rPr>
          <w:b/>
          <w:bCs/>
          <w:iCs/>
          <w:szCs w:val="28"/>
        </w:rPr>
      </w:pPr>
      <w:r w:rsidRPr="00F913D8">
        <w:rPr>
          <w:b/>
          <w:bCs/>
          <w:szCs w:val="28"/>
        </w:rPr>
        <w:t>Исследование стационарных точек на асимптотическую устойчивость по первому приближению.</w:t>
      </w:r>
    </w:p>
    <w:p w14:paraId="04367136" w14:textId="77777777" w:rsidR="00AF0B08" w:rsidRPr="00F913D8" w:rsidRDefault="00AF0B08" w:rsidP="00F913D8">
      <w:pPr>
        <w:tabs>
          <w:tab w:val="left" w:pos="284"/>
        </w:tabs>
        <w:rPr>
          <w:i/>
          <w:iCs/>
          <w:szCs w:val="28"/>
        </w:rPr>
      </w:pPr>
      <w:r w:rsidRPr="00F913D8">
        <w:rPr>
          <w:iCs/>
          <w:szCs w:val="28"/>
        </w:rPr>
        <w:t xml:space="preserve">Выполним линеаризацию в окрестностях стационарных точек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37A1D82B" w14:textId="77777777" w:rsidR="00AF0B08" w:rsidRPr="001D04D6" w:rsidRDefault="002124AA" w:rsidP="00F96EBE">
      <w:pPr>
        <w:pStyle w:val="ListParagraph"/>
        <w:tabs>
          <w:tab w:val="left" w:pos="284"/>
        </w:tabs>
        <w:ind w:firstLine="0"/>
        <w:contextualSpacing w:val="0"/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x&amp;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+ε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y&amp;=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+η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z&amp;=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+ζ  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>,</m:t>
              </m:r>
            </m:e>
          </m:d>
        </m:oMath>
      </m:oMathPara>
    </w:p>
    <w:p w14:paraId="56EEC243" w14:textId="77777777" w:rsidR="00AF0B08" w:rsidRPr="00F913D8" w:rsidRDefault="00AF0B08" w:rsidP="00F913D8">
      <w:pPr>
        <w:tabs>
          <w:tab w:val="left" w:pos="284"/>
        </w:tabs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 xml:space="preserve">где </m:t>
        </m:r>
        <m:r>
          <w:rPr>
            <w:rFonts w:ascii="Cambria Math" w:hAnsi="Cambria Math"/>
            <w:szCs w:val="28"/>
            <w:lang w:val="en-US"/>
          </w:rPr>
          <m:t>ε</m:t>
        </m:r>
        <m:r>
          <w:rPr>
            <w:rFonts w:ascii="Cambria Math" w:hAnsi="Cambria Math"/>
            <w:szCs w:val="28"/>
          </w:rPr>
          <m:t>,η, ζ</m:t>
        </m:r>
      </m:oMath>
      <w:r w:rsidRPr="00F913D8">
        <w:rPr>
          <w:i/>
          <w:szCs w:val="28"/>
        </w:rPr>
        <w:t xml:space="preserve"> </w:t>
      </w:r>
      <w:r w:rsidRPr="00F913D8">
        <w:rPr>
          <w:iCs/>
          <w:szCs w:val="28"/>
        </w:rPr>
        <w:t>малые возмущения.</w:t>
      </w:r>
    </w:p>
    <w:p w14:paraId="209F599C" w14:textId="77777777" w:rsidR="00AF0B08" w:rsidRPr="00F913D8" w:rsidRDefault="00AF0B08" w:rsidP="00F913D8">
      <w:pPr>
        <w:tabs>
          <w:tab w:val="left" w:pos="284"/>
        </w:tabs>
        <w:rPr>
          <w:szCs w:val="28"/>
        </w:rPr>
      </w:pPr>
      <w:r w:rsidRPr="00F913D8">
        <w:rPr>
          <w:szCs w:val="28"/>
        </w:rPr>
        <w:t>Система после разложения в ряд Тейлора в стационарной точке</w:t>
      </w:r>
    </w:p>
    <w:p w14:paraId="1C3D8446" w14:textId="182961B4" w:rsidR="00AF0B08" w:rsidRPr="00F50615" w:rsidRDefault="002124AA" w:rsidP="00F96EBE">
      <w:pPr>
        <w:pStyle w:val="ListParagraph"/>
        <w:tabs>
          <w:tab w:val="left" w:pos="284"/>
        </w:tabs>
        <w:ind w:firstLine="0"/>
        <w:contextualSpacing w:val="0"/>
        <w:rPr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a(ξ+η)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ζ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ξ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η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η-a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ξ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          </m:t>
                  </m:r>
                </m:e>
              </m:eqArr>
              <m:r>
                <w:rPr>
                  <w:rFonts w:ascii="Cambria Math" w:hAnsi="Cambria Math"/>
                  <w:szCs w:val="28"/>
                </w:rPr>
                <m:t>,</m:t>
              </m:r>
            </m:e>
          </m:d>
        </m:oMath>
      </m:oMathPara>
    </w:p>
    <w:p w14:paraId="57D8D251" w14:textId="77777777" w:rsidR="003E5DDF" w:rsidRPr="00F913D8" w:rsidRDefault="003E5DDF" w:rsidP="00F913D8">
      <w:pPr>
        <w:tabs>
          <w:tab w:val="left" w:pos="284"/>
        </w:tabs>
        <w:rPr>
          <w:szCs w:val="28"/>
        </w:rPr>
      </w:pPr>
      <w:r w:rsidRPr="00F913D8">
        <w:rPr>
          <w:szCs w:val="28"/>
        </w:rPr>
        <w:lastRenderedPageBreak/>
        <w:t>Тогда общий вид матрицы системы будет иметь вид:</w:t>
      </w:r>
    </w:p>
    <w:p w14:paraId="27B470D5" w14:textId="628855EF" w:rsidR="003E5DDF" w:rsidRDefault="003E5DDF" w:rsidP="00F913D8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 w:line="240" w:lineRule="auto"/>
        <w:jc w:val="both"/>
        <w:rPr>
          <w:iCs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m:t>A</m:t>
          </m:r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</w:rPr>
                      <m:t>-a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79C162D1" w14:textId="1600074C" w:rsidR="00AF0B08" w:rsidRPr="00F913D8" w:rsidRDefault="00E80637" w:rsidP="00F913D8">
      <w:pPr>
        <w:tabs>
          <w:tab w:val="left" w:pos="284"/>
        </w:tabs>
        <w:rPr>
          <w:iCs/>
          <w:szCs w:val="28"/>
        </w:rPr>
      </w:pPr>
      <w:r w:rsidRPr="00F913D8">
        <w:rPr>
          <w:iCs/>
          <w:szCs w:val="28"/>
        </w:rPr>
        <w:t xml:space="preserve">Тогда </w:t>
      </w:r>
    </w:p>
    <w:p w14:paraId="75BE8463" w14:textId="453581AB" w:rsidR="00E80637" w:rsidRPr="00AF7F36" w:rsidRDefault="002124AA" w:rsidP="00F913D8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120" w:line="240" w:lineRule="auto"/>
        <w:jc w:val="both"/>
        <w:rPr>
          <w:i/>
          <w:color w:val="000000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A-λE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  <w:szCs w:val="28"/>
                      </w:rPr>
                      <m:t>a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b-λ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14:paraId="6F48529D" w14:textId="573BBB6D" w:rsidR="00AF0B08" w:rsidRDefault="000802BB" w:rsidP="00F96EBE">
      <w:pPr>
        <w:widowControl w:val="0"/>
        <w:shd w:val="clear" w:color="auto" w:fill="FFFFFF"/>
        <w:tabs>
          <w:tab w:val="clear" w:pos="708"/>
          <w:tab w:val="left" w:pos="142"/>
          <w:tab w:val="left" w:leader="underscore" w:pos="9408"/>
        </w:tabs>
        <w:spacing w:after="200" w:line="240" w:lineRule="auto"/>
        <w:jc w:val="both"/>
        <w:rPr>
          <w:iCs/>
          <w:color w:val="000000"/>
          <w:szCs w:val="28"/>
        </w:rPr>
      </w:pPr>
      <w:r w:rsidRPr="000802BB">
        <w:rPr>
          <w:iCs/>
          <w:color w:val="000000"/>
          <w:szCs w:val="28"/>
        </w:rPr>
        <w:t xml:space="preserve">1. </w:t>
      </w:r>
      <w:r>
        <w:rPr>
          <w:iCs/>
          <w:color w:val="000000"/>
          <w:szCs w:val="28"/>
        </w:rPr>
        <w:t xml:space="preserve">Сделаем оценку устойчивости точки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den>
                </m:f>
              </m:e>
            </m:rad>
            <m:r>
              <w:rPr>
                <w:rFonts w:ascii="Cambria Math" w:hAnsi="Cambria Math"/>
                <w:szCs w:val="28"/>
              </w:rPr>
              <m:t>;-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den>
                </m:f>
              </m:e>
            </m:rad>
            <m:r>
              <w:rPr>
                <w:rFonts w:ascii="Cambria Math" w:hAnsi="Cambria Math"/>
                <w:szCs w:val="28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a</m:t>
                </m:r>
              </m:den>
            </m:f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</m:oMath>
      <w:r w:rsidR="001576F2">
        <w:rPr>
          <w:iCs/>
          <w:color w:val="000000"/>
          <w:szCs w:val="28"/>
        </w:rPr>
        <w:t>:</w:t>
      </w:r>
    </w:p>
    <w:p w14:paraId="47D0D74C" w14:textId="62EB8494" w:rsidR="001576F2" w:rsidRPr="006209E9" w:rsidRDefault="001576F2" w:rsidP="00F96EBE">
      <w:pPr>
        <w:widowControl w:val="0"/>
        <w:shd w:val="clear" w:color="auto" w:fill="FFFFFF"/>
        <w:tabs>
          <w:tab w:val="clear" w:pos="708"/>
          <w:tab w:val="left" w:pos="142"/>
          <w:tab w:val="left" w:leader="underscore" w:pos="9408"/>
        </w:tabs>
        <w:spacing w:after="200" w:line="240" w:lineRule="auto"/>
        <w:jc w:val="both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Матрица будет иметь вид</w:t>
      </w:r>
    </w:p>
    <w:p w14:paraId="44963AC2" w14:textId="5FDEB33E" w:rsidR="00AF0B08" w:rsidRPr="001576F2" w:rsidRDefault="002124AA" w:rsidP="00F96EBE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 w:line="240" w:lineRule="auto"/>
        <w:ind w:left="284" w:hanging="437"/>
        <w:jc w:val="both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Cs w:val="28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/>
                            <w:i/>
                            <w:szCs w:val="28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eg>
                      <m:e>
                        <m:r>
                          <w:rPr>
                            <w:rFonts w:asci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8"/>
                          </w:rPr>
                          <m:t>ab</m:t>
                        </m:r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/>
                            <w:i/>
                            <w:szCs w:val="28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eg>
                      <m:e>
                        <m:r>
                          <w:rPr>
                            <w:rFonts w:asci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8"/>
                          </w:rPr>
                          <m:t>ab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-ab</m:t>
                        </m:r>
                      </m:e>
                    </m:rad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34501463" w14:textId="4B753B5E" w:rsidR="001576F2" w:rsidRPr="005B642B" w:rsidRDefault="001576F2" w:rsidP="004E7EF2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40" w:line="240" w:lineRule="auto"/>
        <w:ind w:left="284" w:hanging="437"/>
        <w:jc w:val="both"/>
        <w:rPr>
          <w:i/>
          <w:color w:val="000000"/>
          <w:szCs w:val="28"/>
        </w:rPr>
      </w:pPr>
      <w:r w:rsidRPr="00C026F8">
        <w:rPr>
          <w:iCs/>
          <w:szCs w:val="28"/>
        </w:rPr>
        <w:t>Тогда</w:t>
      </w:r>
      <w:r>
        <w:rPr>
          <w:i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λE</m:t>
                </m:r>
              </m:e>
            </m:d>
          </m:e>
        </m:func>
        <m:r>
          <w:rPr>
            <w:rFonts w:ascii="Cambria Math" w:hAnsi="Cambria Math"/>
            <w:color w:val="000000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a-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b-</m:t>
                  </m:r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Cs w:val="28"/>
          </w:rPr>
          <m:t>=</m:t>
        </m:r>
        <m:r>
          <w:rPr>
            <w:rFonts w:ascii="Cambria Math" w:hAnsi="Cambria Math"/>
            <w:color w:val="000000"/>
            <w:szCs w:val="28"/>
            <w:lang w:val="en-US"/>
          </w:rPr>
          <m:t>λ</m:t>
        </m:r>
        <m:d>
          <m:d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λ</m:t>
            </m:r>
            <m:r>
              <w:rPr>
                <w:rFonts w:ascii="Cambria Math" w:hAnsi="Cambria Math"/>
                <w:color w:val="000000"/>
                <w:szCs w:val="28"/>
              </w:rPr>
              <m:t>-a</m:t>
            </m: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color w:val="000000"/>
                <w:szCs w:val="28"/>
              </w:rPr>
              <m:t>-</m:t>
            </m:r>
            <m:r>
              <w:rPr>
                <w:rFonts w:ascii="Cambria Math" w:hAnsi="Cambria Math"/>
                <w:color w:val="000000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/>
            <w:color w:val="000000"/>
            <w:szCs w:val="28"/>
          </w:rPr>
          <m:t xml:space="preserve">- </m:t>
        </m:r>
        <m:r>
          <w:rPr>
            <w:rFonts w:ascii="Cambria Math" w:hAnsi="Cambria Math"/>
            <w:color w:val="000000"/>
            <w:szCs w:val="28"/>
            <w:lang w:val="en-US"/>
          </w:rPr>
          <m:t>b</m:t>
        </m:r>
        <m:r>
          <w:rPr>
            <w:rFonts w:ascii="Cambria Math" w:hAnsi="Cambria Math"/>
            <w:color w:val="000000"/>
            <w:szCs w:val="28"/>
          </w:rPr>
          <m:t>+</m:t>
        </m:r>
        <m:r>
          <w:rPr>
            <w:rFonts w:ascii="Cambria Math" w:hAnsi="Cambria Math"/>
            <w:color w:val="000000"/>
            <w:szCs w:val="28"/>
            <w:lang w:val="en-US"/>
          </w:rPr>
          <m:t>λ</m:t>
        </m:r>
        <m:r>
          <w:rPr>
            <w:rFonts w:ascii="Cambria Math" w:hAnsi="Cambria Math"/>
            <w:color w:val="000000"/>
            <w:szCs w:val="28"/>
          </w:rPr>
          <m:t>=0</m:t>
        </m:r>
      </m:oMath>
    </w:p>
    <w:p w14:paraId="7EB3E6D9" w14:textId="52B12B31" w:rsidR="00AF0B08" w:rsidRPr="00F913D8" w:rsidRDefault="003D51CD" w:rsidP="00451200">
      <w:pPr>
        <w:widowControl w:val="0"/>
        <w:shd w:val="clear" w:color="auto" w:fill="FFFFFF"/>
        <w:tabs>
          <w:tab w:val="left" w:pos="350"/>
          <w:tab w:val="left" w:leader="underscore" w:pos="9408"/>
        </w:tabs>
        <w:spacing w:after="200" w:line="240" w:lineRule="auto"/>
        <w:jc w:val="both"/>
        <w:rPr>
          <w:szCs w:val="28"/>
        </w:rPr>
      </w:pPr>
      <w:r>
        <w:rPr>
          <w:szCs w:val="28"/>
        </w:rPr>
        <w:t>Матрица Гурвица</w:t>
      </w:r>
      <w:r w:rsidR="006F496E">
        <w:rPr>
          <w:szCs w:val="28"/>
        </w:rPr>
        <w:t xml:space="preserve"> для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a+b</m:t>
            </m:r>
          </m:e>
        </m:d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-1</m:t>
                </m:r>
              </m:e>
            </m:func>
          </m:e>
        </m:d>
        <m:r>
          <w:rPr>
            <w:rFonts w:ascii="Cambria Math" w:hAnsi="Cambria Math"/>
            <w:szCs w:val="28"/>
          </w:rPr>
          <m:t>λ+b=0</m:t>
        </m:r>
      </m:oMath>
      <w:r w:rsidR="002F57BE" w:rsidRPr="002F57BE">
        <w:rPr>
          <w:szCs w:val="28"/>
        </w:rPr>
        <w:t>.</w:t>
      </w:r>
    </w:p>
    <w:p w14:paraId="6381C65E" w14:textId="5B111AAB" w:rsidR="006B6016" w:rsidRPr="006B6016" w:rsidRDefault="006B6016" w:rsidP="006B6016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 w:line="240" w:lineRule="auto"/>
        <w:ind w:left="284" w:hanging="437"/>
        <w:jc w:val="both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val="en-US"/>
            </w:rPr>
            <m:t>H</m:t>
          </m:r>
          <m:r>
            <w:rPr>
              <w:rFonts w:ascii="Cambria Math" w:hAnsi="Cambria Math"/>
              <w:color w:val="00000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-a-b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1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ab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-1</m:t>
                        </m:r>
                      </m:e>
                    </m:func>
                  </m:e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-a-b</m:t>
                    </m:r>
                  </m:e>
                  <m:e>
                    <m:r>
                      <w:rPr>
                        <w:rFonts w:ascii="Cambria Math"/>
                        <w:szCs w:val="28"/>
                      </w:rPr>
                      <m:t>b</m:t>
                    </m:r>
                  </m:e>
                </m:mr>
              </m:m>
            </m:e>
          </m:d>
        </m:oMath>
      </m:oMathPara>
    </w:p>
    <w:p w14:paraId="38AC40E8" w14:textId="0103FBFF" w:rsidR="006B6016" w:rsidRPr="00085BD1" w:rsidRDefault="002124AA" w:rsidP="006B6016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 w:line="240" w:lineRule="auto"/>
        <w:ind w:left="284" w:hanging="437"/>
        <w:jc w:val="both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:</m:t>
        </m:r>
        <m:r>
          <w:rPr>
            <w:rFonts w:ascii="Cambria Math" w:hAnsi="Cambria Math"/>
            <w:szCs w:val="28"/>
          </w:rPr>
          <m:t>a&lt;1</m:t>
        </m:r>
      </m:oMath>
      <w:r w:rsidR="00473045" w:rsidRPr="00473045">
        <w:rPr>
          <w:i/>
          <w:szCs w:val="28"/>
        </w:rPr>
        <w:t xml:space="preserve"> –</w:t>
      </w:r>
      <w:r w:rsidR="00473045" w:rsidRPr="00473045">
        <w:rPr>
          <w:iCs/>
          <w:szCs w:val="28"/>
        </w:rPr>
        <w:t xml:space="preserve"> </w:t>
      </w:r>
      <w:r w:rsidR="00473045">
        <w:rPr>
          <w:iCs/>
          <w:szCs w:val="28"/>
        </w:rPr>
        <w:t>всегда выполняется</w:t>
      </w:r>
      <w:r w:rsidR="009329AF" w:rsidRPr="009329AF">
        <w:rPr>
          <w:iCs/>
          <w:szCs w:val="28"/>
        </w:rPr>
        <w:t>;</w:t>
      </w:r>
    </w:p>
    <w:p w14:paraId="66933E94" w14:textId="2791ACD3" w:rsidR="00405185" w:rsidRPr="00085BD1" w:rsidRDefault="002124AA" w:rsidP="00405185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 w:line="240" w:lineRule="auto"/>
        <w:ind w:left="284" w:hanging="437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:</m:t>
        </m:r>
        <m:r>
          <w:rPr>
            <w:rFonts w:ascii="Cambria Math" w:hAnsi="Cambria Math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b+2</m:t>
            </m:r>
          </m:e>
        </m:d>
        <m:r>
          <w:rPr>
            <w:rFonts w:ascii="Cambria Math" w:hAnsi="Cambria Math"/>
            <w:szCs w:val="28"/>
          </w:rPr>
          <m:t>-2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b&gt;</m:t>
        </m:r>
        <m:r>
          <w:rPr>
            <w:rFonts w:ascii="Cambria Math" w:hAnsi="Cambria Math"/>
            <w:szCs w:val="28"/>
          </w:rPr>
          <m:t>0</m:t>
        </m:r>
      </m:oMath>
      <w:r w:rsidR="009329AF" w:rsidRPr="00085BD1">
        <w:rPr>
          <w:i/>
          <w:szCs w:val="28"/>
        </w:rPr>
        <w:t xml:space="preserve"> </w:t>
      </w:r>
      <w:r w:rsidR="00EB7852" w:rsidRPr="00085BD1">
        <w:rPr>
          <w:i/>
          <w:szCs w:val="28"/>
        </w:rPr>
        <w:t>=&gt;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b&lt;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-a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+a</m:t>
            </m:r>
          </m:den>
        </m:f>
      </m:oMath>
    </w:p>
    <w:p w14:paraId="369242C1" w14:textId="1B741914" w:rsidR="004A385D" w:rsidRDefault="002124AA" w:rsidP="00B61089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 w:line="240" w:lineRule="auto"/>
        <w:ind w:left="284" w:hanging="437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:</m:t>
        </m:r>
        <m:r>
          <w:rPr>
            <w:rFonts w:ascii="Cambria Math" w:hAnsi="Cambria Math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b(</m:t>
        </m:r>
        <m:r>
          <w:rPr>
            <w:rFonts w:ascii="Cambria Math" w:hAnsi="Cambria Math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b+2</m:t>
            </m:r>
          </m:e>
        </m:d>
        <m:r>
          <w:rPr>
            <w:rFonts w:ascii="Cambria Math" w:hAnsi="Cambria Math"/>
            <w:szCs w:val="28"/>
          </w:rPr>
          <m:t>-2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b</m:t>
        </m:r>
        <m:r>
          <w:rPr>
            <w:rFonts w:ascii="Cambria Math" w:hAnsi="Cambria Math"/>
            <w:szCs w:val="28"/>
          </w:rPr>
          <m:t>)&gt;0</m:t>
        </m:r>
      </m:oMath>
      <w:r w:rsidR="00405185" w:rsidRPr="00017D02">
        <w:rPr>
          <w:i/>
          <w:szCs w:val="28"/>
        </w:rPr>
        <w:t xml:space="preserve"> </w:t>
      </w:r>
      <w:r w:rsidR="009329AF" w:rsidRPr="00017D02">
        <w:rPr>
          <w:i/>
          <w:szCs w:val="28"/>
        </w:rPr>
        <w:t xml:space="preserve"> </w:t>
      </w:r>
      <w:r w:rsidR="00991CBE" w:rsidRPr="00017D02">
        <w:rPr>
          <w:i/>
          <w:szCs w:val="28"/>
        </w:rPr>
        <w:t xml:space="preserve">=&gt; </w:t>
      </w:r>
      <w:r w:rsidR="00B61089">
        <w:rPr>
          <w:szCs w:val="28"/>
        </w:rPr>
        <w:t>b &gt; 0</w:t>
      </w:r>
    </w:p>
    <w:p w14:paraId="68DD5549" w14:textId="1B946BC7" w:rsidR="00DA692B" w:rsidRPr="00D01831" w:rsidRDefault="00DA692B" w:rsidP="00A536BB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 w:line="240" w:lineRule="auto"/>
        <w:ind w:left="284" w:hanging="437"/>
        <w:jc w:val="center"/>
        <w:rPr>
          <w:iCs/>
          <w:szCs w:val="28"/>
        </w:rPr>
      </w:pPr>
      <w:r>
        <w:rPr>
          <w:szCs w:val="28"/>
        </w:rPr>
        <w:t>На рисунке 1 показано как эти ограниче</w:t>
      </w:r>
      <w:r w:rsidR="00170F0F">
        <w:rPr>
          <w:szCs w:val="28"/>
        </w:rPr>
        <w:t xml:space="preserve">ния накладываются друг на друга. </w:t>
      </w:r>
    </w:p>
    <w:p w14:paraId="4E374D09" w14:textId="23E8266E" w:rsidR="00DE12F8" w:rsidRPr="00DE12F8" w:rsidRDefault="00010772" w:rsidP="00DE12F8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 w:line="240" w:lineRule="auto"/>
        <w:jc w:val="center"/>
        <w:rPr>
          <w:iCs/>
          <w:szCs w:val="28"/>
        </w:rPr>
      </w:pPr>
      <w:r>
        <w:rPr>
          <w:iCs/>
          <w:szCs w:val="28"/>
        </w:rPr>
        <w:t xml:space="preserve">Рисунок 1 – Область значений параметров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</m:t>
        </m:r>
      </m:oMath>
      <w:r>
        <w:rPr>
          <w:iCs/>
          <w:szCs w:val="28"/>
        </w:rPr>
        <w:t xml:space="preserve">, при которых точка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010772">
        <w:rPr>
          <w:szCs w:val="28"/>
        </w:rPr>
        <w:t xml:space="preserve"> </w:t>
      </w:r>
      <w:r>
        <w:rPr>
          <w:szCs w:val="28"/>
        </w:rPr>
        <w:t>устойчива.</w:t>
      </w:r>
    </w:p>
    <w:p w14:paraId="234F3B60" w14:textId="71AD2E20" w:rsidR="00473045" w:rsidRPr="00F913D8" w:rsidRDefault="00F913D8" w:rsidP="006B6016">
      <w:pPr>
        <w:widowControl w:val="0"/>
        <w:shd w:val="clear" w:color="auto" w:fill="FFFFFF"/>
        <w:tabs>
          <w:tab w:val="clear" w:pos="708"/>
          <w:tab w:val="left" w:pos="350"/>
          <w:tab w:val="left" w:pos="426"/>
          <w:tab w:val="left" w:leader="underscore" w:pos="9408"/>
        </w:tabs>
        <w:spacing w:after="200" w:line="240" w:lineRule="auto"/>
        <w:ind w:left="284" w:hanging="437"/>
        <w:jc w:val="both"/>
        <w:rPr>
          <w:szCs w:val="28"/>
        </w:rPr>
      </w:pPr>
      <w:r>
        <w:rPr>
          <w:szCs w:val="28"/>
        </w:rPr>
        <w:t>.</w:t>
      </w:r>
    </w:p>
    <w:p w14:paraId="31F09255" w14:textId="77777777" w:rsidR="00AF0B08" w:rsidRPr="00F913D8" w:rsidRDefault="00AF0B08" w:rsidP="00F913D8">
      <w:pPr>
        <w:rPr>
          <w:b/>
          <w:bCs/>
          <w:szCs w:val="28"/>
        </w:rPr>
      </w:pPr>
      <w:r w:rsidRPr="00F913D8">
        <w:rPr>
          <w:b/>
          <w:bCs/>
          <w:szCs w:val="28"/>
        </w:rPr>
        <w:t>Определение значений параметров a и b, при которых в системе появляется странный аттрактор.</w:t>
      </w:r>
    </w:p>
    <w:p w14:paraId="2689CA02" w14:textId="77777777" w:rsidR="008554AF" w:rsidRDefault="00AF0B08" w:rsidP="00F913D8">
      <w:pPr>
        <w:rPr>
          <w:szCs w:val="28"/>
        </w:rPr>
      </w:pPr>
      <w:r w:rsidRPr="00F913D8">
        <w:rPr>
          <w:szCs w:val="28"/>
        </w:rPr>
        <w:t>Странный аттрактор возникает, когда все стационарные точки неустойчивы.</w:t>
      </w:r>
      <w:r w:rsidR="00365590" w:rsidRPr="00F913D8">
        <w:rPr>
          <w:szCs w:val="28"/>
        </w:rPr>
        <w:t xml:space="preserve"> </w:t>
      </w:r>
    </w:p>
    <w:p w14:paraId="25B41436" w14:textId="6C33C015" w:rsidR="000837D7" w:rsidRDefault="000837D7" w:rsidP="00F913D8">
      <w:pPr>
        <w:rPr>
          <w:szCs w:val="28"/>
        </w:rPr>
      </w:pPr>
      <w:r>
        <w:rPr>
          <w:szCs w:val="28"/>
        </w:rPr>
        <w:t xml:space="preserve">На рисунке 3 тремя черными линиями </w:t>
      </w:r>
      <w:r w:rsidR="00EB3F4A">
        <w:rPr>
          <w:szCs w:val="28"/>
        </w:rPr>
        <w:t xml:space="preserve">ограничена область, в которой все три стационарные точки неустойчивы. </w:t>
      </w:r>
    </w:p>
    <w:p w14:paraId="39F08758" w14:textId="6B3177F3" w:rsidR="00EB3F4A" w:rsidRDefault="00085BD1" w:rsidP="00D751A2">
      <w:pPr>
        <w:jc w:val="center"/>
        <w:rPr>
          <w:szCs w:val="28"/>
        </w:rPr>
      </w:pPr>
      <w:r w:rsidRPr="00085BD1">
        <w:rPr>
          <w:noProof/>
          <w:szCs w:val="28"/>
          <w:lang w:val="en-US" w:eastAsia="ja-JP"/>
        </w:rPr>
        <w:lastRenderedPageBreak/>
        <w:drawing>
          <wp:inline distT="0" distB="0" distL="0" distR="0" wp14:anchorId="0EB23D26" wp14:editId="0F4BD4DA">
            <wp:extent cx="5940425" cy="37909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EED" w14:textId="30132C6A" w:rsidR="009175AB" w:rsidRDefault="009175AB" w:rsidP="00D751A2">
      <w:pPr>
        <w:jc w:val="center"/>
        <w:rPr>
          <w:szCs w:val="28"/>
        </w:rPr>
      </w:pPr>
      <w:r>
        <w:rPr>
          <w:szCs w:val="28"/>
        </w:rPr>
        <w:t xml:space="preserve">Рисунок 3 – </w:t>
      </w:r>
      <w:r w:rsidR="00D751A2">
        <w:rPr>
          <w:iCs/>
          <w:szCs w:val="28"/>
        </w:rPr>
        <w:t xml:space="preserve">Область значений параметров </w:t>
      </w:r>
      <m:oMath>
        <m:r>
          <w:rPr>
            <w:rFonts w:ascii="Cambria Math" w:hAnsi="Cambria Math"/>
            <w:szCs w:val="28"/>
          </w:rPr>
          <m:t>a</m:t>
        </m:r>
      </m:oMath>
      <w:r w:rsidR="00D751A2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</m:t>
        </m:r>
      </m:oMath>
      <w:r w:rsidR="00D751A2">
        <w:rPr>
          <w:iCs/>
          <w:szCs w:val="28"/>
        </w:rPr>
        <w:t>, при которых все стационарные точки</w:t>
      </w:r>
      <w:r w:rsidR="00D751A2" w:rsidRPr="00010772">
        <w:rPr>
          <w:szCs w:val="28"/>
        </w:rPr>
        <w:t xml:space="preserve"> </w:t>
      </w:r>
      <w:r w:rsidR="00D751A2">
        <w:rPr>
          <w:szCs w:val="28"/>
        </w:rPr>
        <w:t>неустойчивы.</w:t>
      </w:r>
    </w:p>
    <w:p w14:paraId="21CDA269" w14:textId="77777777" w:rsidR="001F08B0" w:rsidRPr="00F913D8" w:rsidRDefault="001F08B0" w:rsidP="00D751A2">
      <w:pPr>
        <w:jc w:val="center"/>
        <w:rPr>
          <w:szCs w:val="28"/>
        </w:rPr>
      </w:pPr>
    </w:p>
    <w:p w14:paraId="75354078" w14:textId="19CDA033" w:rsidR="001F08B0" w:rsidRPr="001F08B0" w:rsidRDefault="00BD2287" w:rsidP="001F08B0">
      <w:pPr>
        <w:spacing w:line="240" w:lineRule="auto"/>
        <w:jc w:val="both"/>
        <w:rPr>
          <w:sz w:val="20"/>
          <w:szCs w:val="20"/>
        </w:rPr>
      </w:pPr>
      <w:r>
        <w:rPr>
          <w:szCs w:val="28"/>
        </w:rPr>
        <w:t xml:space="preserve">Для поиска странного аттрактора и автоколебаний будем численно перебирать параметры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</m:t>
        </m:r>
      </m:oMath>
      <w:r>
        <w:rPr>
          <w:szCs w:val="28"/>
        </w:rPr>
        <w:t>, принадлежащие области из рисунка 3. Например</w:t>
      </w:r>
      <w:r w:rsidRPr="001F08B0">
        <w:rPr>
          <w:szCs w:val="28"/>
        </w:rPr>
        <w:t>,</w:t>
      </w:r>
      <w:r w:rsidR="001F08B0" w:rsidRPr="001F08B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 w:rsidR="001F08B0" w:rsidRPr="001F08B0">
        <w:rPr>
          <w:szCs w:val="28"/>
        </w:rPr>
        <w:t xml:space="preserve"> </w:t>
      </w:r>
      <w:r w:rsidR="001F08B0">
        <w:rPr>
          <w:szCs w:val="28"/>
        </w:rPr>
        <w:t>от</w:t>
      </w:r>
      <w:r w:rsidR="001F08B0" w:rsidRPr="001F08B0">
        <w:rPr>
          <w:szCs w:val="28"/>
        </w:rPr>
        <w:t xml:space="preserve"> -1</w:t>
      </w:r>
      <w:r w:rsidR="002124AA">
        <w:rPr>
          <w:szCs w:val="28"/>
        </w:rPr>
        <w:t>0</w:t>
      </w:r>
      <w:r w:rsidR="001F08B0" w:rsidRPr="001F08B0">
        <w:rPr>
          <w:szCs w:val="28"/>
        </w:rPr>
        <w:t>.</w:t>
      </w:r>
      <w:r w:rsidR="002124AA">
        <w:rPr>
          <w:szCs w:val="28"/>
        </w:rPr>
        <w:t xml:space="preserve"> </w:t>
      </w:r>
      <w:r w:rsidR="001F08B0">
        <w:rPr>
          <w:szCs w:val="28"/>
        </w:rPr>
        <w:t xml:space="preserve">до 0, </w:t>
      </w:r>
      <w:r w:rsidRPr="001F08B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b</m:t>
        </m:r>
      </m:oMath>
      <w:r w:rsidR="001F08B0">
        <w:rPr>
          <w:szCs w:val="28"/>
        </w:rPr>
        <w:t xml:space="preserve"> от </w:t>
      </w:r>
      <w:r w:rsidR="002124AA">
        <w:rPr>
          <w:szCs w:val="28"/>
        </w:rPr>
        <w:t>0</w:t>
      </w:r>
      <w:r w:rsidR="001F08B0">
        <w:rPr>
          <w:szCs w:val="28"/>
        </w:rPr>
        <w:t xml:space="preserve"> до </w:t>
      </w:r>
      <w:r w:rsidR="002124AA">
        <w:rPr>
          <w:szCs w:val="28"/>
        </w:rPr>
        <w:t>1</w:t>
      </w:r>
      <w:bookmarkStart w:id="1" w:name="_GoBack"/>
      <w:bookmarkEnd w:id="1"/>
      <w:r w:rsidR="001F08B0">
        <w:rPr>
          <w:szCs w:val="28"/>
        </w:rPr>
        <w:t>0.</w:t>
      </w:r>
    </w:p>
    <w:p w14:paraId="38F9A675" w14:textId="16F74385" w:rsidR="00AF1B31" w:rsidRPr="001F08B0" w:rsidRDefault="00AF1B31" w:rsidP="00BD2287">
      <w:pPr>
        <w:rPr>
          <w:szCs w:val="28"/>
          <w:lang w:val="en-US"/>
        </w:rPr>
      </w:pPr>
    </w:p>
    <w:p w14:paraId="1743B42D" w14:textId="668B673C" w:rsidR="00696227" w:rsidRPr="00267535" w:rsidRDefault="00267535" w:rsidP="00D36F3A">
      <w:pPr>
        <w:pStyle w:val="ListParagraph"/>
        <w:ind w:left="644" w:firstLine="0"/>
        <w:contextualSpacing w:val="0"/>
        <w:rPr>
          <w:rFonts w:eastAsiaTheme="minorEastAsia"/>
          <w:szCs w:val="28"/>
          <w:lang w:eastAsia="ja-JP"/>
        </w:rPr>
      </w:pPr>
      <w:r w:rsidRPr="00267535">
        <w:rPr>
          <w:rFonts w:eastAsiaTheme="minorEastAsia"/>
          <w:noProof/>
          <w:szCs w:val="28"/>
          <w:lang w:val="en-US" w:eastAsia="ja-JP"/>
        </w:rPr>
        <w:lastRenderedPageBreak/>
        <w:drawing>
          <wp:inline distT="0" distB="0" distL="0" distR="0" wp14:anchorId="0D04566C" wp14:editId="7A7416BE">
            <wp:extent cx="4982270" cy="424874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535">
        <w:rPr>
          <w:rFonts w:eastAsiaTheme="minorEastAsia"/>
          <w:noProof/>
          <w:szCs w:val="28"/>
          <w:lang w:val="en-US" w:eastAsia="ja-JP"/>
        </w:rPr>
        <w:drawing>
          <wp:inline distT="0" distB="0" distL="0" distR="0" wp14:anchorId="2E0E60BB" wp14:editId="46DFD0A2">
            <wp:extent cx="5553850" cy="431542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3E4" w:rsidRPr="002C33E4">
        <w:rPr>
          <w:noProof/>
          <w:szCs w:val="28"/>
          <w:lang w:val="en-US" w:eastAsia="ja-JP"/>
        </w:rPr>
        <w:lastRenderedPageBreak/>
        <w:drawing>
          <wp:inline distT="0" distB="0" distL="0" distR="0" wp14:anchorId="01C71C4B" wp14:editId="37B08562">
            <wp:extent cx="5096586" cy="437258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68D4" w14:textId="63D38D6D" w:rsidR="008B184E" w:rsidRDefault="008B184E" w:rsidP="00D36F3A">
      <w:pPr>
        <w:pStyle w:val="ListParagraph"/>
        <w:ind w:left="644" w:firstLine="0"/>
        <w:contextualSpacing w:val="0"/>
        <w:rPr>
          <w:szCs w:val="28"/>
        </w:rPr>
      </w:pPr>
    </w:p>
    <w:p w14:paraId="593853CB" w14:textId="45E57B05" w:rsidR="00813D67" w:rsidRDefault="00813D67" w:rsidP="00D36F3A">
      <w:pPr>
        <w:pStyle w:val="ListParagraph"/>
        <w:ind w:left="644" w:firstLine="0"/>
        <w:contextualSpacing w:val="0"/>
        <w:rPr>
          <w:szCs w:val="28"/>
        </w:rPr>
      </w:pPr>
    </w:p>
    <w:p w14:paraId="44952E42" w14:textId="0FAD424A" w:rsidR="00813D67" w:rsidRDefault="00813D67" w:rsidP="00D36F3A">
      <w:pPr>
        <w:pStyle w:val="ListParagraph"/>
        <w:ind w:left="644" w:firstLine="0"/>
        <w:contextualSpacing w:val="0"/>
        <w:rPr>
          <w:szCs w:val="28"/>
        </w:rPr>
      </w:pPr>
    </w:p>
    <w:p w14:paraId="7A9F249C" w14:textId="69588D60" w:rsidR="006F6F47" w:rsidRDefault="00085BD1" w:rsidP="00D36F3A">
      <w:pPr>
        <w:pStyle w:val="ListParagraph"/>
        <w:ind w:left="644" w:firstLine="0"/>
        <w:contextualSpacing w:val="0"/>
        <w:rPr>
          <w:szCs w:val="28"/>
        </w:rPr>
      </w:pPr>
      <w:r w:rsidRPr="00085BD1">
        <w:rPr>
          <w:noProof/>
          <w:szCs w:val="28"/>
          <w:lang w:val="en-US" w:eastAsia="ja-JP"/>
        </w:rPr>
        <w:drawing>
          <wp:inline distT="0" distB="0" distL="0" distR="0" wp14:anchorId="7978A23E" wp14:editId="23F5227B">
            <wp:extent cx="3715268" cy="38962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7CB0" w14:textId="7851FB63" w:rsidR="004B3DF0" w:rsidRDefault="004B3DF0" w:rsidP="00D36F3A">
      <w:pPr>
        <w:pStyle w:val="ListParagraph"/>
        <w:ind w:left="644" w:firstLine="0"/>
        <w:contextualSpacing w:val="0"/>
        <w:rPr>
          <w:szCs w:val="28"/>
        </w:rPr>
      </w:pPr>
      <w:r w:rsidRPr="004B3DF0">
        <w:rPr>
          <w:noProof/>
          <w:szCs w:val="28"/>
          <w:lang w:val="en-US" w:eastAsia="ja-JP"/>
        </w:rPr>
        <w:lastRenderedPageBreak/>
        <w:drawing>
          <wp:inline distT="0" distB="0" distL="0" distR="0" wp14:anchorId="1F3DE00E" wp14:editId="23C93063">
            <wp:extent cx="3781953" cy="39057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F25B" w14:textId="6AE1AC67" w:rsidR="004B3DF0" w:rsidRDefault="004B3DF0" w:rsidP="00D36F3A">
      <w:pPr>
        <w:pStyle w:val="ListParagraph"/>
        <w:ind w:left="644" w:firstLine="0"/>
        <w:contextualSpacing w:val="0"/>
        <w:rPr>
          <w:rFonts w:eastAsiaTheme="minorEastAsia"/>
          <w:szCs w:val="28"/>
          <w:lang w:eastAsia="ja-JP"/>
        </w:rPr>
      </w:pPr>
      <w:r w:rsidRPr="004B3DF0">
        <w:rPr>
          <w:noProof/>
          <w:szCs w:val="28"/>
          <w:lang w:val="en-US" w:eastAsia="ja-JP"/>
        </w:rPr>
        <w:drawing>
          <wp:inline distT="0" distB="0" distL="0" distR="0" wp14:anchorId="10F9D75B" wp14:editId="5BC7767A">
            <wp:extent cx="3791479" cy="391532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CC99" w14:textId="7A9BE832" w:rsidR="005C4FED" w:rsidRPr="005C4FED" w:rsidRDefault="005C4FED" w:rsidP="00D36F3A">
      <w:pPr>
        <w:pStyle w:val="ListParagraph"/>
        <w:ind w:left="644" w:firstLine="0"/>
        <w:contextualSpacing w:val="0"/>
        <w:rPr>
          <w:rFonts w:eastAsiaTheme="minorEastAsia"/>
          <w:szCs w:val="28"/>
          <w:lang w:eastAsia="ja-JP"/>
        </w:rPr>
      </w:pPr>
      <w:r w:rsidRPr="005C4FED">
        <w:rPr>
          <w:rFonts w:eastAsiaTheme="minorEastAsia"/>
          <w:noProof/>
          <w:szCs w:val="28"/>
          <w:lang w:val="en-US" w:eastAsia="ja-JP"/>
        </w:rPr>
        <w:lastRenderedPageBreak/>
        <w:drawing>
          <wp:inline distT="0" distB="0" distL="0" distR="0" wp14:anchorId="4A27AF4A" wp14:editId="6F7C7DBA">
            <wp:extent cx="3496163" cy="238158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783C" w14:textId="4EFD8CF8" w:rsidR="00AF0B08" w:rsidRPr="00601881" w:rsidRDefault="00AF0B08" w:rsidP="00D36F3A">
      <w:pPr>
        <w:pStyle w:val="ListParagraph"/>
        <w:ind w:left="644" w:firstLine="0"/>
        <w:contextualSpacing w:val="0"/>
        <w:rPr>
          <w:b/>
          <w:bCs/>
        </w:rPr>
      </w:pPr>
      <w:r w:rsidRPr="00601881">
        <w:rPr>
          <w:b/>
          <w:bCs/>
        </w:rPr>
        <w:t>Вывод</w:t>
      </w:r>
    </w:p>
    <w:p w14:paraId="67C37481" w14:textId="77777777" w:rsidR="00AF0B08" w:rsidRPr="00601881" w:rsidRDefault="00AF0B08" w:rsidP="00F96EBE">
      <w:pPr>
        <w:tabs>
          <w:tab w:val="clear" w:pos="708"/>
          <w:tab w:val="left" w:pos="426"/>
        </w:tabs>
        <w:spacing w:line="240" w:lineRule="auto"/>
        <w:jc w:val="both"/>
      </w:pPr>
      <w:r>
        <w:tab/>
        <w:t>В</w:t>
      </w:r>
      <w:r w:rsidRPr="00601881">
        <w:t xml:space="preserve"> данной лабораторной работ</w:t>
      </w:r>
      <w:r>
        <w:t>е</w:t>
      </w:r>
      <w:r w:rsidRPr="00601881">
        <w:t xml:space="preserve"> были получены навыки численного исследования динамики нелинейной диссипативной динамической системы, обладающей странным аттрактором. </w:t>
      </w:r>
      <w:r>
        <w:rPr>
          <w:szCs w:val="28"/>
        </w:rPr>
        <w:t xml:space="preserve">Были </w:t>
      </w:r>
      <w:r w:rsidRPr="00813FD2">
        <w:rPr>
          <w:szCs w:val="28"/>
        </w:rPr>
        <w:t>определ</w:t>
      </w:r>
      <w:r>
        <w:rPr>
          <w:szCs w:val="28"/>
        </w:rPr>
        <w:t>ены</w:t>
      </w:r>
      <w:r w:rsidRPr="00813FD2">
        <w:rPr>
          <w:szCs w:val="28"/>
        </w:rPr>
        <w:t xml:space="preserve"> области изменения параметров </w:t>
      </w:r>
      <w:r w:rsidRPr="00601881">
        <w:rPr>
          <w:iCs/>
          <w:szCs w:val="28"/>
        </w:rPr>
        <w:t xml:space="preserve">a и </w:t>
      </w:r>
      <w:r w:rsidRPr="00601881">
        <w:rPr>
          <w:iCs/>
          <w:szCs w:val="28"/>
          <w:lang w:val="en-US"/>
        </w:rPr>
        <w:t>b</w:t>
      </w:r>
      <w:r w:rsidRPr="00813FD2">
        <w:rPr>
          <w:szCs w:val="28"/>
        </w:rPr>
        <w:t>, в которых данная динамическая система является диссипативной</w:t>
      </w:r>
      <w:r>
        <w:rPr>
          <w:szCs w:val="28"/>
        </w:rPr>
        <w:t>,</w:t>
      </w:r>
      <w:r w:rsidRPr="00601881">
        <w:t xml:space="preserve"> также были найдены параметры </w:t>
      </w:r>
      <w:r w:rsidRPr="00601881">
        <w:rPr>
          <w:lang w:val="en-US"/>
        </w:rPr>
        <w:t>a</w:t>
      </w:r>
      <w:r w:rsidRPr="00601881">
        <w:t xml:space="preserve"> и </w:t>
      </w:r>
      <w:r w:rsidRPr="00601881">
        <w:rPr>
          <w:lang w:val="en-US"/>
        </w:rPr>
        <w:t>b</w:t>
      </w:r>
      <w:r w:rsidRPr="00601881">
        <w:t xml:space="preserve"> при которых в системе существует странный аттрактор и при которых система переходит в режим автоколебаний.</w:t>
      </w:r>
      <w:r>
        <w:t xml:space="preserve"> </w:t>
      </w:r>
    </w:p>
    <w:p w14:paraId="5059697B" w14:textId="77777777" w:rsidR="00AF0B08" w:rsidRDefault="00AF0B08" w:rsidP="00F96EBE">
      <w:pPr>
        <w:spacing w:line="240" w:lineRule="auto"/>
      </w:pPr>
    </w:p>
    <w:p w14:paraId="11306DC0" w14:textId="77777777" w:rsidR="00AF0B08" w:rsidRDefault="00AF0B08" w:rsidP="00F96EBE">
      <w:pPr>
        <w:tabs>
          <w:tab w:val="clear" w:pos="708"/>
        </w:tabs>
        <w:suppressAutoHyphens w:val="0"/>
        <w:spacing w:after="160" w:line="240" w:lineRule="auto"/>
      </w:pPr>
      <w:r>
        <w:br w:type="page"/>
      </w:r>
    </w:p>
    <w:p w14:paraId="09EF1EF8" w14:textId="77777777" w:rsidR="00AF0B08" w:rsidRPr="005B642B" w:rsidRDefault="00AF0B08" w:rsidP="00F96EBE">
      <w:pPr>
        <w:spacing w:line="240" w:lineRule="auto"/>
        <w:jc w:val="center"/>
        <w:rPr>
          <w:b/>
          <w:bCs/>
          <w:lang w:val="en-US"/>
        </w:rPr>
      </w:pPr>
      <w:r w:rsidRPr="00601881">
        <w:rPr>
          <w:b/>
          <w:bCs/>
        </w:rPr>
        <w:lastRenderedPageBreak/>
        <w:t>Приложение</w:t>
      </w:r>
    </w:p>
    <w:p w14:paraId="67A62EF1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#include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>&lt;iostream&gt;</w:t>
      </w:r>
    </w:p>
    <w:p w14:paraId="6D63BF85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#include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>&lt;vector&gt;</w:t>
      </w:r>
    </w:p>
    <w:p w14:paraId="26B747B4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#include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A212F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>cmath</w:t>
      </w:r>
      <w:proofErr w:type="spellEnd"/>
      <w:r w:rsidRPr="00A212F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>&gt;</w:t>
      </w:r>
    </w:p>
    <w:p w14:paraId="60469DEE" w14:textId="758DF0DF" w:rsidR="00A212F8" w:rsidRPr="005B642B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5B642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#include</w:t>
      </w:r>
      <w:r w:rsidRPr="005B64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B642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proofErr w:type="spellStart"/>
      <w:r w:rsidRPr="005B642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>fstream</w:t>
      </w:r>
      <w:proofErr w:type="spellEnd"/>
      <w:r w:rsidRPr="005B642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>&gt;</w:t>
      </w:r>
      <w:r w:rsidRPr="005B64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</w:p>
    <w:p w14:paraId="049C29F2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const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a = -1.0;</w:t>
      </w:r>
    </w:p>
    <w:p w14:paraId="7601DC63" w14:textId="77777777" w:rsidR="00A212F8" w:rsidRPr="005733F2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5733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const</w:t>
      </w:r>
      <w:r w:rsidRPr="005733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33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5733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b = -0.5;</w:t>
      </w:r>
    </w:p>
    <w:p w14:paraId="6ED6694B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std::</w:t>
      </w:r>
      <w:proofErr w:type="gramEnd"/>
      <w:r w:rsidRPr="00A212F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standardContextual"/>
        </w:rPr>
        <w:t>vector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&gt; system(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const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std::</w:t>
      </w:r>
      <w:r w:rsidRPr="00A212F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standardContextual"/>
        </w:rPr>
        <w:t>vector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state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 {</w:t>
      </w:r>
    </w:p>
    <w:p w14:paraId="32924C1F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std::</w:t>
      </w:r>
      <w:proofErr w:type="gramEnd"/>
      <w:r w:rsidRPr="00A212F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standardContextual"/>
        </w:rPr>
        <w:t>vector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&gt; derivatives(3);</w:t>
      </w:r>
    </w:p>
    <w:p w14:paraId="317F0E10" w14:textId="3DFAD519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derivatives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state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r w:rsidR="00131598" w:rsidRPr="0013159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724B5C9E" w14:textId="714A964E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derivatives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="0013159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a*</w:t>
      </w: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state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r w:rsidR="00131598" w:rsidRPr="0013159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="0013159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 xml:space="preserve"> + (1-</w:t>
      </w:r>
      <w:r w:rsidR="00131598" w:rsidRPr="0013159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="00131598"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state</w:t>
      </w:r>
      <w:r w:rsidR="00131598"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r w:rsidR="0013159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2</w:t>
      </w:r>
      <w:r w:rsidR="00131598"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="0013159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)*</w:t>
      </w:r>
      <w:r w:rsidR="00131598" w:rsidRPr="0013159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="00131598"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state</w:t>
      </w:r>
      <w:r w:rsidR="00131598"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r w:rsidR="0013159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</w:t>
      </w:r>
      <w:r w:rsidR="00131598"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502D0D50" w14:textId="4126CD48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derivatives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2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="0013159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b*</w:t>
      </w: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state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r w:rsidR="00B547B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2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+ </w:t>
      </w: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state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r w:rsidR="00B547B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* </w:t>
      </w: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state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r w:rsidR="00B547B3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6B648FE6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return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derivatives;</w:t>
      </w:r>
    </w:p>
    <w:p w14:paraId="0BF16298" w14:textId="77777777" w:rsidR="00A212F8" w:rsidRPr="005733F2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6D2C6FBD" w14:textId="77777777" w:rsidR="00A212F8" w:rsidRPr="005733F2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38408F12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std::</w:t>
      </w:r>
      <w:proofErr w:type="gramEnd"/>
      <w:r w:rsidRPr="00A212F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standardContextual"/>
        </w:rPr>
        <w:t>vector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&gt; rungeKutta4(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const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std::</w:t>
      </w:r>
      <w:r w:rsidRPr="00A212F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standardContextual"/>
        </w:rPr>
        <w:t>vector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&gt;&amp; </w:t>
      </w: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state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, 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dt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FBD7258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std::</w:t>
      </w:r>
      <w:proofErr w:type="gramEnd"/>
      <w:r w:rsidRPr="00A212F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standardContextual"/>
        </w:rPr>
        <w:t>vector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&gt; k1 = system(</w:t>
      </w: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state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</w:p>
    <w:p w14:paraId="41D8546A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std::</w:t>
      </w:r>
      <w:proofErr w:type="gramEnd"/>
      <w:r w:rsidRPr="00A212F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standardContextual"/>
        </w:rPr>
        <w:t>vector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&gt; stateK2(3), stateK3(3), stateK4(3);</w:t>
      </w:r>
    </w:p>
    <w:p w14:paraId="232B3410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4B78FD37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for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&lt; 3; ++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 stateK2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state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+ 0.5 * </w:t>
      </w:r>
      <w:proofErr w:type="spellStart"/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dt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* k1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7B96F1AE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std::</w:t>
      </w:r>
      <w:proofErr w:type="gramEnd"/>
      <w:r w:rsidRPr="00A212F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standardContextual"/>
        </w:rPr>
        <w:t>vector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&gt; k2 = system(stateK2);</w:t>
      </w:r>
    </w:p>
    <w:p w14:paraId="68C2A415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0E1DADD9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for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&lt; 3; ++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 stateK3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state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+ 0.5 * </w:t>
      </w:r>
      <w:proofErr w:type="spellStart"/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dt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* k2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23A306BF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std::</w:t>
      </w:r>
      <w:proofErr w:type="gramEnd"/>
      <w:r w:rsidRPr="00A212F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standardContextual"/>
        </w:rPr>
        <w:t>vector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&gt; k3 = system(stateK3);</w:t>
      </w:r>
    </w:p>
    <w:p w14:paraId="4046879B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6CCD2451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for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&lt; 3; ++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 stateK4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state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+ </w:t>
      </w:r>
      <w:proofErr w:type="spellStart"/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dt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* k3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14F71D8E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std::</w:t>
      </w:r>
      <w:proofErr w:type="gramEnd"/>
      <w:r w:rsidRPr="00A212F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standardContextual"/>
        </w:rPr>
        <w:t>vector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&gt; k4 = system(stateK4);</w:t>
      </w:r>
    </w:p>
    <w:p w14:paraId="67359A3D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0E6B0535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std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::</w:t>
      </w:r>
      <w:proofErr w:type="gramEnd"/>
      <w:r w:rsidRPr="00A212F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standardContextual"/>
        </w:rPr>
        <w:t>vector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&gt; 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nextState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(3);</w:t>
      </w:r>
    </w:p>
    <w:p w14:paraId="3AB37D13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for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= 0; 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&lt; 3; ++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2D20BEF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nextState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= </w:t>
      </w: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state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+ (</w:t>
      </w:r>
      <w:r w:rsidRPr="00A212F8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standardContextual"/>
        </w:rPr>
        <w:t>dt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/ 6.0) * (k1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+ 2.0 * k2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+ 2.0 * k3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+ k4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i</w:t>
      </w:r>
      <w:proofErr w:type="spellEnd"/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</w:p>
    <w:p w14:paraId="1F2094FC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40005420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67A81B86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return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nextState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3734E3F5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031A06A6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187DBD36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main(</w:t>
      </w:r>
      <w:proofErr w:type="gram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 {</w:t>
      </w:r>
    </w:p>
    <w:p w14:paraId="1E133694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std::</w:t>
      </w:r>
      <w:proofErr w:type="gramEnd"/>
      <w:r w:rsidRPr="00A212F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standardContextual"/>
        </w:rPr>
        <w:t>vector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&lt;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&gt; state = { 1.0, 1.0, 1.0 };</w:t>
      </w:r>
    </w:p>
    <w:p w14:paraId="6221A06F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double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dt = 0.01;</w:t>
      </w:r>
    </w:p>
    <w:p w14:paraId="3F14A5E8" w14:textId="77777777" w:rsidR="00A212F8" w:rsidRPr="005733F2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r w:rsidRPr="005733F2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proofErr w:type="spellEnd"/>
      <w:r w:rsidRPr="005733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733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numSteps</w:t>
      </w:r>
      <w:proofErr w:type="spellEnd"/>
      <w:r w:rsidRPr="005733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= 4000;</w:t>
      </w:r>
    </w:p>
    <w:p w14:paraId="06F3D2C9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std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A212F8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standardContextual"/>
        </w:rPr>
        <w:t>ofstream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file(</w:t>
      </w:r>
      <w:r w:rsidRPr="00A212F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>"trajectory.txt"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);</w:t>
      </w:r>
    </w:p>
    <w:p w14:paraId="2E13FC6E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for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A212F8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int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step = 0; step &lt; 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numSteps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 ++step) {</w:t>
      </w:r>
    </w:p>
    <w:p w14:paraId="4FC7C2EE" w14:textId="77777777" w:rsidR="00A212F8" w:rsidRPr="005733F2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33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state </w:t>
      </w:r>
      <w:r w:rsidRPr="005733F2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=</w:t>
      </w:r>
      <w:r w:rsidRPr="005733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rungeKutta4(state, dt);</w:t>
      </w:r>
    </w:p>
    <w:p w14:paraId="3D8DFC6D" w14:textId="64DAAF24" w:rsidR="00A212F8" w:rsidRPr="005733F2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5733F2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   </w:t>
      </w:r>
    </w:p>
    <w:p w14:paraId="0B19C4E2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    file 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&lt;&lt;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state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0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&lt;&lt;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>" "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&lt;&lt;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state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1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&lt;&lt;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>" "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&lt;&lt;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state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[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2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]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&lt;&lt;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>"\n"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76A2B910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73ED457F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file.close</w:t>
      </w:r>
      <w:proofErr w:type="spellEnd"/>
      <w:proofErr w:type="gram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();</w:t>
      </w:r>
    </w:p>
    <w:p w14:paraId="709013CB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625439EC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spellStart"/>
      <w:proofErr w:type="gram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std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::</w:t>
      </w:r>
      <w:proofErr w:type="spellStart"/>
      <w:proofErr w:type="gram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cout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&lt;&lt;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14:ligatures w14:val="standardContextual"/>
        </w:rPr>
        <w:t>Данные</w:t>
      </w:r>
      <w:r w:rsidRPr="00A212F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14:ligatures w14:val="standardContextual"/>
        </w:rPr>
        <w:t>сохранены</w:t>
      </w:r>
      <w:r w:rsidRPr="00A212F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14:ligatures w14:val="standardContextual"/>
        </w:rPr>
        <w:t>в</w:t>
      </w:r>
      <w:r w:rsidRPr="00A212F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14:ligatures w14:val="standardContextual"/>
        </w:rPr>
        <w:t>файл</w:t>
      </w:r>
      <w:r w:rsidRPr="00A212F8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standardContextual"/>
        </w:rPr>
        <w:t xml:space="preserve"> trajectory.txt"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A212F8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standardContextual"/>
        </w:rPr>
        <w:t>&lt;&lt;</w:t>
      </w: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std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::</w:t>
      </w:r>
      <w:proofErr w:type="spellStart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endl</w:t>
      </w:r>
      <w:proofErr w:type="spellEnd"/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;</w:t>
      </w:r>
    </w:p>
    <w:p w14:paraId="543EF138" w14:textId="77777777" w:rsidR="00A212F8" w:rsidRPr="00A212F8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</w:p>
    <w:p w14:paraId="0DB8CD0F" w14:textId="77777777" w:rsidR="00A212F8" w:rsidRPr="005B642B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A212F8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5B64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standardContextual"/>
        </w:rPr>
        <w:t>return</w:t>
      </w:r>
      <w:r w:rsidRPr="005B64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 xml:space="preserve"> 0;</w:t>
      </w:r>
    </w:p>
    <w:p w14:paraId="059F7884" w14:textId="77777777" w:rsidR="00A212F8" w:rsidRPr="005B642B" w:rsidRDefault="00A212F8" w:rsidP="00A212F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</w:pPr>
      <w:r w:rsidRPr="005B64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standardContextual"/>
        </w:rPr>
        <w:t>}</w:t>
      </w:r>
    </w:p>
    <w:p w14:paraId="61BA433E" w14:textId="77777777" w:rsidR="00B73711" w:rsidRPr="005B642B" w:rsidRDefault="00B73711" w:rsidP="00F96EBE">
      <w:pPr>
        <w:spacing w:line="240" w:lineRule="auto"/>
        <w:rPr>
          <w:lang w:val="en-US"/>
        </w:rPr>
      </w:pPr>
    </w:p>
    <w:p w14:paraId="2588B007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import </w:t>
      </w:r>
      <w:proofErr w:type="spellStart"/>
      <w:r w:rsidRPr="005B642B">
        <w:rPr>
          <w:sz w:val="20"/>
          <w:szCs w:val="20"/>
          <w:lang w:val="en-US"/>
        </w:rPr>
        <w:t>numpy</w:t>
      </w:r>
      <w:proofErr w:type="spellEnd"/>
      <w:r w:rsidRPr="005B642B">
        <w:rPr>
          <w:sz w:val="20"/>
          <w:szCs w:val="20"/>
          <w:lang w:val="en-US"/>
        </w:rPr>
        <w:t xml:space="preserve"> as np</w:t>
      </w:r>
    </w:p>
    <w:p w14:paraId="07D5BF75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B642B">
        <w:rPr>
          <w:sz w:val="20"/>
          <w:szCs w:val="20"/>
          <w:lang w:val="en-US"/>
        </w:rPr>
        <w:t>matplotlib.pyplot</w:t>
      </w:r>
      <w:proofErr w:type="spellEnd"/>
      <w:proofErr w:type="gramEnd"/>
      <w:r w:rsidRPr="005B642B">
        <w:rPr>
          <w:sz w:val="20"/>
          <w:szCs w:val="20"/>
          <w:lang w:val="en-US"/>
        </w:rPr>
        <w:t xml:space="preserve"> as </w:t>
      </w:r>
      <w:proofErr w:type="spellStart"/>
      <w:r w:rsidRPr="005B642B">
        <w:rPr>
          <w:sz w:val="20"/>
          <w:szCs w:val="20"/>
          <w:lang w:val="en-US"/>
        </w:rPr>
        <w:t>plt</w:t>
      </w:r>
      <w:proofErr w:type="spellEnd"/>
    </w:p>
    <w:p w14:paraId="2E1EA6D9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B642B">
        <w:rPr>
          <w:sz w:val="20"/>
          <w:szCs w:val="20"/>
          <w:lang w:val="en-US"/>
        </w:rPr>
        <w:t>scipy.integrate</w:t>
      </w:r>
      <w:proofErr w:type="spellEnd"/>
      <w:proofErr w:type="gramEnd"/>
      <w:r w:rsidRPr="005B642B">
        <w:rPr>
          <w:sz w:val="20"/>
          <w:szCs w:val="20"/>
          <w:lang w:val="en-US"/>
        </w:rPr>
        <w:t xml:space="preserve"> import </w:t>
      </w:r>
      <w:proofErr w:type="spellStart"/>
      <w:r w:rsidRPr="005B642B">
        <w:rPr>
          <w:sz w:val="20"/>
          <w:szCs w:val="20"/>
          <w:lang w:val="en-US"/>
        </w:rPr>
        <w:t>solve_ivp</w:t>
      </w:r>
      <w:proofErr w:type="spellEnd"/>
    </w:p>
    <w:p w14:paraId="68F3A746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</w:p>
    <w:p w14:paraId="66651D77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def </w:t>
      </w:r>
      <w:proofErr w:type="gramStart"/>
      <w:r w:rsidRPr="005B642B">
        <w:rPr>
          <w:sz w:val="20"/>
          <w:szCs w:val="20"/>
          <w:lang w:val="en-US"/>
        </w:rPr>
        <w:t>system(</w:t>
      </w:r>
      <w:proofErr w:type="gramEnd"/>
      <w:r w:rsidRPr="005B642B">
        <w:rPr>
          <w:sz w:val="20"/>
          <w:szCs w:val="20"/>
          <w:lang w:val="en-US"/>
        </w:rPr>
        <w:t>t, state, a, b):</w:t>
      </w:r>
    </w:p>
    <w:p w14:paraId="502853CB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>    x, y, z = state</w:t>
      </w:r>
    </w:p>
    <w:p w14:paraId="36236C5C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</w:t>
      </w:r>
      <w:proofErr w:type="spellStart"/>
      <w:r w:rsidRPr="005B642B">
        <w:rPr>
          <w:sz w:val="20"/>
          <w:szCs w:val="20"/>
          <w:lang w:val="en-US"/>
        </w:rPr>
        <w:t>dxdt</w:t>
      </w:r>
      <w:proofErr w:type="spellEnd"/>
      <w:r w:rsidRPr="005B642B">
        <w:rPr>
          <w:sz w:val="20"/>
          <w:szCs w:val="20"/>
          <w:lang w:val="en-US"/>
        </w:rPr>
        <w:t xml:space="preserve"> = y</w:t>
      </w:r>
    </w:p>
    <w:p w14:paraId="0800E88E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</w:t>
      </w:r>
      <w:proofErr w:type="spellStart"/>
      <w:r w:rsidRPr="005B642B">
        <w:rPr>
          <w:sz w:val="20"/>
          <w:szCs w:val="20"/>
          <w:lang w:val="en-US"/>
        </w:rPr>
        <w:t>dydt</w:t>
      </w:r>
      <w:proofErr w:type="spellEnd"/>
      <w:r w:rsidRPr="005B642B">
        <w:rPr>
          <w:sz w:val="20"/>
          <w:szCs w:val="20"/>
          <w:lang w:val="en-US"/>
        </w:rPr>
        <w:t xml:space="preserve"> = a * y + (1 - z) * x</w:t>
      </w:r>
    </w:p>
    <w:p w14:paraId="25E64EFA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</w:t>
      </w:r>
      <w:proofErr w:type="spellStart"/>
      <w:r w:rsidRPr="005B642B">
        <w:rPr>
          <w:sz w:val="20"/>
          <w:szCs w:val="20"/>
          <w:lang w:val="en-US"/>
        </w:rPr>
        <w:t>dzdt</w:t>
      </w:r>
      <w:proofErr w:type="spellEnd"/>
      <w:r w:rsidRPr="005B642B">
        <w:rPr>
          <w:sz w:val="20"/>
          <w:szCs w:val="20"/>
          <w:lang w:val="en-US"/>
        </w:rPr>
        <w:t xml:space="preserve"> = b * z + x * x</w:t>
      </w:r>
    </w:p>
    <w:p w14:paraId="0F7099ED" w14:textId="77777777" w:rsidR="005B642B" w:rsidRPr="005733F2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</w:t>
      </w:r>
      <w:r w:rsidRPr="005733F2">
        <w:rPr>
          <w:sz w:val="20"/>
          <w:szCs w:val="20"/>
          <w:lang w:val="en-US"/>
        </w:rPr>
        <w:t>return [</w:t>
      </w:r>
      <w:proofErr w:type="spellStart"/>
      <w:r w:rsidRPr="005733F2">
        <w:rPr>
          <w:sz w:val="20"/>
          <w:szCs w:val="20"/>
          <w:lang w:val="en-US"/>
        </w:rPr>
        <w:t>dxdt</w:t>
      </w:r>
      <w:proofErr w:type="spellEnd"/>
      <w:r w:rsidRPr="005733F2">
        <w:rPr>
          <w:sz w:val="20"/>
          <w:szCs w:val="20"/>
          <w:lang w:val="en-US"/>
        </w:rPr>
        <w:t xml:space="preserve">, </w:t>
      </w:r>
      <w:proofErr w:type="spellStart"/>
      <w:r w:rsidRPr="005733F2">
        <w:rPr>
          <w:sz w:val="20"/>
          <w:szCs w:val="20"/>
          <w:lang w:val="en-US"/>
        </w:rPr>
        <w:t>dydt</w:t>
      </w:r>
      <w:proofErr w:type="spellEnd"/>
      <w:r w:rsidRPr="005733F2">
        <w:rPr>
          <w:sz w:val="20"/>
          <w:szCs w:val="20"/>
          <w:lang w:val="en-US"/>
        </w:rPr>
        <w:t xml:space="preserve">, </w:t>
      </w:r>
      <w:proofErr w:type="spellStart"/>
      <w:r w:rsidRPr="005733F2">
        <w:rPr>
          <w:sz w:val="20"/>
          <w:szCs w:val="20"/>
          <w:lang w:val="en-US"/>
        </w:rPr>
        <w:t>dzdt</w:t>
      </w:r>
      <w:proofErr w:type="spellEnd"/>
      <w:r w:rsidRPr="005733F2">
        <w:rPr>
          <w:sz w:val="20"/>
          <w:szCs w:val="20"/>
          <w:lang w:val="en-US"/>
        </w:rPr>
        <w:t>]</w:t>
      </w:r>
    </w:p>
    <w:p w14:paraId="6DCDC90D" w14:textId="77777777" w:rsidR="005B642B" w:rsidRPr="005733F2" w:rsidRDefault="005B642B" w:rsidP="005B642B">
      <w:pPr>
        <w:spacing w:line="240" w:lineRule="auto"/>
        <w:rPr>
          <w:sz w:val="20"/>
          <w:szCs w:val="20"/>
          <w:lang w:val="en-US"/>
        </w:rPr>
      </w:pPr>
    </w:p>
    <w:p w14:paraId="0AA6DB28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proofErr w:type="spellStart"/>
      <w:r w:rsidRPr="005B642B">
        <w:rPr>
          <w:sz w:val="20"/>
          <w:szCs w:val="20"/>
          <w:lang w:val="en-US"/>
        </w:rPr>
        <w:t>a_vals</w:t>
      </w:r>
      <w:proofErr w:type="spellEnd"/>
      <w:r w:rsidRPr="005B642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B642B">
        <w:rPr>
          <w:sz w:val="20"/>
          <w:szCs w:val="20"/>
          <w:lang w:val="en-US"/>
        </w:rPr>
        <w:t>np.linspace</w:t>
      </w:r>
      <w:proofErr w:type="spellEnd"/>
      <w:proofErr w:type="gramEnd"/>
      <w:r w:rsidRPr="005B642B">
        <w:rPr>
          <w:sz w:val="20"/>
          <w:szCs w:val="20"/>
          <w:lang w:val="en-US"/>
        </w:rPr>
        <w:t>(-1.15, 0, 10)</w:t>
      </w:r>
    </w:p>
    <w:p w14:paraId="3E324282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proofErr w:type="spellStart"/>
      <w:r w:rsidRPr="005B642B">
        <w:rPr>
          <w:sz w:val="20"/>
          <w:szCs w:val="20"/>
          <w:lang w:val="en-US"/>
        </w:rPr>
        <w:t>b_vals</w:t>
      </w:r>
      <w:proofErr w:type="spellEnd"/>
      <w:r w:rsidRPr="005B642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B642B">
        <w:rPr>
          <w:sz w:val="20"/>
          <w:szCs w:val="20"/>
          <w:lang w:val="en-US"/>
        </w:rPr>
        <w:t>np.linspace</w:t>
      </w:r>
      <w:proofErr w:type="spellEnd"/>
      <w:proofErr w:type="gramEnd"/>
      <w:r w:rsidRPr="005B642B">
        <w:rPr>
          <w:sz w:val="20"/>
          <w:szCs w:val="20"/>
          <w:lang w:val="en-US"/>
        </w:rPr>
        <w:t>(-0.9, 0, 10)</w:t>
      </w:r>
    </w:p>
    <w:p w14:paraId="292E38D0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proofErr w:type="spellStart"/>
      <w:r w:rsidRPr="005B642B">
        <w:rPr>
          <w:sz w:val="20"/>
          <w:szCs w:val="20"/>
          <w:lang w:val="en-US"/>
        </w:rPr>
        <w:t>initial_state</w:t>
      </w:r>
      <w:proofErr w:type="spellEnd"/>
      <w:r w:rsidRPr="005B642B">
        <w:rPr>
          <w:sz w:val="20"/>
          <w:szCs w:val="20"/>
          <w:lang w:val="en-US"/>
        </w:rPr>
        <w:t xml:space="preserve"> = [0.1, 0.1, 0.1]</w:t>
      </w:r>
    </w:p>
    <w:p w14:paraId="6D465741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proofErr w:type="spellStart"/>
      <w:r w:rsidRPr="005B642B">
        <w:rPr>
          <w:sz w:val="20"/>
          <w:szCs w:val="20"/>
          <w:lang w:val="en-US"/>
        </w:rPr>
        <w:t>t_span</w:t>
      </w:r>
      <w:proofErr w:type="spellEnd"/>
      <w:r w:rsidRPr="005B642B">
        <w:rPr>
          <w:sz w:val="20"/>
          <w:szCs w:val="20"/>
          <w:lang w:val="en-US"/>
        </w:rPr>
        <w:t xml:space="preserve"> = (0, 100)</w:t>
      </w:r>
    </w:p>
    <w:p w14:paraId="3E8E54B2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proofErr w:type="spellStart"/>
      <w:r w:rsidRPr="005B642B">
        <w:rPr>
          <w:sz w:val="20"/>
          <w:szCs w:val="20"/>
          <w:lang w:val="en-US"/>
        </w:rPr>
        <w:t>t_eval</w:t>
      </w:r>
      <w:proofErr w:type="spellEnd"/>
      <w:r w:rsidRPr="005B642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B642B">
        <w:rPr>
          <w:sz w:val="20"/>
          <w:szCs w:val="20"/>
          <w:lang w:val="en-US"/>
        </w:rPr>
        <w:t>np.linspace</w:t>
      </w:r>
      <w:proofErr w:type="spellEnd"/>
      <w:proofErr w:type="gramEnd"/>
      <w:r w:rsidRPr="005B642B">
        <w:rPr>
          <w:sz w:val="20"/>
          <w:szCs w:val="20"/>
          <w:lang w:val="en-US"/>
        </w:rPr>
        <w:t>(0, 100, 10000)</w:t>
      </w:r>
    </w:p>
    <w:p w14:paraId="755402B5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</w:p>
    <w:p w14:paraId="32F8D5FC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for a in </w:t>
      </w:r>
      <w:proofErr w:type="spellStart"/>
      <w:r w:rsidRPr="005B642B">
        <w:rPr>
          <w:sz w:val="20"/>
          <w:szCs w:val="20"/>
          <w:lang w:val="en-US"/>
        </w:rPr>
        <w:t>a_vals</w:t>
      </w:r>
      <w:proofErr w:type="spellEnd"/>
      <w:r w:rsidRPr="005B642B">
        <w:rPr>
          <w:sz w:val="20"/>
          <w:szCs w:val="20"/>
          <w:lang w:val="en-US"/>
        </w:rPr>
        <w:t>:</w:t>
      </w:r>
    </w:p>
    <w:p w14:paraId="0F3604AF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for b in </w:t>
      </w:r>
      <w:proofErr w:type="spellStart"/>
      <w:r w:rsidRPr="005B642B">
        <w:rPr>
          <w:sz w:val="20"/>
          <w:szCs w:val="20"/>
          <w:lang w:val="en-US"/>
        </w:rPr>
        <w:t>b_vals</w:t>
      </w:r>
      <w:proofErr w:type="spellEnd"/>
      <w:r w:rsidRPr="005B642B">
        <w:rPr>
          <w:sz w:val="20"/>
          <w:szCs w:val="20"/>
          <w:lang w:val="en-US"/>
        </w:rPr>
        <w:t>:</w:t>
      </w:r>
    </w:p>
    <w:p w14:paraId="265E62C6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sol = </w:t>
      </w:r>
      <w:proofErr w:type="spellStart"/>
      <w:r w:rsidRPr="005B642B">
        <w:rPr>
          <w:sz w:val="20"/>
          <w:szCs w:val="20"/>
          <w:lang w:val="en-US"/>
        </w:rPr>
        <w:t>solve_</w:t>
      </w:r>
      <w:proofErr w:type="gramStart"/>
      <w:r w:rsidRPr="005B642B">
        <w:rPr>
          <w:sz w:val="20"/>
          <w:szCs w:val="20"/>
          <w:lang w:val="en-US"/>
        </w:rPr>
        <w:t>ivp</w:t>
      </w:r>
      <w:proofErr w:type="spellEnd"/>
      <w:r w:rsidRPr="005B642B">
        <w:rPr>
          <w:sz w:val="20"/>
          <w:szCs w:val="20"/>
          <w:lang w:val="en-US"/>
        </w:rPr>
        <w:t>(</w:t>
      </w:r>
      <w:proofErr w:type="gramEnd"/>
      <w:r w:rsidRPr="005B642B">
        <w:rPr>
          <w:sz w:val="20"/>
          <w:szCs w:val="20"/>
          <w:lang w:val="en-US"/>
        </w:rPr>
        <w:t xml:space="preserve">system, </w:t>
      </w:r>
      <w:proofErr w:type="spellStart"/>
      <w:r w:rsidRPr="005B642B">
        <w:rPr>
          <w:sz w:val="20"/>
          <w:szCs w:val="20"/>
          <w:lang w:val="en-US"/>
        </w:rPr>
        <w:t>t_span</w:t>
      </w:r>
      <w:proofErr w:type="spellEnd"/>
      <w:r w:rsidRPr="005B642B">
        <w:rPr>
          <w:sz w:val="20"/>
          <w:szCs w:val="20"/>
          <w:lang w:val="en-US"/>
        </w:rPr>
        <w:t xml:space="preserve">, </w:t>
      </w:r>
      <w:proofErr w:type="spellStart"/>
      <w:r w:rsidRPr="005B642B">
        <w:rPr>
          <w:sz w:val="20"/>
          <w:szCs w:val="20"/>
          <w:lang w:val="en-US"/>
        </w:rPr>
        <w:t>initial_state</w:t>
      </w:r>
      <w:proofErr w:type="spellEnd"/>
      <w:r w:rsidRPr="005B642B">
        <w:rPr>
          <w:sz w:val="20"/>
          <w:szCs w:val="20"/>
          <w:lang w:val="en-US"/>
        </w:rPr>
        <w:t xml:space="preserve">, </w:t>
      </w:r>
      <w:proofErr w:type="spellStart"/>
      <w:r w:rsidRPr="005B642B">
        <w:rPr>
          <w:sz w:val="20"/>
          <w:szCs w:val="20"/>
          <w:lang w:val="en-US"/>
        </w:rPr>
        <w:t>args</w:t>
      </w:r>
      <w:proofErr w:type="spellEnd"/>
      <w:r w:rsidRPr="005B642B">
        <w:rPr>
          <w:sz w:val="20"/>
          <w:szCs w:val="20"/>
          <w:lang w:val="en-US"/>
        </w:rPr>
        <w:t xml:space="preserve">=(a, b), </w:t>
      </w:r>
      <w:proofErr w:type="spellStart"/>
      <w:r w:rsidRPr="005B642B">
        <w:rPr>
          <w:sz w:val="20"/>
          <w:szCs w:val="20"/>
          <w:lang w:val="en-US"/>
        </w:rPr>
        <w:t>t_eval</w:t>
      </w:r>
      <w:proofErr w:type="spellEnd"/>
      <w:r w:rsidRPr="005B642B">
        <w:rPr>
          <w:sz w:val="20"/>
          <w:szCs w:val="20"/>
          <w:lang w:val="en-US"/>
        </w:rPr>
        <w:t>=</w:t>
      </w:r>
      <w:proofErr w:type="spellStart"/>
      <w:r w:rsidRPr="005B642B">
        <w:rPr>
          <w:sz w:val="20"/>
          <w:szCs w:val="20"/>
          <w:lang w:val="en-US"/>
        </w:rPr>
        <w:t>t_eval</w:t>
      </w:r>
      <w:proofErr w:type="spellEnd"/>
      <w:r w:rsidRPr="005B642B">
        <w:rPr>
          <w:sz w:val="20"/>
          <w:szCs w:val="20"/>
          <w:lang w:val="en-US"/>
        </w:rPr>
        <w:t>)</w:t>
      </w:r>
    </w:p>
    <w:p w14:paraId="0E001E6C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</w:t>
      </w:r>
      <w:proofErr w:type="spellStart"/>
      <w:r w:rsidRPr="005B642B">
        <w:rPr>
          <w:sz w:val="20"/>
          <w:szCs w:val="20"/>
          <w:lang w:val="en-US"/>
        </w:rPr>
        <w:t>x_vals</w:t>
      </w:r>
      <w:proofErr w:type="spellEnd"/>
      <w:r w:rsidRPr="005B642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B642B">
        <w:rPr>
          <w:sz w:val="20"/>
          <w:szCs w:val="20"/>
          <w:lang w:val="en-US"/>
        </w:rPr>
        <w:t>sol.y</w:t>
      </w:r>
      <w:proofErr w:type="spellEnd"/>
      <w:proofErr w:type="gramEnd"/>
      <w:r w:rsidRPr="005B642B">
        <w:rPr>
          <w:sz w:val="20"/>
          <w:szCs w:val="20"/>
          <w:lang w:val="en-US"/>
        </w:rPr>
        <w:t>[0]</w:t>
      </w:r>
    </w:p>
    <w:p w14:paraId="359BDC91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</w:t>
      </w:r>
      <w:proofErr w:type="spellStart"/>
      <w:r w:rsidRPr="005B642B">
        <w:rPr>
          <w:sz w:val="20"/>
          <w:szCs w:val="20"/>
          <w:lang w:val="en-US"/>
        </w:rPr>
        <w:t>y_vals</w:t>
      </w:r>
      <w:proofErr w:type="spellEnd"/>
      <w:r w:rsidRPr="005B642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B642B">
        <w:rPr>
          <w:sz w:val="20"/>
          <w:szCs w:val="20"/>
          <w:lang w:val="en-US"/>
        </w:rPr>
        <w:t>sol.y</w:t>
      </w:r>
      <w:proofErr w:type="spellEnd"/>
      <w:proofErr w:type="gramEnd"/>
      <w:r w:rsidRPr="005B642B">
        <w:rPr>
          <w:sz w:val="20"/>
          <w:szCs w:val="20"/>
          <w:lang w:val="en-US"/>
        </w:rPr>
        <w:t>[1]</w:t>
      </w:r>
    </w:p>
    <w:p w14:paraId="37697D85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</w:t>
      </w:r>
      <w:proofErr w:type="spellStart"/>
      <w:r w:rsidRPr="005B642B">
        <w:rPr>
          <w:sz w:val="20"/>
          <w:szCs w:val="20"/>
          <w:lang w:val="en-US"/>
        </w:rPr>
        <w:t>z_vals</w:t>
      </w:r>
      <w:proofErr w:type="spellEnd"/>
      <w:r w:rsidRPr="005B642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B642B">
        <w:rPr>
          <w:sz w:val="20"/>
          <w:szCs w:val="20"/>
          <w:lang w:val="en-US"/>
        </w:rPr>
        <w:t>sol.y</w:t>
      </w:r>
      <w:proofErr w:type="spellEnd"/>
      <w:proofErr w:type="gramEnd"/>
      <w:r w:rsidRPr="005B642B">
        <w:rPr>
          <w:sz w:val="20"/>
          <w:szCs w:val="20"/>
          <w:lang w:val="en-US"/>
        </w:rPr>
        <w:t>[2]</w:t>
      </w:r>
    </w:p>
    <w:p w14:paraId="65011ECC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</w:p>
    <w:p w14:paraId="77075CE3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>            O1 = [0, 0, 0]</w:t>
      </w:r>
    </w:p>
    <w:p w14:paraId="70835611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>            O2 = [</w:t>
      </w:r>
      <w:proofErr w:type="spellStart"/>
      <w:proofErr w:type="gramStart"/>
      <w:r w:rsidRPr="005B642B">
        <w:rPr>
          <w:sz w:val="20"/>
          <w:szCs w:val="20"/>
          <w:lang w:val="en-US"/>
        </w:rPr>
        <w:t>np.sqrt</w:t>
      </w:r>
      <w:proofErr w:type="spellEnd"/>
      <w:proofErr w:type="gramEnd"/>
      <w:r w:rsidRPr="005B642B">
        <w:rPr>
          <w:sz w:val="20"/>
          <w:szCs w:val="20"/>
          <w:lang w:val="en-US"/>
        </w:rPr>
        <w:t xml:space="preserve">(-b), 0, 1] </w:t>
      </w:r>
    </w:p>
    <w:p w14:paraId="7989AFB3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>            O3 = [-</w:t>
      </w:r>
      <w:proofErr w:type="spellStart"/>
      <w:proofErr w:type="gramStart"/>
      <w:r w:rsidRPr="005B642B">
        <w:rPr>
          <w:sz w:val="20"/>
          <w:szCs w:val="20"/>
          <w:lang w:val="en-US"/>
        </w:rPr>
        <w:t>np.sqrt</w:t>
      </w:r>
      <w:proofErr w:type="spellEnd"/>
      <w:proofErr w:type="gramEnd"/>
      <w:r w:rsidRPr="005B642B">
        <w:rPr>
          <w:sz w:val="20"/>
          <w:szCs w:val="20"/>
          <w:lang w:val="en-US"/>
        </w:rPr>
        <w:t xml:space="preserve">(-b), 0, 1] </w:t>
      </w:r>
    </w:p>
    <w:p w14:paraId="32266B07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</w:t>
      </w:r>
    </w:p>
    <w:p w14:paraId="06E4AEE8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fig = </w:t>
      </w:r>
      <w:proofErr w:type="spellStart"/>
      <w:proofErr w:type="gramStart"/>
      <w:r w:rsidRPr="005B642B">
        <w:rPr>
          <w:sz w:val="20"/>
          <w:szCs w:val="20"/>
          <w:lang w:val="en-US"/>
        </w:rPr>
        <w:t>plt.figure</w:t>
      </w:r>
      <w:proofErr w:type="spellEnd"/>
      <w:proofErr w:type="gramEnd"/>
      <w:r w:rsidRPr="005B642B">
        <w:rPr>
          <w:sz w:val="20"/>
          <w:szCs w:val="20"/>
          <w:lang w:val="en-US"/>
        </w:rPr>
        <w:t>()</w:t>
      </w:r>
    </w:p>
    <w:p w14:paraId="0E16B913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ax = </w:t>
      </w:r>
      <w:proofErr w:type="spellStart"/>
      <w:r w:rsidRPr="005B642B">
        <w:rPr>
          <w:sz w:val="20"/>
          <w:szCs w:val="20"/>
          <w:lang w:val="en-US"/>
        </w:rPr>
        <w:t>fig.add_</w:t>
      </w:r>
      <w:proofErr w:type="gramStart"/>
      <w:r w:rsidRPr="005B642B">
        <w:rPr>
          <w:sz w:val="20"/>
          <w:szCs w:val="20"/>
          <w:lang w:val="en-US"/>
        </w:rPr>
        <w:t>subplot</w:t>
      </w:r>
      <w:proofErr w:type="spellEnd"/>
      <w:r w:rsidRPr="005B642B">
        <w:rPr>
          <w:sz w:val="20"/>
          <w:szCs w:val="20"/>
          <w:lang w:val="en-US"/>
        </w:rPr>
        <w:t>(</w:t>
      </w:r>
      <w:proofErr w:type="gramEnd"/>
      <w:r w:rsidRPr="005B642B">
        <w:rPr>
          <w:sz w:val="20"/>
          <w:szCs w:val="20"/>
          <w:lang w:val="en-US"/>
        </w:rPr>
        <w:t>111, projection='3d')</w:t>
      </w:r>
    </w:p>
    <w:p w14:paraId="18C6C99F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5B642B">
        <w:rPr>
          <w:sz w:val="20"/>
          <w:szCs w:val="20"/>
          <w:lang w:val="en-US"/>
        </w:rPr>
        <w:t>ax.plot</w:t>
      </w:r>
      <w:proofErr w:type="spellEnd"/>
      <w:proofErr w:type="gramEnd"/>
      <w:r w:rsidRPr="005B642B">
        <w:rPr>
          <w:sz w:val="20"/>
          <w:szCs w:val="20"/>
          <w:lang w:val="en-US"/>
        </w:rPr>
        <w:t>(</w:t>
      </w:r>
      <w:proofErr w:type="spellStart"/>
      <w:r w:rsidRPr="005B642B">
        <w:rPr>
          <w:sz w:val="20"/>
          <w:szCs w:val="20"/>
          <w:lang w:val="en-US"/>
        </w:rPr>
        <w:t>x_vals</w:t>
      </w:r>
      <w:proofErr w:type="spellEnd"/>
      <w:r w:rsidRPr="005B642B">
        <w:rPr>
          <w:sz w:val="20"/>
          <w:szCs w:val="20"/>
          <w:lang w:val="en-US"/>
        </w:rPr>
        <w:t xml:space="preserve">, </w:t>
      </w:r>
      <w:proofErr w:type="spellStart"/>
      <w:r w:rsidRPr="005B642B">
        <w:rPr>
          <w:sz w:val="20"/>
          <w:szCs w:val="20"/>
          <w:lang w:val="en-US"/>
        </w:rPr>
        <w:t>y_vals</w:t>
      </w:r>
      <w:proofErr w:type="spellEnd"/>
      <w:r w:rsidRPr="005B642B">
        <w:rPr>
          <w:sz w:val="20"/>
          <w:szCs w:val="20"/>
          <w:lang w:val="en-US"/>
        </w:rPr>
        <w:t xml:space="preserve">, </w:t>
      </w:r>
      <w:proofErr w:type="spellStart"/>
      <w:r w:rsidRPr="005B642B">
        <w:rPr>
          <w:sz w:val="20"/>
          <w:szCs w:val="20"/>
          <w:lang w:val="en-US"/>
        </w:rPr>
        <w:t>z_vals</w:t>
      </w:r>
      <w:proofErr w:type="spellEnd"/>
      <w:r w:rsidRPr="005B642B">
        <w:rPr>
          <w:sz w:val="20"/>
          <w:szCs w:val="20"/>
          <w:lang w:val="en-US"/>
        </w:rPr>
        <w:t>, label=</w:t>
      </w:r>
      <w:proofErr w:type="spellStart"/>
      <w:r w:rsidRPr="005B642B">
        <w:rPr>
          <w:sz w:val="20"/>
          <w:szCs w:val="20"/>
          <w:lang w:val="en-US"/>
        </w:rPr>
        <w:t>f'a</w:t>
      </w:r>
      <w:proofErr w:type="spellEnd"/>
      <w:r w:rsidRPr="005B642B">
        <w:rPr>
          <w:sz w:val="20"/>
          <w:szCs w:val="20"/>
          <w:lang w:val="en-US"/>
        </w:rPr>
        <w:t>={a}, b={b}')</w:t>
      </w:r>
    </w:p>
    <w:p w14:paraId="1D31A9B0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</w:t>
      </w:r>
      <w:proofErr w:type="spellStart"/>
      <w:r w:rsidRPr="005B642B">
        <w:rPr>
          <w:sz w:val="20"/>
          <w:szCs w:val="20"/>
          <w:lang w:val="en-US"/>
        </w:rPr>
        <w:t>ax.set_xlabel</w:t>
      </w:r>
      <w:proofErr w:type="spellEnd"/>
      <w:r w:rsidRPr="005B642B">
        <w:rPr>
          <w:sz w:val="20"/>
          <w:szCs w:val="20"/>
          <w:lang w:val="en-US"/>
        </w:rPr>
        <w:t>('X')</w:t>
      </w:r>
    </w:p>
    <w:p w14:paraId="15477F03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</w:t>
      </w:r>
      <w:proofErr w:type="spellStart"/>
      <w:r w:rsidRPr="005B642B">
        <w:rPr>
          <w:sz w:val="20"/>
          <w:szCs w:val="20"/>
          <w:lang w:val="en-US"/>
        </w:rPr>
        <w:t>ax.set_ylabel</w:t>
      </w:r>
      <w:proofErr w:type="spellEnd"/>
      <w:r w:rsidRPr="005B642B">
        <w:rPr>
          <w:sz w:val="20"/>
          <w:szCs w:val="20"/>
          <w:lang w:val="en-US"/>
        </w:rPr>
        <w:t>('Y')</w:t>
      </w:r>
    </w:p>
    <w:p w14:paraId="72E040CC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</w:t>
      </w:r>
      <w:proofErr w:type="spellStart"/>
      <w:r w:rsidRPr="005B642B">
        <w:rPr>
          <w:sz w:val="20"/>
          <w:szCs w:val="20"/>
          <w:lang w:val="en-US"/>
        </w:rPr>
        <w:t>ax.set_zlabel</w:t>
      </w:r>
      <w:proofErr w:type="spellEnd"/>
      <w:r w:rsidRPr="005B642B">
        <w:rPr>
          <w:sz w:val="20"/>
          <w:szCs w:val="20"/>
          <w:lang w:val="en-US"/>
        </w:rPr>
        <w:t>('Z')</w:t>
      </w:r>
    </w:p>
    <w:p w14:paraId="2022C07B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5B642B">
        <w:rPr>
          <w:sz w:val="20"/>
          <w:szCs w:val="20"/>
          <w:lang w:val="en-US"/>
        </w:rPr>
        <w:t>ax.legend</w:t>
      </w:r>
      <w:proofErr w:type="spellEnd"/>
      <w:proofErr w:type="gramEnd"/>
      <w:r w:rsidRPr="005B642B">
        <w:rPr>
          <w:sz w:val="20"/>
          <w:szCs w:val="20"/>
          <w:lang w:val="en-US"/>
        </w:rPr>
        <w:t>()</w:t>
      </w:r>
    </w:p>
    <w:p w14:paraId="703EF796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5B642B">
        <w:rPr>
          <w:sz w:val="20"/>
          <w:szCs w:val="20"/>
          <w:lang w:val="en-US"/>
        </w:rPr>
        <w:t>ax.scatter</w:t>
      </w:r>
      <w:proofErr w:type="spellEnd"/>
      <w:proofErr w:type="gramEnd"/>
      <w:r w:rsidRPr="005B642B">
        <w:rPr>
          <w:sz w:val="20"/>
          <w:szCs w:val="20"/>
          <w:lang w:val="en-US"/>
        </w:rPr>
        <w:t>(*O1, color='red', s=50, label='O1 (0, 0, 0)')</w:t>
      </w:r>
    </w:p>
    <w:p w14:paraId="3AAD2B94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if not </w:t>
      </w:r>
      <w:proofErr w:type="spellStart"/>
      <w:proofErr w:type="gramStart"/>
      <w:r w:rsidRPr="005B642B">
        <w:rPr>
          <w:sz w:val="20"/>
          <w:szCs w:val="20"/>
          <w:lang w:val="en-US"/>
        </w:rPr>
        <w:t>np.isnan</w:t>
      </w:r>
      <w:proofErr w:type="spellEnd"/>
      <w:proofErr w:type="gramEnd"/>
      <w:r w:rsidRPr="005B642B">
        <w:rPr>
          <w:sz w:val="20"/>
          <w:szCs w:val="20"/>
          <w:lang w:val="en-US"/>
        </w:rPr>
        <w:t>(O2[1]):</w:t>
      </w:r>
    </w:p>
    <w:p w14:paraId="206DB0CC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5B642B">
        <w:rPr>
          <w:sz w:val="20"/>
          <w:szCs w:val="20"/>
          <w:lang w:val="en-US"/>
        </w:rPr>
        <w:t>ax.scatter</w:t>
      </w:r>
      <w:proofErr w:type="spellEnd"/>
      <w:proofErr w:type="gramEnd"/>
      <w:r w:rsidRPr="005B642B">
        <w:rPr>
          <w:sz w:val="20"/>
          <w:szCs w:val="20"/>
          <w:lang w:val="en-US"/>
        </w:rPr>
        <w:t>(*O2, color='green', s=50, label=f'O2 (0, {</w:t>
      </w:r>
      <w:proofErr w:type="spellStart"/>
      <w:r w:rsidRPr="005B642B">
        <w:rPr>
          <w:sz w:val="20"/>
          <w:szCs w:val="20"/>
          <w:lang w:val="en-US"/>
        </w:rPr>
        <w:t>np.sqrt</w:t>
      </w:r>
      <w:proofErr w:type="spellEnd"/>
      <w:r w:rsidRPr="005B642B">
        <w:rPr>
          <w:sz w:val="20"/>
          <w:szCs w:val="20"/>
          <w:lang w:val="en-US"/>
        </w:rPr>
        <w:t>(abs(b)):.2f}, {b})')</w:t>
      </w:r>
    </w:p>
    <w:p w14:paraId="2B244865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if not </w:t>
      </w:r>
      <w:proofErr w:type="spellStart"/>
      <w:proofErr w:type="gramStart"/>
      <w:r w:rsidRPr="005B642B">
        <w:rPr>
          <w:sz w:val="20"/>
          <w:szCs w:val="20"/>
          <w:lang w:val="en-US"/>
        </w:rPr>
        <w:t>np.isnan</w:t>
      </w:r>
      <w:proofErr w:type="spellEnd"/>
      <w:proofErr w:type="gramEnd"/>
      <w:r w:rsidRPr="005B642B">
        <w:rPr>
          <w:sz w:val="20"/>
          <w:szCs w:val="20"/>
          <w:lang w:val="en-US"/>
        </w:rPr>
        <w:t>(O3[1]):</w:t>
      </w:r>
    </w:p>
    <w:p w14:paraId="29FA0CB4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5B642B">
        <w:rPr>
          <w:sz w:val="20"/>
          <w:szCs w:val="20"/>
          <w:lang w:val="en-US"/>
        </w:rPr>
        <w:t>ax.scatter</w:t>
      </w:r>
      <w:proofErr w:type="spellEnd"/>
      <w:proofErr w:type="gramEnd"/>
      <w:r w:rsidRPr="005B642B">
        <w:rPr>
          <w:sz w:val="20"/>
          <w:szCs w:val="20"/>
          <w:lang w:val="en-US"/>
        </w:rPr>
        <w:t>(*O3, color='blue', s=50, label=f'O3 (0, {-</w:t>
      </w:r>
      <w:proofErr w:type="spellStart"/>
      <w:r w:rsidRPr="005B642B">
        <w:rPr>
          <w:sz w:val="20"/>
          <w:szCs w:val="20"/>
          <w:lang w:val="en-US"/>
        </w:rPr>
        <w:t>np.sqrt</w:t>
      </w:r>
      <w:proofErr w:type="spellEnd"/>
      <w:r w:rsidRPr="005B642B">
        <w:rPr>
          <w:sz w:val="20"/>
          <w:szCs w:val="20"/>
          <w:lang w:val="en-US"/>
        </w:rPr>
        <w:t>(abs(b)):.2f}, {b})')</w:t>
      </w:r>
    </w:p>
    <w:p w14:paraId="78C63033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</w:t>
      </w:r>
      <w:proofErr w:type="spellStart"/>
      <w:r w:rsidRPr="005B642B">
        <w:rPr>
          <w:sz w:val="20"/>
          <w:szCs w:val="20"/>
          <w:lang w:val="en-US"/>
        </w:rPr>
        <w:t>ax.set_xlabel</w:t>
      </w:r>
      <w:proofErr w:type="spellEnd"/>
      <w:r w:rsidRPr="005B642B">
        <w:rPr>
          <w:sz w:val="20"/>
          <w:szCs w:val="20"/>
          <w:lang w:val="en-US"/>
        </w:rPr>
        <w:t>('X')</w:t>
      </w:r>
    </w:p>
    <w:p w14:paraId="66341A6C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</w:t>
      </w:r>
      <w:proofErr w:type="spellStart"/>
      <w:r w:rsidRPr="005B642B">
        <w:rPr>
          <w:sz w:val="20"/>
          <w:szCs w:val="20"/>
          <w:lang w:val="en-US"/>
        </w:rPr>
        <w:t>ax.set_ylabel</w:t>
      </w:r>
      <w:proofErr w:type="spellEnd"/>
      <w:r w:rsidRPr="005B642B">
        <w:rPr>
          <w:sz w:val="20"/>
          <w:szCs w:val="20"/>
          <w:lang w:val="en-US"/>
        </w:rPr>
        <w:t>('Y')</w:t>
      </w:r>
    </w:p>
    <w:p w14:paraId="77E691D9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</w:t>
      </w:r>
      <w:proofErr w:type="spellStart"/>
      <w:r w:rsidRPr="005B642B">
        <w:rPr>
          <w:sz w:val="20"/>
          <w:szCs w:val="20"/>
          <w:lang w:val="en-US"/>
        </w:rPr>
        <w:t>ax.set_zlabel</w:t>
      </w:r>
      <w:proofErr w:type="spellEnd"/>
      <w:r w:rsidRPr="005B642B">
        <w:rPr>
          <w:sz w:val="20"/>
          <w:szCs w:val="20"/>
          <w:lang w:val="en-US"/>
        </w:rPr>
        <w:t>('Z')</w:t>
      </w:r>
    </w:p>
    <w:p w14:paraId="63763242" w14:textId="77777777" w:rsidR="005B642B" w:rsidRPr="005B642B" w:rsidRDefault="005B642B" w:rsidP="005B642B">
      <w:pPr>
        <w:spacing w:line="240" w:lineRule="auto"/>
        <w:rPr>
          <w:sz w:val="20"/>
          <w:szCs w:val="20"/>
          <w:lang w:val="en-US"/>
        </w:rPr>
      </w:pPr>
      <w:r w:rsidRPr="005B642B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5B642B">
        <w:rPr>
          <w:sz w:val="20"/>
          <w:szCs w:val="20"/>
          <w:lang w:val="en-US"/>
        </w:rPr>
        <w:t>plt.title</w:t>
      </w:r>
      <w:proofErr w:type="spellEnd"/>
      <w:proofErr w:type="gramEnd"/>
      <w:r w:rsidRPr="005B642B">
        <w:rPr>
          <w:sz w:val="20"/>
          <w:szCs w:val="20"/>
          <w:lang w:val="en-US"/>
        </w:rPr>
        <w:t>(</w:t>
      </w:r>
      <w:proofErr w:type="spellStart"/>
      <w:r w:rsidRPr="005B642B">
        <w:rPr>
          <w:sz w:val="20"/>
          <w:szCs w:val="20"/>
          <w:lang w:val="en-US"/>
        </w:rPr>
        <w:t>f'a</w:t>
      </w:r>
      <w:proofErr w:type="spellEnd"/>
      <w:r w:rsidRPr="005B642B">
        <w:rPr>
          <w:sz w:val="20"/>
          <w:szCs w:val="20"/>
          <w:lang w:val="en-US"/>
        </w:rPr>
        <w:t>={a}, b={b}')</w:t>
      </w:r>
    </w:p>
    <w:p w14:paraId="4872F4B4" w14:textId="77777777" w:rsidR="005B642B" w:rsidRPr="005B642B" w:rsidRDefault="005B642B" w:rsidP="005B642B">
      <w:pPr>
        <w:spacing w:line="240" w:lineRule="auto"/>
        <w:rPr>
          <w:sz w:val="20"/>
          <w:szCs w:val="20"/>
        </w:rPr>
      </w:pPr>
      <w:r w:rsidRPr="005B642B">
        <w:rPr>
          <w:sz w:val="20"/>
          <w:szCs w:val="20"/>
          <w:lang w:val="en-US"/>
        </w:rPr>
        <w:t xml:space="preserve">            </w:t>
      </w:r>
      <w:r w:rsidRPr="005B642B">
        <w:rPr>
          <w:sz w:val="20"/>
          <w:szCs w:val="20"/>
        </w:rPr>
        <w:t>plt.show()</w:t>
      </w:r>
    </w:p>
    <w:p w14:paraId="7D22785A" w14:textId="77777777" w:rsidR="005B642B" w:rsidRPr="005B642B" w:rsidRDefault="005B642B" w:rsidP="005B642B">
      <w:pPr>
        <w:spacing w:line="240" w:lineRule="auto"/>
        <w:rPr>
          <w:sz w:val="20"/>
          <w:szCs w:val="20"/>
        </w:rPr>
      </w:pPr>
    </w:p>
    <w:p w14:paraId="0846D2DC" w14:textId="3155040A" w:rsidR="0095703C" w:rsidRPr="0095703C" w:rsidRDefault="0095703C" w:rsidP="005B642B">
      <w:pPr>
        <w:spacing w:line="240" w:lineRule="auto"/>
        <w:rPr>
          <w:sz w:val="20"/>
          <w:szCs w:val="20"/>
        </w:rPr>
      </w:pPr>
    </w:p>
    <w:sectPr w:rsidR="0095703C" w:rsidRPr="00957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4DE8"/>
    <w:multiLevelType w:val="hybridMultilevel"/>
    <w:tmpl w:val="635895F8"/>
    <w:lvl w:ilvl="0" w:tplc="BACCA85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D2216A"/>
    <w:multiLevelType w:val="hybridMultilevel"/>
    <w:tmpl w:val="1A488F02"/>
    <w:lvl w:ilvl="0" w:tplc="BF604C3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3421"/>
    <w:multiLevelType w:val="hybridMultilevel"/>
    <w:tmpl w:val="BAC6E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921D4"/>
    <w:multiLevelType w:val="hybridMultilevel"/>
    <w:tmpl w:val="E910AA04"/>
    <w:lvl w:ilvl="0" w:tplc="FC3891B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1E12"/>
    <w:multiLevelType w:val="hybridMultilevel"/>
    <w:tmpl w:val="66E25F8A"/>
    <w:lvl w:ilvl="0" w:tplc="D7ECF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A4"/>
    <w:rsid w:val="00010772"/>
    <w:rsid w:val="00017D02"/>
    <w:rsid w:val="00044C8C"/>
    <w:rsid w:val="000802BB"/>
    <w:rsid w:val="000837D7"/>
    <w:rsid w:val="00084315"/>
    <w:rsid w:val="00085BD1"/>
    <w:rsid w:val="000D0267"/>
    <w:rsid w:val="000E2B94"/>
    <w:rsid w:val="000E7A54"/>
    <w:rsid w:val="00102F1E"/>
    <w:rsid w:val="00114CA3"/>
    <w:rsid w:val="00125B6A"/>
    <w:rsid w:val="001302FA"/>
    <w:rsid w:val="00131598"/>
    <w:rsid w:val="00152A3A"/>
    <w:rsid w:val="001576F2"/>
    <w:rsid w:val="00170F0F"/>
    <w:rsid w:val="001910A4"/>
    <w:rsid w:val="00191A45"/>
    <w:rsid w:val="00191D2A"/>
    <w:rsid w:val="001B2FB4"/>
    <w:rsid w:val="001B35F0"/>
    <w:rsid w:val="001F08B0"/>
    <w:rsid w:val="002124AA"/>
    <w:rsid w:val="00267535"/>
    <w:rsid w:val="00291089"/>
    <w:rsid w:val="002A4552"/>
    <w:rsid w:val="002C22B5"/>
    <w:rsid w:val="002C33E4"/>
    <w:rsid w:val="002E3F2E"/>
    <w:rsid w:val="002F2FFB"/>
    <w:rsid w:val="002F57BE"/>
    <w:rsid w:val="00321956"/>
    <w:rsid w:val="00337900"/>
    <w:rsid w:val="00365590"/>
    <w:rsid w:val="003D1BF4"/>
    <w:rsid w:val="003D2B7F"/>
    <w:rsid w:val="003D40B0"/>
    <w:rsid w:val="003D4300"/>
    <w:rsid w:val="003D51CD"/>
    <w:rsid w:val="003E447C"/>
    <w:rsid w:val="003E5DDF"/>
    <w:rsid w:val="00405185"/>
    <w:rsid w:val="00406C78"/>
    <w:rsid w:val="0041325D"/>
    <w:rsid w:val="00420402"/>
    <w:rsid w:val="004408FD"/>
    <w:rsid w:val="00444333"/>
    <w:rsid w:val="0044777B"/>
    <w:rsid w:val="00451200"/>
    <w:rsid w:val="00460E2A"/>
    <w:rsid w:val="00473045"/>
    <w:rsid w:val="00477AA5"/>
    <w:rsid w:val="004A385D"/>
    <w:rsid w:val="004B3DF0"/>
    <w:rsid w:val="004D1BEF"/>
    <w:rsid w:val="004E08CA"/>
    <w:rsid w:val="004E42F6"/>
    <w:rsid w:val="004E7EF2"/>
    <w:rsid w:val="005004D2"/>
    <w:rsid w:val="005019D4"/>
    <w:rsid w:val="00507137"/>
    <w:rsid w:val="00534BD1"/>
    <w:rsid w:val="005733F2"/>
    <w:rsid w:val="005758D3"/>
    <w:rsid w:val="00576A44"/>
    <w:rsid w:val="005972E2"/>
    <w:rsid w:val="005B642B"/>
    <w:rsid w:val="005C4FED"/>
    <w:rsid w:val="005D1DDF"/>
    <w:rsid w:val="005F029E"/>
    <w:rsid w:val="005F040F"/>
    <w:rsid w:val="005F3773"/>
    <w:rsid w:val="00654A23"/>
    <w:rsid w:val="00672213"/>
    <w:rsid w:val="0069516E"/>
    <w:rsid w:val="00696227"/>
    <w:rsid w:val="006A6E70"/>
    <w:rsid w:val="006B26E1"/>
    <w:rsid w:val="006B5A94"/>
    <w:rsid w:val="006B6016"/>
    <w:rsid w:val="006C6591"/>
    <w:rsid w:val="006D7FB7"/>
    <w:rsid w:val="006F2F47"/>
    <w:rsid w:val="006F496E"/>
    <w:rsid w:val="006F6F47"/>
    <w:rsid w:val="00706A02"/>
    <w:rsid w:val="00714FE4"/>
    <w:rsid w:val="007447B9"/>
    <w:rsid w:val="00775EC0"/>
    <w:rsid w:val="007762D7"/>
    <w:rsid w:val="007A3C9E"/>
    <w:rsid w:val="007A4492"/>
    <w:rsid w:val="007A7D78"/>
    <w:rsid w:val="007F2201"/>
    <w:rsid w:val="007F2D2C"/>
    <w:rsid w:val="00806E86"/>
    <w:rsid w:val="00813D67"/>
    <w:rsid w:val="0081542D"/>
    <w:rsid w:val="00854A54"/>
    <w:rsid w:val="008554AF"/>
    <w:rsid w:val="00871027"/>
    <w:rsid w:val="00883C65"/>
    <w:rsid w:val="008B184E"/>
    <w:rsid w:val="00912C10"/>
    <w:rsid w:val="009166A9"/>
    <w:rsid w:val="009175AB"/>
    <w:rsid w:val="009329AF"/>
    <w:rsid w:val="00950120"/>
    <w:rsid w:val="0095703C"/>
    <w:rsid w:val="00972591"/>
    <w:rsid w:val="0099045A"/>
    <w:rsid w:val="00991CBE"/>
    <w:rsid w:val="00996BF9"/>
    <w:rsid w:val="009C220D"/>
    <w:rsid w:val="009E254F"/>
    <w:rsid w:val="00A16345"/>
    <w:rsid w:val="00A212F8"/>
    <w:rsid w:val="00A328C7"/>
    <w:rsid w:val="00A45B65"/>
    <w:rsid w:val="00A501D6"/>
    <w:rsid w:val="00A536BB"/>
    <w:rsid w:val="00A53CF3"/>
    <w:rsid w:val="00A64ED9"/>
    <w:rsid w:val="00A82467"/>
    <w:rsid w:val="00A85CA5"/>
    <w:rsid w:val="00AC7157"/>
    <w:rsid w:val="00AD0C67"/>
    <w:rsid w:val="00AF0B08"/>
    <w:rsid w:val="00AF1B31"/>
    <w:rsid w:val="00AF7F36"/>
    <w:rsid w:val="00B1511F"/>
    <w:rsid w:val="00B1790C"/>
    <w:rsid w:val="00B2358E"/>
    <w:rsid w:val="00B27AA4"/>
    <w:rsid w:val="00B52A46"/>
    <w:rsid w:val="00B547B3"/>
    <w:rsid w:val="00B61089"/>
    <w:rsid w:val="00B7084F"/>
    <w:rsid w:val="00B731D6"/>
    <w:rsid w:val="00B73711"/>
    <w:rsid w:val="00B940E7"/>
    <w:rsid w:val="00B9541D"/>
    <w:rsid w:val="00BD2287"/>
    <w:rsid w:val="00BE3B49"/>
    <w:rsid w:val="00BE7485"/>
    <w:rsid w:val="00C026F8"/>
    <w:rsid w:val="00C046B0"/>
    <w:rsid w:val="00C54921"/>
    <w:rsid w:val="00C560FF"/>
    <w:rsid w:val="00C57AB0"/>
    <w:rsid w:val="00CC400A"/>
    <w:rsid w:val="00CD2CFC"/>
    <w:rsid w:val="00CE5499"/>
    <w:rsid w:val="00D01831"/>
    <w:rsid w:val="00D14B85"/>
    <w:rsid w:val="00D14EA9"/>
    <w:rsid w:val="00D36F3A"/>
    <w:rsid w:val="00D751A2"/>
    <w:rsid w:val="00D81462"/>
    <w:rsid w:val="00DA2737"/>
    <w:rsid w:val="00DA692B"/>
    <w:rsid w:val="00DA71E1"/>
    <w:rsid w:val="00DE12F8"/>
    <w:rsid w:val="00DE6E12"/>
    <w:rsid w:val="00DF406A"/>
    <w:rsid w:val="00E400A0"/>
    <w:rsid w:val="00E47B4C"/>
    <w:rsid w:val="00E80637"/>
    <w:rsid w:val="00E95008"/>
    <w:rsid w:val="00EB3F4A"/>
    <w:rsid w:val="00EB53CF"/>
    <w:rsid w:val="00EB7852"/>
    <w:rsid w:val="00EC58B1"/>
    <w:rsid w:val="00ED51BC"/>
    <w:rsid w:val="00EF4BB5"/>
    <w:rsid w:val="00F515AE"/>
    <w:rsid w:val="00F60DE8"/>
    <w:rsid w:val="00F7085C"/>
    <w:rsid w:val="00F913D8"/>
    <w:rsid w:val="00F9498A"/>
    <w:rsid w:val="00F96EBE"/>
    <w:rsid w:val="00FA2BC8"/>
    <w:rsid w:val="00FB4C75"/>
    <w:rsid w:val="00FC7AE2"/>
    <w:rsid w:val="00FD66AC"/>
    <w:rsid w:val="00FE6CFF"/>
    <w:rsid w:val="00FF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13BE"/>
  <w15:chartTrackingRefBased/>
  <w15:docId w15:val="{14DDBA6A-A195-45CA-91EF-D0DBF1C3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B08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08"/>
    <w:pPr>
      <w:tabs>
        <w:tab w:val="clear" w:pos="708"/>
      </w:tabs>
      <w:suppressAutoHyphens w:val="0"/>
      <w:spacing w:line="240" w:lineRule="auto"/>
      <w:ind w:left="720" w:firstLine="567"/>
      <w:contextualSpacing/>
      <w:jc w:val="both"/>
    </w:pPr>
    <w:rPr>
      <w:rFonts w:eastAsia="Times New Roman"/>
      <w:color w:val="auto"/>
      <w:kern w:val="0"/>
      <w:szCs w:val="24"/>
      <w:lang w:eastAsia="ru-RU"/>
    </w:rPr>
  </w:style>
  <w:style w:type="table" w:styleId="TableGrid">
    <w:name w:val="Table Grid"/>
    <w:basedOn w:val="TableNormal"/>
    <w:uiPriority w:val="59"/>
    <w:rsid w:val="00AF0B0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0B0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F0B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Исаева</dc:creator>
  <cp:keywords/>
  <dc:description/>
  <cp:lastModifiedBy>Бобно Бонджорно</cp:lastModifiedBy>
  <cp:revision>189</cp:revision>
  <dcterms:created xsi:type="dcterms:W3CDTF">2024-12-12T02:57:00Z</dcterms:created>
  <dcterms:modified xsi:type="dcterms:W3CDTF">2024-12-18T06:33:00Z</dcterms:modified>
</cp:coreProperties>
</file>