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100"/>
          <w:szCs w:val="100"/>
        </w:rPr>
      </w:pPr>
      <w:r w:rsidDel="00000000" w:rsidR="00000000" w:rsidRPr="00000000">
        <w:rPr>
          <w:rtl w:val="0"/>
        </w:rPr>
      </w:r>
    </w:p>
    <w:p w:rsidR="00000000" w:rsidDel="00000000" w:rsidP="00000000" w:rsidRDefault="00000000" w:rsidRPr="00000000" w14:paraId="00000002">
      <w:pPr>
        <w:jc w:val="center"/>
        <w:rPr>
          <w:b w:val="1"/>
          <w:bCs w:val="1"/>
          <w:i w:val="1"/>
          <w:iCs w:val="1"/>
          <w:sz w:val="100"/>
          <w:szCs w:val="100"/>
          <w:u w:val="single"/>
        </w:rPr>
      </w:pPr>
      <w:r w:rsidDel="00000000" w:rsidR="00000000" w:rsidRPr="00000000">
        <w:rPr>
          <w:b w:val="1"/>
          <w:bCs w:val="1"/>
          <w:i w:val="1"/>
          <w:iCs w:val="1"/>
          <w:sz w:val="100"/>
          <w:szCs w:val="100"/>
          <w:u w:val="single"/>
          <w:rtl w:val="0"/>
        </w:rPr>
        <w:t xml:space="preserve">Plan de Pruebas: Sistema Web Rentools</w:t>
      </w:r>
    </w:p>
    <w:p w:rsidR="00000000" w:rsidDel="00000000" w:rsidP="00000000" w:rsidRDefault="00000000" w:rsidRPr="00000000" w14:paraId="00000003">
      <w:pPr>
        <w:jc w:val="center"/>
        <w:rPr>
          <w:b w:val="1"/>
          <w:bCs w:val="1"/>
          <w:i w:val="1"/>
          <w:iCs w:val="1"/>
          <w:sz w:val="100"/>
          <w:szCs w:val="100"/>
          <w:u w:val="single"/>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sz w:val="44"/>
          <w:szCs w:val="44"/>
        </w:rPr>
      </w:pPr>
      <w:r w:rsidDel="00000000" w:rsidR="00000000" w:rsidRPr="00000000">
        <w:rPr>
          <w:rFonts w:ascii="Calibri" w:cs="Calibri" w:eastAsia="Calibri" w:hAnsi="Calibri"/>
          <w:sz w:val="44"/>
          <w:szCs w:val="44"/>
        </w:rPr>
        <w:drawing>
          <wp:inline distB="0" distT="0" distL="0" distR="0">
            <wp:extent cx="1501612" cy="1487709"/>
            <wp:effectExtent b="25400" l="25400" r="25400" t="254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01612" cy="14877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44"/>
          <w:szCs w:val="44"/>
        </w:rPr>
      </w:pPr>
      <w:r w:rsidDel="00000000" w:rsidR="00000000" w:rsidRPr="00000000">
        <w:rPr>
          <w:rFonts w:ascii="Calibri" w:cs="Calibri" w:eastAsia="Calibri" w:hAnsi="Calibri"/>
          <w:sz w:val="44"/>
          <w:szCs w:val="44"/>
        </w:rPr>
        <w:drawing>
          <wp:inline distB="114300" distT="114300" distL="114300" distR="114300">
            <wp:extent cx="939637" cy="935656"/>
            <wp:effectExtent b="0" l="0" r="0" t="0"/>
            <wp:docPr id="3" name="image3.png"/>
            <a:graphic>
              <a:graphicData uri="http://schemas.openxmlformats.org/drawingml/2006/picture">
                <pic:pic>
                  <pic:nvPicPr>
                    <pic:cNvPr id="0" name="image3.png"/>
                    <pic:cNvPicPr preferRelativeResize="0"/>
                  </pic:nvPicPr>
                  <pic:blipFill>
                    <a:blip r:embed="rId7"/>
                    <a:srcRect b="10762" l="16275" r="4003" t="9541"/>
                    <a:stretch>
                      <a:fillRect/>
                    </a:stretch>
                  </pic:blipFill>
                  <pic:spPr>
                    <a:xfrm>
                      <a:off x="0" y="0"/>
                      <a:ext cx="939637" cy="9356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left"/>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51.0" w:type="dxa"/>
        <w:jc w:val="left"/>
        <w:tblLayout w:type="fixed"/>
        <w:tblLook w:val="0400"/>
      </w:tblPr>
      <w:tblGrid>
        <w:gridCol w:w="5524"/>
        <w:gridCol w:w="3827"/>
        <w:tblGridChange w:id="0">
          <w:tblGrid>
            <w:gridCol w:w="5524"/>
            <w:gridCol w:w="3827"/>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Nombre del 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Correo del alumno</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Carlos Santivañez Huerta</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Leopoldo Ocas Olguin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ca.santivanez@duocuc.cl</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hyperlink r:id="rId8">
              <w:r w:rsidDel="00000000" w:rsidR="00000000" w:rsidRPr="00000000">
                <w:rPr>
                  <w:b w:val="1"/>
                  <w:bCs w:val="1"/>
                  <w:color w:val="0000ff"/>
                  <w:sz w:val="20"/>
                  <w:szCs w:val="20"/>
                  <w:u w:val="single"/>
                  <w:rtl w:val="0"/>
                </w:rPr>
                <w:t xml:space="preserve">le.ocas@duocuc.cl</w:t>
              </w:r>
            </w:hyperlink>
            <w:r w:rsidDel="00000000" w:rsidR="00000000" w:rsidRPr="00000000">
              <w:rPr>
                <w:rtl w:val="0"/>
              </w:rPr>
            </w:r>
          </w:p>
        </w:tc>
      </w:tr>
    </w:tbl>
    <w:p w:rsidR="00000000" w:rsidDel="00000000" w:rsidP="00000000" w:rsidRDefault="00000000" w:rsidRPr="00000000" w14:paraId="0000000F">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0">
      <w:pPr>
        <w:spacing w:line="240" w:lineRule="auto"/>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Introducción:</w:t>
      </w: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11">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Pruebas tiene como objetivo establecer de manera organizada el proceso mediante el cual se verificará el correcto funcionamiento del sistema web RenTools, una plataforma diseñada para gestionar el arriendo de herramientas, clientes, contratos, pagos y devoluciones. Este documento describe el enfoque general, las herramientas utilizadas y el tipo de pruebas que se ejecutarán, con el fin de asegurar que el sistema cumple con los requisitos funcionales definidos durante el proceso de levantamiento de requerimientos.</w:t>
      </w:r>
    </w:p>
    <w:p w:rsidR="00000000" w:rsidDel="00000000" w:rsidP="00000000" w:rsidRDefault="00000000" w:rsidRPr="00000000" w14:paraId="00000012">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contempladas son principalmente pruebas manuales, tanto en el backend como en el frontend, ya que permiten validar de forma directa el comportamiento del sistema durante su uso normal. Para el backend se utilizará Postman, que permitirá enviar solicitudes a los servicios API y verificar que las respuestas sean correctas, coherentes y apropiadas ante distintos tipos de datos. Estas pruebas ayudarán a confirmar que la comunicación entre el cliente y el servidor se realiza correctamente y que el sistema maneja adecuadamente situaciones comunes, como el envío de datos válidos e inválidos.</w:t>
      </w:r>
    </w:p>
    <w:p w:rsidR="00000000" w:rsidDel="00000000" w:rsidP="00000000" w:rsidRDefault="00000000" w:rsidRPr="00000000" w14:paraId="00000013">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en el frontend se realizan pruebas funcionales, enfocadas en revisar las pantallas del sistema desde el navegador web. Estas pruebas consistirán en interactuar con los módulos principales —inicio de sesión, herramientas, clientes y contratos— para comprobar que cada función responde de la manera esperada: mostrando información correcta, validando datos obligatorios y reaccionando adecuadamente ante acciones del usuario. Al tratarse de un sistema orientado al uso diario por parte de vendedores, administradores y personal de bodega, estas pruebas permitirán garantizar que la experiencia de uso sea estable y confiable.</w:t>
      </w:r>
    </w:p>
    <w:p w:rsidR="00000000" w:rsidDel="00000000" w:rsidP="00000000" w:rsidRDefault="00000000" w:rsidRPr="00000000" w14:paraId="00000014">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plan no contempla pruebas automatizadas, pruebas de rendimiento, estrés o seguridad avanzada, ya que el alcance actual se centra en validar las funcionalidades esenciales del sistema antes de su puesta en marcha. El objetivo es asegurar una base sólida que permita detectar errores tempranos, corregirlos oportunamente y entregar una versión funcional y estable del sistema RenTools.</w:t>
      </w:r>
    </w:p>
    <w:p w:rsidR="00000000" w:rsidDel="00000000" w:rsidP="00000000" w:rsidRDefault="00000000" w:rsidRPr="00000000" w14:paraId="00000015">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jc w:val="left"/>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2-Alcances de la prueba</w:t>
      </w:r>
    </w:p>
    <w:p w:rsidR="00000000" w:rsidDel="00000000" w:rsidP="00000000" w:rsidRDefault="00000000" w:rsidRPr="00000000" w14:paraId="00000024">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pruebas abarca únicamente las funcionalidades principales y esenciales del sistema RenTools que forman parte del flujo base de operación. El objetivo es validar que los módulos fundamentales funcionen correctamente tanto en el backend (servicios API) como en el frontend (interfaz del sistema).</w:t>
      </w:r>
    </w:p>
    <w:p w:rsidR="00000000" w:rsidDel="00000000" w:rsidP="00000000" w:rsidRDefault="00000000" w:rsidRPr="00000000" w14:paraId="00000025">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definido considera las siguientes áreas:</w:t>
      </w:r>
    </w:p>
    <w:p w:rsidR="00000000" w:rsidDel="00000000" w:rsidP="00000000" w:rsidRDefault="00000000" w:rsidRPr="00000000" w14:paraId="00000026">
      <w:pPr>
        <w:pStyle w:val="Heading2"/>
        <w:keepNext w:val="0"/>
        <w:keepLines w:val="0"/>
        <w:spacing w:after="80" w:line="240" w:lineRule="auto"/>
        <w:rPr>
          <w:rFonts w:ascii="Calibri" w:cs="Calibri" w:eastAsia="Calibri" w:hAnsi="Calibri"/>
          <w:b w:val="1"/>
          <w:bCs w:val="1"/>
          <w:sz w:val="24"/>
          <w:szCs w:val="24"/>
        </w:rPr>
      </w:pPr>
      <w:bookmarkStart w:colFirst="0" w:colLast="0" w:name="_n31n3zw6aqlf" w:id="0"/>
      <w:bookmarkEnd w:id="0"/>
      <w:r w:rsidDel="00000000" w:rsidR="00000000" w:rsidRPr="00000000">
        <w:rPr>
          <w:rFonts w:ascii="Calibri" w:cs="Calibri" w:eastAsia="Calibri" w:hAnsi="Calibri"/>
          <w:b w:val="1"/>
          <w:bCs w:val="1"/>
          <w:sz w:val="24"/>
          <w:szCs w:val="24"/>
          <w:rtl w:val="0"/>
        </w:rPr>
        <w:t xml:space="preserve">Alcance del Backend (API):</w:t>
      </w:r>
    </w:p>
    <w:p w:rsidR="00000000" w:rsidDel="00000000" w:rsidP="00000000" w:rsidRDefault="00000000" w:rsidRPr="00000000" w14:paraId="0000002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en el backend se realizan utilizando Postman, enfocándose en verificar que los servicios API respondan correctamente a las solicitudes enviadas. Se evaluará el comportamiento del sistema ante datos válidos e inválidos, y se verificará que los formatos de respuesta sean consistentes.</w:t>
      </w:r>
    </w:p>
    <w:p w:rsidR="00000000" w:rsidDel="00000000" w:rsidP="00000000" w:rsidRDefault="00000000" w:rsidRPr="00000000" w14:paraId="0000002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incluye:</w:t>
      </w:r>
    </w:p>
    <w:p w:rsidR="00000000" w:rsidDel="00000000" w:rsidP="00000000" w:rsidRDefault="00000000" w:rsidRPr="00000000" w14:paraId="00000029">
      <w:pPr>
        <w:numPr>
          <w:ilvl w:val="0"/>
          <w:numId w:val="1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de 10 endpoints seleccionados dentro de los módulos principales del sistema.</w:t>
      </w:r>
    </w:p>
    <w:p w:rsidR="00000000" w:rsidDel="00000000" w:rsidP="00000000" w:rsidRDefault="00000000" w:rsidRPr="00000000" w14:paraId="0000002A">
      <w:pPr>
        <w:numPr>
          <w:ilvl w:val="0"/>
          <w:numId w:val="1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códigos de respuesta HTTP (200, 400, 404, 500 según corresponda).</w:t>
      </w:r>
    </w:p>
    <w:p w:rsidR="00000000" w:rsidDel="00000000" w:rsidP="00000000" w:rsidRDefault="00000000" w:rsidRPr="00000000" w14:paraId="0000002B">
      <w:pPr>
        <w:numPr>
          <w:ilvl w:val="0"/>
          <w:numId w:val="1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básica de la estructura del JSON de respuesta.</w:t>
      </w:r>
    </w:p>
    <w:p w:rsidR="00000000" w:rsidDel="00000000" w:rsidP="00000000" w:rsidRDefault="00000000" w:rsidRPr="00000000" w14:paraId="0000002C">
      <w:pPr>
        <w:numPr>
          <w:ilvl w:val="0"/>
          <w:numId w:val="1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Comprobación de que las operaciones principales se ejecutan correctamente.</w:t>
      </w:r>
    </w:p>
    <w:p w:rsidR="00000000" w:rsidDel="00000000" w:rsidP="00000000" w:rsidRDefault="00000000" w:rsidRPr="00000000" w14:paraId="0000002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incluirán pruebas de rendimiento, carga, seguridad avanzada ni automatización, ya que el objetivo es validar únicamente el funcionamiento básico de las APIs.</w:t>
      </w:r>
    </w:p>
    <w:p w:rsidR="00000000" w:rsidDel="00000000" w:rsidP="00000000" w:rsidRDefault="00000000" w:rsidRPr="00000000" w14:paraId="0000002E">
      <w:pPr>
        <w:pStyle w:val="Heading2"/>
        <w:keepNext w:val="0"/>
        <w:keepLines w:val="0"/>
        <w:spacing w:after="80" w:line="240" w:lineRule="auto"/>
        <w:rPr>
          <w:rFonts w:ascii="Calibri" w:cs="Calibri" w:eastAsia="Calibri" w:hAnsi="Calibri"/>
          <w:b w:val="1"/>
          <w:bCs w:val="1"/>
          <w:sz w:val="24"/>
          <w:szCs w:val="24"/>
        </w:rPr>
      </w:pPr>
      <w:bookmarkStart w:colFirst="0" w:colLast="0" w:name="_jw1q7qn1xjpv" w:id="1"/>
      <w:bookmarkEnd w:id="1"/>
      <w:r w:rsidDel="00000000" w:rsidR="00000000" w:rsidRPr="00000000">
        <w:rPr>
          <w:rFonts w:ascii="Calibri" w:cs="Calibri" w:eastAsia="Calibri" w:hAnsi="Calibri"/>
          <w:b w:val="1"/>
          <w:bCs w:val="1"/>
          <w:sz w:val="24"/>
          <w:szCs w:val="24"/>
          <w:rtl w:val="0"/>
        </w:rPr>
        <w:t xml:space="preserve">Alcance del Frontend (Interfaz Web):</w:t>
      </w:r>
    </w:p>
    <w:p w:rsidR="00000000" w:rsidDel="00000000" w:rsidP="00000000" w:rsidRDefault="00000000" w:rsidRPr="00000000" w14:paraId="0000002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funcionales del frontend se realizan directamente en el navegador web. Estas pruebas consisten en interactuar con los módulos del sistema y verificar que la interfaz responda correctamente, mostrando datos adecuados, validando formularios y permitiendo ejecutar acciones sin errores.</w:t>
      </w:r>
    </w:p>
    <w:p w:rsidR="00000000" w:rsidDel="00000000" w:rsidP="00000000" w:rsidRDefault="00000000" w:rsidRPr="00000000" w14:paraId="0000003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módulos incluidos en el alcance son:</w:t>
      </w:r>
    </w:p>
    <w:p w:rsidR="00000000" w:rsidDel="00000000" w:rsidP="00000000" w:rsidRDefault="00000000" w:rsidRPr="00000000" w14:paraId="00000031">
      <w:pPr>
        <w:numPr>
          <w:ilvl w:val="0"/>
          <w:numId w:val="3"/>
        </w:numPr>
        <w:spacing w:after="0" w:afterAutospacing="0" w:before="24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Inicio de sesión</w:t>
      </w:r>
    </w:p>
    <w:p w:rsidR="00000000" w:rsidDel="00000000" w:rsidP="00000000" w:rsidRDefault="00000000" w:rsidRPr="00000000" w14:paraId="00000032">
      <w:pPr>
        <w:numPr>
          <w:ilvl w:val="0"/>
          <w:numId w:val="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herramientas</w:t>
      </w:r>
    </w:p>
    <w:p w:rsidR="00000000" w:rsidDel="00000000" w:rsidP="00000000" w:rsidRDefault="00000000" w:rsidRPr="00000000" w14:paraId="00000033">
      <w:pPr>
        <w:numPr>
          <w:ilvl w:val="0"/>
          <w:numId w:val="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Clientes</w:t>
      </w:r>
    </w:p>
    <w:p w:rsidR="00000000" w:rsidDel="00000000" w:rsidP="00000000" w:rsidRDefault="00000000" w:rsidRPr="00000000" w14:paraId="00000034">
      <w:pPr>
        <w:numPr>
          <w:ilvl w:val="0"/>
          <w:numId w:val="3"/>
        </w:numPr>
        <w:spacing w:after="240"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contrato</w:t>
      </w:r>
    </w:p>
    <w:p w:rsidR="00000000" w:rsidDel="00000000" w:rsidP="00000000" w:rsidRDefault="00000000" w:rsidRPr="00000000" w14:paraId="00000035">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240" w:before="240" w:line="240" w:lineRule="auto"/>
        <w:ind w:left="0" w:firstLine="0"/>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3-Tipos de prueba a realizar</w:t>
      </w:r>
    </w:p>
    <w:p w:rsidR="00000000" w:rsidDel="00000000" w:rsidP="00000000" w:rsidRDefault="00000000" w:rsidRPr="00000000" w14:paraId="0000003A">
      <w:pPr>
        <w:keepNext w:val="0"/>
        <w:keepLines w:val="0"/>
        <w:spacing w:after="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i w:val="1"/>
          <w:iCs w:val="1"/>
          <w:sz w:val="24"/>
          <w:szCs w:val="24"/>
          <w:rtl w:val="0"/>
        </w:rPr>
        <w:t xml:space="preserve">Pruebas del Backend (API):</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B">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del backend se enfocarán en validar el correcto funcionamiento de los servicios API que utiliza el sistema. Para ello se emplea Postman, enviando solicitudes a los endpoints definidos y observando las respuestas del servidor.</w:t>
      </w:r>
    </w:p>
    <w:p w:rsidR="00000000" w:rsidDel="00000000" w:rsidP="00000000" w:rsidRDefault="00000000" w:rsidRPr="00000000" w14:paraId="0000003C">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 general:</w:t>
      </w:r>
      <w:r w:rsidDel="00000000" w:rsidR="00000000" w:rsidRPr="00000000">
        <w:rPr>
          <w:rFonts w:ascii="Calibri" w:cs="Calibri" w:eastAsia="Calibri" w:hAnsi="Calibri"/>
          <w:sz w:val="24"/>
          <w:szCs w:val="24"/>
          <w:rtl w:val="0"/>
        </w:rPr>
        <w:t xml:space="preserve"> Verificar que los servicios API respondan de manera adecuada, coherente y segura ante distintos tipos de solicitudes.</w:t>
      </w:r>
    </w:p>
    <w:p w:rsidR="00000000" w:rsidDel="00000000" w:rsidP="00000000" w:rsidRDefault="00000000" w:rsidRPr="00000000" w14:paraId="0000003D">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Herramienta utilizada:</w:t>
      </w:r>
      <w:r w:rsidDel="00000000" w:rsidR="00000000" w:rsidRPr="00000000">
        <w:rPr>
          <w:rFonts w:ascii="Calibri" w:cs="Calibri" w:eastAsia="Calibri" w:hAnsi="Calibri"/>
          <w:sz w:val="24"/>
          <w:szCs w:val="24"/>
          <w:rtl w:val="0"/>
        </w:rPr>
        <w:t xml:space="preserve"> Postman</w:t>
      </w:r>
    </w:p>
    <w:p w:rsidR="00000000" w:rsidDel="00000000" w:rsidP="00000000" w:rsidRDefault="00000000" w:rsidRPr="00000000" w14:paraId="0000003E">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Número estimado de pruebas:</w:t>
      </w:r>
      <w:r w:rsidDel="00000000" w:rsidR="00000000" w:rsidRPr="00000000">
        <w:rPr>
          <w:rFonts w:ascii="Calibri" w:cs="Calibri" w:eastAsia="Calibri" w:hAnsi="Calibri"/>
          <w:sz w:val="24"/>
          <w:szCs w:val="24"/>
          <w:rtl w:val="0"/>
        </w:rPr>
        <w:t xml:space="preserve"> Aproximadamente 10 pruebas manuales</w:t>
      </w:r>
    </w:p>
    <w:p w:rsidR="00000000" w:rsidDel="00000000" w:rsidP="00000000" w:rsidRDefault="00000000" w:rsidRPr="00000000" w14:paraId="0000003F">
      <w:pPr>
        <w:spacing w:after="240" w:before="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Pruebas consideradas (a nivel general):</w:t>
      </w:r>
    </w:p>
    <w:p w:rsidR="00000000" w:rsidDel="00000000" w:rsidP="00000000" w:rsidRDefault="00000000" w:rsidRPr="00000000" w14:paraId="00000040">
      <w:pPr>
        <w:numPr>
          <w:ilvl w:val="0"/>
          <w:numId w:val="9"/>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respuestas correctas del servidor (200 OK) cuando los datos enviados son válidos.</w:t>
      </w:r>
    </w:p>
    <w:p w:rsidR="00000000" w:rsidDel="00000000" w:rsidP="00000000" w:rsidRDefault="00000000" w:rsidRPr="00000000" w14:paraId="00000041">
      <w:pPr>
        <w:numPr>
          <w:ilvl w:val="0"/>
          <w:numId w:val="9"/>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del manejo adecuado de errores y códigos como 400 (solicitud incorrecta), 401 (no autorizado) y 404 (no encontrado).</w:t>
      </w:r>
    </w:p>
    <w:p w:rsidR="00000000" w:rsidDel="00000000" w:rsidP="00000000" w:rsidRDefault="00000000" w:rsidRPr="00000000" w14:paraId="00000042">
      <w:pPr>
        <w:numPr>
          <w:ilvl w:val="0"/>
          <w:numId w:val="9"/>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Envío de datos válidos e inválidos para comprobar las validaciones del servidor.</w:t>
      </w:r>
    </w:p>
    <w:p w:rsidR="00000000" w:rsidDel="00000000" w:rsidP="00000000" w:rsidRDefault="00000000" w:rsidRPr="00000000" w14:paraId="00000043">
      <w:pPr>
        <w:numPr>
          <w:ilvl w:val="0"/>
          <w:numId w:val="9"/>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sobre operaciones principales como crear, actualizar, listar o desactivar registros.</w:t>
      </w:r>
    </w:p>
    <w:p w:rsidR="00000000" w:rsidDel="00000000" w:rsidP="00000000" w:rsidRDefault="00000000" w:rsidRPr="00000000" w14:paraId="00000044">
      <w:pPr>
        <w:numPr>
          <w:ilvl w:val="0"/>
          <w:numId w:val="9"/>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restricciones de acceso según el rol del usuario.</w:t>
      </w:r>
    </w:p>
    <w:p w:rsidR="00000000" w:rsidDel="00000000" w:rsidP="00000000" w:rsidRDefault="00000000" w:rsidRPr="00000000" w14:paraId="00000045">
      <w:pPr>
        <w:numPr>
          <w:ilvl w:val="0"/>
          <w:numId w:val="9"/>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 estructuras básicas de los JSON de respuesta.</w:t>
      </w:r>
    </w:p>
    <w:p w:rsidR="00000000" w:rsidDel="00000000" w:rsidP="00000000" w:rsidRDefault="00000000" w:rsidRPr="00000000" w14:paraId="00000046">
      <w:pPr>
        <w:keepNext w:val="0"/>
        <w:keepLines w:val="0"/>
        <w:spacing w:after="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Pruebas del Frontend (Interfaz Web)</w:t>
      </w:r>
    </w:p>
    <w:p w:rsidR="00000000" w:rsidDel="00000000" w:rsidP="00000000" w:rsidRDefault="00000000" w:rsidRPr="00000000" w14:paraId="00000047">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del frontend consistirán en pruebas funcionales manuales, realizadas directamente desde el navegador web. El objetivo es validar que las funcionalidades visibles para el usuario operen correctamente, mostrando mensajes adecuados, validando campos y ejecutando acciones según corresponda.</w:t>
      </w:r>
    </w:p>
    <w:p w:rsidR="00000000" w:rsidDel="00000000" w:rsidP="00000000" w:rsidRDefault="00000000" w:rsidRPr="00000000" w14:paraId="00000048">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Objetivo general:</w:t>
      </w:r>
      <w:r w:rsidDel="00000000" w:rsidR="00000000" w:rsidRPr="00000000">
        <w:rPr>
          <w:rFonts w:ascii="Calibri" w:cs="Calibri" w:eastAsia="Calibri" w:hAnsi="Calibri"/>
          <w:sz w:val="24"/>
          <w:szCs w:val="24"/>
          <w:rtl w:val="0"/>
        </w:rPr>
        <w:t xml:space="preserve"> Asegurar que la interfaz del sistema funcione correctamente al interactuar con los diferentes módulos y que responda adecuadamente ante distintos escenarios.</w:t>
      </w:r>
    </w:p>
    <w:p w:rsidR="00000000" w:rsidDel="00000000" w:rsidP="00000000" w:rsidRDefault="00000000" w:rsidRPr="00000000" w14:paraId="00000049">
      <w:pPr>
        <w:spacing w:after="240" w:before="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Módulos considerados:</w:t>
      </w:r>
    </w:p>
    <w:p w:rsidR="00000000" w:rsidDel="00000000" w:rsidP="00000000" w:rsidRDefault="00000000" w:rsidRPr="00000000" w14:paraId="0000004A">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Módulo de Inicio de Sesión</w:t>
      </w:r>
    </w:p>
    <w:p w:rsidR="00000000" w:rsidDel="00000000" w:rsidP="00000000" w:rsidRDefault="00000000" w:rsidRPr="00000000" w14:paraId="0000004B">
      <w:pPr>
        <w:numPr>
          <w:ilvl w:val="0"/>
          <w:numId w:val="1"/>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con las credenciales correctas.</w:t>
      </w:r>
    </w:p>
    <w:p w:rsidR="00000000" w:rsidDel="00000000" w:rsidP="00000000" w:rsidRDefault="00000000" w:rsidRPr="00000000" w14:paraId="0000004C">
      <w:pPr>
        <w:numPr>
          <w:ilvl w:val="0"/>
          <w:numId w:val="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con las credenciales incorrectas.</w:t>
      </w:r>
    </w:p>
    <w:p w:rsidR="00000000" w:rsidDel="00000000" w:rsidP="00000000" w:rsidRDefault="00000000" w:rsidRPr="00000000" w14:paraId="0000004D">
      <w:pPr>
        <w:numPr>
          <w:ilvl w:val="0"/>
          <w:numId w:val="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Manejo de usuarios desactivados.</w:t>
      </w:r>
    </w:p>
    <w:p w:rsidR="00000000" w:rsidDel="00000000" w:rsidP="00000000" w:rsidRDefault="00000000" w:rsidRPr="00000000" w14:paraId="0000004E">
      <w:pPr>
        <w:numPr>
          <w:ilvl w:val="0"/>
          <w:numId w:val="1"/>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mensajes de error y validaciones.</w:t>
      </w:r>
    </w:p>
    <w:p w:rsidR="00000000" w:rsidDel="00000000" w:rsidP="00000000" w:rsidRDefault="00000000" w:rsidRPr="00000000" w14:paraId="0000004F">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Módulo de Inventario (Herramientas)</w:t>
      </w:r>
    </w:p>
    <w:p w:rsidR="00000000" w:rsidDel="00000000" w:rsidP="00000000" w:rsidRDefault="00000000" w:rsidRPr="00000000" w14:paraId="00000050">
      <w:pPr>
        <w:numPr>
          <w:ilvl w:val="0"/>
          <w:numId w:val="5"/>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herramientas manualmente.</w:t>
      </w:r>
    </w:p>
    <w:p w:rsidR="00000000" w:rsidDel="00000000" w:rsidP="00000000" w:rsidRDefault="00000000" w:rsidRPr="00000000" w14:paraId="00000051">
      <w:pPr>
        <w:numPr>
          <w:ilvl w:val="0"/>
          <w:numId w:val="5"/>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Editar herramientas existentes.</w:t>
      </w:r>
    </w:p>
    <w:p w:rsidR="00000000" w:rsidDel="00000000" w:rsidP="00000000" w:rsidRDefault="00000000" w:rsidRPr="00000000" w14:paraId="00000052">
      <w:pPr>
        <w:numPr>
          <w:ilvl w:val="0"/>
          <w:numId w:val="5"/>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Desactivar o activar herramientas.</w:t>
      </w:r>
    </w:p>
    <w:p w:rsidR="00000000" w:rsidDel="00000000" w:rsidP="00000000" w:rsidRDefault="00000000" w:rsidRPr="00000000" w14:paraId="00000053">
      <w:pPr>
        <w:numPr>
          <w:ilvl w:val="0"/>
          <w:numId w:val="5"/>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campos obligatorios.</w:t>
      </w:r>
    </w:p>
    <w:p w:rsidR="00000000" w:rsidDel="00000000" w:rsidP="00000000" w:rsidRDefault="00000000" w:rsidRPr="00000000" w14:paraId="00000054">
      <w:pPr>
        <w:numPr>
          <w:ilvl w:val="0"/>
          <w:numId w:val="5"/>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Uso de filtros y búsqueda.</w:t>
      </w:r>
    </w:p>
    <w:p w:rsidR="00000000" w:rsidDel="00000000" w:rsidP="00000000" w:rsidRDefault="00000000" w:rsidRPr="00000000" w14:paraId="00000055">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Módulo de Clientes</w:t>
      </w:r>
    </w:p>
    <w:p w:rsidR="00000000" w:rsidDel="00000000" w:rsidP="00000000" w:rsidRDefault="00000000" w:rsidRPr="00000000" w14:paraId="00000056">
      <w:pPr>
        <w:numPr>
          <w:ilvl w:val="0"/>
          <w:numId w:val="7"/>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nuevos clientes.</w:t>
      </w:r>
    </w:p>
    <w:p w:rsidR="00000000" w:rsidDel="00000000" w:rsidP="00000000" w:rsidRDefault="00000000" w:rsidRPr="00000000" w14:paraId="00000057">
      <w:pPr>
        <w:numPr>
          <w:ilvl w:val="0"/>
          <w:numId w:val="7"/>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Edición de datos existentes.</w:t>
      </w:r>
    </w:p>
    <w:p w:rsidR="00000000" w:rsidDel="00000000" w:rsidP="00000000" w:rsidRDefault="00000000" w:rsidRPr="00000000" w14:paraId="00000058">
      <w:pPr>
        <w:numPr>
          <w:ilvl w:val="0"/>
          <w:numId w:val="7"/>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Desactivación y activación.</w:t>
      </w:r>
    </w:p>
    <w:p w:rsidR="00000000" w:rsidDel="00000000" w:rsidP="00000000" w:rsidRDefault="00000000" w:rsidRPr="00000000" w14:paraId="00000059">
      <w:pPr>
        <w:numPr>
          <w:ilvl w:val="0"/>
          <w:numId w:val="7"/>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rut, email y otros campos requeridos.</w:t>
      </w:r>
    </w:p>
    <w:p w:rsidR="00000000" w:rsidDel="00000000" w:rsidP="00000000" w:rsidRDefault="00000000" w:rsidRPr="00000000" w14:paraId="0000005A">
      <w:pPr>
        <w:numPr>
          <w:ilvl w:val="0"/>
          <w:numId w:val="7"/>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del listado y filtros.</w:t>
      </w:r>
    </w:p>
    <w:p w:rsidR="00000000" w:rsidDel="00000000" w:rsidP="00000000" w:rsidRDefault="00000000" w:rsidRPr="00000000" w14:paraId="0000005B">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Módulo de Contratos</w:t>
      </w:r>
    </w:p>
    <w:p w:rsidR="00000000" w:rsidDel="00000000" w:rsidP="00000000" w:rsidRDefault="00000000" w:rsidRPr="00000000" w14:paraId="0000005C">
      <w:pPr>
        <w:numPr>
          <w:ilvl w:val="0"/>
          <w:numId w:val="6"/>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un contrato.</w:t>
      </w:r>
    </w:p>
    <w:p w:rsidR="00000000" w:rsidDel="00000000" w:rsidP="00000000" w:rsidRDefault="00000000" w:rsidRPr="00000000" w14:paraId="0000005D">
      <w:pPr>
        <w:numPr>
          <w:ilvl w:val="0"/>
          <w:numId w:val="6"/>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herramientas al detalle del contrato.</w:t>
      </w:r>
    </w:p>
    <w:p w:rsidR="00000000" w:rsidDel="00000000" w:rsidP="00000000" w:rsidRDefault="00000000" w:rsidRPr="00000000" w14:paraId="0000005E">
      <w:pPr>
        <w:numPr>
          <w:ilvl w:val="0"/>
          <w:numId w:val="6"/>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stock al agregar.</w:t>
      </w:r>
    </w:p>
    <w:p w:rsidR="00000000" w:rsidDel="00000000" w:rsidP="00000000" w:rsidRDefault="00000000" w:rsidRPr="00000000" w14:paraId="0000005F">
      <w:pPr>
        <w:numPr>
          <w:ilvl w:val="0"/>
          <w:numId w:val="6"/>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Cálculo del monto estimado.</w:t>
      </w:r>
    </w:p>
    <w:p w:rsidR="00000000" w:rsidDel="00000000" w:rsidP="00000000" w:rsidRDefault="00000000" w:rsidRPr="00000000" w14:paraId="00000060">
      <w:pPr>
        <w:numPr>
          <w:ilvl w:val="0"/>
          <w:numId w:val="6"/>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 de estado del contrato (activo / inactivo).</w:t>
      </w:r>
    </w:p>
    <w:p w:rsidR="00000000" w:rsidDel="00000000" w:rsidP="00000000" w:rsidRDefault="00000000" w:rsidRPr="00000000" w14:paraId="00000061">
      <w:pPr>
        <w:numPr>
          <w:ilvl w:val="0"/>
          <w:numId w:val="6"/>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detalles del contrato.</w:t>
      </w:r>
    </w:p>
    <w:p w:rsidR="00000000" w:rsidDel="00000000" w:rsidP="00000000" w:rsidRDefault="00000000" w:rsidRPr="00000000" w14:paraId="00000062">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240" w:before="24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jc w:val="both"/>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4-Criterios de aceptación de plan de pruebas</w:t>
      </w:r>
    </w:p>
    <w:p w:rsidR="00000000" w:rsidDel="00000000" w:rsidP="00000000" w:rsidRDefault="00000000" w:rsidRPr="00000000" w14:paraId="00000071">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considerar que el proceso de pruebas ha sido ejecutado y completado correctamente, se establecen los siguientes criterios de aceptación. Estos criterios aseguran que las funcionalidades evaluadas cumplan con su propósito y que el sistema responda adecuadamente ante los escenarios definidos.</w:t>
      </w:r>
    </w:p>
    <w:p w:rsidR="00000000" w:rsidDel="00000000" w:rsidP="00000000" w:rsidRDefault="00000000" w:rsidRPr="00000000" w14:paraId="00000072">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generales: </w:t>
      </w:r>
    </w:p>
    <w:p w:rsidR="00000000" w:rsidDel="00000000" w:rsidP="00000000" w:rsidRDefault="00000000" w:rsidRPr="00000000" w14:paraId="00000073">
      <w:pPr>
        <w:numPr>
          <w:ilvl w:val="0"/>
          <w:numId w:val="8"/>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pruebas planificadas (backend y frontend) deben ser ejecutadas y registradas.</w:t>
      </w:r>
    </w:p>
    <w:p w:rsidR="00000000" w:rsidDel="00000000" w:rsidP="00000000" w:rsidRDefault="00000000" w:rsidRPr="00000000" w14:paraId="00000074">
      <w:pPr>
        <w:numPr>
          <w:ilvl w:val="0"/>
          <w:numId w:val="8"/>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obtenidos deben documentarse correctamente, indicando si cada prueba fue aprobada o fallida.</w:t>
      </w:r>
    </w:p>
    <w:p w:rsidR="00000000" w:rsidDel="00000000" w:rsidP="00000000" w:rsidRDefault="00000000" w:rsidRPr="00000000" w14:paraId="00000075">
      <w:pPr>
        <w:numPr>
          <w:ilvl w:val="0"/>
          <w:numId w:val="8"/>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Cualquier error encontrado debe ser reportado, incluyendo pasos para reproducirlo y evidencia visual (si corresponde).</w:t>
      </w:r>
    </w:p>
    <w:p w:rsidR="00000000" w:rsidDel="00000000" w:rsidP="00000000" w:rsidRDefault="00000000" w:rsidRPr="00000000" w14:paraId="00000076">
      <w:pPr>
        <w:numPr>
          <w:ilvl w:val="0"/>
          <w:numId w:val="8"/>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funcionalidades críticas evaluadas (login, herramientas, clientes y contratos) deben operar sin errores que afecten la operación principal del sistema.</w:t>
      </w:r>
    </w:p>
    <w:p w:rsidR="00000000" w:rsidDel="00000000" w:rsidP="00000000" w:rsidRDefault="00000000" w:rsidRPr="00000000" w14:paraId="00000077">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aceptación para pruebas del Backend: </w:t>
      </w:r>
    </w:p>
    <w:p w:rsidR="00000000" w:rsidDel="00000000" w:rsidP="00000000" w:rsidRDefault="00000000" w:rsidRPr="00000000" w14:paraId="00000078">
      <w:pPr>
        <w:numPr>
          <w:ilvl w:val="0"/>
          <w:numId w:val="11"/>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menos 10 pruebas mediante Postman deben ser realizadas sobre los servicios API seleccionados.</w:t>
      </w:r>
    </w:p>
    <w:p w:rsidR="00000000" w:rsidDel="00000000" w:rsidP="00000000" w:rsidRDefault="00000000" w:rsidRPr="00000000" w14:paraId="00000079">
      <w:pPr>
        <w:numPr>
          <w:ilvl w:val="0"/>
          <w:numId w:val="1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endpoints deben responder correctamente con códigos HTTP adecuados (200, 400, 401, 404 según el caso).</w:t>
      </w:r>
    </w:p>
    <w:p w:rsidR="00000000" w:rsidDel="00000000" w:rsidP="00000000" w:rsidRDefault="00000000" w:rsidRPr="00000000" w14:paraId="0000007A">
      <w:pPr>
        <w:numPr>
          <w:ilvl w:val="0"/>
          <w:numId w:val="1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validaciones del servidor deben funcionar frente a datos inválidos.</w:t>
      </w:r>
    </w:p>
    <w:p w:rsidR="00000000" w:rsidDel="00000000" w:rsidP="00000000" w:rsidRDefault="00000000" w:rsidRPr="00000000" w14:paraId="0000007B">
      <w:pPr>
        <w:numPr>
          <w:ilvl w:val="0"/>
          <w:numId w:val="11"/>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operaciones básicas deben ejecutarse satisfactoriamente.</w:t>
      </w:r>
    </w:p>
    <w:p w:rsidR="00000000" w:rsidDel="00000000" w:rsidP="00000000" w:rsidRDefault="00000000" w:rsidRPr="00000000" w14:paraId="0000007C">
      <w:pPr>
        <w:numPr>
          <w:ilvl w:val="0"/>
          <w:numId w:val="11"/>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restricciones de acceso según rol deben ser respetadas por la API.</w:t>
      </w:r>
    </w:p>
    <w:p w:rsidR="00000000" w:rsidDel="00000000" w:rsidP="00000000" w:rsidRDefault="00000000" w:rsidRPr="00000000" w14:paraId="0000007D">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aceptación para pruebas del Frontend: </w:t>
      </w:r>
    </w:p>
    <w:p w:rsidR="00000000" w:rsidDel="00000000" w:rsidP="00000000" w:rsidRDefault="00000000" w:rsidRPr="00000000" w14:paraId="0000007E">
      <w:pPr>
        <w:numPr>
          <w:ilvl w:val="0"/>
          <w:numId w:val="10"/>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módulo evaluado (inicio de sesión, herramientas, clientes y contratos) debe permitir realizar sus funciones principales sin errores.</w:t>
      </w:r>
    </w:p>
    <w:p w:rsidR="00000000" w:rsidDel="00000000" w:rsidP="00000000" w:rsidRDefault="00000000" w:rsidRPr="00000000" w14:paraId="0000007F">
      <w:pPr>
        <w:numPr>
          <w:ilvl w:val="0"/>
          <w:numId w:val="10"/>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validaciones de campos deben activarse cuando se ingresen datos incorrectos.</w:t>
      </w:r>
    </w:p>
    <w:p w:rsidR="00000000" w:rsidDel="00000000" w:rsidP="00000000" w:rsidRDefault="00000000" w:rsidRPr="00000000" w14:paraId="00000080">
      <w:pPr>
        <w:numPr>
          <w:ilvl w:val="0"/>
          <w:numId w:val="10"/>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mensajes mostrados al usuario deben ser claros y coherentes con la acción realizada.</w:t>
      </w:r>
    </w:p>
    <w:p w:rsidR="00000000" w:rsidDel="00000000" w:rsidP="00000000" w:rsidRDefault="00000000" w:rsidRPr="00000000" w14:paraId="00000081">
      <w:pPr>
        <w:numPr>
          <w:ilvl w:val="0"/>
          <w:numId w:val="10"/>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reaccionar correctamente ante acciones esperadas e inesperadas (por ejemplo: campos vacíos, datos mal formados, acciones incompletas).</w:t>
      </w:r>
    </w:p>
    <w:p w:rsidR="00000000" w:rsidDel="00000000" w:rsidP="00000000" w:rsidRDefault="00000000" w:rsidRPr="00000000" w14:paraId="00000082">
      <w:pPr>
        <w:numPr>
          <w:ilvl w:val="0"/>
          <w:numId w:val="10"/>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funcionalidad probada debe coincidir con lo descrito en las historias de usuario y sus criterios de aceptación.</w:t>
      </w:r>
    </w:p>
    <w:p w:rsidR="00000000" w:rsidDel="00000000" w:rsidP="00000000" w:rsidRDefault="00000000" w:rsidRPr="00000000" w14:paraId="00000083">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 para considerar las pruebas finalizadas</w:t>
      </w:r>
    </w:p>
    <w:p w:rsidR="00000000" w:rsidDel="00000000" w:rsidP="00000000" w:rsidRDefault="00000000" w:rsidRPr="00000000" w14:paraId="00000084">
      <w:pPr>
        <w:numPr>
          <w:ilvl w:val="0"/>
          <w:numId w:val="2"/>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considera que el proceso de pruebas está finalizado cuando:</w:t>
      </w:r>
    </w:p>
    <w:p w:rsidR="00000000" w:rsidDel="00000000" w:rsidP="00000000" w:rsidRDefault="00000000" w:rsidRPr="00000000" w14:paraId="00000085">
      <w:pPr>
        <w:numPr>
          <w:ilvl w:val="1"/>
          <w:numId w:val="2"/>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pruebas definidas han sido ejecutadas.</w:t>
      </w:r>
    </w:p>
    <w:p w:rsidR="00000000" w:rsidDel="00000000" w:rsidP="00000000" w:rsidRDefault="00000000" w:rsidRPr="00000000" w14:paraId="00000086">
      <w:pPr>
        <w:numPr>
          <w:ilvl w:val="1"/>
          <w:numId w:val="2"/>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han sido documentados.</w:t>
      </w:r>
    </w:p>
    <w:p w:rsidR="00000000" w:rsidDel="00000000" w:rsidP="00000000" w:rsidRDefault="00000000" w:rsidRPr="00000000" w14:paraId="00000087">
      <w:pPr>
        <w:numPr>
          <w:ilvl w:val="1"/>
          <w:numId w:val="2"/>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errores encontrados han sido reportados.</w:t>
      </w:r>
    </w:p>
    <w:p w:rsidR="00000000" w:rsidDel="00000000" w:rsidP="00000000" w:rsidRDefault="00000000" w:rsidRPr="00000000" w14:paraId="00000088">
      <w:pPr>
        <w:numPr>
          <w:ilvl w:val="1"/>
          <w:numId w:val="2"/>
        </w:numPr>
        <w:spacing w:after="24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cumple con todos los criterios de aceptación establecidos.</w:t>
      </w:r>
    </w:p>
    <w:p w:rsidR="00000000" w:rsidDel="00000000" w:rsidP="00000000" w:rsidRDefault="00000000" w:rsidRPr="00000000" w14:paraId="00000089">
      <w:pPr>
        <w:spacing w:after="240" w:before="240" w:line="240" w:lineRule="auto"/>
        <w:jc w:val="both"/>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5-Registro de resultados</w:t>
      </w:r>
    </w:p>
    <w:p w:rsidR="00000000" w:rsidDel="00000000" w:rsidP="00000000" w:rsidRDefault="00000000" w:rsidRPr="00000000" w14:paraId="0000008A">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registro de resultados permitirá llevar un control claro y ordenado del estado de cada prueba realizada durante el proceso. Si bien los resultados específicos se van a documentar en un archivo aparte, en este apartado se define la estructura y el formato que se utilizarán para su registro.</w:t>
      </w:r>
    </w:p>
    <w:p w:rsidR="00000000" w:rsidDel="00000000" w:rsidP="00000000" w:rsidRDefault="00000000" w:rsidRPr="00000000" w14:paraId="0000008B">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se almacenarán en una planilla o documento de seguimiento, organizada de manera que permita revisar fácilmente el avance, identificar errores y validar la correcta ejecución de las pruebas. Cada registro de prueba seguirá el siguiente formato:</w:t>
      </w:r>
    </w:p>
    <w:p w:rsidR="00000000" w:rsidDel="00000000" w:rsidP="00000000" w:rsidRDefault="00000000" w:rsidRPr="00000000" w14:paraId="0000008C">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Estructura del registro de resultados</w:t>
      </w:r>
    </w:p>
    <w:p w:rsidR="00000000" w:rsidDel="00000000" w:rsidP="00000000" w:rsidRDefault="00000000" w:rsidRPr="00000000" w14:paraId="0000008D">
      <w:pPr>
        <w:numPr>
          <w:ilvl w:val="0"/>
          <w:numId w:val="4"/>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Identificador de la prueba:</w:t>
      </w:r>
      <w:r w:rsidDel="00000000" w:rsidR="00000000" w:rsidRPr="00000000">
        <w:rPr>
          <w:rFonts w:ascii="Calibri" w:cs="Calibri" w:eastAsia="Calibri" w:hAnsi="Calibri"/>
          <w:sz w:val="24"/>
          <w:szCs w:val="24"/>
          <w:rtl w:val="0"/>
        </w:rPr>
        <w:t xml:space="preserve"> Código único asignado a cada prueba (por ejemplo: BE-01 para backend, FE-05 para frontend).</w:t>
      </w:r>
    </w:p>
    <w:p w:rsidR="00000000" w:rsidDel="00000000" w:rsidP="00000000" w:rsidRDefault="00000000" w:rsidRPr="00000000" w14:paraId="0000008E">
      <w:pPr>
        <w:numPr>
          <w:ilvl w:val="0"/>
          <w:numId w:val="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Breve explicación de la acción evaluada (ej.: “Validación de inicio de sesión con credenciales incorrectas”).</w:t>
      </w:r>
    </w:p>
    <w:p w:rsidR="00000000" w:rsidDel="00000000" w:rsidP="00000000" w:rsidRDefault="00000000" w:rsidRPr="00000000" w14:paraId="0000008F">
      <w:pPr>
        <w:numPr>
          <w:ilvl w:val="0"/>
          <w:numId w:val="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de prueba:</w:t>
      </w:r>
      <w:r w:rsidDel="00000000" w:rsidR="00000000" w:rsidRPr="00000000">
        <w:rPr>
          <w:rFonts w:ascii="Calibri" w:cs="Calibri" w:eastAsia="Calibri" w:hAnsi="Calibri"/>
          <w:sz w:val="24"/>
          <w:szCs w:val="24"/>
          <w:rtl w:val="0"/>
        </w:rPr>
        <w:t xml:space="preserve"> Indica si corresponde a backend y frontend.</w:t>
      </w:r>
    </w:p>
    <w:p w:rsidR="00000000" w:rsidDel="00000000" w:rsidP="00000000" w:rsidRDefault="00000000" w:rsidRPr="00000000" w14:paraId="00000090">
      <w:pPr>
        <w:numPr>
          <w:ilvl w:val="0"/>
          <w:numId w:val="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 </w:t>
      </w:r>
      <w:r w:rsidDel="00000000" w:rsidR="00000000" w:rsidRPr="00000000">
        <w:rPr>
          <w:rFonts w:ascii="Calibri" w:cs="Calibri" w:eastAsia="Calibri" w:hAnsi="Calibri"/>
          <w:sz w:val="24"/>
          <w:szCs w:val="24"/>
          <w:rtl w:val="0"/>
        </w:rPr>
        <w:t xml:space="preserve">Estado final de la prueba: “Aprobado” o “Rechazado”.</w:t>
      </w:r>
    </w:p>
    <w:p w:rsidR="00000000" w:rsidDel="00000000" w:rsidP="00000000" w:rsidRDefault="00000000" w:rsidRPr="00000000" w14:paraId="00000091">
      <w:pPr>
        <w:numPr>
          <w:ilvl w:val="0"/>
          <w:numId w:val="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Fonts w:ascii="Calibri" w:cs="Calibri" w:eastAsia="Calibri" w:hAnsi="Calibri"/>
          <w:sz w:val="24"/>
          <w:szCs w:val="24"/>
          <w:rtl w:val="0"/>
        </w:rPr>
        <w:t xml:space="preserve"> Comentarios relevantes, como comportamientos inesperados, mensajes de error, tiempos de respuesta o cualquier detalle adicional necesario.</w:t>
      </w:r>
    </w:p>
    <w:p w:rsidR="00000000" w:rsidDel="00000000" w:rsidP="00000000" w:rsidRDefault="00000000" w:rsidRPr="00000000" w14:paraId="00000092">
      <w:pPr>
        <w:numPr>
          <w:ilvl w:val="0"/>
          <w:numId w:val="4"/>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Evidencia (si corresponde):</w:t>
      </w:r>
      <w:r w:rsidDel="00000000" w:rsidR="00000000" w:rsidRPr="00000000">
        <w:rPr>
          <w:rFonts w:ascii="Calibri" w:cs="Calibri" w:eastAsia="Calibri" w:hAnsi="Calibri"/>
          <w:sz w:val="24"/>
          <w:szCs w:val="24"/>
          <w:rtl w:val="0"/>
        </w:rPr>
        <w:t xml:space="preserve"> Capturas de pantalla, respuestas del servidor o cualquier material que respalde el resultado.</w:t>
      </w:r>
    </w:p>
    <w:p w:rsidR="00000000" w:rsidDel="00000000" w:rsidP="00000000" w:rsidRDefault="00000000" w:rsidRPr="00000000" w14:paraId="00000093">
      <w:pPr>
        <w:keepNext w:val="0"/>
        <w:keepLines w:val="0"/>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Propósito del registro</w:t>
      </w:r>
    </w:p>
    <w:p w:rsidR="00000000" w:rsidDel="00000000" w:rsidP="00000000" w:rsidRDefault="00000000" w:rsidRPr="00000000" w14:paraId="00000094">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permitirá:</w:t>
      </w:r>
    </w:p>
    <w:p w:rsidR="00000000" w:rsidDel="00000000" w:rsidP="00000000" w:rsidRDefault="00000000" w:rsidRPr="00000000" w14:paraId="00000095">
      <w:pPr>
        <w:numPr>
          <w:ilvl w:val="0"/>
          <w:numId w:val="13"/>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Llevar trazabilidad del avance del proceso de pruebas.</w:t>
      </w:r>
    </w:p>
    <w:p w:rsidR="00000000" w:rsidDel="00000000" w:rsidP="00000000" w:rsidRDefault="00000000" w:rsidRPr="00000000" w14:paraId="00000096">
      <w:pPr>
        <w:numPr>
          <w:ilvl w:val="0"/>
          <w:numId w:val="13"/>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errores recurrentes o problemas críticos.</w:t>
      </w:r>
    </w:p>
    <w:p w:rsidR="00000000" w:rsidDel="00000000" w:rsidP="00000000" w:rsidRDefault="00000000" w:rsidRPr="00000000" w14:paraId="00000097">
      <w:pPr>
        <w:numPr>
          <w:ilvl w:val="0"/>
          <w:numId w:val="13"/>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Facilitar las correcciones por parte del equipo de desarrollo.</w:t>
      </w:r>
    </w:p>
    <w:p w:rsidR="00000000" w:rsidDel="00000000" w:rsidP="00000000" w:rsidRDefault="00000000" w:rsidRPr="00000000" w14:paraId="00000098">
      <w:pPr>
        <w:numPr>
          <w:ilvl w:val="0"/>
          <w:numId w:val="13"/>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Asegurar que todas las funcionalidades probadas queden debidamente documentadas.</w:t>
      </w:r>
    </w:p>
    <w:p w:rsidR="00000000" w:rsidDel="00000000" w:rsidP="00000000" w:rsidRDefault="00000000" w:rsidRPr="00000000" w14:paraId="00000099">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240" w:before="24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ind w:left="0" w:firstLine="0"/>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6-Conclusión</w:t>
      </w:r>
    </w:p>
    <w:p w:rsidR="00000000" w:rsidDel="00000000" w:rsidP="00000000" w:rsidRDefault="00000000" w:rsidRPr="00000000" w14:paraId="000000A2">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plan de pruebas establece una guía clara, estructurada y accesible para la validación del sistema RenTools, abarcando tanto la capa backend como la interfaz frontend. A través de las pruebas definidas, se busca comprobar que los servicios API respondan correctamente y que las funcionalidades visibles para el usuario operen de manera consistente, segura y acorde a los requisitos establecidos.</w:t>
      </w:r>
    </w:p>
    <w:p w:rsidR="00000000" w:rsidDel="00000000" w:rsidP="00000000" w:rsidRDefault="00000000" w:rsidRPr="00000000" w14:paraId="000000A3">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ejecución de este plan permitirá identificar errores, inconsistencias o comportamientos inesperados, así como confirmar que los módulos principales —inicio de sesión, inventario, clientes y contratos— funcionen de acuerdo con lo esperado. De esta manera, el proceso de pruebas contribuirá directamente a mejorar la calidad del sistema, asegurar su estabilidad y garantizar que la plataforma esté preparada para su uso dentro del entorno operativo real.</w:t>
      </w:r>
    </w:p>
    <w:p w:rsidR="00000000" w:rsidDel="00000000" w:rsidP="00000000" w:rsidRDefault="00000000" w:rsidRPr="00000000" w14:paraId="000000A4">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este documento se sienta una base formal para el control de calidad del sistema, facilitando futuras iteraciones y brindando un marco de referencia claro para mantener la confiabilidad y el correcto desempeño de RenTools.</w:t>
      </w:r>
    </w:p>
    <w:p w:rsidR="00000000" w:rsidDel="00000000" w:rsidP="00000000" w:rsidRDefault="00000000" w:rsidRPr="00000000" w14:paraId="000000A5">
      <w:pPr>
        <w:spacing w:after="240" w:before="240" w:line="240" w:lineRule="auto"/>
        <w:ind w:left="0" w:firstLine="0"/>
        <w:rPr>
          <w:rFonts w:ascii="Calibri" w:cs="Calibri" w:eastAsia="Calibri" w:hAnsi="Calibri"/>
          <w:sz w:val="24"/>
          <w:szCs w:val="24"/>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le.ocas@duocu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