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Mis intereses profesionales se han mantenido orientados al desarrollo de software, mayoritariamente en la parte del backend.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767171"/>
                <w:sz w:val="24"/>
                <w:szCs w:val="24"/>
              </w:rPr>
            </w:pPr>
            <w:r w:rsidDel="00000000" w:rsidR="00000000" w:rsidRPr="00000000">
              <w:rPr>
                <w:color w:val="767171"/>
                <w:sz w:val="24"/>
                <w:szCs w:val="24"/>
                <w:rtl w:val="0"/>
              </w:rPr>
              <w:t xml:space="preserve">Me ayudó más a agarrarle el gusto al desarrollo backend, pensar en soluciones escalables, modulares y arquitectónicamente correctas.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He mejorado mi capacidad de construir soluciones arquitectónicas que soporten los procesos de negocio.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sz w:val="24"/>
                <w:szCs w:val="24"/>
                <w:rtl w:val="0"/>
              </w:rPr>
              <w:t xml:space="preserve">Seguir practicando y desarrollando software enfocandome en mis fortalezas.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9">
            <w:pPr>
              <w:spacing w:line="259" w:lineRule="auto"/>
              <w:jc w:val="both"/>
              <w:rPr>
                <w:b w:val="1"/>
                <w:bCs w:val="1"/>
                <w:color w:val="1f4e79"/>
              </w:rPr>
            </w:pPr>
            <w:r w:rsidDel="00000000" w:rsidR="00000000" w:rsidRPr="00000000">
              <w:rPr>
                <w:sz w:val="24"/>
                <w:szCs w:val="24"/>
                <w:rtl w:val="0"/>
              </w:rPr>
              <w:t xml:space="preserve">Mis planes para seguir desarrollando mis fortalezas son seguir estudiando y practicando esas áreas (Pruebas de Calidad)</w:t>
            </w:r>
            <w:r w:rsidDel="00000000" w:rsidR="00000000" w:rsidRPr="00000000">
              <w:rPr>
                <w:rtl w:val="0"/>
              </w:rPr>
            </w:r>
          </w:p>
        </w:tc>
      </w:tr>
    </w:tbl>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sz w:val="24"/>
                <w:szCs w:val="24"/>
              </w:rPr>
            </w:pPr>
            <w:bookmarkStart w:colFirst="0" w:colLast="0" w:name="_heading=h.5f0jt3cdqlun"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laborales siguen de la misma manera que las planteé al inicio de la asignatura.</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767171"/>
                <w:sz w:val="24"/>
                <w:szCs w:val="24"/>
              </w:rPr>
            </w:pPr>
            <w:r w:rsidDel="00000000" w:rsidR="00000000" w:rsidRPr="00000000">
              <w:rPr>
                <w:color w:val="767171"/>
                <w:sz w:val="24"/>
                <w:szCs w:val="24"/>
                <w:rtl w:val="0"/>
              </w:rPr>
              <w:t xml:space="preserve">Liderando un equipo de desarrollo</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Los aspectos positivos que rescato son la colaboración, ya que nos dividimos el trabajo en frontend y backend con mi compañero y siempre tuvimos una buena comunicación para poder complementar el trabajo del otro. Un aspecto negativo a destacar es que como me encuentro fuera del país en modalidad de estudiante de intercambio, la diferencia horaria nos jugó en contra al momento de la comunicación, pero aún así pudimos sacar el trabajo adelante.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Comunicación, ya que siempre que se me ocurren cosas para implementar o en lo que estoy trabajando actualmente, se me olvida comunicarlo y el equipo no tiene idea en que esto trabajando en ese momento.</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iFWuaeg1566vADRKf6EsxOQ3Q==">CgMxLjAyDmguNWYwanQzY2RxbHVuOAByITFpUV9LMXFSMnd2eVVEaG8tOEU1THVDWC1uVDJKV1NJNA==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