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51206BC" w:rsidR="0003309E" w:rsidRPr="00711C16" w:rsidRDefault="00A0145B" w:rsidP="00A0145B">
            <w:pPr>
              <w:rPr>
                <w:rFonts w:ascii="Calibri" w:hAnsi="Calibri" w:cs="Arial"/>
                <w:i/>
                <w:color w:val="548DD4"/>
                <w:sz w:val="20"/>
                <w:szCs w:val="20"/>
                <w:lang w:eastAsia="es-CL"/>
              </w:rPr>
            </w:pPr>
            <w:r>
              <w:rPr>
                <w:rFonts w:ascii="Calibri" w:hAnsi="Calibri" w:cs="Arial"/>
                <w:i/>
                <w:color w:val="548DD4"/>
                <w:sz w:val="20"/>
                <w:szCs w:val="20"/>
                <w:lang w:eastAsia="es-CL"/>
              </w:rPr>
              <w:t xml:space="preserve">Se ha realizado el desarrollo de </w:t>
            </w:r>
            <w:proofErr w:type="spellStart"/>
            <w:r>
              <w:rPr>
                <w:rFonts w:ascii="Calibri" w:hAnsi="Calibri" w:cs="Arial"/>
                <w:i/>
                <w:color w:val="548DD4"/>
                <w:sz w:val="20"/>
                <w:szCs w:val="20"/>
                <w:lang w:eastAsia="es-CL"/>
              </w:rPr>
              <w:t>Frontend</w:t>
            </w:r>
            <w:proofErr w:type="spellEnd"/>
            <w:r>
              <w:rPr>
                <w:rFonts w:ascii="Calibri" w:hAnsi="Calibri" w:cs="Arial"/>
                <w:i/>
                <w:color w:val="548DD4"/>
                <w:sz w:val="20"/>
                <w:szCs w:val="20"/>
                <w:lang w:eastAsia="es-CL"/>
              </w:rPr>
              <w:t xml:space="preserve"> y </w:t>
            </w:r>
            <w:proofErr w:type="spellStart"/>
            <w:r>
              <w:rPr>
                <w:rFonts w:ascii="Calibri" w:hAnsi="Calibri" w:cs="Arial"/>
                <w:i/>
                <w:color w:val="548DD4"/>
                <w:sz w:val="20"/>
                <w:szCs w:val="20"/>
                <w:lang w:eastAsia="es-CL"/>
              </w:rPr>
              <w:t>Backend</w:t>
            </w:r>
            <w:proofErr w:type="spellEnd"/>
            <w:r>
              <w:rPr>
                <w:rFonts w:ascii="Calibri" w:hAnsi="Calibri" w:cs="Arial"/>
                <w:i/>
                <w:color w:val="548DD4"/>
                <w:sz w:val="20"/>
                <w:szCs w:val="20"/>
                <w:lang w:eastAsia="es-CL"/>
              </w:rPr>
              <w:t xml:space="preserve"> de las pantallas más importantes de nuestro proyecto, que </w:t>
            </w:r>
            <w:proofErr w:type="gramStart"/>
            <w:r>
              <w:rPr>
                <w:rFonts w:ascii="Calibri" w:hAnsi="Calibri" w:cs="Arial"/>
                <w:i/>
                <w:color w:val="548DD4"/>
                <w:sz w:val="20"/>
                <w:szCs w:val="20"/>
                <w:lang w:eastAsia="es-CL"/>
              </w:rPr>
              <w:t>serían :</w:t>
            </w:r>
            <w:proofErr w:type="gramEnd"/>
            <w:r>
              <w:rPr>
                <w:rFonts w:ascii="Calibri" w:hAnsi="Calibri" w:cs="Arial"/>
                <w:i/>
                <w:color w:val="548DD4"/>
                <w:sz w:val="20"/>
                <w:szCs w:val="20"/>
                <w:lang w:eastAsia="es-CL"/>
              </w:rPr>
              <w:t xml:space="preserve"> </w:t>
            </w:r>
            <w:r>
              <w:rPr>
                <w:rFonts w:ascii="Calibri" w:hAnsi="Calibri" w:cs="Arial"/>
                <w:i/>
                <w:color w:val="548DD4"/>
                <w:sz w:val="20"/>
                <w:szCs w:val="20"/>
                <w:lang w:eastAsia="es-CL"/>
              </w:rPr>
              <w:br/>
              <w:t xml:space="preserve">- Registro y </w:t>
            </w:r>
            <w:proofErr w:type="spellStart"/>
            <w:r>
              <w:rPr>
                <w:rFonts w:ascii="Calibri" w:hAnsi="Calibri" w:cs="Arial"/>
                <w:i/>
                <w:color w:val="548DD4"/>
                <w:sz w:val="20"/>
                <w:szCs w:val="20"/>
                <w:lang w:eastAsia="es-CL"/>
              </w:rPr>
              <w:t>login</w:t>
            </w:r>
            <w:proofErr w:type="spellEnd"/>
            <w:r>
              <w:rPr>
                <w:rFonts w:ascii="Calibri" w:hAnsi="Calibri" w:cs="Arial"/>
                <w:i/>
                <w:color w:val="548DD4"/>
                <w:sz w:val="20"/>
                <w:szCs w:val="20"/>
                <w:lang w:eastAsia="es-CL"/>
              </w:rPr>
              <w:t xml:space="preserve"> de usuarios. </w:t>
            </w:r>
            <w:r>
              <w:rPr>
                <w:rFonts w:ascii="Calibri" w:hAnsi="Calibri" w:cs="Arial"/>
                <w:i/>
                <w:color w:val="548DD4"/>
                <w:sz w:val="20"/>
                <w:szCs w:val="20"/>
                <w:lang w:eastAsia="es-CL"/>
              </w:rPr>
              <w:br/>
              <w:t xml:space="preserve">                -Listado, edición y eliminación de usuarios (Rol </w:t>
            </w:r>
            <w:proofErr w:type="spellStart"/>
            <w:r>
              <w:rPr>
                <w:rFonts w:ascii="Calibri" w:hAnsi="Calibri" w:cs="Arial"/>
                <w:i/>
                <w:color w:val="548DD4"/>
                <w:sz w:val="20"/>
                <w:szCs w:val="20"/>
                <w:lang w:eastAsia="es-CL"/>
              </w:rPr>
              <w:t>Admin</w:t>
            </w:r>
            <w:proofErr w:type="spellEnd"/>
            <w:r>
              <w:rPr>
                <w:rFonts w:ascii="Calibri" w:hAnsi="Calibri" w:cs="Arial"/>
                <w:i/>
                <w:color w:val="548DD4"/>
                <w:sz w:val="20"/>
                <w:szCs w:val="20"/>
                <w:lang w:eastAsia="es-CL"/>
              </w:rPr>
              <w:t>).</w:t>
            </w:r>
            <w:r>
              <w:rPr>
                <w:rFonts w:ascii="Calibri" w:hAnsi="Calibri" w:cs="Arial"/>
                <w:i/>
                <w:color w:val="548DD4"/>
                <w:sz w:val="20"/>
                <w:szCs w:val="20"/>
                <w:lang w:eastAsia="es-CL"/>
              </w:rPr>
              <w:br/>
              <w:t>-Creación de noticias.</w:t>
            </w:r>
            <w:r>
              <w:rPr>
                <w:rFonts w:ascii="Calibri" w:hAnsi="Calibri" w:cs="Arial"/>
                <w:i/>
                <w:color w:val="548DD4"/>
                <w:sz w:val="20"/>
                <w:szCs w:val="20"/>
                <w:lang w:eastAsia="es-CL"/>
              </w:rPr>
              <w:br/>
              <w:t xml:space="preserve">               </w:t>
            </w:r>
            <w:r>
              <w:rPr>
                <w:rFonts w:ascii="Calibri" w:hAnsi="Calibri" w:cs="Arial"/>
                <w:i/>
                <w:color w:val="548DD4"/>
                <w:sz w:val="20"/>
                <w:szCs w:val="20"/>
                <w:lang w:eastAsia="es-CL"/>
              </w:rPr>
              <w:t>-</w:t>
            </w:r>
            <w:r>
              <w:rPr>
                <w:rFonts w:ascii="Calibri" w:hAnsi="Calibri" w:cs="Arial"/>
                <w:i/>
                <w:color w:val="548DD4"/>
                <w:sz w:val="20"/>
                <w:szCs w:val="20"/>
                <w:lang w:eastAsia="es-CL"/>
              </w:rPr>
              <w:t>Visualización</w:t>
            </w:r>
            <w:r>
              <w:rPr>
                <w:rFonts w:ascii="Calibri" w:hAnsi="Calibri" w:cs="Arial"/>
                <w:i/>
                <w:color w:val="548DD4"/>
                <w:sz w:val="20"/>
                <w:szCs w:val="20"/>
                <w:lang w:eastAsia="es-CL"/>
              </w:rPr>
              <w:t xml:space="preserve">, edición y eliminación de </w:t>
            </w:r>
            <w:proofErr w:type="gramStart"/>
            <w:r>
              <w:rPr>
                <w:rFonts w:ascii="Calibri" w:hAnsi="Calibri" w:cs="Arial"/>
                <w:i/>
                <w:color w:val="548DD4"/>
                <w:sz w:val="20"/>
                <w:szCs w:val="20"/>
                <w:lang w:eastAsia="es-CL"/>
              </w:rPr>
              <w:t>noticias</w:t>
            </w:r>
            <w:r>
              <w:rPr>
                <w:rFonts w:ascii="Calibri" w:hAnsi="Calibri" w:cs="Arial"/>
                <w:i/>
                <w:color w:val="548DD4"/>
                <w:sz w:val="20"/>
                <w:szCs w:val="20"/>
                <w:lang w:eastAsia="es-CL"/>
              </w:rPr>
              <w:t>.</w:t>
            </w:r>
            <w:r>
              <w:rPr>
                <w:rFonts w:ascii="Calibri" w:hAnsi="Calibri" w:cs="Arial"/>
                <w:i/>
                <w:color w:val="548DD4"/>
                <w:sz w:val="20"/>
                <w:szCs w:val="20"/>
                <w:lang w:eastAsia="es-CL"/>
              </w:rPr>
              <w:t>(</w:t>
            </w:r>
            <w:proofErr w:type="gramEnd"/>
            <w:r>
              <w:rPr>
                <w:rFonts w:ascii="Calibri" w:hAnsi="Calibri" w:cs="Arial"/>
                <w:i/>
                <w:color w:val="548DD4"/>
                <w:sz w:val="20"/>
                <w:szCs w:val="20"/>
                <w:lang w:eastAsia="es-CL"/>
              </w:rPr>
              <w:t xml:space="preserve">Rol </w:t>
            </w:r>
            <w:proofErr w:type="spellStart"/>
            <w:r>
              <w:rPr>
                <w:rFonts w:ascii="Calibri" w:hAnsi="Calibri" w:cs="Arial"/>
                <w:i/>
                <w:color w:val="548DD4"/>
                <w:sz w:val="20"/>
                <w:szCs w:val="20"/>
                <w:lang w:eastAsia="es-CL"/>
              </w:rPr>
              <w:t>Admin</w:t>
            </w:r>
            <w:proofErr w:type="spellEnd"/>
            <w:r>
              <w:rPr>
                <w:rFonts w:ascii="Calibri" w:hAnsi="Calibri" w:cs="Arial"/>
                <w:i/>
                <w:color w:val="548DD4"/>
                <w:sz w:val="20"/>
                <w:szCs w:val="20"/>
                <w:lang w:eastAsia="es-CL"/>
              </w:rPr>
              <w:t>)</w:t>
            </w:r>
            <w:r>
              <w:rPr>
                <w:rFonts w:ascii="Calibri" w:hAnsi="Calibri" w:cs="Arial"/>
                <w:i/>
                <w:color w:val="548DD4"/>
                <w:sz w:val="20"/>
                <w:szCs w:val="20"/>
                <w:lang w:eastAsia="es-CL"/>
              </w:rPr>
              <w:br/>
              <w:t>-Creación de familias y familiares.</w:t>
            </w:r>
            <w:r>
              <w:rPr>
                <w:rFonts w:ascii="Calibri" w:hAnsi="Calibri" w:cs="Arial"/>
                <w:i/>
                <w:color w:val="548DD4"/>
                <w:sz w:val="20"/>
                <w:szCs w:val="20"/>
                <w:lang w:eastAsia="es-CL"/>
              </w:rPr>
              <w:br/>
              <w:t>-Creación de viviendas.</w:t>
            </w:r>
            <w:r>
              <w:rPr>
                <w:rFonts w:ascii="Calibri" w:hAnsi="Calibri" w:cs="Arial"/>
                <w:i/>
                <w:color w:val="548DD4"/>
                <w:sz w:val="20"/>
                <w:szCs w:val="20"/>
                <w:lang w:eastAsia="es-CL"/>
              </w:rPr>
              <w:br/>
              <w:t xml:space="preserve">              -Extracción de latitud y longitud, dependiendo de la dirección ingresada.</w:t>
            </w:r>
            <w:r>
              <w:rPr>
                <w:rFonts w:ascii="Calibri" w:hAnsi="Calibri" w:cs="Arial"/>
                <w:i/>
                <w:color w:val="548DD4"/>
                <w:sz w:val="20"/>
                <w:szCs w:val="20"/>
                <w:lang w:eastAsia="es-CL"/>
              </w:rPr>
              <w:br/>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46E75BAE" w:rsidR="0003309E" w:rsidRPr="00711C16" w:rsidRDefault="00A0145B"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Metodología Ágil. </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38587739" w:rsidR="0003309E" w:rsidRPr="00A370C8" w:rsidRDefault="00DD6725" w:rsidP="00DD6725">
            <w:pPr>
              <w:rPr>
                <w:rFonts w:ascii="Calibri" w:hAnsi="Calibri" w:cs="Arial"/>
                <w:b/>
                <w:i/>
                <w:color w:val="548DD4"/>
                <w:sz w:val="20"/>
                <w:szCs w:val="20"/>
                <w:lang w:eastAsia="es-CL"/>
              </w:rPr>
            </w:pPr>
            <w:r>
              <w:rPr>
                <w:rFonts w:ascii="Calibri" w:hAnsi="Calibri" w:cs="Arial"/>
                <w:i/>
                <w:color w:val="548DD4"/>
                <w:sz w:val="20"/>
                <w:szCs w:val="20"/>
                <w:lang w:eastAsia="es-CL"/>
              </w:rPr>
              <w:t xml:space="preserve">Se están guardando los avances en nuestro repositorio de </w:t>
            </w:r>
            <w:proofErr w:type="spellStart"/>
            <w:r>
              <w:rPr>
                <w:rFonts w:ascii="Calibri" w:hAnsi="Calibri" w:cs="Arial"/>
                <w:i/>
                <w:color w:val="548DD4"/>
                <w:sz w:val="20"/>
                <w:szCs w:val="20"/>
                <w:lang w:eastAsia="es-CL"/>
              </w:rPr>
              <w:t>github</w:t>
            </w:r>
            <w:proofErr w:type="spellEnd"/>
            <w:r>
              <w:rPr>
                <w:rFonts w:ascii="Calibri" w:hAnsi="Calibri" w:cs="Arial"/>
                <w:i/>
                <w:color w:val="548DD4"/>
                <w:sz w:val="20"/>
                <w:szCs w:val="20"/>
                <w:lang w:eastAsia="es-CL"/>
              </w:rPr>
              <w:t xml:space="preserve">, a </w:t>
            </w:r>
            <w:proofErr w:type="gramStart"/>
            <w:r>
              <w:rPr>
                <w:rFonts w:ascii="Calibri" w:hAnsi="Calibri" w:cs="Arial"/>
                <w:i/>
                <w:color w:val="548DD4"/>
                <w:sz w:val="20"/>
                <w:szCs w:val="20"/>
                <w:lang w:eastAsia="es-CL"/>
              </w:rPr>
              <w:t>continuación</w:t>
            </w:r>
            <w:proofErr w:type="gramEnd"/>
            <w:r>
              <w:rPr>
                <w:rFonts w:ascii="Calibri" w:hAnsi="Calibri" w:cs="Arial"/>
                <w:i/>
                <w:color w:val="548DD4"/>
                <w:sz w:val="20"/>
                <w:szCs w:val="20"/>
                <w:lang w:eastAsia="es-CL"/>
              </w:rPr>
              <w:t xml:space="preserve"> se adjuntan los links: </w:t>
            </w:r>
            <w:r>
              <w:rPr>
                <w:rFonts w:ascii="Calibri" w:hAnsi="Calibri" w:cs="Arial"/>
                <w:i/>
                <w:color w:val="548DD4"/>
                <w:sz w:val="20"/>
                <w:szCs w:val="20"/>
                <w:lang w:eastAsia="es-CL"/>
              </w:rPr>
              <w:br/>
            </w:r>
            <w:r>
              <w:rPr>
                <w:rFonts w:ascii="Calibri" w:hAnsi="Calibri" w:cs="Arial"/>
                <w:b/>
                <w:i/>
                <w:color w:val="548DD4"/>
                <w:sz w:val="20"/>
                <w:szCs w:val="20"/>
                <w:lang w:eastAsia="es-CL"/>
              </w:rPr>
              <w:t>-</w:t>
            </w:r>
            <w:proofErr w:type="spellStart"/>
            <w:r>
              <w:rPr>
                <w:rFonts w:ascii="Calibri" w:hAnsi="Calibri" w:cs="Arial"/>
                <w:b/>
                <w:i/>
                <w:color w:val="548DD4"/>
                <w:sz w:val="20"/>
                <w:szCs w:val="20"/>
                <w:lang w:eastAsia="es-CL"/>
              </w:rPr>
              <w:t>Backend</w:t>
            </w:r>
            <w:proofErr w:type="spellEnd"/>
            <w:r>
              <w:rPr>
                <w:rFonts w:ascii="Calibri" w:hAnsi="Calibri" w:cs="Arial"/>
                <w:b/>
                <w:i/>
                <w:color w:val="548DD4"/>
                <w:sz w:val="20"/>
                <w:szCs w:val="20"/>
                <w:lang w:eastAsia="es-CL"/>
              </w:rPr>
              <w:t xml:space="preserve">: </w:t>
            </w:r>
            <w:hyperlink r:id="rId10" w:tgtFrame="_blank" w:history="1">
              <w:r w:rsidRPr="00DD6725">
                <w:rPr>
                  <w:rStyle w:val="Hipervnculo"/>
                  <w:rFonts w:ascii="Calibri" w:hAnsi="Calibri" w:cs="Arial"/>
                  <w:b/>
                  <w:i/>
                  <w:sz w:val="20"/>
                  <w:szCs w:val="20"/>
                  <w:lang w:eastAsia="es-CL"/>
                </w:rPr>
                <w:t>https://github.com/MisaelCartes/backend-junta</w:t>
              </w:r>
            </w:hyperlink>
            <w:r>
              <w:rPr>
                <w:rFonts w:ascii="Calibri" w:hAnsi="Calibri" w:cs="Arial"/>
                <w:b/>
                <w:i/>
                <w:color w:val="548DD4"/>
                <w:sz w:val="20"/>
                <w:szCs w:val="20"/>
                <w:lang w:eastAsia="es-CL"/>
              </w:rPr>
              <w:br/>
              <w:t>-</w:t>
            </w:r>
            <w:proofErr w:type="spellStart"/>
            <w:r>
              <w:rPr>
                <w:rFonts w:ascii="Calibri" w:hAnsi="Calibri" w:cs="Arial"/>
                <w:b/>
                <w:i/>
                <w:color w:val="548DD4"/>
                <w:sz w:val="20"/>
                <w:szCs w:val="20"/>
                <w:lang w:eastAsia="es-CL"/>
              </w:rPr>
              <w:t>Frontend</w:t>
            </w:r>
            <w:proofErr w:type="spellEnd"/>
            <w:r>
              <w:rPr>
                <w:rFonts w:ascii="Calibri" w:hAnsi="Calibri" w:cs="Arial"/>
                <w:b/>
                <w:i/>
                <w:color w:val="548DD4"/>
                <w:sz w:val="20"/>
                <w:szCs w:val="20"/>
                <w:lang w:eastAsia="es-CL"/>
              </w:rPr>
              <w:t xml:space="preserve">: </w:t>
            </w:r>
            <w:r w:rsidRPr="00DD6725">
              <w:rPr>
                <w:rFonts w:ascii="Calibri" w:hAnsi="Calibri" w:cs="Arial"/>
                <w:b/>
                <w:i/>
                <w:color w:val="548DD4"/>
                <w:sz w:val="20"/>
                <w:szCs w:val="20"/>
                <w:lang w:eastAsia="es-CL"/>
              </w:rPr>
              <w:t>https://github.com/MisaelCartes/proyecto-titulo-capstone/tree/main/sistema-junta-vecinal/front-junta-vecinos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77777777" w:rsidR="0003309E" w:rsidRDefault="0003309E" w:rsidP="00C5122E">
            <w:pPr>
              <w:rPr>
                <w:rFonts w:ascii="Calibri" w:hAnsi="Calibri"/>
                <w:color w:val="1F3864" w:themeColor="accent1" w:themeShade="80"/>
              </w:rPr>
            </w:pPr>
          </w:p>
          <w:p w14:paraId="3F77084E" w14:textId="77777777" w:rsidR="0094130A" w:rsidRPr="0094130A" w:rsidRDefault="0094130A" w:rsidP="0094130A">
            <w:pPr>
              <w:rPr>
                <w:rFonts w:ascii="Calibri" w:hAnsi="Calibri"/>
                <w:color w:val="1F3864" w:themeColor="accent1" w:themeShade="80"/>
                <w:lang w:val="es-ES"/>
              </w:rPr>
            </w:pPr>
            <w:r w:rsidRPr="0094130A">
              <w:rPr>
                <w:rFonts w:ascii="Calibri" w:hAnsi="Calibri"/>
                <w:color w:val="1F3864" w:themeColor="accent1" w:themeShade="80"/>
                <w:lang w:val="es-ES"/>
              </w:rPr>
              <w:t xml:space="preserve">Los factores que han </w:t>
            </w:r>
            <w:r w:rsidRPr="0094130A">
              <w:rPr>
                <w:rFonts w:ascii="Calibri" w:hAnsi="Calibri"/>
                <w:b/>
                <w:bCs/>
                <w:color w:val="1F3864" w:themeColor="accent1" w:themeShade="80"/>
                <w:lang w:val="es-ES"/>
              </w:rPr>
              <w:t>facilitado</w:t>
            </w:r>
            <w:r w:rsidRPr="0094130A">
              <w:rPr>
                <w:rFonts w:ascii="Calibri" w:hAnsi="Calibri"/>
                <w:color w:val="1F3864" w:themeColor="accent1" w:themeShade="80"/>
                <w:lang w:val="es-ES"/>
              </w:rPr>
              <w:t xml:space="preserve"> el desarrollo de mi plan de trabajo para el Proyecto APT han sido principalmente la </w:t>
            </w:r>
            <w:r w:rsidRPr="0094130A">
              <w:rPr>
                <w:rFonts w:ascii="Calibri" w:hAnsi="Calibri"/>
                <w:b/>
                <w:bCs/>
                <w:color w:val="1F3864" w:themeColor="accent1" w:themeShade="80"/>
                <w:lang w:val="es-ES"/>
              </w:rPr>
              <w:t>colaboración eficiente</w:t>
            </w:r>
            <w:r w:rsidRPr="0094130A">
              <w:rPr>
                <w:rFonts w:ascii="Calibri" w:hAnsi="Calibri"/>
                <w:color w:val="1F3864" w:themeColor="accent1" w:themeShade="80"/>
                <w:lang w:val="es-ES"/>
              </w:rPr>
              <w:t xml:space="preserve"> entre los miembros del equipo y el uso de herramientas de gestión de proyectos que han permitido una </w:t>
            </w:r>
            <w:r w:rsidRPr="0094130A">
              <w:rPr>
                <w:rFonts w:ascii="Calibri" w:hAnsi="Calibri"/>
                <w:b/>
                <w:bCs/>
                <w:color w:val="1F3864" w:themeColor="accent1" w:themeShade="80"/>
                <w:lang w:val="es-ES"/>
              </w:rPr>
              <w:t>distribución clara de las tareas</w:t>
            </w:r>
            <w:r w:rsidRPr="0094130A">
              <w:rPr>
                <w:rFonts w:ascii="Calibri" w:hAnsi="Calibri"/>
                <w:color w:val="1F3864" w:themeColor="accent1" w:themeShade="80"/>
                <w:lang w:val="es-ES"/>
              </w:rPr>
              <w:t xml:space="preserve">. Además, contar con una metodología </w:t>
            </w:r>
            <w:r w:rsidRPr="0094130A">
              <w:rPr>
                <w:rFonts w:ascii="Calibri" w:hAnsi="Calibri"/>
                <w:b/>
                <w:bCs/>
                <w:color w:val="1F3864" w:themeColor="accent1" w:themeShade="80"/>
                <w:lang w:val="es-ES"/>
              </w:rPr>
              <w:t>ágil (Scrum)</w:t>
            </w:r>
            <w:r w:rsidRPr="0094130A">
              <w:rPr>
                <w:rFonts w:ascii="Calibri" w:hAnsi="Calibri"/>
                <w:color w:val="1F3864" w:themeColor="accent1" w:themeShade="80"/>
                <w:lang w:val="es-ES"/>
              </w:rPr>
              <w:t xml:space="preserve"> ha permitido realizar ajustes oportunos basados en el </w:t>
            </w:r>
            <w:proofErr w:type="spellStart"/>
            <w:r w:rsidRPr="0094130A">
              <w:rPr>
                <w:rFonts w:ascii="Calibri" w:hAnsi="Calibri"/>
                <w:color w:val="1F3864" w:themeColor="accent1" w:themeShade="80"/>
                <w:lang w:val="es-ES"/>
              </w:rPr>
              <w:t>feedback</w:t>
            </w:r>
            <w:proofErr w:type="spellEnd"/>
            <w:r w:rsidRPr="0094130A">
              <w:rPr>
                <w:rFonts w:ascii="Calibri" w:hAnsi="Calibri"/>
                <w:color w:val="1F3864" w:themeColor="accent1" w:themeShade="80"/>
                <w:lang w:val="es-ES"/>
              </w:rPr>
              <w:t xml:space="preserve"> de las etapas parciales.</w:t>
            </w:r>
          </w:p>
          <w:p w14:paraId="548673E6" w14:textId="77777777" w:rsidR="0094130A" w:rsidRPr="0094130A" w:rsidRDefault="0094130A" w:rsidP="0094130A">
            <w:pPr>
              <w:rPr>
                <w:rFonts w:ascii="Calibri" w:hAnsi="Calibri"/>
                <w:color w:val="1F3864" w:themeColor="accent1" w:themeShade="80"/>
                <w:lang w:val="es-ES"/>
              </w:rPr>
            </w:pPr>
            <w:r w:rsidRPr="0094130A">
              <w:rPr>
                <w:rFonts w:ascii="Calibri" w:hAnsi="Calibri"/>
                <w:color w:val="1F3864" w:themeColor="accent1" w:themeShade="80"/>
                <w:lang w:val="es-ES"/>
              </w:rPr>
              <w:t xml:space="preserve">Por otro lado, los factores que han </w:t>
            </w:r>
            <w:r w:rsidRPr="0094130A">
              <w:rPr>
                <w:rFonts w:ascii="Calibri" w:hAnsi="Calibri"/>
                <w:b/>
                <w:bCs/>
                <w:color w:val="1F3864" w:themeColor="accent1" w:themeShade="80"/>
                <w:lang w:val="es-ES"/>
              </w:rPr>
              <w:t>dificultado</w:t>
            </w:r>
            <w:r w:rsidRPr="0094130A">
              <w:rPr>
                <w:rFonts w:ascii="Calibri" w:hAnsi="Calibri"/>
                <w:color w:val="1F3864" w:themeColor="accent1" w:themeShade="80"/>
                <w:lang w:val="es-ES"/>
              </w:rPr>
              <w:t xml:space="preserve"> el desarrollo incluyen problemas técnicos relacionados con la </w:t>
            </w:r>
            <w:r w:rsidRPr="0094130A">
              <w:rPr>
                <w:rFonts w:ascii="Calibri" w:hAnsi="Calibri"/>
                <w:b/>
                <w:bCs/>
                <w:color w:val="1F3864" w:themeColor="accent1" w:themeShade="80"/>
                <w:lang w:val="es-ES"/>
              </w:rPr>
              <w:t>integración de módulos complejos</w:t>
            </w:r>
            <w:r w:rsidRPr="0094130A">
              <w:rPr>
                <w:rFonts w:ascii="Calibri" w:hAnsi="Calibri"/>
                <w:color w:val="1F3864" w:themeColor="accent1" w:themeShade="80"/>
                <w:lang w:val="es-ES"/>
              </w:rPr>
              <w:t xml:space="preserve"> y la </w:t>
            </w:r>
            <w:r w:rsidRPr="0094130A">
              <w:rPr>
                <w:rFonts w:ascii="Calibri" w:hAnsi="Calibri"/>
                <w:b/>
                <w:bCs/>
                <w:color w:val="1F3864" w:themeColor="accent1" w:themeShade="80"/>
                <w:lang w:val="es-ES"/>
              </w:rPr>
              <w:t>falta de experiencia en algunas tecnologías</w:t>
            </w:r>
            <w:r w:rsidRPr="0094130A">
              <w:rPr>
                <w:rFonts w:ascii="Calibri" w:hAnsi="Calibri"/>
                <w:color w:val="1F3864" w:themeColor="accent1" w:themeShade="80"/>
                <w:lang w:val="es-ES"/>
              </w:rPr>
              <w:t xml:space="preserve"> utilizadas, lo </w:t>
            </w:r>
            <w:r w:rsidRPr="0094130A">
              <w:rPr>
                <w:rFonts w:ascii="Calibri" w:hAnsi="Calibri"/>
                <w:color w:val="1F3864" w:themeColor="accent1" w:themeShade="80"/>
                <w:lang w:val="es-ES"/>
              </w:rPr>
              <w:lastRenderedPageBreak/>
              <w:t>que ha causado retrasos en algunas actividades. Para enfrentar estas dificultades, hemos tomado las siguientes acciones:</w:t>
            </w:r>
          </w:p>
          <w:p w14:paraId="4519170C" w14:textId="77777777" w:rsidR="0094130A" w:rsidRPr="0094130A" w:rsidRDefault="0094130A" w:rsidP="0094130A">
            <w:pPr>
              <w:numPr>
                <w:ilvl w:val="0"/>
                <w:numId w:val="2"/>
              </w:numPr>
              <w:rPr>
                <w:rFonts w:ascii="Calibri" w:hAnsi="Calibri"/>
                <w:color w:val="1F3864" w:themeColor="accent1" w:themeShade="80"/>
                <w:lang w:val="es-ES"/>
              </w:rPr>
            </w:pPr>
            <w:r w:rsidRPr="0094130A">
              <w:rPr>
                <w:rFonts w:ascii="Calibri" w:hAnsi="Calibri"/>
                <w:b/>
                <w:bCs/>
                <w:color w:val="1F3864" w:themeColor="accent1" w:themeShade="80"/>
                <w:lang w:val="es-ES"/>
              </w:rPr>
              <w:t>Capacitación interna:</w:t>
            </w:r>
            <w:r w:rsidRPr="0094130A">
              <w:rPr>
                <w:rFonts w:ascii="Calibri" w:hAnsi="Calibri"/>
                <w:color w:val="1F3864" w:themeColor="accent1" w:themeShade="80"/>
                <w:lang w:val="es-ES"/>
              </w:rPr>
              <w:t xml:space="preserve"> Organizamos sesiones de aprendizaje sobre las tecnologías con las que el equipo tenía menos familiaridad.</w:t>
            </w:r>
          </w:p>
          <w:p w14:paraId="6E95EEB0" w14:textId="77777777" w:rsidR="0094130A" w:rsidRDefault="0094130A" w:rsidP="0094130A">
            <w:pPr>
              <w:numPr>
                <w:ilvl w:val="0"/>
                <w:numId w:val="2"/>
              </w:numPr>
              <w:rPr>
                <w:rFonts w:ascii="Calibri" w:hAnsi="Calibri"/>
                <w:color w:val="1F3864" w:themeColor="accent1" w:themeShade="80"/>
                <w:lang w:val="es-ES"/>
              </w:rPr>
            </w:pPr>
            <w:r w:rsidRPr="0094130A">
              <w:rPr>
                <w:rFonts w:ascii="Calibri" w:hAnsi="Calibri"/>
                <w:b/>
                <w:bCs/>
                <w:color w:val="1F3864" w:themeColor="accent1" w:themeShade="80"/>
                <w:lang w:val="es-ES"/>
              </w:rPr>
              <w:t>Redefinición de prioridades:</w:t>
            </w:r>
            <w:r w:rsidRPr="0094130A">
              <w:rPr>
                <w:rFonts w:ascii="Calibri" w:hAnsi="Calibri"/>
                <w:color w:val="1F3864" w:themeColor="accent1" w:themeShade="80"/>
                <w:lang w:val="es-ES"/>
              </w:rPr>
              <w:t xml:space="preserve"> Ajustamos el cronograma para dar más tiempo a las tareas críticas de desarrollo e integración.</w:t>
            </w:r>
          </w:p>
          <w:p w14:paraId="67928F80" w14:textId="45608C65" w:rsidR="0094130A" w:rsidRPr="0094130A" w:rsidRDefault="0094130A" w:rsidP="0094130A">
            <w:pPr>
              <w:numPr>
                <w:ilvl w:val="0"/>
                <w:numId w:val="2"/>
              </w:numPr>
              <w:rPr>
                <w:rFonts w:ascii="Calibri" w:hAnsi="Calibri"/>
                <w:color w:val="1F3864" w:themeColor="accent1" w:themeShade="80"/>
                <w:lang w:val="es-ES"/>
              </w:rPr>
            </w:pPr>
            <w:r>
              <w:rPr>
                <w:rFonts w:ascii="Calibri" w:hAnsi="Calibri"/>
                <w:b/>
                <w:bCs/>
                <w:color w:val="1F3864" w:themeColor="accent1" w:themeShade="80"/>
              </w:rPr>
              <w:t>Aprendizaje</w:t>
            </w:r>
            <w:r w:rsidRPr="0094130A">
              <w:rPr>
                <w:rFonts w:ascii="Calibri" w:hAnsi="Calibri"/>
                <w:b/>
                <w:bCs/>
                <w:color w:val="1F3864" w:themeColor="accent1" w:themeShade="80"/>
              </w:rPr>
              <w:t xml:space="preserve"> extern</w:t>
            </w:r>
            <w:r>
              <w:rPr>
                <w:rFonts w:ascii="Calibri" w:hAnsi="Calibri"/>
                <w:b/>
                <w:bCs/>
                <w:color w:val="1F3864" w:themeColor="accent1" w:themeShade="80"/>
              </w:rPr>
              <w:t>o</w:t>
            </w:r>
            <w:r w:rsidRPr="0094130A">
              <w:rPr>
                <w:rFonts w:ascii="Calibri" w:hAnsi="Calibri"/>
                <w:b/>
                <w:bCs/>
                <w:color w:val="1F3864" w:themeColor="accent1" w:themeShade="80"/>
              </w:rPr>
              <w:t>:</w:t>
            </w:r>
            <w:r w:rsidRPr="0094130A">
              <w:rPr>
                <w:rFonts w:ascii="Calibri" w:hAnsi="Calibri"/>
                <w:color w:val="1F3864" w:themeColor="accent1" w:themeShade="80"/>
              </w:rPr>
              <w:t xml:space="preserve"> </w:t>
            </w:r>
            <w:r>
              <w:rPr>
                <w:rFonts w:ascii="Calibri" w:hAnsi="Calibri"/>
                <w:color w:val="1F3864" w:themeColor="accent1" w:themeShade="80"/>
              </w:rPr>
              <w:t>Nos capacitamos de manera</w:t>
            </w:r>
            <w:r w:rsidRPr="0094130A">
              <w:rPr>
                <w:rFonts w:ascii="Calibri" w:hAnsi="Calibri"/>
                <w:color w:val="1F3864" w:themeColor="accent1" w:themeShade="80"/>
              </w:rPr>
              <w:t xml:space="preserve"> externo cuando fue necesario para resolver problemas específicos que estaban bloqueando el avance del proyecto.</w:t>
            </w:r>
          </w:p>
          <w:p w14:paraId="4298D69E" w14:textId="77777777" w:rsidR="0094130A" w:rsidRDefault="0094130A" w:rsidP="00C5122E">
            <w:pPr>
              <w:rPr>
                <w:rFonts w:ascii="Calibri" w:hAnsi="Calibri"/>
                <w:color w:val="1F3864" w:themeColor="accent1" w:themeShade="80"/>
              </w:rPr>
            </w:pPr>
          </w:p>
          <w:p w14:paraId="4936A1C2" w14:textId="63F9F5E5" w:rsidR="0094130A" w:rsidRPr="00CD38BD" w:rsidRDefault="0094130A" w:rsidP="00C5122E">
            <w:pPr>
              <w:rPr>
                <w:rFonts w:ascii="Calibri" w:hAnsi="Calibri"/>
                <w:color w:val="1F3864" w:themeColor="accent1" w:themeShade="80"/>
              </w:rPr>
            </w:pPr>
            <w:r w:rsidRPr="0094130A">
              <w:rPr>
                <w:rFonts w:ascii="Calibri" w:hAnsi="Calibri"/>
                <w:color w:val="1F3864" w:themeColor="accent1" w:themeShade="80"/>
              </w:rPr>
              <w:t>En adelante, continuaremos monitoreando el progreso de manera más frecuente para identificar y abordar cualquier problema de manera temprana.</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7533B16D" w14:textId="77777777" w:rsidR="0094130A" w:rsidRDefault="0094130A" w:rsidP="00C5122E">
            <w:pPr>
              <w:jc w:val="both"/>
              <w:rPr>
                <w:rFonts w:ascii="Calibri" w:hAnsi="Calibri" w:cs="Arial"/>
                <w:i/>
                <w:color w:val="548DD4"/>
                <w:sz w:val="20"/>
                <w:szCs w:val="20"/>
                <w:lang w:eastAsia="es-CL"/>
              </w:rPr>
            </w:pPr>
          </w:p>
          <w:p w14:paraId="09DD5074" w14:textId="77777777" w:rsidR="0094130A" w:rsidRDefault="0094130A" w:rsidP="00C5122E">
            <w:pPr>
              <w:jc w:val="both"/>
              <w:rPr>
                <w:rFonts w:ascii="Calibri" w:hAnsi="Calibri" w:cs="Arial"/>
                <w:i/>
                <w:color w:val="548DD4"/>
                <w:sz w:val="20"/>
                <w:szCs w:val="20"/>
                <w:lang w:eastAsia="es-CL"/>
              </w:rPr>
            </w:pPr>
          </w:p>
          <w:p w14:paraId="4508E07E" w14:textId="77777777" w:rsidR="0094130A" w:rsidRPr="0094130A" w:rsidRDefault="0094130A" w:rsidP="0094130A">
            <w:p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 xml:space="preserve">Hasta ahora, el plan de trabajo ha requerido algunos ajustes </w:t>
            </w:r>
            <w:proofErr w:type="gramStart"/>
            <w:r w:rsidRPr="0094130A">
              <w:rPr>
                <w:rFonts w:ascii="Calibri" w:hAnsi="Calibri" w:cs="Arial"/>
                <w:iCs/>
                <w:color w:val="002060"/>
                <w:sz w:val="20"/>
                <w:szCs w:val="20"/>
                <w:lang w:val="es-ES" w:eastAsia="es-CL"/>
              </w:rPr>
              <w:t>menores</w:t>
            </w:r>
            <w:proofErr w:type="gramEnd"/>
            <w:r w:rsidRPr="0094130A">
              <w:rPr>
                <w:rFonts w:ascii="Calibri" w:hAnsi="Calibri" w:cs="Arial"/>
                <w:iCs/>
                <w:color w:val="002060"/>
                <w:sz w:val="20"/>
                <w:szCs w:val="20"/>
                <w:lang w:val="es-ES" w:eastAsia="es-CL"/>
              </w:rPr>
              <w:t xml:space="preserve"> pero no hemos tenido que eliminar actividades. A continuación, detallo los ajustes realizados y su justificación:</w:t>
            </w:r>
          </w:p>
          <w:p w14:paraId="009917B8" w14:textId="77777777" w:rsidR="0094130A" w:rsidRPr="0094130A" w:rsidRDefault="0094130A" w:rsidP="0094130A">
            <w:pPr>
              <w:numPr>
                <w:ilvl w:val="0"/>
                <w:numId w:val="3"/>
              </w:num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Ajuste en la duración de la integración de módulos:</w:t>
            </w:r>
            <w:r w:rsidRPr="0094130A">
              <w:rPr>
                <w:rFonts w:ascii="Calibri" w:hAnsi="Calibri" w:cs="Arial"/>
                <w:iCs/>
                <w:color w:val="002060"/>
                <w:sz w:val="20"/>
                <w:szCs w:val="20"/>
                <w:lang w:val="es-ES" w:eastAsia="es-CL"/>
              </w:rPr>
              <w:br/>
              <w:t>Inicialmente, la integración de módulos se planificó para una duración más corta. Sin embargo, debido a la complejidad de los sistemas y algunos problemas técnicos, tuvimos que extender esta fase por una semana adicional. Este ajuste fue necesario para asegurar que todos los módulos funcionaran correctamente antes de pasar a las pruebas.</w:t>
            </w:r>
          </w:p>
          <w:p w14:paraId="0C2FAE6F" w14:textId="77777777" w:rsidR="0094130A" w:rsidRPr="0094130A" w:rsidRDefault="0094130A" w:rsidP="0094130A">
            <w:pPr>
              <w:numPr>
                <w:ilvl w:val="0"/>
                <w:numId w:val="3"/>
              </w:num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Redistribución de tareas en el equipo:</w:t>
            </w:r>
            <w:r w:rsidRPr="0094130A">
              <w:rPr>
                <w:rFonts w:ascii="Calibri" w:hAnsi="Calibri" w:cs="Arial"/>
                <w:iCs/>
                <w:color w:val="002060"/>
                <w:sz w:val="20"/>
                <w:szCs w:val="20"/>
                <w:lang w:val="es-ES" w:eastAsia="es-CL"/>
              </w:rPr>
              <w:br/>
              <w:t>En algunas actividades específicas, como la prueba de seguridad y desarrollo de la interfaz, redistribuimos las responsabilidades para que los miembros con mayor experiencia en estas áreas se encargaran de ellas. Esto nos permitió mejorar la eficiencia y calidad de la entrega en estas etapas.</w:t>
            </w:r>
          </w:p>
          <w:p w14:paraId="1C43A1D5" w14:textId="77777777" w:rsidR="0094130A" w:rsidRPr="0094130A" w:rsidRDefault="0094130A" w:rsidP="0094130A">
            <w:pPr>
              <w:numPr>
                <w:ilvl w:val="0"/>
                <w:numId w:val="3"/>
              </w:num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Capacitación adicional:</w:t>
            </w:r>
            <w:r w:rsidRPr="0094130A">
              <w:rPr>
                <w:rFonts w:ascii="Calibri" w:hAnsi="Calibri" w:cs="Arial"/>
                <w:iCs/>
                <w:color w:val="002060"/>
                <w:sz w:val="20"/>
                <w:szCs w:val="20"/>
                <w:lang w:val="es-ES" w:eastAsia="es-CL"/>
              </w:rPr>
              <w:br/>
              <w:t>Aunque no fue planificado inicialmente, se agregó una fase de capacitación interna para cubrir las brechas de conocimiento en algunas tecnologías, lo que mejoró significativamente el avance del proyecto.</w:t>
            </w:r>
          </w:p>
          <w:p w14:paraId="69A42E9F" w14:textId="77777777" w:rsidR="0094130A" w:rsidRPr="0094130A" w:rsidRDefault="0094130A" w:rsidP="0094130A">
            <w:p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Justificación de no eliminar actividades:</w:t>
            </w:r>
            <w:r w:rsidRPr="0094130A">
              <w:rPr>
                <w:rFonts w:ascii="Calibri" w:hAnsi="Calibri" w:cs="Arial"/>
                <w:iCs/>
                <w:color w:val="002060"/>
                <w:sz w:val="20"/>
                <w:szCs w:val="20"/>
                <w:lang w:val="es-ES" w:eastAsia="es-CL"/>
              </w:rPr>
              <w:br/>
              <w:t xml:space="preserve">No ha sido necesario eliminar ninguna actividad, ya que todas las fases del proyecto son fundamentales para lograr los objetivos planteados. El uso de la metodología ágil (Scrum) y una comunicación constante entre los miembros </w:t>
            </w:r>
            <w:r w:rsidRPr="0094130A">
              <w:rPr>
                <w:rFonts w:ascii="Calibri" w:hAnsi="Calibri" w:cs="Arial"/>
                <w:iCs/>
                <w:color w:val="002060"/>
                <w:sz w:val="20"/>
                <w:szCs w:val="20"/>
                <w:lang w:val="es-ES" w:eastAsia="es-CL"/>
              </w:rPr>
              <w:lastRenderedPageBreak/>
              <w:t xml:space="preserve">del equipo han permitido que el proyecto avance </w:t>
            </w:r>
            <w:proofErr w:type="gramStart"/>
            <w:r w:rsidRPr="0094130A">
              <w:rPr>
                <w:rFonts w:ascii="Calibri" w:hAnsi="Calibri" w:cs="Arial"/>
                <w:iCs/>
                <w:color w:val="002060"/>
                <w:sz w:val="20"/>
                <w:szCs w:val="20"/>
                <w:lang w:val="es-ES" w:eastAsia="es-CL"/>
              </w:rPr>
              <w:t>de acuerdo al</w:t>
            </w:r>
            <w:proofErr w:type="gramEnd"/>
            <w:r w:rsidRPr="0094130A">
              <w:rPr>
                <w:rFonts w:ascii="Calibri" w:hAnsi="Calibri" w:cs="Arial"/>
                <w:iCs/>
                <w:color w:val="002060"/>
                <w:sz w:val="20"/>
                <w:szCs w:val="20"/>
                <w:lang w:val="es-ES" w:eastAsia="es-CL"/>
              </w:rPr>
              <w:t xml:space="preserve"> plan, con solo los ajustes mencionados para asegurar su correcto desarrollo.</w:t>
            </w:r>
          </w:p>
          <w:p w14:paraId="5A9D81D5" w14:textId="77777777" w:rsidR="0094130A" w:rsidRPr="0094130A" w:rsidRDefault="0094130A" w:rsidP="0094130A">
            <w:pPr>
              <w:jc w:val="both"/>
              <w:rPr>
                <w:rFonts w:ascii="Calibri" w:hAnsi="Calibri" w:cs="Arial"/>
                <w:iCs/>
                <w:color w:val="548DD4"/>
                <w:sz w:val="20"/>
                <w:szCs w:val="20"/>
                <w:lang w:val="es-ES" w:eastAsia="es-CL"/>
              </w:rPr>
            </w:pPr>
            <w:r w:rsidRPr="0094130A">
              <w:rPr>
                <w:rFonts w:ascii="Calibri" w:hAnsi="Calibri" w:cs="Arial"/>
                <w:iCs/>
                <w:color w:val="002060"/>
                <w:sz w:val="20"/>
                <w:szCs w:val="20"/>
                <w:lang w:val="es-ES" w:eastAsia="es-CL"/>
              </w:rPr>
              <w:t>Los facilitadores clave que han permitido mantener el plan original son la buena gestión de recursos y la distribución efectiva de tareas dentro del equipo, así como la flexibilidad para ajustar los tiempos sin comprometer la calidad del proyecto.</w:t>
            </w:r>
          </w:p>
          <w:p w14:paraId="3E7CD626" w14:textId="77777777" w:rsidR="0094130A" w:rsidRDefault="0094130A" w:rsidP="00C5122E">
            <w:pPr>
              <w:jc w:val="both"/>
              <w:rPr>
                <w:rFonts w:ascii="Calibri" w:hAnsi="Calibri" w:cs="Arial"/>
                <w:i/>
                <w:color w:val="548DD4"/>
                <w:sz w:val="20"/>
                <w:szCs w:val="20"/>
                <w:lang w:eastAsia="es-CL"/>
              </w:rPr>
            </w:pP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542CD5A6" w14:textId="77777777" w:rsidR="0094130A" w:rsidRDefault="0094130A" w:rsidP="00585A13">
            <w:pPr>
              <w:jc w:val="both"/>
              <w:rPr>
                <w:rFonts w:ascii="Calibri" w:hAnsi="Calibri" w:cs="Arial"/>
                <w:i/>
                <w:color w:val="548DD4"/>
                <w:sz w:val="20"/>
                <w:szCs w:val="20"/>
                <w:lang w:eastAsia="es-CL"/>
              </w:rPr>
            </w:pPr>
          </w:p>
          <w:p w14:paraId="2BDC53B9" w14:textId="77777777" w:rsidR="0094130A" w:rsidRPr="0094130A" w:rsidRDefault="0094130A" w:rsidP="0094130A">
            <w:p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 xml:space="preserve">El </w:t>
            </w:r>
            <w:r w:rsidRPr="0094130A">
              <w:rPr>
                <w:rFonts w:ascii="Calibri" w:hAnsi="Calibri" w:cs="Arial"/>
                <w:b/>
                <w:bCs/>
                <w:iCs/>
                <w:color w:val="002060"/>
                <w:sz w:val="20"/>
                <w:szCs w:val="20"/>
                <w:lang w:val="es-ES" w:eastAsia="es-CL"/>
              </w:rPr>
              <w:t xml:space="preserve">desarrollo </w:t>
            </w:r>
            <w:proofErr w:type="spellStart"/>
            <w:r w:rsidRPr="0094130A">
              <w:rPr>
                <w:rFonts w:ascii="Calibri" w:hAnsi="Calibri" w:cs="Arial"/>
                <w:b/>
                <w:bCs/>
                <w:iCs/>
                <w:color w:val="002060"/>
                <w:sz w:val="20"/>
                <w:szCs w:val="20"/>
                <w:lang w:val="es-ES" w:eastAsia="es-CL"/>
              </w:rPr>
              <w:t>backend</w:t>
            </w:r>
            <w:proofErr w:type="spellEnd"/>
            <w:r w:rsidRPr="0094130A">
              <w:rPr>
                <w:rFonts w:ascii="Calibri" w:hAnsi="Calibri" w:cs="Arial"/>
                <w:b/>
                <w:bCs/>
                <w:iCs/>
                <w:color w:val="002060"/>
                <w:sz w:val="20"/>
                <w:szCs w:val="20"/>
                <w:lang w:val="es-ES" w:eastAsia="es-CL"/>
              </w:rPr>
              <w:t xml:space="preserve"> y </w:t>
            </w:r>
            <w:proofErr w:type="spellStart"/>
            <w:r w:rsidRPr="0094130A">
              <w:rPr>
                <w:rFonts w:ascii="Calibri" w:hAnsi="Calibri" w:cs="Arial"/>
                <w:b/>
                <w:bCs/>
                <w:iCs/>
                <w:color w:val="002060"/>
                <w:sz w:val="20"/>
                <w:szCs w:val="20"/>
                <w:lang w:val="es-ES" w:eastAsia="es-CL"/>
              </w:rPr>
              <w:t>frontend</w:t>
            </w:r>
            <w:proofErr w:type="spellEnd"/>
            <w:r w:rsidRPr="0094130A">
              <w:rPr>
                <w:rFonts w:ascii="Calibri" w:hAnsi="Calibri" w:cs="Arial"/>
                <w:iCs/>
                <w:color w:val="002060"/>
                <w:sz w:val="20"/>
                <w:szCs w:val="20"/>
                <w:lang w:val="es-ES" w:eastAsia="es-CL"/>
              </w:rPr>
              <w:t xml:space="preserve"> ha avanzado conforme a lo planificado, cumpliendo con los plazos establecidos y los objetivos técnicos propuestos. No obstante, las </w:t>
            </w:r>
            <w:r w:rsidRPr="0094130A">
              <w:rPr>
                <w:rFonts w:ascii="Calibri" w:hAnsi="Calibri" w:cs="Arial"/>
                <w:b/>
                <w:bCs/>
                <w:iCs/>
                <w:color w:val="002060"/>
                <w:sz w:val="20"/>
                <w:szCs w:val="20"/>
                <w:lang w:val="es-ES" w:eastAsia="es-CL"/>
              </w:rPr>
              <w:t>pruebas de QA</w:t>
            </w:r>
            <w:r w:rsidRPr="0094130A">
              <w:rPr>
                <w:rFonts w:ascii="Calibri" w:hAnsi="Calibri" w:cs="Arial"/>
                <w:iCs/>
                <w:color w:val="002060"/>
                <w:sz w:val="20"/>
                <w:szCs w:val="20"/>
                <w:lang w:val="es-ES" w:eastAsia="es-CL"/>
              </w:rPr>
              <w:t xml:space="preserve"> han experimentado algunos retrasos debido a ciertos </w:t>
            </w:r>
            <w:r w:rsidRPr="0094130A">
              <w:rPr>
                <w:rFonts w:ascii="Calibri" w:hAnsi="Calibri" w:cs="Arial"/>
                <w:b/>
                <w:bCs/>
                <w:iCs/>
                <w:color w:val="002060"/>
                <w:sz w:val="20"/>
                <w:szCs w:val="20"/>
                <w:lang w:val="es-ES" w:eastAsia="es-CL"/>
              </w:rPr>
              <w:t>detalles técnicos</w:t>
            </w:r>
            <w:r w:rsidRPr="0094130A">
              <w:rPr>
                <w:rFonts w:ascii="Calibri" w:hAnsi="Calibri" w:cs="Arial"/>
                <w:iCs/>
                <w:color w:val="002060"/>
                <w:sz w:val="20"/>
                <w:szCs w:val="20"/>
                <w:lang w:val="es-ES" w:eastAsia="es-CL"/>
              </w:rPr>
              <w:t xml:space="preserve"> que han surgido durante la etapa de verificación.</w:t>
            </w:r>
          </w:p>
          <w:p w14:paraId="3E84A5BE" w14:textId="77777777" w:rsidR="0094130A" w:rsidRPr="0094130A" w:rsidRDefault="0094130A" w:rsidP="0094130A">
            <w:pPr>
              <w:jc w:val="both"/>
              <w:rPr>
                <w:rFonts w:ascii="Calibri" w:hAnsi="Calibri" w:cs="Arial"/>
                <w:b/>
                <w:bCs/>
                <w:iCs/>
                <w:color w:val="002060"/>
                <w:sz w:val="20"/>
                <w:szCs w:val="20"/>
                <w:lang w:val="es-ES" w:eastAsia="es-CL"/>
              </w:rPr>
            </w:pPr>
            <w:r w:rsidRPr="0094130A">
              <w:rPr>
                <w:rFonts w:ascii="Calibri" w:hAnsi="Calibri" w:cs="Arial"/>
                <w:b/>
                <w:bCs/>
                <w:iCs/>
                <w:color w:val="002060"/>
                <w:sz w:val="20"/>
                <w:szCs w:val="20"/>
                <w:lang w:val="es-ES" w:eastAsia="es-CL"/>
              </w:rPr>
              <w:t>Motivos del retraso en las pruebas de QA:</w:t>
            </w:r>
          </w:p>
          <w:p w14:paraId="01D73315" w14:textId="77777777" w:rsidR="0094130A" w:rsidRPr="0094130A" w:rsidRDefault="0094130A" w:rsidP="0094130A">
            <w:p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Estos retrasos se deben a la identificación de casos puntuales que requieren ajustes adicionales para garantizar la correcta funcionalidad del sistema en diferentes escenarios. Si bien estos detalles no comprometen la estabilidad general del proyecto, es fundamental abordarlos para asegurar la máxima calidad en la entrega final.</w:t>
            </w:r>
          </w:p>
          <w:p w14:paraId="37CF63ED" w14:textId="77777777" w:rsidR="0094130A" w:rsidRPr="0094130A" w:rsidRDefault="0094130A" w:rsidP="0094130A">
            <w:pPr>
              <w:jc w:val="both"/>
              <w:rPr>
                <w:rFonts w:ascii="Calibri" w:hAnsi="Calibri" w:cs="Arial"/>
                <w:b/>
                <w:bCs/>
                <w:iCs/>
                <w:color w:val="002060"/>
                <w:sz w:val="20"/>
                <w:szCs w:val="20"/>
                <w:lang w:val="es-ES" w:eastAsia="es-CL"/>
              </w:rPr>
            </w:pPr>
            <w:r w:rsidRPr="0094130A">
              <w:rPr>
                <w:rFonts w:ascii="Calibri" w:hAnsi="Calibri" w:cs="Arial"/>
                <w:b/>
                <w:bCs/>
                <w:iCs/>
                <w:color w:val="002060"/>
                <w:sz w:val="20"/>
                <w:szCs w:val="20"/>
                <w:lang w:val="es-ES" w:eastAsia="es-CL"/>
              </w:rPr>
              <w:t>Estrategias para avanzar:</w:t>
            </w:r>
          </w:p>
          <w:p w14:paraId="2A3956E4" w14:textId="77777777" w:rsidR="0094130A" w:rsidRPr="0094130A" w:rsidRDefault="0094130A" w:rsidP="0094130A">
            <w:p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Para mitigar este retraso, estamos implementando las siguientes acciones:</w:t>
            </w:r>
          </w:p>
          <w:p w14:paraId="74C7207F" w14:textId="77777777" w:rsidR="0094130A" w:rsidRPr="0094130A" w:rsidRDefault="0094130A" w:rsidP="0094130A">
            <w:pPr>
              <w:numPr>
                <w:ilvl w:val="0"/>
                <w:numId w:val="4"/>
              </w:numPr>
              <w:jc w:val="both"/>
              <w:rPr>
                <w:rFonts w:ascii="Calibri" w:hAnsi="Calibri" w:cs="Arial"/>
                <w:iCs/>
                <w:color w:val="002060"/>
                <w:sz w:val="20"/>
                <w:szCs w:val="20"/>
                <w:lang w:val="es-ES" w:eastAsia="es-CL"/>
              </w:rPr>
            </w:pPr>
            <w:r w:rsidRPr="0094130A">
              <w:rPr>
                <w:rFonts w:ascii="Calibri" w:hAnsi="Calibri" w:cs="Arial"/>
                <w:b/>
                <w:bCs/>
                <w:iCs/>
                <w:color w:val="002060"/>
                <w:sz w:val="20"/>
                <w:szCs w:val="20"/>
                <w:lang w:val="es-ES" w:eastAsia="es-CL"/>
              </w:rPr>
              <w:t>Optimización de tiempos:</w:t>
            </w:r>
            <w:r w:rsidRPr="0094130A">
              <w:rPr>
                <w:rFonts w:ascii="Calibri" w:hAnsi="Calibri" w:cs="Arial"/>
                <w:iCs/>
                <w:color w:val="002060"/>
                <w:sz w:val="20"/>
                <w:szCs w:val="20"/>
                <w:lang w:val="es-ES" w:eastAsia="es-CL"/>
              </w:rPr>
              <w:t xml:space="preserve"> Priorizar las pruebas de los módulos que ya están completamente desarrollados, mientras se ajustan los detalles necesarios.</w:t>
            </w:r>
          </w:p>
          <w:p w14:paraId="1636A6C5" w14:textId="77777777" w:rsidR="0094130A" w:rsidRPr="0094130A" w:rsidRDefault="0094130A" w:rsidP="0094130A">
            <w:pPr>
              <w:numPr>
                <w:ilvl w:val="0"/>
                <w:numId w:val="4"/>
              </w:numPr>
              <w:jc w:val="both"/>
              <w:rPr>
                <w:rFonts w:ascii="Calibri" w:hAnsi="Calibri" w:cs="Arial"/>
                <w:iCs/>
                <w:color w:val="002060"/>
                <w:sz w:val="20"/>
                <w:szCs w:val="20"/>
                <w:lang w:val="es-ES" w:eastAsia="es-CL"/>
              </w:rPr>
            </w:pPr>
            <w:r w:rsidRPr="0094130A">
              <w:rPr>
                <w:rFonts w:ascii="Calibri" w:hAnsi="Calibri" w:cs="Arial"/>
                <w:b/>
                <w:bCs/>
                <w:iCs/>
                <w:color w:val="002060"/>
                <w:sz w:val="20"/>
                <w:szCs w:val="20"/>
                <w:lang w:val="es-ES" w:eastAsia="es-CL"/>
              </w:rPr>
              <w:t>Refuerzo en el equipo de QA:</w:t>
            </w:r>
            <w:r w:rsidRPr="0094130A">
              <w:rPr>
                <w:rFonts w:ascii="Calibri" w:hAnsi="Calibri" w:cs="Arial"/>
                <w:iCs/>
                <w:color w:val="002060"/>
                <w:sz w:val="20"/>
                <w:szCs w:val="20"/>
                <w:lang w:val="es-ES" w:eastAsia="es-CL"/>
              </w:rPr>
              <w:t xml:space="preserve"> Hemos asignado recursos adicionales para agilizar esta fase, asegurando que se complete dentro del nuevo marco de tiempo sin afectar la calidad.</w:t>
            </w:r>
          </w:p>
          <w:p w14:paraId="49A88625" w14:textId="77777777" w:rsidR="0094130A" w:rsidRPr="0094130A" w:rsidRDefault="0094130A" w:rsidP="0094130A">
            <w:pPr>
              <w:numPr>
                <w:ilvl w:val="0"/>
                <w:numId w:val="4"/>
              </w:numPr>
              <w:jc w:val="both"/>
              <w:rPr>
                <w:rFonts w:ascii="Calibri" w:hAnsi="Calibri" w:cs="Arial"/>
                <w:iCs/>
                <w:color w:val="002060"/>
                <w:sz w:val="20"/>
                <w:szCs w:val="20"/>
                <w:lang w:val="es-ES" w:eastAsia="es-CL"/>
              </w:rPr>
            </w:pPr>
            <w:r w:rsidRPr="0094130A">
              <w:rPr>
                <w:rFonts w:ascii="Calibri" w:hAnsi="Calibri" w:cs="Arial"/>
                <w:b/>
                <w:bCs/>
                <w:iCs/>
                <w:color w:val="002060"/>
                <w:sz w:val="20"/>
                <w:szCs w:val="20"/>
                <w:lang w:val="es-ES" w:eastAsia="es-CL"/>
              </w:rPr>
              <w:t>Monitoreo constante:</w:t>
            </w:r>
            <w:r w:rsidRPr="0094130A">
              <w:rPr>
                <w:rFonts w:ascii="Calibri" w:hAnsi="Calibri" w:cs="Arial"/>
                <w:iCs/>
                <w:color w:val="002060"/>
                <w:sz w:val="20"/>
                <w:szCs w:val="20"/>
                <w:lang w:val="es-ES" w:eastAsia="es-CL"/>
              </w:rPr>
              <w:t xml:space="preserve"> Incrementaremos la frecuencia de las revisiones para abordar rápidamente cualquier nuevo inconveniente que surja, manteniendo el avance del proyecto dentro de los plazos establecidos.</w:t>
            </w:r>
          </w:p>
          <w:p w14:paraId="612F0438" w14:textId="77777777" w:rsidR="0094130A" w:rsidRPr="0094130A" w:rsidRDefault="0094130A" w:rsidP="0094130A">
            <w:pPr>
              <w:jc w:val="both"/>
              <w:rPr>
                <w:rFonts w:ascii="Calibri" w:hAnsi="Calibri" w:cs="Arial"/>
                <w:iCs/>
                <w:color w:val="002060"/>
                <w:sz w:val="20"/>
                <w:szCs w:val="20"/>
                <w:lang w:val="es-ES" w:eastAsia="es-CL"/>
              </w:rPr>
            </w:pPr>
            <w:r w:rsidRPr="0094130A">
              <w:rPr>
                <w:rFonts w:ascii="Calibri" w:hAnsi="Calibri" w:cs="Arial"/>
                <w:iCs/>
                <w:color w:val="002060"/>
                <w:sz w:val="20"/>
                <w:szCs w:val="20"/>
                <w:lang w:val="es-ES" w:eastAsia="es-CL"/>
              </w:rPr>
              <w:t>Con estas medidas, esperamos superar los retrasos sin impactar el cumplimiento del cronograma global del proyecto.</w:t>
            </w:r>
          </w:p>
          <w:p w14:paraId="6449E41B" w14:textId="77777777" w:rsidR="0094130A" w:rsidRPr="0094130A" w:rsidRDefault="0094130A" w:rsidP="00585A13">
            <w:pPr>
              <w:jc w:val="both"/>
              <w:rPr>
                <w:rFonts w:ascii="Calibri" w:hAnsi="Calibri" w:cs="Arial"/>
                <w:iCs/>
                <w:color w:val="002060"/>
                <w:sz w:val="20"/>
                <w:szCs w:val="20"/>
                <w:lang w:eastAsia="es-CL"/>
              </w:rPr>
            </w:pP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552FF" w14:textId="77777777" w:rsidR="006B431A" w:rsidRDefault="006B431A" w:rsidP="0003309E">
      <w:pPr>
        <w:spacing w:after="0" w:line="240" w:lineRule="auto"/>
      </w:pPr>
      <w:r>
        <w:separator/>
      </w:r>
    </w:p>
  </w:endnote>
  <w:endnote w:type="continuationSeparator" w:id="0">
    <w:p w14:paraId="04459EEF" w14:textId="77777777" w:rsidR="006B431A" w:rsidRDefault="006B431A"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8C7F6" w14:textId="77777777" w:rsidR="006B431A" w:rsidRDefault="006B431A" w:rsidP="0003309E">
      <w:pPr>
        <w:spacing w:after="0" w:line="240" w:lineRule="auto"/>
      </w:pPr>
      <w:r>
        <w:separator/>
      </w:r>
    </w:p>
  </w:footnote>
  <w:footnote w:type="continuationSeparator" w:id="0">
    <w:p w14:paraId="27C5AEE4" w14:textId="77777777" w:rsidR="006B431A" w:rsidRDefault="006B431A"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4C9A"/>
    <w:multiLevelType w:val="multilevel"/>
    <w:tmpl w:val="0C4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4104B"/>
    <w:multiLevelType w:val="multilevel"/>
    <w:tmpl w:val="6C3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783A3F"/>
    <w:multiLevelType w:val="multilevel"/>
    <w:tmpl w:val="85F6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733130">
    <w:abstractNumId w:val="2"/>
  </w:num>
  <w:num w:numId="2" w16cid:durableId="264966579">
    <w:abstractNumId w:val="1"/>
  </w:num>
  <w:num w:numId="3" w16cid:durableId="1011830786">
    <w:abstractNumId w:val="3"/>
  </w:num>
  <w:num w:numId="4" w16cid:durableId="164183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6B431A"/>
    <w:rsid w:val="00806DE0"/>
    <w:rsid w:val="0081536B"/>
    <w:rsid w:val="008479F5"/>
    <w:rsid w:val="0085275A"/>
    <w:rsid w:val="008F621F"/>
    <w:rsid w:val="009378F7"/>
    <w:rsid w:val="0094130A"/>
    <w:rsid w:val="009552E5"/>
    <w:rsid w:val="00976ABB"/>
    <w:rsid w:val="009E52DF"/>
    <w:rsid w:val="00A0145B"/>
    <w:rsid w:val="00B31361"/>
    <w:rsid w:val="00B4258F"/>
    <w:rsid w:val="00B8164D"/>
    <w:rsid w:val="00BE1024"/>
    <w:rsid w:val="00C20F3D"/>
    <w:rsid w:val="00C44557"/>
    <w:rsid w:val="00C5122E"/>
    <w:rsid w:val="00CE0AA8"/>
    <w:rsid w:val="00D67975"/>
    <w:rsid w:val="00D714E2"/>
    <w:rsid w:val="00DD6725"/>
    <w:rsid w:val="00DE7D8E"/>
    <w:rsid w:val="00DF3386"/>
    <w:rsid w:val="00E50368"/>
    <w:rsid w:val="00EA0C09"/>
    <w:rsid w:val="00F23302"/>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DD6725"/>
    <w:rPr>
      <w:color w:val="0563C1" w:themeColor="hyperlink"/>
      <w:u w:val="single"/>
    </w:rPr>
  </w:style>
  <w:style w:type="character" w:styleId="Mencinsinresolver">
    <w:name w:val="Unresolved Mention"/>
    <w:basedOn w:val="Fuentedeprrafopredeter"/>
    <w:uiPriority w:val="99"/>
    <w:semiHidden/>
    <w:unhideWhenUsed/>
    <w:rsid w:val="00DD6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849599">
      <w:bodyDiv w:val="1"/>
      <w:marLeft w:val="0"/>
      <w:marRight w:val="0"/>
      <w:marTop w:val="0"/>
      <w:marBottom w:val="0"/>
      <w:divBdr>
        <w:top w:val="none" w:sz="0" w:space="0" w:color="auto"/>
        <w:left w:val="none" w:sz="0" w:space="0" w:color="auto"/>
        <w:bottom w:val="none" w:sz="0" w:space="0" w:color="auto"/>
        <w:right w:val="none" w:sz="0" w:space="0" w:color="auto"/>
      </w:divBdr>
    </w:div>
    <w:div w:id="589629455">
      <w:bodyDiv w:val="1"/>
      <w:marLeft w:val="0"/>
      <w:marRight w:val="0"/>
      <w:marTop w:val="0"/>
      <w:marBottom w:val="0"/>
      <w:divBdr>
        <w:top w:val="none" w:sz="0" w:space="0" w:color="auto"/>
        <w:left w:val="none" w:sz="0" w:space="0" w:color="auto"/>
        <w:bottom w:val="none" w:sz="0" w:space="0" w:color="auto"/>
        <w:right w:val="none" w:sz="0" w:space="0" w:color="auto"/>
      </w:divBdr>
    </w:div>
    <w:div w:id="707295768">
      <w:bodyDiv w:val="1"/>
      <w:marLeft w:val="0"/>
      <w:marRight w:val="0"/>
      <w:marTop w:val="0"/>
      <w:marBottom w:val="0"/>
      <w:divBdr>
        <w:top w:val="none" w:sz="0" w:space="0" w:color="auto"/>
        <w:left w:val="none" w:sz="0" w:space="0" w:color="auto"/>
        <w:bottom w:val="none" w:sz="0" w:space="0" w:color="auto"/>
        <w:right w:val="none" w:sz="0" w:space="0" w:color="auto"/>
      </w:divBdr>
    </w:div>
    <w:div w:id="819157602">
      <w:bodyDiv w:val="1"/>
      <w:marLeft w:val="0"/>
      <w:marRight w:val="0"/>
      <w:marTop w:val="0"/>
      <w:marBottom w:val="0"/>
      <w:divBdr>
        <w:top w:val="none" w:sz="0" w:space="0" w:color="auto"/>
        <w:left w:val="none" w:sz="0" w:space="0" w:color="auto"/>
        <w:bottom w:val="none" w:sz="0" w:space="0" w:color="auto"/>
        <w:right w:val="none" w:sz="0" w:space="0" w:color="auto"/>
      </w:divBdr>
    </w:div>
    <w:div w:id="997072785">
      <w:bodyDiv w:val="1"/>
      <w:marLeft w:val="0"/>
      <w:marRight w:val="0"/>
      <w:marTop w:val="0"/>
      <w:marBottom w:val="0"/>
      <w:divBdr>
        <w:top w:val="none" w:sz="0" w:space="0" w:color="auto"/>
        <w:left w:val="none" w:sz="0" w:space="0" w:color="auto"/>
        <w:bottom w:val="none" w:sz="0" w:space="0" w:color="auto"/>
        <w:right w:val="none" w:sz="0" w:space="0" w:color="auto"/>
      </w:divBdr>
    </w:div>
    <w:div w:id="1017001239">
      <w:bodyDiv w:val="1"/>
      <w:marLeft w:val="0"/>
      <w:marRight w:val="0"/>
      <w:marTop w:val="0"/>
      <w:marBottom w:val="0"/>
      <w:divBdr>
        <w:top w:val="none" w:sz="0" w:space="0" w:color="auto"/>
        <w:left w:val="none" w:sz="0" w:space="0" w:color="auto"/>
        <w:bottom w:val="none" w:sz="0" w:space="0" w:color="auto"/>
        <w:right w:val="none" w:sz="0" w:space="0" w:color="auto"/>
      </w:divBdr>
    </w:div>
    <w:div w:id="1193692215">
      <w:bodyDiv w:val="1"/>
      <w:marLeft w:val="0"/>
      <w:marRight w:val="0"/>
      <w:marTop w:val="0"/>
      <w:marBottom w:val="0"/>
      <w:divBdr>
        <w:top w:val="none" w:sz="0" w:space="0" w:color="auto"/>
        <w:left w:val="none" w:sz="0" w:space="0" w:color="auto"/>
        <w:bottom w:val="none" w:sz="0" w:space="0" w:color="auto"/>
        <w:right w:val="none" w:sz="0" w:space="0" w:color="auto"/>
      </w:divBdr>
    </w:div>
    <w:div w:id="15057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MisaelCartes/backend-junta"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1221</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Eduardo Sandoval Alfaro</cp:lastModifiedBy>
  <cp:revision>5</cp:revision>
  <dcterms:created xsi:type="dcterms:W3CDTF">2022-08-24T18:14:00Z</dcterms:created>
  <dcterms:modified xsi:type="dcterms:W3CDTF">2024-10-23T01:41:00Z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