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2"/>
          <w:szCs w:val="22"/>
        </w:rPr>
      </w:pPr>
      <w:r w:rsidDel="00000000" w:rsidR="00000000" w:rsidRPr="00000000">
        <w:rPr>
          <w:rtl w:val="0"/>
        </w:rPr>
      </w:r>
    </w:p>
    <w:p w:rsidR="00000000" w:rsidDel="00000000" w:rsidP="00000000" w:rsidRDefault="00000000" w:rsidRPr="00000000" w14:paraId="00000002">
      <w:pPr>
        <w:rPr>
          <w:b w:val="1"/>
          <w:color w:val="2f5496"/>
          <w:sz w:val="22"/>
          <w:szCs w:val="22"/>
        </w:rPr>
      </w:pPr>
      <w:r w:rsidDel="00000000" w:rsidR="00000000" w:rsidRPr="00000000">
        <w:rPr>
          <w:sz w:val="22"/>
          <w:szCs w:val="22"/>
        </w:rPr>
        <mc:AlternateContent>
          <mc:Choice Requires="wpg">
            <w:drawing>
              <wp:anchor allowOverlap="1" behindDoc="0" distB="0" distT="0" distL="182880" distR="182880" hidden="0" layoutInCell="1" locked="0" relativeHeight="0" simplePos="0">
                <wp:simplePos x="0" y="0"/>
                <wp:positionH relativeFrom="margin">
                  <wp:posOffset>842964</wp:posOffset>
                </wp:positionH>
                <wp:positionV relativeFrom="page">
                  <wp:posOffset>4882516</wp:posOffset>
                </wp:positionV>
                <wp:extent cx="4714875" cy="6757351"/>
                <wp:effectExtent b="0" l="0" r="0" t="0"/>
                <wp:wrapSquare wrapText="bothSides" distB="0" distT="0" distL="182880" distR="182880"/>
                <wp:docPr id="138"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00000953674316"/>
                              <w:ind w:left="0" w:right="0" w:firstLine="0"/>
                              <w:jc w:val="center"/>
                              <w:textDirection w:val="btLr"/>
                            </w:pPr>
                            <w:r w:rsidDel="00000000" w:rsidR="00000000" w:rsidRPr="00000000">
                              <w:rPr>
                                <w:rFonts w:ascii="Arial" w:cs="Arial" w:eastAsia="Arial" w:hAnsi="Arial"/>
                                <w:b w:val="0"/>
                                <w:i w:val="0"/>
                                <w:smallCaps w:val="0"/>
                                <w:strike w:val="0"/>
                                <w:color w:val="4472c4"/>
                                <w:sz w:val="76"/>
                                <w:vertAlign w:val="baseline"/>
                              </w:rPr>
                              <w:t xml:space="preserve">Acta de Constitución</w:t>
                            </w:r>
                          </w:p>
                          <w:p w:rsidR="00000000" w:rsidDel="00000000" w:rsidP="00000000" w:rsidRDefault="00000000" w:rsidRPr="00000000">
                            <w:pPr>
                              <w:spacing w:after="40" w:before="40" w:line="240"/>
                              <w:ind w:left="0" w:right="0" w:firstLine="0"/>
                              <w:jc w:val="center"/>
                              <w:textDirection w:val="btLr"/>
                            </w:pPr>
                            <w:r w:rsidDel="00000000" w:rsidR="00000000" w:rsidRPr="00000000">
                              <w:rPr>
                                <w:rFonts w:ascii="Arial" w:cs="Arial" w:eastAsia="Arial" w:hAnsi="Arial"/>
                                <w:b w:val="0"/>
                                <w:i w:val="0"/>
                                <w:smallCaps w:val="0"/>
                                <w:strike w:val="0"/>
                                <w:color w:val="4472c4"/>
                                <w:sz w:val="76"/>
                                <w:vertAlign w:val="baseline"/>
                              </w:rPr>
                            </w:r>
                            <w:r w:rsidDel="00000000" w:rsidR="00000000" w:rsidRPr="00000000">
                              <w:rPr>
                                <w:rFonts w:ascii="Arial" w:cs="Arial" w:eastAsia="Arial" w:hAnsi="Arial"/>
                                <w:b w:val="0"/>
                                <w:i w:val="0"/>
                                <w:smallCaps w:val="1"/>
                                <w:strike w:val="0"/>
                                <w:color w:val="1f4e79"/>
                                <w:sz w:val="32"/>
                                <w:vertAlign w:val="baseline"/>
                              </w:rPr>
                              <w:t xml:space="preserve">Sistema de Gestión para la Unidad Territorial de la Junta de Vecinos</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3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842964</wp:posOffset>
                </wp:positionH>
                <wp:positionV relativeFrom="page">
                  <wp:posOffset>4882516</wp:posOffset>
                </wp:positionV>
                <wp:extent cx="4714875" cy="6757351"/>
                <wp:effectExtent b="0" l="0" r="0" t="0"/>
                <wp:wrapSquare wrapText="bothSides" distB="0" distT="0" distL="182880" distR="182880"/>
                <wp:docPr id="13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714875" cy="6757351"/>
                        </a:xfrm>
                        <a:prstGeom prst="rect"/>
                        <a:ln/>
                      </pic:spPr>
                    </pic:pic>
                  </a:graphicData>
                </a:graphic>
              </wp:anchor>
            </w:drawing>
          </mc:Fallback>
        </mc:AlternateContent>
      </w:r>
      <w:r w:rsidDel="00000000" w:rsidR="00000000" w:rsidRPr="00000000">
        <w:rPr>
          <w:sz w:val="22"/>
          <w:szCs w:val="22"/>
        </w:rPr>
        <w:drawing>
          <wp:inline distB="0" distT="0" distL="0" distR="0">
            <wp:extent cx="6400800" cy="1063625"/>
            <wp:effectExtent b="0" l="0" r="0" t="0"/>
            <wp:docPr id="14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bookmarkStart w:colFirst="0" w:colLast="0" w:name="_heading=h.gjdgxs" w:id="0"/>
      <w:bookmarkEnd w:id="0"/>
      <w:r w:rsidDel="00000000" w:rsidR="00000000" w:rsidRPr="00000000">
        <w:rPr>
          <w:b w:val="1"/>
          <w:color w:val="2f5496"/>
          <w:sz w:val="22"/>
          <w:szCs w:val="22"/>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smallCaps w:val="1"/>
                <w:color w:val="000000"/>
                <w:sz w:val="22"/>
                <w:szCs w:val="22"/>
                <w:rtl w:val="0"/>
              </w:rPr>
              <w:t xml:space="preserve">Índice de Contenidos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Rule="auto"/>
            <w:rPr>
              <w:rFonts w:ascii="Arial" w:cs="Arial" w:eastAsia="Arial" w:hAnsi="Arial"/>
              <w:b w:val="1"/>
              <w:color w:val="000000"/>
              <w:sz w:val="22"/>
              <w:szCs w:val="22"/>
            </w:rPr>
          </w:pPr>
          <w:hyperlink w:anchor="_heading=h.30j0zll">
            <w:r w:rsidDel="00000000" w:rsidR="00000000" w:rsidRPr="00000000">
              <w:rPr>
                <w:b w:val="1"/>
                <w:smallCaps w:val="1"/>
                <w:color w:val="000000"/>
                <w:sz w:val="22"/>
                <w:szCs w:val="22"/>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Rule="auto"/>
            <w:ind w:left="360" w:firstLine="0"/>
            <w:rPr>
              <w:rFonts w:ascii="Arial" w:cs="Arial" w:eastAsia="Arial" w:hAnsi="Arial"/>
              <w:color w:val="000000"/>
              <w:sz w:val="22"/>
              <w:szCs w:val="22"/>
            </w:rPr>
          </w:pPr>
          <w:hyperlink w:anchor="_heading=h.1fob9te">
            <w:r w:rsidDel="00000000" w:rsidR="00000000" w:rsidRPr="00000000">
              <w:rPr>
                <w:smallCaps w:val="1"/>
                <w:color w:val="000000"/>
                <w:sz w:val="22"/>
                <w:szCs w:val="22"/>
                <w:rtl w:val="0"/>
              </w:rPr>
              <w:t xml:space="preserve">Datos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Rule="auto"/>
            <w:ind w:left="360" w:firstLine="0"/>
            <w:rPr>
              <w:rFonts w:ascii="Arial" w:cs="Arial" w:eastAsia="Arial" w:hAnsi="Arial"/>
              <w:color w:val="000000"/>
              <w:sz w:val="22"/>
              <w:szCs w:val="22"/>
            </w:rPr>
          </w:pPr>
          <w:hyperlink w:anchor="_heading=h.3znysh7">
            <w:r w:rsidDel="00000000" w:rsidR="00000000" w:rsidRPr="00000000">
              <w:rPr>
                <w:smallCaps w:val="1"/>
                <w:color w:val="000000"/>
                <w:sz w:val="22"/>
                <w:szCs w:val="22"/>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Rule="auto"/>
            <w:ind w:left="360" w:firstLine="0"/>
            <w:rPr>
              <w:rFonts w:ascii="Arial" w:cs="Arial" w:eastAsia="Arial" w:hAnsi="Arial"/>
              <w:color w:val="000000"/>
              <w:sz w:val="22"/>
              <w:szCs w:val="22"/>
            </w:rPr>
          </w:pPr>
          <w:hyperlink w:anchor="_heading=h.2et92p0">
            <w:r w:rsidDel="00000000" w:rsidR="00000000" w:rsidRPr="00000000">
              <w:rPr>
                <w:smallCaps w:val="1"/>
                <w:color w:val="000000"/>
                <w:sz w:val="22"/>
                <w:szCs w:val="22"/>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Rule="auto"/>
            <w:ind w:left="360" w:firstLine="0"/>
            <w:rPr>
              <w:rFonts w:ascii="Arial" w:cs="Arial" w:eastAsia="Arial" w:hAnsi="Arial"/>
              <w:color w:val="000000"/>
              <w:sz w:val="22"/>
              <w:szCs w:val="22"/>
            </w:rPr>
          </w:pPr>
          <w:hyperlink w:anchor="_heading=h.tyjcwt">
            <w:r w:rsidDel="00000000" w:rsidR="00000000" w:rsidRPr="00000000">
              <w:rPr>
                <w:smallCaps w:val="1"/>
                <w:color w:val="000000"/>
                <w:sz w:val="22"/>
                <w:szCs w:val="22"/>
                <w:rtl w:val="0"/>
              </w:rPr>
              <w:t xml:space="preserve">Niveles de autoridad</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color w:val="000000"/>
              <w:sz w:val="22"/>
              <w:szCs w:val="22"/>
            </w:rPr>
          </w:pPr>
          <w:hyperlink w:anchor="_heading=h.1t3h5sf">
            <w:r w:rsidDel="00000000" w:rsidR="00000000" w:rsidRPr="00000000">
              <w:rPr>
                <w:smallCaps w:val="1"/>
                <w:color w:val="000000"/>
                <w:sz w:val="22"/>
                <w:szCs w:val="22"/>
                <w:rtl w:val="0"/>
              </w:rPr>
              <w:t xml:space="preserve">Lista de Interesados (stakeholders)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color w:val="000000"/>
              <w:sz w:val="22"/>
              <w:szCs w:val="22"/>
            </w:rPr>
          </w:pPr>
          <w:hyperlink w:anchor="_heading=h.2s8eyo1">
            <w:r w:rsidDel="00000000" w:rsidR="00000000" w:rsidRPr="00000000">
              <w:rPr>
                <w:smallCaps w:val="1"/>
                <w:color w:val="000000"/>
                <w:sz w:val="22"/>
                <w:szCs w:val="22"/>
                <w:rtl w:val="0"/>
              </w:rPr>
              <w:t xml:space="preserve">Cronograma de hitos principales (Estas fechas son de la carta gantt, es probable que haya que extender los plazos para que las fechas calcen entre el Acta de Constitución y la carta Gantt)</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color w:val="000000"/>
              <w:sz w:val="22"/>
              <w:szCs w:val="22"/>
            </w:rPr>
          </w:pPr>
          <w:hyperlink w:anchor="_heading=h.3rdcrjn">
            <w:r w:rsidDel="00000000" w:rsidR="00000000" w:rsidRPr="00000000">
              <w:rPr>
                <w:smallCaps w:val="1"/>
                <w:color w:val="000000"/>
                <w:sz w:val="22"/>
                <w:szCs w:val="22"/>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rPr>
              <w:rFonts w:ascii="Arial" w:cs="Arial" w:eastAsia="Arial" w:hAnsi="Arial"/>
              <w:b w:val="1"/>
              <w:color w:val="000000"/>
              <w:sz w:val="22"/>
              <w:szCs w:val="22"/>
            </w:rPr>
          </w:pPr>
          <w:hyperlink w:anchor="_heading=h.26in1rg">
            <w:r w:rsidDel="00000000" w:rsidR="00000000" w:rsidRPr="00000000">
              <w:rPr>
                <w:b w:val="1"/>
                <w:smallCaps w:val="1"/>
                <w:color w:val="000000"/>
                <w:sz w:val="22"/>
                <w:szCs w:val="22"/>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color w:val="000000"/>
              <w:sz w:val="22"/>
              <w:szCs w:val="22"/>
            </w:rPr>
          </w:pPr>
          <w:hyperlink w:anchor="_heading=h.lnxbz9">
            <w:r w:rsidDel="00000000" w:rsidR="00000000" w:rsidRPr="00000000">
              <w:rPr>
                <w:smallCaps w:val="1"/>
                <w:color w:val="000000"/>
                <w:sz w:val="22"/>
                <w:szCs w:val="22"/>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color w:val="000000"/>
              <w:sz w:val="22"/>
              <w:szCs w:val="22"/>
            </w:rPr>
          </w:pPr>
          <w:hyperlink w:anchor="_heading=h.35nkun2">
            <w:r w:rsidDel="00000000" w:rsidR="00000000" w:rsidRPr="00000000">
              <w:rPr>
                <w:smallCaps w:val="1"/>
                <w:color w:val="000000"/>
                <w:sz w:val="22"/>
                <w:szCs w:val="22"/>
                <w:rtl w:val="0"/>
              </w:rPr>
              <w:t xml:space="preserve">Justificación del proyecto – Contexto</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color w:val="000000"/>
              <w:sz w:val="22"/>
              <w:szCs w:val="22"/>
            </w:rPr>
          </w:pPr>
          <w:hyperlink w:anchor="_heading=h.1ksv4uv">
            <w:r w:rsidDel="00000000" w:rsidR="00000000" w:rsidRPr="00000000">
              <w:rPr>
                <w:smallCaps w:val="1"/>
                <w:color w:val="000000"/>
                <w:sz w:val="22"/>
                <w:szCs w:val="22"/>
                <w:rtl w:val="0"/>
              </w:rPr>
              <w:t xml:space="preserve">Problema-Necesidad</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color w:val="000000"/>
              <w:sz w:val="22"/>
              <w:szCs w:val="22"/>
            </w:rPr>
          </w:pPr>
          <w:hyperlink w:anchor="_heading=h.44sinio">
            <w:r w:rsidDel="00000000" w:rsidR="00000000" w:rsidRPr="00000000">
              <w:rPr>
                <w:b w:val="1"/>
                <w:smallCaps w:val="1"/>
                <w:color w:val="000000"/>
                <w:sz w:val="22"/>
                <w:szCs w:val="22"/>
                <w:rtl w:val="0"/>
              </w:rPr>
              <w:t xml:space="preserve">Descripción del producto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color w:val="000000"/>
              <w:sz w:val="22"/>
              <w:szCs w:val="22"/>
            </w:rPr>
          </w:pPr>
          <w:hyperlink w:anchor="_heading=h.2jxsxqh">
            <w:r w:rsidDel="00000000" w:rsidR="00000000" w:rsidRPr="00000000">
              <w:rPr>
                <w:smallCaps w:val="1"/>
                <w:color w:val="000000"/>
                <w:sz w:val="22"/>
                <w:szCs w:val="22"/>
                <w:rtl w:val="0"/>
              </w:rPr>
              <w:t xml:space="preserve">Solución Propuesta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color w:val="000000"/>
              <w:sz w:val="22"/>
              <w:szCs w:val="22"/>
            </w:rPr>
          </w:pPr>
          <w:hyperlink w:anchor="_heading=h.z337ya">
            <w:r w:rsidDel="00000000" w:rsidR="00000000" w:rsidRPr="00000000">
              <w:rPr>
                <w:smallCaps w:val="1"/>
                <w:color w:val="000000"/>
                <w:sz w:val="22"/>
                <w:szCs w:val="22"/>
                <w:rtl w:val="0"/>
              </w:rPr>
              <w:t xml:space="preserve">Objetivos del proyecto</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color w:val="000000"/>
              <w:sz w:val="22"/>
              <w:szCs w:val="22"/>
            </w:rPr>
          </w:pPr>
          <w:hyperlink w:anchor="_heading=h.1y810tw">
            <w:r w:rsidDel="00000000" w:rsidR="00000000" w:rsidRPr="00000000">
              <w:rPr>
                <w:smallCaps w:val="1"/>
                <w:color w:val="000000"/>
                <w:sz w:val="22"/>
                <w:szCs w:val="22"/>
                <w:rtl w:val="0"/>
              </w:rPr>
              <w:t xml:space="preserve">Objetivos de desarrollo</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color w:val="000000"/>
              <w:sz w:val="22"/>
              <w:szCs w:val="22"/>
            </w:rPr>
          </w:pPr>
          <w:hyperlink w:anchor="_heading=h.4i7ojhp">
            <w:r w:rsidDel="00000000" w:rsidR="00000000" w:rsidRPr="00000000">
              <w:rPr>
                <w:smallCaps w:val="1"/>
                <w:color w:val="000000"/>
                <w:sz w:val="22"/>
                <w:szCs w:val="22"/>
                <w:rtl w:val="0"/>
              </w:rPr>
              <w:t xml:space="preserve">Entregables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rPr>
              <w:rFonts w:ascii="Arial" w:cs="Arial" w:eastAsia="Arial" w:hAnsi="Arial"/>
              <w:b w:val="1"/>
              <w:color w:val="000000"/>
              <w:sz w:val="22"/>
              <w:szCs w:val="22"/>
            </w:rPr>
          </w:pPr>
          <w:hyperlink w:anchor="_heading=h.2xcytpi">
            <w:r w:rsidDel="00000000" w:rsidR="00000000" w:rsidRPr="00000000">
              <w:rPr>
                <w:b w:val="1"/>
                <w:smallCaps w:val="1"/>
                <w:color w:val="000000"/>
                <w:sz w:val="22"/>
                <w:szCs w:val="22"/>
                <w:rtl w:val="0"/>
              </w:rPr>
              <w:t xml:space="preserve">Descripción del sistema</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color w:val="000000"/>
              <w:sz w:val="22"/>
              <w:szCs w:val="22"/>
            </w:rPr>
          </w:pPr>
          <w:hyperlink w:anchor="_heading=h.1ci93xb">
            <w:r w:rsidDel="00000000" w:rsidR="00000000" w:rsidRPr="00000000">
              <w:rPr>
                <w:smallCaps w:val="1"/>
                <w:color w:val="000000"/>
                <w:sz w:val="22"/>
                <w:szCs w:val="22"/>
                <w:rtl w:val="0"/>
              </w:rPr>
              <w:t xml:space="preserve">Requerimientos de alto nivel</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color w:val="000000"/>
              <w:sz w:val="22"/>
              <w:szCs w:val="22"/>
            </w:rPr>
          </w:pPr>
          <w:hyperlink w:anchor="_heading=h.3whwml4">
            <w:r w:rsidDel="00000000" w:rsidR="00000000" w:rsidRPr="00000000">
              <w:rPr>
                <w:smallCaps w:val="1"/>
                <w:color w:val="000000"/>
                <w:sz w:val="22"/>
                <w:szCs w:val="22"/>
                <w:rtl w:val="0"/>
              </w:rPr>
              <w:t xml:space="preserve">Premisas y restricciones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color w:val="000000"/>
              <w:sz w:val="22"/>
              <w:szCs w:val="22"/>
            </w:rPr>
          </w:pPr>
          <w:hyperlink w:anchor="_heading=h.2bn6wsx">
            <w:r w:rsidDel="00000000" w:rsidR="00000000" w:rsidRPr="00000000">
              <w:rPr>
                <w:smallCaps w:val="1"/>
                <w:color w:val="000000"/>
                <w:sz w:val="22"/>
                <w:szCs w:val="22"/>
                <w:rtl w:val="0"/>
              </w:rPr>
              <w:t xml:space="preserve">Riesgos iniciales de alto nivel</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color w:val="000000"/>
              <w:sz w:val="22"/>
              <w:szCs w:val="22"/>
            </w:rPr>
          </w:pPr>
          <w:hyperlink w:anchor="_heading=h.qsh70q">
            <w:r w:rsidDel="00000000" w:rsidR="00000000" w:rsidRPr="00000000">
              <w:rPr>
                <w:smallCaps w:val="1"/>
                <w:color w:val="000000"/>
                <w:sz w:val="22"/>
                <w:szCs w:val="22"/>
                <w:rtl w:val="0"/>
              </w:rPr>
              <w:t xml:space="preserve">Especificaciones técnicas de las herramientas de desarrollo</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color w:val="000000"/>
              <w:sz w:val="22"/>
              <w:szCs w:val="22"/>
            </w:rPr>
          </w:pPr>
          <w:hyperlink w:anchor="_heading=h.3as4poj">
            <w:r w:rsidDel="00000000" w:rsidR="00000000" w:rsidRPr="00000000">
              <w:rPr>
                <w:smallCaps w:val="1"/>
                <w:color w:val="000000"/>
                <w:sz w:val="22"/>
                <w:szCs w:val="22"/>
                <w:rtl w:val="0"/>
              </w:rPr>
              <w:t xml:space="preserve">Tipo de Interfaz de Hardware</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color w:val="000000"/>
              <w:sz w:val="22"/>
              <w:szCs w:val="22"/>
            </w:rPr>
          </w:pPr>
          <w:hyperlink w:anchor="_heading=h.1pxezwc">
            <w:r w:rsidDel="00000000" w:rsidR="00000000" w:rsidRPr="00000000">
              <w:rPr>
                <w:smallCaps w:val="1"/>
                <w:color w:val="000000"/>
                <w:sz w:val="22"/>
                <w:szCs w:val="22"/>
                <w:rtl w:val="0"/>
              </w:rPr>
              <w:t xml:space="preserve">Tipo de Interfaz de Software</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color w:val="000000"/>
              <w:sz w:val="22"/>
              <w:szCs w:val="22"/>
            </w:rPr>
          </w:pPr>
          <w:hyperlink w:anchor="_heading=h.49x2ik5">
            <w:r w:rsidDel="00000000" w:rsidR="00000000" w:rsidRPr="00000000">
              <w:rPr>
                <w:smallCaps w:val="1"/>
                <w:color w:val="000000"/>
                <w:sz w:val="22"/>
                <w:szCs w:val="22"/>
                <w:rtl w:val="0"/>
              </w:rPr>
              <w:t xml:space="preserve">Tipo de Interfaz de Usuario</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color w:val="000000"/>
              <w:sz w:val="22"/>
              <w:szCs w:val="22"/>
            </w:rPr>
          </w:pPr>
          <w:hyperlink w:anchor="_heading=h.2p2csry">
            <w:r w:rsidDel="00000000" w:rsidR="00000000" w:rsidRPr="00000000">
              <w:rPr>
                <w:b w:val="1"/>
                <w:smallCaps w:val="1"/>
                <w:color w:val="000000"/>
                <w:sz w:val="22"/>
                <w:szCs w:val="22"/>
                <w:rtl w:val="0"/>
              </w:rPr>
              <w:t xml:space="preserve">Requisitos de aprobación del proyecto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color w:val="000000"/>
              <w:sz w:val="22"/>
              <w:szCs w:val="22"/>
            </w:rPr>
          </w:pPr>
          <w:hyperlink w:anchor="_heading=h.147n2zr">
            <w:r w:rsidDel="00000000" w:rsidR="00000000" w:rsidRPr="00000000">
              <w:rPr>
                <w:b w:val="1"/>
                <w:smallCaps w:val="1"/>
                <w:color w:val="000000"/>
                <w:sz w:val="22"/>
                <w:szCs w:val="22"/>
                <w:rtl w:val="0"/>
              </w:rPr>
              <w:t xml:space="preserve">Aprobaciones y control de cambios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bookmarkStart w:colFirst="0" w:colLast="0" w:name="_heading=h.30j0zll" w:id="1"/>
      <w:bookmarkEnd w:id="1"/>
      <w:r w:rsidDel="00000000" w:rsidR="00000000" w:rsidRPr="00000000">
        <w:rPr>
          <w:b w:val="1"/>
          <w:color w:val="2f5496"/>
          <w:sz w:val="22"/>
          <w:szCs w:val="22"/>
          <w:rtl w:val="0"/>
        </w:rPr>
        <w:t xml:space="preserve">Información del proyecto</w:t>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1fob9te" w:id="2"/>
      <w:bookmarkEnd w:id="2"/>
      <w:r w:rsidDel="00000000" w:rsidR="00000000" w:rsidRPr="00000000">
        <w:rPr>
          <w:color w:val="2f5496"/>
          <w:sz w:val="22"/>
          <w:szCs w:val="22"/>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rHeight w:val="253.5546875" w:hRule="atLeast"/>
          <w:tblHeader w:val="0"/>
        </w:trPr>
        <w:tc>
          <w:tcPr>
            <w:vMerge w:val="restart"/>
            <w:vAlign w:val="center"/>
          </w:tcPr>
          <w:p w:rsidR="00000000" w:rsidDel="00000000" w:rsidP="00000000" w:rsidRDefault="00000000" w:rsidRPr="00000000" w14:paraId="00000024">
            <w:pPr>
              <w:rPr>
                <w:color w:val="ff0000"/>
                <w:sz w:val="22"/>
                <w:szCs w:val="22"/>
              </w:rPr>
            </w:pPr>
            <w:r w:rsidDel="00000000" w:rsidR="00000000" w:rsidRPr="00000000">
              <w:rPr>
                <w:color w:val="ff0000"/>
                <w:sz w:val="22"/>
                <w:szCs w:val="22"/>
              </w:rPr>
              <w:drawing>
                <wp:inline distB="114300" distT="114300" distL="114300" distR="114300">
                  <wp:extent cx="1190625" cy="1193800"/>
                  <wp:effectExtent b="0" l="0" r="0" t="0"/>
                  <wp:docPr id="14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90625" cy="1193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5">
            <w:pPr>
              <w:rPr>
                <w:b w:val="1"/>
                <w:sz w:val="22"/>
                <w:szCs w:val="22"/>
              </w:rPr>
            </w:pPr>
            <w:r w:rsidDel="00000000" w:rsidR="00000000" w:rsidRPr="00000000">
              <w:rPr>
                <w:b w:val="1"/>
                <w:sz w:val="22"/>
                <w:szCs w:val="22"/>
                <w:rtl w:val="0"/>
              </w:rPr>
              <w:t xml:space="preserve">Empresa / Organización</w:t>
            </w:r>
          </w:p>
        </w:tc>
        <w:tc>
          <w:tcPr/>
          <w:p w:rsidR="00000000" w:rsidDel="00000000" w:rsidP="00000000" w:rsidRDefault="00000000" w:rsidRPr="00000000" w14:paraId="00000026">
            <w:pPr>
              <w:rPr>
                <w:sz w:val="22"/>
                <w:szCs w:val="22"/>
              </w:rPr>
            </w:pPr>
            <w:r w:rsidDel="00000000" w:rsidR="00000000" w:rsidRPr="00000000">
              <w:rPr>
                <w:sz w:val="22"/>
                <w:szCs w:val="22"/>
                <w:rtl w:val="0"/>
              </w:rPr>
              <w:t xml:space="preserve">InnovaSoft Solutions</w:t>
            </w:r>
          </w:p>
        </w:tc>
      </w:tr>
      <w:tr>
        <w:trPr>
          <w:cantSplit w:val="0"/>
          <w:tblHeader w:val="0"/>
        </w:trPr>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28">
            <w:pPr>
              <w:rPr>
                <w:b w:val="1"/>
                <w:sz w:val="22"/>
                <w:szCs w:val="22"/>
              </w:rPr>
            </w:pPr>
            <w:r w:rsidDel="00000000" w:rsidR="00000000" w:rsidRPr="00000000">
              <w:rPr>
                <w:b w:val="1"/>
                <w:sz w:val="22"/>
                <w:szCs w:val="22"/>
                <w:rtl w:val="0"/>
              </w:rPr>
              <w:t xml:space="preserve">Nombre del Proyecto</w:t>
            </w:r>
          </w:p>
        </w:tc>
        <w:tc>
          <w:tcPr/>
          <w:p w:rsidR="00000000" w:rsidDel="00000000" w:rsidP="00000000" w:rsidRDefault="00000000" w:rsidRPr="00000000" w14:paraId="00000029">
            <w:pPr>
              <w:rPr>
                <w:sz w:val="22"/>
                <w:szCs w:val="22"/>
              </w:rPr>
            </w:pPr>
            <w:r w:rsidDel="00000000" w:rsidR="00000000" w:rsidRPr="00000000">
              <w:rPr>
                <w:sz w:val="22"/>
                <w:szCs w:val="22"/>
                <w:rtl w:val="0"/>
              </w:rPr>
              <w:t xml:space="preserve">Sistema de Gestión para la Unidad Territorial de la junta de Vecinos</w:t>
            </w:r>
          </w:p>
        </w:tc>
      </w:tr>
      <w:tr>
        <w:trPr>
          <w:cantSplit w:val="0"/>
          <w:tblHeader w:val="0"/>
        </w:trPr>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2B">
            <w:pPr>
              <w:rPr>
                <w:b w:val="1"/>
                <w:sz w:val="22"/>
                <w:szCs w:val="22"/>
              </w:rPr>
            </w:pPr>
            <w:r w:rsidDel="00000000" w:rsidR="00000000" w:rsidRPr="00000000">
              <w:rPr>
                <w:b w:val="1"/>
                <w:sz w:val="22"/>
                <w:szCs w:val="22"/>
                <w:rtl w:val="0"/>
              </w:rPr>
              <w:t xml:space="preserve">Fecha de inicio/fin</w:t>
            </w:r>
          </w:p>
        </w:tc>
        <w:tc>
          <w:tcPr/>
          <w:p w:rsidR="00000000" w:rsidDel="00000000" w:rsidP="00000000" w:rsidRDefault="00000000" w:rsidRPr="00000000" w14:paraId="0000002C">
            <w:pPr>
              <w:spacing w:after="240" w:before="240" w:lineRule="auto"/>
              <w:rPr>
                <w:sz w:val="22"/>
                <w:szCs w:val="22"/>
              </w:rPr>
            </w:pPr>
            <w:r w:rsidDel="00000000" w:rsidR="00000000" w:rsidRPr="00000000">
              <w:rPr>
                <w:sz w:val="22"/>
                <w:szCs w:val="22"/>
                <w:rtl w:val="0"/>
              </w:rPr>
              <w:t xml:space="preserve">12 de agosto de 2024 – 4 de diciembre 2024</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2E">
            <w:pPr>
              <w:rPr>
                <w:b w:val="1"/>
                <w:sz w:val="22"/>
                <w:szCs w:val="22"/>
              </w:rPr>
            </w:pPr>
            <w:r w:rsidDel="00000000" w:rsidR="00000000" w:rsidRPr="00000000">
              <w:rPr>
                <w:b w:val="1"/>
                <w:sz w:val="22"/>
                <w:szCs w:val="22"/>
                <w:rtl w:val="0"/>
              </w:rPr>
              <w:t xml:space="preserve">Cliente</w:t>
            </w:r>
          </w:p>
        </w:tc>
        <w:tc>
          <w:tcPr/>
          <w:p w:rsidR="00000000" w:rsidDel="00000000" w:rsidP="00000000" w:rsidRDefault="00000000" w:rsidRPr="00000000" w14:paraId="0000002F">
            <w:pPr>
              <w:spacing w:after="240" w:before="240" w:lineRule="auto"/>
              <w:rPr>
                <w:sz w:val="22"/>
                <w:szCs w:val="22"/>
              </w:rPr>
            </w:pPr>
            <w:r w:rsidDel="00000000" w:rsidR="00000000" w:rsidRPr="00000000">
              <w:rPr>
                <w:sz w:val="22"/>
                <w:szCs w:val="22"/>
                <w:rtl w:val="0"/>
              </w:rPr>
              <w:t xml:space="preserve">Junta de Vecinos de Chile</w:t>
            </w:r>
          </w:p>
        </w:tc>
      </w:tr>
      <w:tr>
        <w:trPr>
          <w:cantSplit w:val="0"/>
          <w:tblHeader w:val="0"/>
        </w:trPr>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31">
            <w:pPr>
              <w:rPr>
                <w:b w:val="1"/>
                <w:sz w:val="22"/>
                <w:szCs w:val="22"/>
              </w:rPr>
            </w:pPr>
            <w:r w:rsidDel="00000000" w:rsidR="00000000" w:rsidRPr="00000000">
              <w:rPr>
                <w:b w:val="1"/>
                <w:sz w:val="22"/>
                <w:szCs w:val="22"/>
                <w:rtl w:val="0"/>
              </w:rPr>
              <w:t xml:space="preserve">Patrocinador principal</w:t>
            </w:r>
          </w:p>
        </w:tc>
        <w:tc>
          <w:tcPr/>
          <w:p w:rsidR="00000000" w:rsidDel="00000000" w:rsidP="00000000" w:rsidRDefault="00000000" w:rsidRPr="00000000" w14:paraId="00000032">
            <w:pPr>
              <w:rPr>
                <w:sz w:val="22"/>
                <w:szCs w:val="22"/>
              </w:rPr>
            </w:pPr>
            <w:r w:rsidDel="00000000" w:rsidR="00000000" w:rsidRPr="00000000">
              <w:rPr>
                <w:sz w:val="22"/>
                <w:szCs w:val="22"/>
                <w:rtl w:val="0"/>
              </w:rPr>
              <w:t xml:space="preserve">Esteban Paredes</w:t>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34">
            <w:pPr>
              <w:rPr>
                <w:b w:val="1"/>
                <w:sz w:val="22"/>
                <w:szCs w:val="22"/>
              </w:rPr>
            </w:pPr>
            <w:r w:rsidDel="00000000" w:rsidR="00000000" w:rsidRPr="00000000">
              <w:rPr>
                <w:b w:val="1"/>
                <w:sz w:val="22"/>
                <w:szCs w:val="22"/>
                <w:rtl w:val="0"/>
              </w:rPr>
              <w:t xml:space="preserve">Líder de Proyecto</w:t>
            </w:r>
          </w:p>
        </w:tc>
        <w:tc>
          <w:tcPr/>
          <w:p w:rsidR="00000000" w:rsidDel="00000000" w:rsidP="00000000" w:rsidRDefault="00000000" w:rsidRPr="00000000" w14:paraId="00000035">
            <w:pPr>
              <w:rPr>
                <w:sz w:val="22"/>
                <w:szCs w:val="22"/>
              </w:rPr>
            </w:pPr>
            <w:r w:rsidDel="00000000" w:rsidR="00000000" w:rsidRPr="00000000">
              <w:rPr>
                <w:sz w:val="22"/>
                <w:szCs w:val="22"/>
                <w:rtl w:val="0"/>
              </w:rPr>
              <w:t xml:space="preserve">Misael Cartes Pérez</w:t>
            </w:r>
          </w:p>
        </w:tc>
      </w:tr>
    </w:tbl>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3znysh7" w:id="3"/>
      <w:bookmarkEnd w:id="3"/>
      <w:r w:rsidDel="00000000" w:rsidR="00000000" w:rsidRPr="00000000">
        <w:rPr>
          <w:color w:val="2f5496"/>
          <w:sz w:val="22"/>
          <w:szCs w:val="22"/>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8">
            <w:pPr>
              <w:jc w:val="center"/>
              <w:rPr>
                <w:b w:val="1"/>
                <w:color w:val="000000"/>
                <w:sz w:val="22"/>
                <w:szCs w:val="22"/>
              </w:rPr>
            </w:pPr>
            <w:r w:rsidDel="00000000" w:rsidR="00000000" w:rsidRPr="00000000">
              <w:rPr>
                <w:b w:val="1"/>
                <w:color w:val="000000"/>
                <w:sz w:val="22"/>
                <w:szCs w:val="22"/>
                <w:rtl w:val="0"/>
              </w:rPr>
              <w:t xml:space="preserve">Nombre</w:t>
            </w:r>
          </w:p>
        </w:tc>
        <w:tc>
          <w:tcPr>
            <w:tcBorders>
              <w:bottom w:color="000000" w:space="0" w:sz="8" w:val="single"/>
            </w:tcBorders>
            <w:shd w:fill="auto" w:val="clear"/>
          </w:tcPr>
          <w:p w:rsidR="00000000" w:rsidDel="00000000" w:rsidP="00000000" w:rsidRDefault="00000000" w:rsidRPr="00000000" w14:paraId="00000039">
            <w:pPr>
              <w:jc w:val="center"/>
              <w:rPr>
                <w:b w:val="1"/>
                <w:color w:val="000000"/>
                <w:sz w:val="22"/>
                <w:szCs w:val="22"/>
              </w:rPr>
            </w:pPr>
            <w:r w:rsidDel="00000000" w:rsidR="00000000" w:rsidRPr="00000000">
              <w:rPr>
                <w:b w:val="1"/>
                <w:color w:val="000000"/>
                <w:sz w:val="22"/>
                <w:szCs w:val="22"/>
                <w:rtl w:val="0"/>
              </w:rPr>
              <w:t xml:space="preserve">Cargo</w:t>
            </w:r>
          </w:p>
        </w:tc>
        <w:tc>
          <w:tcPr>
            <w:shd w:fill="auto" w:val="clear"/>
          </w:tcPr>
          <w:p w:rsidR="00000000" w:rsidDel="00000000" w:rsidP="00000000" w:rsidRDefault="00000000" w:rsidRPr="00000000" w14:paraId="0000003A">
            <w:pPr>
              <w:jc w:val="center"/>
              <w:rPr>
                <w:b w:val="1"/>
                <w:color w:val="000000"/>
                <w:sz w:val="22"/>
                <w:szCs w:val="22"/>
              </w:rPr>
            </w:pPr>
            <w:r w:rsidDel="00000000" w:rsidR="00000000" w:rsidRPr="00000000">
              <w:rPr>
                <w:b w:val="1"/>
                <w:color w:val="000000"/>
                <w:sz w:val="22"/>
                <w:szCs w:val="22"/>
                <w:rtl w:val="0"/>
              </w:rPr>
              <w:t xml:space="preserve">Departamento / División</w:t>
            </w:r>
          </w:p>
        </w:tc>
      </w:tr>
      <w:tr>
        <w:trPr>
          <w:cantSplit w:val="0"/>
          <w:trHeight w:val="787" w:hRule="atLeast"/>
          <w:tblHeader w:val="0"/>
        </w:trPr>
        <w:tc>
          <w:tcPr>
            <w:tcBorders>
              <w:right w:color="000000" w:space="0" w:sz="8" w:val="single"/>
            </w:tcBorders>
            <w:shd w:fill="auto" w:val="clear"/>
          </w:tcPr>
          <w:p w:rsidR="00000000" w:rsidDel="00000000" w:rsidP="00000000" w:rsidRDefault="00000000" w:rsidRPr="00000000" w14:paraId="0000003B">
            <w:pPr>
              <w:rPr>
                <w:sz w:val="22"/>
                <w:szCs w:val="22"/>
              </w:rPr>
            </w:pPr>
            <w:r w:rsidDel="00000000" w:rsidR="00000000" w:rsidRPr="00000000">
              <w:rPr>
                <w:sz w:val="22"/>
                <w:szCs w:val="22"/>
                <w:rtl w:val="0"/>
              </w:rPr>
              <w:t xml:space="preserve">Esteban Paredes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rPr>
                <w:sz w:val="22"/>
                <w:szCs w:val="22"/>
              </w:rPr>
            </w:pPr>
            <w:r w:rsidDel="00000000" w:rsidR="00000000" w:rsidRPr="00000000">
              <w:rPr>
                <w:rtl w:val="0"/>
              </w:rPr>
              <w:t xml:space="preserve">Presidente</w:t>
            </w:r>
            <w:r w:rsidDel="00000000" w:rsidR="00000000" w:rsidRPr="00000000">
              <w:rPr>
                <w:rtl w:val="0"/>
              </w:rPr>
            </w:r>
          </w:p>
        </w:tc>
        <w:tc>
          <w:tcPr>
            <w:tcBorders>
              <w:left w:color="000000" w:space="0" w:sz="8" w:val="single"/>
            </w:tcBorders>
            <w:shd w:fill="auto" w:val="clear"/>
          </w:tcPr>
          <w:p w:rsidR="00000000" w:rsidDel="00000000" w:rsidP="00000000" w:rsidRDefault="00000000" w:rsidRPr="00000000" w14:paraId="0000003D">
            <w:pPr>
              <w:spacing w:after="240" w:before="240" w:lineRule="auto"/>
              <w:rPr>
                <w:sz w:val="22"/>
                <w:szCs w:val="22"/>
              </w:rPr>
            </w:pPr>
            <w:r w:rsidDel="00000000" w:rsidR="00000000" w:rsidRPr="00000000">
              <w:rPr>
                <w:sz w:val="22"/>
                <w:szCs w:val="22"/>
                <w:rtl w:val="0"/>
              </w:rPr>
              <w:t xml:space="preserve">Directiva Junta de Vecinos</w:t>
            </w:r>
          </w:p>
        </w:tc>
      </w:tr>
      <w:tr>
        <w:trPr>
          <w:cantSplit w:val="0"/>
          <w:tblHeader w:val="0"/>
        </w:trPr>
        <w:tc>
          <w:tcPr>
            <w:shd w:fill="auto" w:val="clear"/>
          </w:tcPr>
          <w:p w:rsidR="00000000" w:rsidDel="00000000" w:rsidP="00000000" w:rsidRDefault="00000000" w:rsidRPr="00000000" w14:paraId="0000003E">
            <w:pPr>
              <w:rPr>
                <w:sz w:val="22"/>
                <w:szCs w:val="22"/>
              </w:rPr>
            </w:pPr>
            <w:r w:rsidDel="00000000" w:rsidR="00000000" w:rsidRPr="00000000">
              <w:rPr>
                <w:sz w:val="22"/>
                <w:szCs w:val="22"/>
                <w:rtl w:val="0"/>
              </w:rPr>
              <w:t xml:space="preserve">Ana Ramirez</w:t>
            </w:r>
          </w:p>
        </w:tc>
        <w:tc>
          <w:tcPr>
            <w:tcBorders>
              <w:top w:color="000000" w:space="0" w:sz="8" w:val="single"/>
            </w:tcBorders>
            <w:shd w:fill="auto" w:val="clear"/>
          </w:tcPr>
          <w:p w:rsidR="00000000" w:rsidDel="00000000" w:rsidP="00000000" w:rsidRDefault="00000000" w:rsidRPr="00000000" w14:paraId="0000003F">
            <w:pPr>
              <w:rPr>
                <w:sz w:val="22"/>
                <w:szCs w:val="22"/>
              </w:rPr>
            </w:pPr>
            <w:r w:rsidDel="00000000" w:rsidR="00000000" w:rsidRPr="00000000">
              <w:rPr>
                <w:sz w:val="22"/>
                <w:szCs w:val="22"/>
                <w:rtl w:val="0"/>
              </w:rPr>
              <w:t xml:space="preserve">Coordinadora de proyectos</w:t>
            </w:r>
          </w:p>
        </w:tc>
        <w:tc>
          <w:tcPr>
            <w:shd w:fill="auto" w:val="clear"/>
          </w:tcPr>
          <w:p w:rsidR="00000000" w:rsidDel="00000000" w:rsidP="00000000" w:rsidRDefault="00000000" w:rsidRPr="00000000" w14:paraId="00000040">
            <w:pPr>
              <w:spacing w:after="240" w:before="240" w:lineRule="auto"/>
              <w:rPr>
                <w:sz w:val="22"/>
                <w:szCs w:val="22"/>
              </w:rPr>
            </w:pPr>
            <w:r w:rsidDel="00000000" w:rsidR="00000000" w:rsidRPr="00000000">
              <w:rPr>
                <w:sz w:val="22"/>
                <w:szCs w:val="22"/>
                <w:rtl w:val="0"/>
              </w:rPr>
              <w:t xml:space="preserve">Desarrollo vecinal </w:t>
            </w:r>
          </w:p>
        </w:tc>
      </w:tr>
    </w:tbl>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2et92p0" w:id="4"/>
      <w:bookmarkEnd w:id="4"/>
      <w:r w:rsidDel="00000000" w:rsidR="00000000" w:rsidRPr="00000000">
        <w:rPr>
          <w:color w:val="2f5496"/>
          <w:sz w:val="22"/>
          <w:szCs w:val="22"/>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3">
            <w:pPr>
              <w:jc w:val="center"/>
              <w:rPr>
                <w:b w:val="1"/>
                <w:color w:val="000000"/>
                <w:sz w:val="22"/>
                <w:szCs w:val="22"/>
              </w:rPr>
            </w:pPr>
            <w:r w:rsidDel="00000000" w:rsidR="00000000" w:rsidRPr="00000000">
              <w:rPr>
                <w:b w:val="1"/>
                <w:color w:val="000000"/>
                <w:sz w:val="22"/>
                <w:szCs w:val="22"/>
                <w:rtl w:val="0"/>
              </w:rPr>
              <w:t xml:space="preserve">Nombre</w:t>
            </w:r>
          </w:p>
        </w:tc>
        <w:tc>
          <w:tcPr>
            <w:shd w:fill="auto" w:val="clear"/>
          </w:tcPr>
          <w:p w:rsidR="00000000" w:rsidDel="00000000" w:rsidP="00000000" w:rsidRDefault="00000000" w:rsidRPr="00000000" w14:paraId="00000044">
            <w:pPr>
              <w:jc w:val="center"/>
              <w:rPr>
                <w:b w:val="1"/>
                <w:color w:val="000000"/>
                <w:sz w:val="22"/>
                <w:szCs w:val="22"/>
              </w:rPr>
            </w:pPr>
            <w:r w:rsidDel="00000000" w:rsidR="00000000" w:rsidRPr="00000000">
              <w:rPr>
                <w:b w:val="1"/>
                <w:color w:val="000000"/>
                <w:sz w:val="22"/>
                <w:szCs w:val="22"/>
                <w:rtl w:val="0"/>
              </w:rPr>
              <w:t xml:space="preserve">Cargo</w:t>
            </w:r>
          </w:p>
        </w:tc>
        <w:tc>
          <w:tcPr>
            <w:shd w:fill="auto" w:val="clear"/>
          </w:tcPr>
          <w:p w:rsidR="00000000" w:rsidDel="00000000" w:rsidP="00000000" w:rsidRDefault="00000000" w:rsidRPr="00000000" w14:paraId="00000045">
            <w:pPr>
              <w:jc w:val="center"/>
              <w:rPr>
                <w:b w:val="1"/>
                <w:color w:val="000000"/>
                <w:sz w:val="22"/>
                <w:szCs w:val="22"/>
              </w:rPr>
            </w:pPr>
            <w:r w:rsidDel="00000000" w:rsidR="00000000" w:rsidRPr="00000000">
              <w:rPr>
                <w:b w:val="1"/>
                <w:color w:val="000000"/>
                <w:sz w:val="22"/>
                <w:szCs w:val="22"/>
                <w:rtl w:val="0"/>
              </w:rPr>
              <w:t xml:space="preserve">Departamento / División</w:t>
            </w:r>
          </w:p>
        </w:tc>
      </w:tr>
      <w:tr>
        <w:trPr>
          <w:cantSplit w:val="0"/>
          <w:tblHeader w:val="0"/>
        </w:trPr>
        <w:tc>
          <w:tcPr>
            <w:shd w:fill="auto" w:val="clear"/>
          </w:tcPr>
          <w:p w:rsidR="00000000" w:rsidDel="00000000" w:rsidP="00000000" w:rsidRDefault="00000000" w:rsidRPr="00000000" w14:paraId="00000046">
            <w:pPr>
              <w:rPr>
                <w:sz w:val="22"/>
                <w:szCs w:val="22"/>
              </w:rPr>
            </w:pPr>
            <w:r w:rsidDel="00000000" w:rsidR="00000000" w:rsidRPr="00000000">
              <w:rPr>
                <w:sz w:val="22"/>
                <w:szCs w:val="22"/>
                <w:rtl w:val="0"/>
              </w:rPr>
              <w:t xml:space="preserve">Misael Cartes Perez</w:t>
            </w:r>
          </w:p>
        </w:tc>
        <w:tc>
          <w:tcPr>
            <w:shd w:fill="auto" w:val="clear"/>
          </w:tcPr>
          <w:p w:rsidR="00000000" w:rsidDel="00000000" w:rsidP="00000000" w:rsidRDefault="00000000" w:rsidRPr="00000000" w14:paraId="00000047">
            <w:pPr>
              <w:rPr>
                <w:sz w:val="22"/>
                <w:szCs w:val="22"/>
              </w:rPr>
            </w:pPr>
            <w:r w:rsidDel="00000000" w:rsidR="00000000" w:rsidRPr="00000000">
              <w:rPr>
                <w:sz w:val="22"/>
                <w:szCs w:val="22"/>
                <w:rtl w:val="0"/>
              </w:rPr>
              <w:t xml:space="preserve">Líder de Proyecto</w:t>
            </w:r>
          </w:p>
        </w:tc>
        <w:tc>
          <w:tcPr>
            <w:shd w:fill="auto" w:val="clear"/>
          </w:tcPr>
          <w:p w:rsidR="00000000" w:rsidDel="00000000" w:rsidP="00000000" w:rsidRDefault="00000000" w:rsidRPr="00000000" w14:paraId="00000048">
            <w:pPr>
              <w:jc w:val="center"/>
              <w:rPr>
                <w:sz w:val="22"/>
                <w:szCs w:val="22"/>
              </w:rPr>
            </w:pPr>
            <w:r w:rsidDel="00000000" w:rsidR="00000000" w:rsidRPr="00000000">
              <w:rPr>
                <w:sz w:val="22"/>
                <w:szCs w:val="22"/>
                <w:rtl w:val="0"/>
              </w:rPr>
              <w:t xml:space="preserve">Equipo de Desarrollo</w:t>
            </w:r>
          </w:p>
        </w:tc>
      </w:tr>
    </w:tbl>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tyjcwt" w:id="5"/>
      <w:bookmarkEnd w:id="5"/>
      <w:r w:rsidDel="00000000" w:rsidR="00000000" w:rsidRPr="00000000">
        <w:rPr>
          <w:color w:val="2f5496"/>
          <w:sz w:val="22"/>
          <w:szCs w:val="22"/>
          <w:rtl w:val="0"/>
        </w:rPr>
        <w:br w:type="textWrapping"/>
        <w:t xml:space="preserve">Niveles de autoridad</w:t>
      </w:r>
    </w:p>
    <w:tbl>
      <w:tblPr>
        <w:tblStyle w:val="Table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5"/>
        <w:gridCol w:w="4820"/>
        <w:tblGridChange w:id="0">
          <w:tblGrid>
            <w:gridCol w:w="5245"/>
            <w:gridCol w:w="4820"/>
          </w:tblGrid>
        </w:tblGridChange>
      </w:tblGrid>
      <w:tr>
        <w:trPr>
          <w:cantSplit w:val="0"/>
          <w:tblHeader w:val="0"/>
        </w:trPr>
        <w:tc>
          <w:tcPr>
            <w:shd w:fill="auto" w:val="clear"/>
          </w:tcPr>
          <w:p w:rsidR="00000000" w:rsidDel="00000000" w:rsidP="00000000" w:rsidRDefault="00000000" w:rsidRPr="00000000" w14:paraId="0000004A">
            <w:pPr>
              <w:jc w:val="center"/>
              <w:rPr>
                <w:b w:val="1"/>
                <w:color w:val="000000"/>
                <w:sz w:val="22"/>
                <w:szCs w:val="22"/>
              </w:rPr>
            </w:pPr>
            <w:r w:rsidDel="00000000" w:rsidR="00000000" w:rsidRPr="00000000">
              <w:rPr>
                <w:b w:val="1"/>
                <w:color w:val="000000"/>
                <w:sz w:val="22"/>
                <w:szCs w:val="22"/>
                <w:rtl w:val="0"/>
              </w:rPr>
              <w:t xml:space="preserve">Área de autoridad</w:t>
            </w:r>
          </w:p>
        </w:tc>
        <w:tc>
          <w:tcPr>
            <w:shd w:fill="auto" w:val="clear"/>
          </w:tcPr>
          <w:p w:rsidR="00000000" w:rsidDel="00000000" w:rsidP="00000000" w:rsidRDefault="00000000" w:rsidRPr="00000000" w14:paraId="0000004B">
            <w:pPr>
              <w:jc w:val="center"/>
              <w:rPr>
                <w:b w:val="1"/>
                <w:color w:val="000000"/>
                <w:sz w:val="22"/>
                <w:szCs w:val="22"/>
              </w:rPr>
            </w:pPr>
            <w:r w:rsidDel="00000000" w:rsidR="00000000" w:rsidRPr="00000000">
              <w:rPr>
                <w:b w:val="1"/>
                <w:color w:val="000000"/>
                <w:sz w:val="22"/>
                <w:szCs w:val="22"/>
                <w:rtl w:val="0"/>
              </w:rPr>
              <w:t xml:space="preserve">Descripción del nivel de autoridad</w:t>
            </w:r>
          </w:p>
        </w:tc>
      </w:tr>
      <w:tr>
        <w:trPr>
          <w:cantSplit w:val="0"/>
          <w:trHeight w:val="343" w:hRule="atLeast"/>
          <w:tblHeader w:val="0"/>
        </w:trPr>
        <w:tc>
          <w:tcPr>
            <w:shd w:fill="auto" w:val="clear"/>
          </w:tcPr>
          <w:p w:rsidR="00000000" w:rsidDel="00000000" w:rsidP="00000000" w:rsidRDefault="00000000" w:rsidRPr="00000000" w14:paraId="0000004C">
            <w:pPr>
              <w:rPr>
                <w:sz w:val="22"/>
                <w:szCs w:val="22"/>
              </w:rPr>
            </w:pPr>
            <w:r w:rsidDel="00000000" w:rsidR="00000000" w:rsidRPr="00000000">
              <w:rPr>
                <w:sz w:val="22"/>
                <w:szCs w:val="22"/>
                <w:rtl w:val="0"/>
              </w:rPr>
              <w:t xml:space="preserve">Gestión de Presupuesto y variaciones</w:t>
            </w:r>
          </w:p>
        </w:tc>
        <w:tc>
          <w:tcPr>
            <w:shd w:fill="auto" w:val="clear"/>
          </w:tcPr>
          <w:p w:rsidR="00000000" w:rsidDel="00000000" w:rsidP="00000000" w:rsidRDefault="00000000" w:rsidRPr="00000000" w14:paraId="0000004D">
            <w:pPr>
              <w:rPr>
                <w:sz w:val="22"/>
                <w:szCs w:val="22"/>
              </w:rPr>
            </w:pPr>
            <w:r w:rsidDel="00000000" w:rsidR="00000000" w:rsidRPr="00000000">
              <w:rPr>
                <w:sz w:val="22"/>
                <w:szCs w:val="22"/>
                <w:rtl w:val="0"/>
              </w:rPr>
              <w:t xml:space="preserve">En caso de desviaciones del presupuesto inicial, debe informar al Laboratorio Dental Fuentes.</w:t>
            </w:r>
          </w:p>
        </w:tc>
      </w:tr>
      <w:tr>
        <w:trPr>
          <w:cantSplit w:val="0"/>
          <w:tblHeader w:val="0"/>
        </w:trPr>
        <w:tc>
          <w:tcPr>
            <w:shd w:fill="auto" w:val="clear"/>
          </w:tcPr>
          <w:p w:rsidR="00000000" w:rsidDel="00000000" w:rsidP="00000000" w:rsidRDefault="00000000" w:rsidRPr="00000000" w14:paraId="0000004E">
            <w:pPr>
              <w:rPr>
                <w:sz w:val="22"/>
                <w:szCs w:val="22"/>
              </w:rPr>
            </w:pPr>
            <w:r w:rsidDel="00000000" w:rsidR="00000000" w:rsidRPr="00000000">
              <w:rPr>
                <w:sz w:val="22"/>
                <w:szCs w:val="22"/>
                <w:rtl w:val="0"/>
              </w:rPr>
              <w:t xml:space="preserve">Decisiones Técnicas</w:t>
            </w:r>
          </w:p>
        </w:tc>
        <w:tc>
          <w:tcPr>
            <w:shd w:fill="auto" w:val="clear"/>
          </w:tcPr>
          <w:p w:rsidR="00000000" w:rsidDel="00000000" w:rsidP="00000000" w:rsidRDefault="00000000" w:rsidRPr="00000000" w14:paraId="0000004F">
            <w:pPr>
              <w:rPr>
                <w:sz w:val="22"/>
                <w:szCs w:val="22"/>
              </w:rPr>
            </w:pPr>
            <w:r w:rsidDel="00000000" w:rsidR="00000000" w:rsidRPr="00000000">
              <w:rPr>
                <w:sz w:val="22"/>
                <w:szCs w:val="22"/>
                <w:rtl w:val="0"/>
              </w:rPr>
              <w:t xml:space="preserve">Toda decisión debe tomarse en conjunto con el equipo de desarrollo y los interesados del del laboratorio Dental Fuentes.</w:t>
            </w:r>
          </w:p>
        </w:tc>
      </w:tr>
      <w:tr>
        <w:trPr>
          <w:cantSplit w:val="0"/>
          <w:tblHeader w:val="0"/>
        </w:trPr>
        <w:tc>
          <w:tcPr>
            <w:shd w:fill="auto" w:val="clear"/>
          </w:tcPr>
          <w:p w:rsidR="00000000" w:rsidDel="00000000" w:rsidP="00000000" w:rsidRDefault="00000000" w:rsidRPr="00000000" w14:paraId="00000050">
            <w:pPr>
              <w:rPr>
                <w:sz w:val="22"/>
                <w:szCs w:val="22"/>
              </w:rPr>
            </w:pPr>
            <w:r w:rsidDel="00000000" w:rsidR="00000000" w:rsidRPr="00000000">
              <w:rPr>
                <w:sz w:val="22"/>
                <w:szCs w:val="22"/>
                <w:rtl w:val="0"/>
              </w:rPr>
              <w:t xml:space="preserve">Decisiones de personal</w:t>
            </w:r>
          </w:p>
        </w:tc>
        <w:tc>
          <w:tcPr>
            <w:shd w:fill="auto" w:val="clear"/>
          </w:tcPr>
          <w:p w:rsidR="00000000" w:rsidDel="00000000" w:rsidP="00000000" w:rsidRDefault="00000000" w:rsidRPr="00000000" w14:paraId="00000051">
            <w:pPr>
              <w:rPr>
                <w:sz w:val="22"/>
                <w:szCs w:val="22"/>
              </w:rPr>
            </w:pPr>
            <w:r w:rsidDel="00000000" w:rsidR="00000000" w:rsidRPr="00000000">
              <w:rPr>
                <w:sz w:val="22"/>
                <w:szCs w:val="22"/>
                <w:rtl w:val="0"/>
              </w:rPr>
              <w:t xml:space="preserve">Podrá formar el equipo de desarrollo.</w:t>
            </w:r>
          </w:p>
        </w:tc>
      </w:tr>
      <w:tr>
        <w:trPr>
          <w:cantSplit w:val="0"/>
          <w:tblHeader w:val="0"/>
        </w:trPr>
        <w:tc>
          <w:tcPr>
            <w:shd w:fill="auto" w:val="clear"/>
          </w:tcPr>
          <w:p w:rsidR="00000000" w:rsidDel="00000000" w:rsidP="00000000" w:rsidRDefault="00000000" w:rsidRPr="00000000" w14:paraId="00000052">
            <w:pPr>
              <w:rPr>
                <w:sz w:val="22"/>
                <w:szCs w:val="22"/>
              </w:rPr>
            </w:pPr>
            <w:r w:rsidDel="00000000" w:rsidR="00000000" w:rsidRPr="00000000">
              <w:rPr>
                <w:sz w:val="22"/>
                <w:szCs w:val="22"/>
                <w:rtl w:val="0"/>
              </w:rPr>
              <w:t xml:space="preserve">Ruta Limitaciones de autoridad y escalamiento</w:t>
            </w:r>
          </w:p>
        </w:tc>
        <w:tc>
          <w:tcPr>
            <w:shd w:fill="auto" w:val="clear"/>
          </w:tcPr>
          <w:p w:rsidR="00000000" w:rsidDel="00000000" w:rsidP="00000000" w:rsidRDefault="00000000" w:rsidRPr="00000000" w14:paraId="00000053">
            <w:pPr>
              <w:rPr>
                <w:sz w:val="22"/>
                <w:szCs w:val="22"/>
              </w:rPr>
            </w:pPr>
            <w:r w:rsidDel="00000000" w:rsidR="00000000" w:rsidRPr="00000000">
              <w:rPr>
                <w:sz w:val="22"/>
                <w:szCs w:val="22"/>
                <w:rtl w:val="0"/>
              </w:rPr>
              <w:t xml:space="preserve">Los patrocinadores tomarán las decisiones que no sean técnicas.</w:t>
            </w:r>
          </w:p>
        </w:tc>
      </w:tr>
      <w:tr>
        <w:trPr>
          <w:cantSplit w:val="0"/>
          <w:tblHeader w:val="0"/>
        </w:trPr>
        <w:tc>
          <w:tcPr>
            <w:shd w:fill="auto" w:val="clear"/>
          </w:tcPr>
          <w:p w:rsidR="00000000" w:rsidDel="00000000" w:rsidP="00000000" w:rsidRDefault="00000000" w:rsidRPr="00000000" w14:paraId="00000054">
            <w:pPr>
              <w:rPr>
                <w:sz w:val="22"/>
                <w:szCs w:val="22"/>
              </w:rPr>
            </w:pPr>
            <w:r w:rsidDel="00000000" w:rsidR="00000000" w:rsidRPr="00000000">
              <w:rPr>
                <w:sz w:val="22"/>
                <w:szCs w:val="22"/>
                <w:rtl w:val="0"/>
              </w:rPr>
              <w:t xml:space="preserve">Resolutor de Conflictos</w:t>
            </w:r>
          </w:p>
        </w:tc>
        <w:tc>
          <w:tcPr>
            <w:shd w:fill="auto" w:val="clear"/>
          </w:tcPr>
          <w:p w:rsidR="00000000" w:rsidDel="00000000" w:rsidP="00000000" w:rsidRDefault="00000000" w:rsidRPr="00000000" w14:paraId="00000055">
            <w:pPr>
              <w:rPr>
                <w:sz w:val="22"/>
                <w:szCs w:val="22"/>
              </w:rPr>
            </w:pPr>
            <w:r w:rsidDel="00000000" w:rsidR="00000000" w:rsidRPr="00000000">
              <w:rPr>
                <w:sz w:val="22"/>
                <w:szCs w:val="22"/>
                <w:rtl w:val="0"/>
              </w:rPr>
              <w:t xml:space="preserve">En conjunto con el líder de proyectos eternos.</w:t>
            </w:r>
          </w:p>
        </w:tc>
      </w:tr>
    </w:tbl>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3dy6vkm" w:id="6"/>
      <w:bookmarkEnd w:id="6"/>
      <w:r w:rsidDel="00000000" w:rsidR="00000000" w:rsidRPr="00000000">
        <w:rPr>
          <w:rtl w:val="0"/>
        </w:rPr>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1t3h5sf" w:id="7"/>
      <w:bookmarkEnd w:id="7"/>
      <w:r w:rsidDel="00000000" w:rsidR="00000000" w:rsidRPr="00000000">
        <w:rPr>
          <w:color w:val="2f5496"/>
          <w:sz w:val="22"/>
          <w:szCs w:val="22"/>
          <w:rtl w:val="0"/>
        </w:rPr>
        <w:t xml:space="preserve">Lista de Interesados (stakeholders)</w:t>
      </w:r>
    </w:p>
    <w:tbl>
      <w:tblPr>
        <w:tblStyle w:val="Table5"/>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1920"/>
        <w:gridCol w:w="3120"/>
        <w:gridCol w:w="2700"/>
        <w:tblGridChange w:id="0">
          <w:tblGrid>
            <w:gridCol w:w="2340"/>
            <w:gridCol w:w="1920"/>
            <w:gridCol w:w="3120"/>
            <w:gridCol w:w="2700"/>
          </w:tblGrid>
        </w:tblGridChange>
      </w:tblGrid>
      <w:tr>
        <w:trPr>
          <w:cantSplit w:val="1"/>
          <w:tblHeader w:val="1"/>
        </w:trPr>
        <w:tc>
          <w:tcPr>
            <w:shd w:fill="auto" w:val="clear"/>
          </w:tcPr>
          <w:p w:rsidR="00000000" w:rsidDel="00000000" w:rsidP="00000000" w:rsidRDefault="00000000" w:rsidRPr="00000000" w14:paraId="00000058">
            <w:pPr>
              <w:jc w:val="center"/>
              <w:rPr>
                <w:b w:val="1"/>
                <w:color w:val="000000"/>
                <w:sz w:val="22"/>
                <w:szCs w:val="22"/>
              </w:rPr>
            </w:pPr>
            <w:r w:rsidDel="00000000" w:rsidR="00000000" w:rsidRPr="00000000">
              <w:rPr>
                <w:b w:val="1"/>
                <w:color w:val="000000"/>
                <w:sz w:val="22"/>
                <w:szCs w:val="22"/>
                <w:rtl w:val="0"/>
              </w:rPr>
              <w:t xml:space="preserve">Nombre</w:t>
            </w:r>
          </w:p>
        </w:tc>
        <w:tc>
          <w:tcPr/>
          <w:p w:rsidR="00000000" w:rsidDel="00000000" w:rsidP="00000000" w:rsidRDefault="00000000" w:rsidRPr="00000000" w14:paraId="00000059">
            <w:pPr>
              <w:jc w:val="center"/>
              <w:rPr>
                <w:b w:val="1"/>
                <w:color w:val="000000"/>
                <w:sz w:val="22"/>
                <w:szCs w:val="22"/>
              </w:rPr>
            </w:pPr>
            <w:r w:rsidDel="00000000" w:rsidR="00000000" w:rsidRPr="00000000">
              <w:rPr>
                <w:b w:val="1"/>
                <w:color w:val="000000"/>
                <w:sz w:val="22"/>
                <w:szCs w:val="22"/>
                <w:rtl w:val="0"/>
              </w:rPr>
              <w:t xml:space="preserve">Tipo</w:t>
            </w:r>
          </w:p>
        </w:tc>
        <w:tc>
          <w:tcPr>
            <w:shd w:fill="auto" w:val="clear"/>
          </w:tcPr>
          <w:p w:rsidR="00000000" w:rsidDel="00000000" w:rsidP="00000000" w:rsidRDefault="00000000" w:rsidRPr="00000000" w14:paraId="0000005A">
            <w:pPr>
              <w:jc w:val="center"/>
              <w:rPr>
                <w:b w:val="1"/>
                <w:color w:val="000000"/>
                <w:sz w:val="22"/>
                <w:szCs w:val="22"/>
              </w:rPr>
            </w:pPr>
            <w:r w:rsidDel="00000000" w:rsidR="00000000" w:rsidRPr="00000000">
              <w:rPr>
                <w:b w:val="1"/>
                <w:color w:val="000000"/>
                <w:sz w:val="22"/>
                <w:szCs w:val="22"/>
                <w:rtl w:val="0"/>
              </w:rPr>
              <w:t xml:space="preserve">Cargo</w:t>
            </w:r>
          </w:p>
        </w:tc>
        <w:tc>
          <w:tcPr>
            <w:shd w:fill="auto" w:val="clear"/>
          </w:tcPr>
          <w:p w:rsidR="00000000" w:rsidDel="00000000" w:rsidP="00000000" w:rsidRDefault="00000000" w:rsidRPr="00000000" w14:paraId="0000005B">
            <w:pPr>
              <w:jc w:val="center"/>
              <w:rPr>
                <w:b w:val="1"/>
                <w:color w:val="000000"/>
                <w:sz w:val="22"/>
                <w:szCs w:val="22"/>
              </w:rPr>
            </w:pPr>
            <w:r w:rsidDel="00000000" w:rsidR="00000000" w:rsidRPr="00000000">
              <w:rPr>
                <w:b w:val="1"/>
                <w:color w:val="000000"/>
                <w:sz w:val="22"/>
                <w:szCs w:val="22"/>
                <w:rtl w:val="0"/>
              </w:rPr>
              <w:t xml:space="preserve">Departamento / División</w:t>
            </w:r>
          </w:p>
        </w:tc>
      </w:tr>
      <w:tr>
        <w:trPr>
          <w:cantSplit w:val="0"/>
          <w:tblHeader w:val="0"/>
        </w:trPr>
        <w:tc>
          <w:tcPr>
            <w:shd w:fill="auto" w:val="clear"/>
          </w:tcPr>
          <w:p w:rsidR="00000000" w:rsidDel="00000000" w:rsidP="00000000" w:rsidRDefault="00000000" w:rsidRPr="00000000" w14:paraId="0000005C">
            <w:pPr>
              <w:rPr>
                <w:sz w:val="22"/>
                <w:szCs w:val="22"/>
              </w:rPr>
            </w:pPr>
            <w:r w:rsidDel="00000000" w:rsidR="00000000" w:rsidRPr="00000000">
              <w:rPr>
                <w:sz w:val="22"/>
                <w:szCs w:val="22"/>
                <w:rtl w:val="0"/>
              </w:rPr>
              <w:t xml:space="preserve">Esteban Paredes</w:t>
            </w:r>
            <w:r w:rsidDel="00000000" w:rsidR="00000000" w:rsidRPr="00000000">
              <w:rPr>
                <w:rtl w:val="0"/>
              </w:rPr>
            </w:r>
          </w:p>
        </w:tc>
        <w:tc>
          <w:tcPr/>
          <w:p w:rsidR="00000000" w:rsidDel="00000000" w:rsidP="00000000" w:rsidRDefault="00000000" w:rsidRPr="00000000" w14:paraId="0000005D">
            <w:pPr>
              <w:rPr>
                <w:sz w:val="22"/>
                <w:szCs w:val="22"/>
              </w:rPr>
            </w:pPr>
            <w:r w:rsidDel="00000000" w:rsidR="00000000" w:rsidRPr="00000000">
              <w:rPr>
                <w:sz w:val="22"/>
                <w:szCs w:val="22"/>
                <w:rtl w:val="0"/>
              </w:rPr>
              <w:t xml:space="preserve">Interno</w:t>
            </w:r>
          </w:p>
        </w:tc>
        <w:tc>
          <w:tcPr>
            <w:shd w:fill="auto" w:val="clear"/>
          </w:tcPr>
          <w:p w:rsidR="00000000" w:rsidDel="00000000" w:rsidP="00000000" w:rsidRDefault="00000000" w:rsidRPr="00000000" w14:paraId="0000005E">
            <w:pPr>
              <w:rPr>
                <w:sz w:val="22"/>
                <w:szCs w:val="22"/>
              </w:rPr>
            </w:pPr>
            <w:r w:rsidDel="00000000" w:rsidR="00000000" w:rsidRPr="00000000">
              <w:rPr>
                <w:sz w:val="22"/>
                <w:szCs w:val="22"/>
                <w:rtl w:val="0"/>
              </w:rPr>
              <w:t xml:space="preserve">Presidente</w:t>
            </w:r>
          </w:p>
        </w:tc>
        <w:tc>
          <w:tcPr>
            <w:shd w:fill="auto" w:val="clear"/>
          </w:tcPr>
          <w:p w:rsidR="00000000" w:rsidDel="00000000" w:rsidP="00000000" w:rsidRDefault="00000000" w:rsidRPr="00000000" w14:paraId="0000005F">
            <w:pPr>
              <w:spacing w:after="240" w:before="240" w:lineRule="auto"/>
              <w:rPr>
                <w:sz w:val="22"/>
                <w:szCs w:val="22"/>
              </w:rPr>
            </w:pPr>
            <w:r w:rsidDel="00000000" w:rsidR="00000000" w:rsidRPr="00000000">
              <w:rPr>
                <w:sz w:val="22"/>
                <w:szCs w:val="22"/>
                <w:rtl w:val="0"/>
              </w:rPr>
              <w:t xml:space="preserve">Directiva Junta Vecinos</w:t>
            </w:r>
          </w:p>
        </w:tc>
      </w:tr>
      <w:tr>
        <w:trPr>
          <w:cantSplit w:val="0"/>
          <w:trHeight w:val="705" w:hRule="atLeast"/>
          <w:tblHeader w:val="0"/>
        </w:trPr>
        <w:tc>
          <w:tcPr>
            <w:shd w:fill="auto" w:val="clear"/>
          </w:tcPr>
          <w:p w:rsidR="00000000" w:rsidDel="00000000" w:rsidP="00000000" w:rsidRDefault="00000000" w:rsidRPr="00000000" w14:paraId="00000060">
            <w:pPr>
              <w:rPr>
                <w:sz w:val="22"/>
                <w:szCs w:val="22"/>
              </w:rPr>
            </w:pPr>
            <w:r w:rsidDel="00000000" w:rsidR="00000000" w:rsidRPr="00000000">
              <w:rPr>
                <w:sz w:val="22"/>
                <w:szCs w:val="22"/>
                <w:rtl w:val="0"/>
              </w:rPr>
              <w:t xml:space="preserve">José  Duarte</w:t>
            </w:r>
          </w:p>
        </w:tc>
        <w:tc>
          <w:tcPr/>
          <w:p w:rsidR="00000000" w:rsidDel="00000000" w:rsidP="00000000" w:rsidRDefault="00000000" w:rsidRPr="00000000" w14:paraId="00000061">
            <w:pPr>
              <w:rPr>
                <w:sz w:val="22"/>
                <w:szCs w:val="22"/>
              </w:rPr>
            </w:pPr>
            <w:r w:rsidDel="00000000" w:rsidR="00000000" w:rsidRPr="00000000">
              <w:rPr>
                <w:sz w:val="22"/>
                <w:szCs w:val="22"/>
                <w:rtl w:val="0"/>
              </w:rPr>
              <w:t xml:space="preserve">Interno</w:t>
            </w:r>
          </w:p>
        </w:tc>
        <w:tc>
          <w:tcPr>
            <w:shd w:fill="auto" w:val="clear"/>
          </w:tcPr>
          <w:p w:rsidR="00000000" w:rsidDel="00000000" w:rsidP="00000000" w:rsidRDefault="00000000" w:rsidRPr="00000000" w14:paraId="00000062">
            <w:pPr>
              <w:rPr>
                <w:sz w:val="22"/>
                <w:szCs w:val="22"/>
              </w:rPr>
            </w:pPr>
            <w:r w:rsidDel="00000000" w:rsidR="00000000" w:rsidRPr="00000000">
              <w:rPr>
                <w:sz w:val="22"/>
                <w:szCs w:val="22"/>
                <w:rtl w:val="0"/>
              </w:rPr>
              <w:t xml:space="preserve">Secretario</w:t>
            </w:r>
          </w:p>
        </w:tc>
        <w:tc>
          <w:tcPr>
            <w:shd w:fill="auto" w:val="clear"/>
          </w:tcPr>
          <w:p w:rsidR="00000000" w:rsidDel="00000000" w:rsidP="00000000" w:rsidRDefault="00000000" w:rsidRPr="00000000" w14:paraId="00000063">
            <w:pPr>
              <w:spacing w:after="240" w:before="240" w:lineRule="auto"/>
              <w:rPr>
                <w:sz w:val="22"/>
                <w:szCs w:val="22"/>
              </w:rPr>
            </w:pPr>
            <w:r w:rsidDel="00000000" w:rsidR="00000000" w:rsidRPr="00000000">
              <w:rPr>
                <w:sz w:val="22"/>
                <w:szCs w:val="22"/>
                <w:rtl w:val="0"/>
              </w:rPr>
              <w:t xml:space="preserve">Directiva Junta Vecinos</w:t>
            </w:r>
          </w:p>
        </w:tc>
      </w:tr>
      <w:tr>
        <w:trPr>
          <w:cantSplit w:val="0"/>
          <w:trHeight w:val="547.96875" w:hRule="atLeast"/>
          <w:tblHeader w:val="0"/>
        </w:trPr>
        <w:tc>
          <w:tcPr>
            <w:shd w:fill="auto" w:val="clear"/>
          </w:tcPr>
          <w:p w:rsidR="00000000" w:rsidDel="00000000" w:rsidP="00000000" w:rsidRDefault="00000000" w:rsidRPr="00000000" w14:paraId="00000064">
            <w:pPr>
              <w:rPr>
                <w:sz w:val="22"/>
                <w:szCs w:val="22"/>
              </w:rPr>
            </w:pPr>
            <w:r w:rsidDel="00000000" w:rsidR="00000000" w:rsidRPr="00000000">
              <w:rPr>
                <w:sz w:val="22"/>
                <w:szCs w:val="22"/>
                <w:rtl w:val="0"/>
              </w:rPr>
              <w:t xml:space="preserve">Representantes Vecinales</w:t>
            </w:r>
          </w:p>
        </w:tc>
        <w:tc>
          <w:tcPr/>
          <w:p w:rsidR="00000000" w:rsidDel="00000000" w:rsidP="00000000" w:rsidRDefault="00000000" w:rsidRPr="00000000" w14:paraId="00000065">
            <w:pPr>
              <w:rPr>
                <w:sz w:val="22"/>
                <w:szCs w:val="22"/>
              </w:rPr>
            </w:pPr>
            <w:r w:rsidDel="00000000" w:rsidR="00000000" w:rsidRPr="00000000">
              <w:rPr>
                <w:sz w:val="22"/>
                <w:szCs w:val="22"/>
                <w:rtl w:val="0"/>
              </w:rPr>
              <w:t xml:space="preserve">Externo</w:t>
            </w:r>
          </w:p>
        </w:tc>
        <w:tc>
          <w:tcPr>
            <w:shd w:fill="auto" w:val="clear"/>
          </w:tcPr>
          <w:p w:rsidR="00000000" w:rsidDel="00000000" w:rsidP="00000000" w:rsidRDefault="00000000" w:rsidRPr="00000000" w14:paraId="00000066">
            <w:pPr>
              <w:rPr>
                <w:sz w:val="22"/>
                <w:szCs w:val="22"/>
              </w:rPr>
            </w:pPr>
            <w:r w:rsidDel="00000000" w:rsidR="00000000" w:rsidRPr="00000000">
              <w:rPr>
                <w:sz w:val="22"/>
                <w:szCs w:val="22"/>
                <w:rtl w:val="0"/>
              </w:rPr>
              <w:t xml:space="preserve">Representantes Vecinales</w:t>
            </w:r>
          </w:p>
        </w:tc>
        <w:tc>
          <w:tcPr>
            <w:shd w:fill="auto" w:val="clear"/>
          </w:tcPr>
          <w:p w:rsidR="00000000" w:rsidDel="00000000" w:rsidP="00000000" w:rsidRDefault="00000000" w:rsidRPr="00000000" w14:paraId="00000067">
            <w:pPr>
              <w:spacing w:after="240" w:before="240" w:lineRule="auto"/>
              <w:rPr>
                <w:sz w:val="22"/>
                <w:szCs w:val="22"/>
              </w:rPr>
            </w:pPr>
            <w:r w:rsidDel="00000000" w:rsidR="00000000" w:rsidRPr="00000000">
              <w:rPr>
                <w:sz w:val="22"/>
                <w:szCs w:val="22"/>
                <w:rtl w:val="0"/>
              </w:rPr>
              <w:t xml:space="preserve">Comunidad</w:t>
            </w:r>
          </w:p>
        </w:tc>
      </w:tr>
      <w:tr>
        <w:trPr>
          <w:cantSplit w:val="0"/>
          <w:tblHeader w:val="0"/>
        </w:trPr>
        <w:tc>
          <w:tcPr>
            <w:shd w:fill="auto" w:val="clear"/>
          </w:tcPr>
          <w:p w:rsidR="00000000" w:rsidDel="00000000" w:rsidP="00000000" w:rsidRDefault="00000000" w:rsidRPr="00000000" w14:paraId="00000068">
            <w:pPr>
              <w:rPr>
                <w:sz w:val="22"/>
                <w:szCs w:val="22"/>
              </w:rPr>
            </w:pPr>
            <w:r w:rsidDel="00000000" w:rsidR="00000000" w:rsidRPr="00000000">
              <w:rPr>
                <w:sz w:val="22"/>
                <w:szCs w:val="22"/>
                <w:rtl w:val="0"/>
              </w:rPr>
              <w:t xml:space="preserve">Equipo de Desarrollo</w:t>
            </w:r>
          </w:p>
        </w:tc>
        <w:tc>
          <w:tcPr/>
          <w:p w:rsidR="00000000" w:rsidDel="00000000" w:rsidP="00000000" w:rsidRDefault="00000000" w:rsidRPr="00000000" w14:paraId="00000069">
            <w:pPr>
              <w:rPr>
                <w:sz w:val="22"/>
                <w:szCs w:val="22"/>
              </w:rPr>
            </w:pPr>
            <w:r w:rsidDel="00000000" w:rsidR="00000000" w:rsidRPr="00000000">
              <w:rPr>
                <w:sz w:val="22"/>
                <w:szCs w:val="22"/>
                <w:rtl w:val="0"/>
              </w:rPr>
              <w:t xml:space="preserve">Interno</w:t>
            </w:r>
          </w:p>
        </w:tc>
        <w:tc>
          <w:tcPr>
            <w:shd w:fill="auto" w:val="clear"/>
          </w:tcPr>
          <w:p w:rsidR="00000000" w:rsidDel="00000000" w:rsidP="00000000" w:rsidRDefault="00000000" w:rsidRPr="00000000" w14:paraId="0000006A">
            <w:pPr>
              <w:rPr>
                <w:sz w:val="22"/>
                <w:szCs w:val="22"/>
              </w:rPr>
            </w:pPr>
            <w:r w:rsidDel="00000000" w:rsidR="00000000" w:rsidRPr="00000000">
              <w:rPr>
                <w:sz w:val="22"/>
                <w:szCs w:val="22"/>
                <w:rtl w:val="0"/>
              </w:rPr>
              <w:t xml:space="preserve">Desarrolladores</w:t>
            </w:r>
          </w:p>
        </w:tc>
        <w:tc>
          <w:tcPr>
            <w:shd w:fill="auto" w:val="clear"/>
          </w:tcPr>
          <w:p w:rsidR="00000000" w:rsidDel="00000000" w:rsidP="00000000" w:rsidRDefault="00000000" w:rsidRPr="00000000" w14:paraId="0000006B">
            <w:pPr>
              <w:spacing w:after="240" w:before="240" w:lineRule="auto"/>
              <w:rPr>
                <w:sz w:val="22"/>
                <w:szCs w:val="22"/>
              </w:rPr>
            </w:pPr>
            <w:r w:rsidDel="00000000" w:rsidR="00000000" w:rsidRPr="00000000">
              <w:rPr>
                <w:sz w:val="22"/>
                <w:szCs w:val="22"/>
                <w:rtl w:val="0"/>
              </w:rPr>
              <w:t xml:space="preserve">TI</w:t>
            </w:r>
          </w:p>
        </w:tc>
      </w:tr>
      <w:tr>
        <w:trPr>
          <w:cantSplit w:val="0"/>
          <w:trHeight w:val="622.96875" w:hRule="atLeast"/>
          <w:tblHeader w:val="0"/>
        </w:trPr>
        <w:tc>
          <w:tcPr>
            <w:shd w:fill="auto" w:val="clear"/>
          </w:tcPr>
          <w:p w:rsidR="00000000" w:rsidDel="00000000" w:rsidP="00000000" w:rsidRDefault="00000000" w:rsidRPr="00000000" w14:paraId="0000006C">
            <w:pPr>
              <w:rPr>
                <w:sz w:val="22"/>
                <w:szCs w:val="22"/>
              </w:rPr>
            </w:pPr>
            <w:r w:rsidDel="00000000" w:rsidR="00000000" w:rsidRPr="00000000">
              <w:rPr>
                <w:sz w:val="22"/>
                <w:szCs w:val="22"/>
                <w:rtl w:val="0"/>
              </w:rPr>
              <w:t xml:space="preserve">Administrador Sistema</w:t>
            </w:r>
          </w:p>
        </w:tc>
        <w:tc>
          <w:tcPr/>
          <w:p w:rsidR="00000000" w:rsidDel="00000000" w:rsidP="00000000" w:rsidRDefault="00000000" w:rsidRPr="00000000" w14:paraId="0000006D">
            <w:pPr>
              <w:rPr>
                <w:sz w:val="22"/>
                <w:szCs w:val="22"/>
              </w:rPr>
            </w:pPr>
            <w:r w:rsidDel="00000000" w:rsidR="00000000" w:rsidRPr="00000000">
              <w:rPr>
                <w:sz w:val="22"/>
                <w:szCs w:val="22"/>
                <w:rtl w:val="0"/>
              </w:rPr>
              <w:t xml:space="preserve">Interno</w:t>
            </w:r>
          </w:p>
        </w:tc>
        <w:tc>
          <w:tcPr>
            <w:shd w:fill="auto" w:val="clear"/>
          </w:tcPr>
          <w:p w:rsidR="00000000" w:rsidDel="00000000" w:rsidP="00000000" w:rsidRDefault="00000000" w:rsidRPr="00000000" w14:paraId="0000006E">
            <w:pPr>
              <w:rPr>
                <w:sz w:val="22"/>
                <w:szCs w:val="22"/>
              </w:rPr>
            </w:pPr>
            <w:r w:rsidDel="00000000" w:rsidR="00000000" w:rsidRPr="00000000">
              <w:rPr>
                <w:sz w:val="22"/>
                <w:szCs w:val="22"/>
                <w:rtl w:val="0"/>
              </w:rPr>
              <w:t xml:space="preserve">Admin</w:t>
            </w:r>
          </w:p>
        </w:tc>
        <w:tc>
          <w:tcPr>
            <w:shd w:fill="auto" w:val="clear"/>
          </w:tcPr>
          <w:p w:rsidR="00000000" w:rsidDel="00000000" w:rsidP="00000000" w:rsidRDefault="00000000" w:rsidRPr="00000000" w14:paraId="0000006F">
            <w:pPr>
              <w:spacing w:after="240" w:before="240" w:lineRule="auto"/>
              <w:rPr>
                <w:sz w:val="22"/>
                <w:szCs w:val="22"/>
              </w:rPr>
            </w:pPr>
            <w:r w:rsidDel="00000000" w:rsidR="00000000" w:rsidRPr="00000000">
              <w:rPr>
                <w:sz w:val="22"/>
                <w:szCs w:val="22"/>
                <w:rtl w:val="0"/>
              </w:rPr>
              <w:t xml:space="preserve">TI</w:t>
            </w:r>
          </w:p>
        </w:tc>
      </w:tr>
    </w:tbl>
    <w:p w:rsidR="00000000" w:rsidDel="00000000" w:rsidP="00000000" w:rsidRDefault="00000000" w:rsidRPr="00000000" w14:paraId="00000070">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4d34og8" w:id="8"/>
      <w:bookmarkEnd w:id="8"/>
      <w:r w:rsidDel="00000000" w:rsidR="00000000" w:rsidRPr="00000000">
        <w:rPr>
          <w:rtl w:val="0"/>
        </w:rPr>
      </w:r>
    </w:p>
    <w:p w:rsidR="00000000" w:rsidDel="00000000" w:rsidP="00000000" w:rsidRDefault="00000000" w:rsidRPr="00000000" w14:paraId="00000071">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2s8eyo1" w:id="9"/>
      <w:bookmarkEnd w:id="9"/>
      <w:r w:rsidDel="00000000" w:rsidR="00000000" w:rsidRPr="00000000">
        <w:rPr>
          <w:color w:val="2f5496"/>
          <w:sz w:val="22"/>
          <w:szCs w:val="22"/>
          <w:rtl w:val="0"/>
        </w:rPr>
        <w:t xml:space="preserve">Cronograma de hitos principales</w:t>
      </w:r>
    </w:p>
    <w:p w:rsidR="00000000" w:rsidDel="00000000" w:rsidP="00000000" w:rsidRDefault="00000000" w:rsidRPr="00000000" w14:paraId="00000072">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r w:rsidDel="00000000" w:rsidR="00000000" w:rsidRPr="00000000">
        <w:rPr>
          <w:sz w:val="22"/>
          <w:szCs w:val="22"/>
          <w:rtl w:val="0"/>
        </w:rPr>
        <w:t xml:space="preserve">1.-  </w:t>
      </w:r>
      <w:r w:rsidDel="00000000" w:rsidR="00000000" w:rsidRPr="00000000">
        <w:rPr>
          <w:b w:val="1"/>
          <w:sz w:val="22"/>
          <w:szCs w:val="22"/>
          <w:rtl w:val="0"/>
        </w:rPr>
        <w:t xml:space="preserve">Fase de Comprensión del Negocio &amp; Diseño:</w:t>
      </w:r>
      <w:r w:rsidDel="00000000" w:rsidR="00000000" w:rsidRPr="00000000">
        <w:rPr>
          <w:rtl w:val="0"/>
        </w:rPr>
      </w:r>
    </w:p>
    <w:p w:rsidR="00000000" w:rsidDel="00000000" w:rsidP="00000000" w:rsidRDefault="00000000" w:rsidRPr="00000000" w14:paraId="00000073">
      <w:pPr>
        <w:keepNext w:val="1"/>
        <w:keepLines w:val="1"/>
        <w:numPr>
          <w:ilvl w:val="0"/>
          <w:numId w:val="11"/>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Inicio:</w:t>
      </w:r>
      <w:r w:rsidDel="00000000" w:rsidR="00000000" w:rsidRPr="00000000">
        <w:rPr>
          <w:sz w:val="22"/>
          <w:szCs w:val="22"/>
          <w:rtl w:val="0"/>
        </w:rPr>
        <w:t xml:space="preserve"> 16 de agosto de 2024</w:t>
      </w:r>
    </w:p>
    <w:p w:rsidR="00000000" w:rsidDel="00000000" w:rsidP="00000000" w:rsidRDefault="00000000" w:rsidRPr="00000000" w14:paraId="00000074">
      <w:pPr>
        <w:keepNext w:val="1"/>
        <w:keepLines w:val="1"/>
        <w:numPr>
          <w:ilvl w:val="0"/>
          <w:numId w:val="11"/>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Fin:</w:t>
      </w:r>
      <w:r w:rsidDel="00000000" w:rsidR="00000000" w:rsidRPr="00000000">
        <w:rPr>
          <w:sz w:val="22"/>
          <w:szCs w:val="22"/>
          <w:rtl w:val="0"/>
        </w:rPr>
        <w:t xml:space="preserve"> 13 de septiembre de 2024</w:t>
      </w:r>
    </w:p>
    <w:p w:rsidR="00000000" w:rsidDel="00000000" w:rsidP="00000000" w:rsidRDefault="00000000" w:rsidRPr="00000000" w14:paraId="00000075">
      <w:pPr>
        <w:keepNext w:val="1"/>
        <w:keepLines w:val="1"/>
        <w:numPr>
          <w:ilvl w:val="0"/>
          <w:numId w:val="11"/>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Tareas principales:</w:t>
      </w:r>
      <w:r w:rsidDel="00000000" w:rsidR="00000000" w:rsidRPr="00000000">
        <w:rPr>
          <w:sz w:val="22"/>
          <w:szCs w:val="22"/>
          <w:rtl w:val="0"/>
        </w:rPr>
        <w:t xml:space="preserve"> Investigación preliminar, definición inicial de requerimientos, y reunión inicial con los stakeholders.</w:t>
      </w:r>
    </w:p>
    <w:p w:rsidR="00000000" w:rsidDel="00000000" w:rsidP="00000000" w:rsidRDefault="00000000" w:rsidRPr="00000000" w14:paraId="00000076">
      <w:pPr>
        <w:keepNext w:val="1"/>
        <w:keepLines w:val="1"/>
        <w:pBdr>
          <w:top w:space="0" w:sz="0" w:val="nil"/>
          <w:left w:space="0" w:sz="0" w:val="nil"/>
          <w:bottom w:space="0" w:sz="0" w:val="nil"/>
          <w:right w:space="0" w:sz="0" w:val="nil"/>
          <w:between w:space="0" w:sz="0" w:val="nil"/>
        </w:pBdr>
        <w:spacing w:before="40" w:lineRule="auto"/>
        <w:rPr>
          <w:sz w:val="22"/>
          <w:szCs w:val="22"/>
        </w:rPr>
      </w:pPr>
      <w:r w:rsidDel="00000000" w:rsidR="00000000" w:rsidRPr="00000000">
        <w:rPr>
          <w:sz w:val="22"/>
          <w:szCs w:val="22"/>
          <w:rtl w:val="0"/>
        </w:rPr>
        <w:t xml:space="preserve">2.- </w:t>
      </w:r>
      <w:r w:rsidDel="00000000" w:rsidR="00000000" w:rsidRPr="00000000">
        <w:rPr>
          <w:b w:val="1"/>
          <w:sz w:val="22"/>
          <w:szCs w:val="22"/>
          <w:rtl w:val="0"/>
        </w:rPr>
        <w:t xml:space="preserve">Fase de Análisis y Diseño:</w:t>
      </w:r>
      <w:r w:rsidDel="00000000" w:rsidR="00000000" w:rsidRPr="00000000">
        <w:rPr>
          <w:rtl w:val="0"/>
        </w:rPr>
      </w:r>
    </w:p>
    <w:p w:rsidR="00000000" w:rsidDel="00000000" w:rsidP="00000000" w:rsidRDefault="00000000" w:rsidRPr="00000000" w14:paraId="00000077">
      <w:pPr>
        <w:keepNext w:val="1"/>
        <w:keepLines w:val="1"/>
        <w:numPr>
          <w:ilvl w:val="0"/>
          <w:numId w:val="4"/>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Inicio:</w:t>
      </w:r>
      <w:r w:rsidDel="00000000" w:rsidR="00000000" w:rsidRPr="00000000">
        <w:rPr>
          <w:sz w:val="22"/>
          <w:szCs w:val="22"/>
          <w:rtl w:val="0"/>
        </w:rPr>
        <w:t xml:space="preserve"> 13 de septiembre de 2024</w:t>
      </w:r>
    </w:p>
    <w:p w:rsidR="00000000" w:rsidDel="00000000" w:rsidP="00000000" w:rsidRDefault="00000000" w:rsidRPr="00000000" w14:paraId="00000078">
      <w:pPr>
        <w:keepNext w:val="1"/>
        <w:keepLines w:val="1"/>
        <w:numPr>
          <w:ilvl w:val="0"/>
          <w:numId w:val="4"/>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Fin:</w:t>
      </w:r>
      <w:r w:rsidDel="00000000" w:rsidR="00000000" w:rsidRPr="00000000">
        <w:rPr>
          <w:sz w:val="22"/>
          <w:szCs w:val="22"/>
          <w:rtl w:val="0"/>
        </w:rPr>
        <w:t xml:space="preserve"> 11 de octubre de 2024</w:t>
      </w:r>
    </w:p>
    <w:p w:rsidR="00000000" w:rsidDel="00000000" w:rsidP="00000000" w:rsidRDefault="00000000" w:rsidRPr="00000000" w14:paraId="00000079">
      <w:pPr>
        <w:keepNext w:val="1"/>
        <w:keepLines w:val="1"/>
        <w:numPr>
          <w:ilvl w:val="0"/>
          <w:numId w:val="4"/>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Tareas principales:</w:t>
      </w:r>
      <w:r w:rsidDel="00000000" w:rsidR="00000000" w:rsidRPr="00000000">
        <w:rPr>
          <w:sz w:val="22"/>
          <w:szCs w:val="22"/>
          <w:rtl w:val="0"/>
        </w:rPr>
        <w:t xml:space="preserve"> Selección de tecnologías y herramientas, diseño de la base de datos, arquitectura del sistema, e interfaz de usuario.</w:t>
      </w:r>
    </w:p>
    <w:p w:rsidR="00000000" w:rsidDel="00000000" w:rsidP="00000000" w:rsidRDefault="00000000" w:rsidRPr="00000000" w14:paraId="0000007A">
      <w:pPr>
        <w:keepNext w:val="1"/>
        <w:keepLines w:val="1"/>
        <w:pBdr>
          <w:top w:space="0" w:sz="0" w:val="nil"/>
          <w:left w:space="0" w:sz="0" w:val="nil"/>
          <w:bottom w:space="0" w:sz="0" w:val="nil"/>
          <w:right w:space="0" w:sz="0" w:val="nil"/>
          <w:between w:space="0" w:sz="0" w:val="nil"/>
        </w:pBdr>
        <w:spacing w:before="40" w:lineRule="auto"/>
        <w:rPr>
          <w:sz w:val="22"/>
          <w:szCs w:val="22"/>
        </w:rPr>
      </w:pPr>
      <w:r w:rsidDel="00000000" w:rsidR="00000000" w:rsidRPr="00000000">
        <w:rPr>
          <w:sz w:val="22"/>
          <w:szCs w:val="22"/>
          <w:rtl w:val="0"/>
        </w:rPr>
        <w:t xml:space="preserve"> 3.- </w:t>
      </w:r>
      <w:r w:rsidDel="00000000" w:rsidR="00000000" w:rsidRPr="00000000">
        <w:rPr>
          <w:b w:val="1"/>
          <w:sz w:val="22"/>
          <w:szCs w:val="22"/>
          <w:rtl w:val="0"/>
        </w:rPr>
        <w:t xml:space="preserve">Desarrollo del Sistema:</w:t>
      </w:r>
      <w:r w:rsidDel="00000000" w:rsidR="00000000" w:rsidRPr="00000000">
        <w:rPr>
          <w:rtl w:val="0"/>
        </w:rPr>
      </w:r>
    </w:p>
    <w:p w:rsidR="00000000" w:rsidDel="00000000" w:rsidP="00000000" w:rsidRDefault="00000000" w:rsidRPr="00000000" w14:paraId="0000007B">
      <w:pPr>
        <w:keepNext w:val="1"/>
        <w:keepLines w:val="1"/>
        <w:numPr>
          <w:ilvl w:val="0"/>
          <w:numId w:val="5"/>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Inicio:</w:t>
      </w:r>
      <w:r w:rsidDel="00000000" w:rsidR="00000000" w:rsidRPr="00000000">
        <w:rPr>
          <w:sz w:val="22"/>
          <w:szCs w:val="22"/>
          <w:rtl w:val="0"/>
        </w:rPr>
        <w:t xml:space="preserve"> 11 de octubre de 2024</w:t>
      </w:r>
    </w:p>
    <w:p w:rsidR="00000000" w:rsidDel="00000000" w:rsidP="00000000" w:rsidRDefault="00000000" w:rsidRPr="00000000" w14:paraId="0000007C">
      <w:pPr>
        <w:keepNext w:val="1"/>
        <w:keepLines w:val="1"/>
        <w:numPr>
          <w:ilvl w:val="0"/>
          <w:numId w:val="5"/>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Fin:</w:t>
      </w:r>
      <w:r w:rsidDel="00000000" w:rsidR="00000000" w:rsidRPr="00000000">
        <w:rPr>
          <w:sz w:val="22"/>
          <w:szCs w:val="22"/>
          <w:rtl w:val="0"/>
        </w:rPr>
        <w:t xml:space="preserve"> 8 de noviembre de 2024</w:t>
      </w:r>
    </w:p>
    <w:p w:rsidR="00000000" w:rsidDel="00000000" w:rsidP="00000000" w:rsidRDefault="00000000" w:rsidRPr="00000000" w14:paraId="0000007D">
      <w:pPr>
        <w:keepNext w:val="1"/>
        <w:keepLines w:val="1"/>
        <w:numPr>
          <w:ilvl w:val="0"/>
          <w:numId w:val="5"/>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Tareas principales:</w:t>
      </w:r>
      <w:r w:rsidDel="00000000" w:rsidR="00000000" w:rsidRPr="00000000">
        <w:rPr>
          <w:sz w:val="22"/>
          <w:szCs w:val="22"/>
          <w:rtl w:val="0"/>
        </w:rPr>
        <w:t xml:space="preserve"> Implementación de la base de datos, desarrollo de la interfaz de usuario, y desarrollo de funcionalidades de acceso y gestión.</w:t>
      </w:r>
    </w:p>
    <w:p w:rsidR="00000000" w:rsidDel="00000000" w:rsidP="00000000" w:rsidRDefault="00000000" w:rsidRPr="00000000" w14:paraId="0000007E">
      <w:pPr>
        <w:keepNext w:val="1"/>
        <w:keepLines w:val="1"/>
        <w:pBdr>
          <w:top w:space="0" w:sz="0" w:val="nil"/>
          <w:left w:space="0" w:sz="0" w:val="nil"/>
          <w:bottom w:space="0" w:sz="0" w:val="nil"/>
          <w:right w:space="0" w:sz="0" w:val="nil"/>
          <w:between w:space="0" w:sz="0" w:val="nil"/>
        </w:pBdr>
        <w:spacing w:before="40" w:lineRule="auto"/>
        <w:rPr>
          <w:sz w:val="22"/>
          <w:szCs w:val="22"/>
        </w:rPr>
      </w:pPr>
      <w:r w:rsidDel="00000000" w:rsidR="00000000" w:rsidRPr="00000000">
        <w:rPr>
          <w:sz w:val="22"/>
          <w:szCs w:val="22"/>
          <w:rtl w:val="0"/>
        </w:rPr>
        <w:t xml:space="preserve">  4.- </w:t>
      </w:r>
      <w:r w:rsidDel="00000000" w:rsidR="00000000" w:rsidRPr="00000000">
        <w:rPr>
          <w:b w:val="1"/>
          <w:sz w:val="22"/>
          <w:szCs w:val="22"/>
          <w:rtl w:val="0"/>
        </w:rPr>
        <w:t xml:space="preserve">Fase de Implementación y Pruebas:</w:t>
      </w:r>
      <w:r w:rsidDel="00000000" w:rsidR="00000000" w:rsidRPr="00000000">
        <w:rPr>
          <w:rtl w:val="0"/>
        </w:rPr>
      </w:r>
    </w:p>
    <w:p w:rsidR="00000000" w:rsidDel="00000000" w:rsidP="00000000" w:rsidRDefault="00000000" w:rsidRPr="00000000" w14:paraId="0000007F">
      <w:pPr>
        <w:keepNext w:val="1"/>
        <w:keepLines w:val="1"/>
        <w:numPr>
          <w:ilvl w:val="0"/>
          <w:numId w:val="6"/>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Inicio:</w:t>
      </w:r>
      <w:r w:rsidDel="00000000" w:rsidR="00000000" w:rsidRPr="00000000">
        <w:rPr>
          <w:sz w:val="22"/>
          <w:szCs w:val="22"/>
          <w:rtl w:val="0"/>
        </w:rPr>
        <w:t xml:space="preserve"> 8 de noviembre de 2024</w:t>
      </w:r>
    </w:p>
    <w:p w:rsidR="00000000" w:rsidDel="00000000" w:rsidP="00000000" w:rsidRDefault="00000000" w:rsidRPr="00000000" w14:paraId="00000080">
      <w:pPr>
        <w:keepNext w:val="1"/>
        <w:keepLines w:val="1"/>
        <w:numPr>
          <w:ilvl w:val="0"/>
          <w:numId w:val="6"/>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Fin:</w:t>
      </w:r>
      <w:r w:rsidDel="00000000" w:rsidR="00000000" w:rsidRPr="00000000">
        <w:rPr>
          <w:sz w:val="22"/>
          <w:szCs w:val="22"/>
          <w:rtl w:val="0"/>
        </w:rPr>
        <w:t xml:space="preserve"> 4 de diciembre de 2024</w:t>
      </w:r>
    </w:p>
    <w:p w:rsidR="00000000" w:rsidDel="00000000" w:rsidP="00000000" w:rsidRDefault="00000000" w:rsidRPr="00000000" w14:paraId="00000081">
      <w:pPr>
        <w:keepNext w:val="1"/>
        <w:keepLines w:val="1"/>
        <w:numPr>
          <w:ilvl w:val="0"/>
          <w:numId w:val="6"/>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Tareas principales:</w:t>
      </w:r>
      <w:r w:rsidDel="00000000" w:rsidR="00000000" w:rsidRPr="00000000">
        <w:rPr>
          <w:sz w:val="22"/>
          <w:szCs w:val="22"/>
          <w:rtl w:val="0"/>
        </w:rPr>
        <w:t xml:space="preserve"> Verificación del cumplimiento de requerimientos, pruebas de aceptación con el cliente, y corrección de errores detectados.</w:t>
      </w:r>
    </w:p>
    <w:p w:rsidR="00000000" w:rsidDel="00000000" w:rsidP="00000000" w:rsidRDefault="00000000" w:rsidRPr="00000000" w14:paraId="00000082">
      <w:pPr>
        <w:keepNext w:val="1"/>
        <w:keepLines w:val="1"/>
        <w:pBdr>
          <w:top w:space="0" w:sz="0" w:val="nil"/>
          <w:left w:space="0" w:sz="0" w:val="nil"/>
          <w:bottom w:space="0" w:sz="0" w:val="nil"/>
          <w:right w:space="0" w:sz="0" w:val="nil"/>
          <w:between w:space="0" w:sz="0" w:val="nil"/>
        </w:pBdr>
        <w:spacing w:before="40" w:lineRule="auto"/>
        <w:rPr>
          <w:sz w:val="22"/>
          <w:szCs w:val="22"/>
        </w:rPr>
      </w:pPr>
      <w:r w:rsidDel="00000000" w:rsidR="00000000" w:rsidRPr="00000000">
        <w:rPr>
          <w:sz w:val="22"/>
          <w:szCs w:val="22"/>
          <w:rtl w:val="0"/>
        </w:rPr>
        <w:t xml:space="preserve">  5.- </w:t>
      </w:r>
      <w:r w:rsidDel="00000000" w:rsidR="00000000" w:rsidRPr="00000000">
        <w:rPr>
          <w:b w:val="1"/>
          <w:sz w:val="22"/>
          <w:szCs w:val="22"/>
          <w:rtl w:val="0"/>
        </w:rPr>
        <w:t xml:space="preserve">Cierre del Proyecto:</w:t>
      </w:r>
      <w:r w:rsidDel="00000000" w:rsidR="00000000" w:rsidRPr="00000000">
        <w:rPr>
          <w:rtl w:val="0"/>
        </w:rPr>
      </w:r>
    </w:p>
    <w:p w:rsidR="00000000" w:rsidDel="00000000" w:rsidP="00000000" w:rsidRDefault="00000000" w:rsidRPr="00000000" w14:paraId="00000083">
      <w:pPr>
        <w:keepNext w:val="1"/>
        <w:keepLines w:val="1"/>
        <w:numPr>
          <w:ilvl w:val="0"/>
          <w:numId w:val="7"/>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Fecha de Finalización:</w:t>
      </w:r>
      <w:r w:rsidDel="00000000" w:rsidR="00000000" w:rsidRPr="00000000">
        <w:rPr>
          <w:sz w:val="22"/>
          <w:szCs w:val="22"/>
          <w:rtl w:val="0"/>
        </w:rPr>
        <w:t xml:space="preserve"> 4 de diciembre de 2024</w:t>
      </w:r>
    </w:p>
    <w:p w:rsidR="00000000" w:rsidDel="00000000" w:rsidP="00000000" w:rsidRDefault="00000000" w:rsidRPr="00000000" w14:paraId="00000084">
      <w:pPr>
        <w:keepNext w:val="1"/>
        <w:keepLines w:val="1"/>
        <w:numPr>
          <w:ilvl w:val="0"/>
          <w:numId w:val="7"/>
        </w:numPr>
        <w:pBdr>
          <w:top w:space="0" w:sz="0" w:val="nil"/>
          <w:left w:space="0" w:sz="0" w:val="nil"/>
          <w:bottom w:space="0" w:sz="0" w:val="nil"/>
          <w:right w:space="0" w:sz="0" w:val="nil"/>
          <w:between w:space="0" w:sz="0" w:val="nil"/>
        </w:pBdr>
        <w:spacing w:before="40" w:lineRule="auto"/>
        <w:ind w:left="720" w:hanging="360"/>
        <w:rPr>
          <w:sz w:val="22"/>
          <w:szCs w:val="22"/>
        </w:rPr>
      </w:pPr>
      <w:r w:rsidDel="00000000" w:rsidR="00000000" w:rsidRPr="00000000">
        <w:rPr>
          <w:b w:val="1"/>
          <w:sz w:val="22"/>
          <w:szCs w:val="22"/>
          <w:rtl w:val="0"/>
        </w:rPr>
        <w:t xml:space="preserve">Entregables Finales:</w:t>
      </w:r>
      <w:r w:rsidDel="00000000" w:rsidR="00000000" w:rsidRPr="00000000">
        <w:rPr>
          <w:sz w:val="22"/>
          <w:szCs w:val="22"/>
          <w:rtl w:val="0"/>
        </w:rPr>
        <w:t xml:space="preserve"> Entrega del producto al cliente y documentación completa del sistema.</w:t>
      </w:r>
    </w:p>
    <w:p w:rsidR="00000000" w:rsidDel="00000000" w:rsidP="00000000" w:rsidRDefault="00000000" w:rsidRPr="00000000" w14:paraId="00000085">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r w:rsidDel="00000000" w:rsidR="00000000" w:rsidRPr="00000000">
        <w:rPr>
          <w:rtl w:val="0"/>
        </w:rPr>
      </w:r>
    </w:p>
    <w:p w:rsidR="00000000" w:rsidDel="00000000" w:rsidP="00000000" w:rsidRDefault="00000000" w:rsidRPr="00000000" w14:paraId="00000086">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3rdcrjn" w:id="10"/>
      <w:bookmarkEnd w:id="10"/>
      <w:r w:rsidDel="00000000" w:rsidR="00000000" w:rsidRPr="00000000">
        <w:rPr>
          <w:color w:val="2f5496"/>
          <w:sz w:val="22"/>
          <w:szCs w:val="22"/>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87">
            <w:pPr>
              <w:spacing w:after="240" w:before="240" w:lineRule="auto"/>
              <w:jc w:val="both"/>
              <w:rPr>
                <w:sz w:val="22"/>
                <w:szCs w:val="22"/>
              </w:rPr>
            </w:pPr>
            <w:hyperlink r:id="rId10">
              <w:r w:rsidDel="00000000" w:rsidR="00000000" w:rsidRPr="00000000">
                <w:rPr>
                  <w:color w:val="0000ee"/>
                  <w:u w:val="single"/>
                  <w:shd w:fill="auto" w:val="clear"/>
                  <w:rtl w:val="0"/>
                </w:rPr>
                <w:t xml:space="preserve">Documento de Costos junta de vecinos.xlsx</w:t>
              </w:r>
            </w:hyperlink>
            <w:r w:rsidDel="00000000" w:rsidR="00000000" w:rsidRPr="00000000">
              <w:rPr>
                <w:rtl w:val="0"/>
              </w:rPr>
            </w:r>
          </w:p>
        </w:tc>
      </w:tr>
    </w:tbl>
    <w:p w:rsidR="00000000" w:rsidDel="00000000" w:rsidP="00000000" w:rsidRDefault="00000000" w:rsidRPr="00000000" w14:paraId="00000088">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bookmarkStart w:colFirst="0" w:colLast="0" w:name="_heading=h.rp84yuax1x8h" w:id="11"/>
      <w:bookmarkEnd w:id="11"/>
      <w:r w:rsidDel="00000000" w:rsidR="00000000" w:rsidRPr="00000000">
        <w:rPr>
          <w:rtl w:val="0"/>
        </w:rPr>
      </w:r>
    </w:p>
    <w:p w:rsidR="00000000" w:rsidDel="00000000" w:rsidP="00000000" w:rsidRDefault="00000000" w:rsidRPr="00000000" w14:paraId="00000089">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bookmarkStart w:colFirst="0" w:colLast="0" w:name="_heading=h.26in1rg" w:id="12"/>
      <w:bookmarkEnd w:id="12"/>
      <w:r w:rsidDel="00000000" w:rsidR="00000000" w:rsidRPr="00000000">
        <w:rPr>
          <w:b w:val="1"/>
          <w:color w:val="2f5496"/>
          <w:sz w:val="22"/>
          <w:szCs w:val="22"/>
          <w:rtl w:val="0"/>
        </w:rPr>
        <w:t xml:space="preserve">Descripción del proyecto</w:t>
      </w:r>
    </w:p>
    <w:p w:rsidR="00000000" w:rsidDel="00000000" w:rsidP="00000000" w:rsidRDefault="00000000" w:rsidRPr="00000000" w14:paraId="0000008A">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lnxbz9" w:id="13"/>
      <w:bookmarkEnd w:id="13"/>
      <w:r w:rsidDel="00000000" w:rsidR="00000000" w:rsidRPr="00000000">
        <w:rPr>
          <w:color w:val="2f5496"/>
          <w:sz w:val="22"/>
          <w:szCs w:val="22"/>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540" w:hRule="atLeast"/>
          <w:tblHeader w:val="0"/>
        </w:trPr>
        <w:tc>
          <w:tcPr/>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Verdana" w:cs="Verdana" w:eastAsia="Verdana" w:hAnsi="Verdana"/>
                <w:b w:val="0"/>
                <w:i w:val="0"/>
                <w:smallCaps w:val="0"/>
                <w:strike w:val="0"/>
                <w:color w:val="000000"/>
                <w:sz w:val="22"/>
                <w:szCs w:val="22"/>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Mejorar la eficiencia en la consulta y gestión de datos de vecinos y proyectos comunitarios.</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2"/>
                <w:szCs w:val="22"/>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Optimizar el flujo de información en la comunidad, incrementando la transparencia y accesibilidad de los proyectos.</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2"/>
                <w:szCs w:val="22"/>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Facilitar la toma de decisiones mediante reportes y análisis de datos en tiempo real.</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Verdana" w:cs="Verdana" w:eastAsia="Verdana" w:hAnsi="Verdana"/>
                <w:b w:val="0"/>
                <w:i w:val="0"/>
                <w:smallCaps w:val="0"/>
                <w:strike w:val="0"/>
                <w:color w:val="000000"/>
                <w:sz w:val="22"/>
                <w:szCs w:val="22"/>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Aumentar la satisfacción de los vecinos con procesos más organizados y accesibles.</w:t>
            </w:r>
          </w:p>
        </w:tc>
      </w:tr>
    </w:tbl>
    <w:p w:rsidR="00000000" w:rsidDel="00000000" w:rsidP="00000000" w:rsidRDefault="00000000" w:rsidRPr="00000000" w14:paraId="0000008F">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r w:rsidDel="00000000" w:rsidR="00000000" w:rsidRPr="00000000">
        <w:rPr>
          <w:rtl w:val="0"/>
        </w:rPr>
      </w:r>
    </w:p>
    <w:p w:rsidR="00000000" w:rsidDel="00000000" w:rsidP="00000000" w:rsidRDefault="00000000" w:rsidRPr="00000000" w14:paraId="00000090">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35nkun2" w:id="14"/>
      <w:bookmarkEnd w:id="14"/>
      <w:r w:rsidDel="00000000" w:rsidR="00000000" w:rsidRPr="00000000">
        <w:rPr>
          <w:color w:val="2f5496"/>
          <w:sz w:val="22"/>
          <w:szCs w:val="22"/>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1">
            <w:pPr>
              <w:spacing w:after="240" w:before="240" w:lineRule="auto"/>
              <w:jc w:val="both"/>
              <w:rPr>
                <w:sz w:val="22"/>
                <w:szCs w:val="22"/>
              </w:rPr>
            </w:pPr>
            <w:r w:rsidDel="00000000" w:rsidR="00000000" w:rsidRPr="00000000">
              <w:rPr>
                <w:sz w:val="22"/>
                <w:szCs w:val="22"/>
                <w:rtl w:val="0"/>
              </w:rPr>
              <w:t xml:space="preserve">En la actualidad, la Junta de Vecinos enfrenta varios desafíos debido a la falta de un sistema digital que facilite sus actividades diarias. Esta carencia provoca demoras, complica la comunicación y dificulta el seguimiento de proyectos que son importantes para el bienestar de la comunidad. Por eso, la implementación de una plataforma digital no solo es necesaria, sino que representa una gran oportunidad para optimizar el trabajo de la Junta y mejorar la experiencia de los vecinos. A continuación, se describen los beneficios principales de este proyecto:</w:t>
            </w:r>
          </w:p>
          <w:p w:rsidR="00000000" w:rsidDel="00000000" w:rsidP="00000000" w:rsidRDefault="00000000" w:rsidRPr="00000000" w14:paraId="00000092">
            <w:pPr>
              <w:numPr>
                <w:ilvl w:val="0"/>
                <w:numId w:val="3"/>
              </w:numPr>
              <w:spacing w:after="0" w:afterAutospacing="0" w:before="240" w:lineRule="auto"/>
              <w:ind w:left="720" w:hanging="360"/>
              <w:rPr>
                <w:sz w:val="22"/>
                <w:szCs w:val="22"/>
              </w:rPr>
            </w:pPr>
            <w:r w:rsidDel="00000000" w:rsidR="00000000" w:rsidRPr="00000000">
              <w:rPr>
                <w:b w:val="1"/>
                <w:sz w:val="22"/>
                <w:szCs w:val="22"/>
                <w:rtl w:val="0"/>
              </w:rPr>
              <w:t xml:space="preserve">Solicitud Simplificada y Entrega Rápida de Documentos y Certificados</w:t>
              <w:br w:type="textWrapping"/>
            </w:r>
            <w:r w:rsidDel="00000000" w:rsidR="00000000" w:rsidRPr="00000000">
              <w:rPr>
                <w:sz w:val="22"/>
                <w:szCs w:val="22"/>
                <w:rtl w:val="0"/>
              </w:rPr>
              <w:t xml:space="preserve">La gestión de documentos y certificados es una tarea que consume mucho tiempo y donde es fácil que se pierda información importante. Con esta plataforma digital, la Junta de Vecinos podrá simplificar el proceso de solicitud, permitiendo a los vecinos pedir documentos de forma rápida y sencilla. Aunque cada solicitud sigue requiriendo la aprobación del administrador, el sistema facilitará la organización y entrega de estos documentos una vez aprobados, reduciendo tiempos de espera y evitando trámites complejos. Así, los vecinos recibirán sus certificados de manera rápida y eficiente, mejorando la calidad del servicio.</w:t>
            </w:r>
            <w:r w:rsidDel="00000000" w:rsidR="00000000" w:rsidRPr="00000000">
              <w:rPr>
                <w:rtl w:val="0"/>
              </w:rPr>
            </w:r>
          </w:p>
          <w:p w:rsidR="00000000" w:rsidDel="00000000" w:rsidP="00000000" w:rsidRDefault="00000000" w:rsidRPr="00000000" w14:paraId="00000093">
            <w:pPr>
              <w:numPr>
                <w:ilvl w:val="0"/>
                <w:numId w:val="3"/>
              </w:numPr>
              <w:spacing w:after="0" w:afterAutospacing="0" w:before="0" w:beforeAutospacing="0" w:lineRule="auto"/>
              <w:ind w:left="720" w:hanging="360"/>
              <w:rPr>
                <w:sz w:val="22"/>
                <w:szCs w:val="22"/>
              </w:rPr>
            </w:pPr>
            <w:r w:rsidDel="00000000" w:rsidR="00000000" w:rsidRPr="00000000">
              <w:rPr>
                <w:b w:val="1"/>
                <w:sz w:val="22"/>
                <w:szCs w:val="22"/>
                <w:rtl w:val="0"/>
              </w:rPr>
              <w:t xml:space="preserve">Publicación Centralizada de Noticias</w:t>
              <w:br w:type="textWrapping"/>
            </w:r>
            <w:r w:rsidDel="00000000" w:rsidR="00000000" w:rsidRPr="00000000">
              <w:rPr>
                <w:sz w:val="22"/>
                <w:szCs w:val="22"/>
                <w:rtl w:val="0"/>
              </w:rPr>
              <w:t xml:space="preserve">La falta de un canal único y accesible para compartir noticias importantes genera desinformación entre los vecinos y limita la participación en la vida comunitaria. Al implementar una plataforma digital, la Junta de Vecinos podrá publicar y organizar todas las noticias en un solo lugar, facilitando el acceso de los vecinos a la información actualizada y relevante. Esto no solo mejorará la comunicación, sino que también fortalecerá la transparencia y confianza de los vecinos en la Junta, al tener un canal confiable y actualizado donde consultar información.</w:t>
            </w:r>
            <w:r w:rsidDel="00000000" w:rsidR="00000000" w:rsidRPr="00000000">
              <w:rPr>
                <w:rtl w:val="0"/>
              </w:rPr>
            </w:r>
          </w:p>
          <w:p w:rsidR="00000000" w:rsidDel="00000000" w:rsidP="00000000" w:rsidRDefault="00000000" w:rsidRPr="00000000" w14:paraId="00000094">
            <w:pPr>
              <w:numPr>
                <w:ilvl w:val="0"/>
                <w:numId w:val="3"/>
              </w:numPr>
              <w:spacing w:after="0" w:afterAutospacing="0" w:before="0" w:beforeAutospacing="0" w:lineRule="auto"/>
              <w:ind w:left="720" w:hanging="360"/>
              <w:rPr>
                <w:sz w:val="22"/>
                <w:szCs w:val="22"/>
              </w:rPr>
            </w:pPr>
            <w:r w:rsidDel="00000000" w:rsidR="00000000" w:rsidRPr="00000000">
              <w:rPr>
                <w:b w:val="1"/>
                <w:sz w:val="22"/>
                <w:szCs w:val="22"/>
                <w:rtl w:val="0"/>
              </w:rPr>
              <w:t xml:space="preserve">Facilitación del Análisis de Datos para Entender la Participación</w:t>
              <w:br w:type="textWrapping"/>
            </w:r>
            <w:r w:rsidDel="00000000" w:rsidR="00000000" w:rsidRPr="00000000">
              <w:rPr>
                <w:sz w:val="22"/>
                <w:szCs w:val="22"/>
                <w:rtl w:val="0"/>
              </w:rPr>
              <w:t xml:space="preserve">Saber qué proyectos son más importantes para los vecinos o entender quiénes están participando más puede ayudar a la Junta a tomar decisiones más acertadas. La plataforma digital permitirá recopilar y analizar estos datos, proporcionando una visión más clara sobre las necesidades y preferencias de la comunidad. Esto permitirá dirigir esfuerzos hacia lo que realmente importa a los vecinos y responder mejor a sus inquietudes.</w:t>
            </w:r>
          </w:p>
          <w:p w:rsidR="00000000" w:rsidDel="00000000" w:rsidP="00000000" w:rsidRDefault="00000000" w:rsidRPr="00000000" w14:paraId="00000095">
            <w:pPr>
              <w:numPr>
                <w:ilvl w:val="0"/>
                <w:numId w:val="3"/>
              </w:numPr>
              <w:spacing w:after="240" w:before="0" w:beforeAutospacing="0" w:lineRule="auto"/>
              <w:ind w:left="720" w:hanging="360"/>
              <w:rPr>
                <w:sz w:val="22"/>
                <w:szCs w:val="22"/>
              </w:rPr>
            </w:pPr>
            <w:r w:rsidDel="00000000" w:rsidR="00000000" w:rsidRPr="00000000">
              <w:rPr>
                <w:b w:val="1"/>
                <w:sz w:val="22"/>
                <w:szCs w:val="22"/>
                <w:rtl w:val="0"/>
              </w:rPr>
              <w:t xml:space="preserve">Acceso a Datos Demográficos de los Usuarios</w:t>
              <w:br w:type="textWrapping"/>
            </w:r>
            <w:r w:rsidDel="00000000" w:rsidR="00000000" w:rsidRPr="00000000">
              <w:rPr>
                <w:sz w:val="22"/>
                <w:szCs w:val="22"/>
                <w:rtl w:val="0"/>
              </w:rPr>
              <w:t xml:space="preserve">Contar con datos demográficos permite a la Junta de Vecinos conocer mejor las características de la comunidad, ayudando a identificar y responder a sus necesidades específicas. La plataforma digital permitirá almacenar y visualizar datos demográficos de los usuarios, facilitando la segmentación de la información y la toma de decisiones fundamentadas. Esto ayudará a la Junta a planificar sus acciones con mayor precisión y a desarrollar iniciativas que realmente impacten y beneficien a todos los vecinos.</w:t>
            </w:r>
            <w:r w:rsidDel="00000000" w:rsidR="00000000" w:rsidRPr="00000000">
              <w:rPr>
                <w:rtl w:val="0"/>
              </w:rPr>
            </w:r>
          </w:p>
          <w:p w:rsidR="00000000" w:rsidDel="00000000" w:rsidP="00000000" w:rsidRDefault="00000000" w:rsidRPr="00000000" w14:paraId="00000096">
            <w:pPr>
              <w:spacing w:after="240" w:before="240" w:lineRule="auto"/>
              <w:jc w:val="both"/>
              <w:rPr>
                <w:sz w:val="22"/>
                <w:szCs w:val="22"/>
              </w:rPr>
            </w:pPr>
            <w:r w:rsidDel="00000000" w:rsidR="00000000" w:rsidRPr="00000000">
              <w:rPr>
                <w:sz w:val="22"/>
                <w:szCs w:val="22"/>
                <w:rtl w:val="0"/>
              </w:rPr>
              <w:t xml:space="preserve">La plataforma digital permitirá a la Junta de Vecinos mejorar su eficiencia, agilizar trámites, centralizar noticias y comprender mejor a la comunidad. Esto optimizará el servicio, fortalecerá la comunicación y facilitará la toma de decisiones en beneficio de todos los vecinos.</w:t>
            </w:r>
          </w:p>
        </w:tc>
      </w:tr>
    </w:tbl>
    <w:p w:rsidR="00000000" w:rsidDel="00000000" w:rsidP="00000000" w:rsidRDefault="00000000" w:rsidRPr="00000000" w14:paraId="00000097">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r w:rsidDel="00000000" w:rsidR="00000000" w:rsidRPr="00000000">
        <w:rPr>
          <w:rtl w:val="0"/>
        </w:rPr>
      </w:r>
    </w:p>
    <w:p w:rsidR="00000000" w:rsidDel="00000000" w:rsidP="00000000" w:rsidRDefault="00000000" w:rsidRPr="00000000" w14:paraId="00000098">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1ksv4uv" w:id="15"/>
      <w:bookmarkEnd w:id="15"/>
      <w:r w:rsidDel="00000000" w:rsidR="00000000" w:rsidRPr="00000000">
        <w:rPr>
          <w:color w:val="2f5496"/>
          <w:sz w:val="22"/>
          <w:szCs w:val="22"/>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9">
            <w:pPr>
              <w:spacing w:after="240" w:before="240" w:lineRule="auto"/>
              <w:rPr>
                <w:sz w:val="22"/>
                <w:szCs w:val="22"/>
              </w:rPr>
            </w:pPr>
            <w:r w:rsidDel="00000000" w:rsidR="00000000" w:rsidRPr="00000000">
              <w:rPr>
                <w:sz w:val="22"/>
                <w:szCs w:val="22"/>
                <w:rtl w:val="0"/>
              </w:rPr>
              <w:t xml:space="preserve">La Junta de Vecinos enfrenta serios problemas debido a la falta de digitalización y gestión eficiente de la información. Esta situación dificulta el acceso a documentos y limita la participación vecinal, resultando en procesos manuales ineficientes y complicaciones en el seguimiento de solicitudes. Además, la ausencia de análisis de datos impide tomar decisiones informadas y restringe la comunicación con la comunidad.</w:t>
            </w:r>
          </w:p>
          <w:p w:rsidR="00000000" w:rsidDel="00000000" w:rsidP="00000000" w:rsidRDefault="00000000" w:rsidRPr="00000000" w14:paraId="0000009A">
            <w:pPr>
              <w:spacing w:after="240" w:before="240" w:lineRule="auto"/>
              <w:rPr>
                <w:sz w:val="22"/>
                <w:szCs w:val="22"/>
              </w:rPr>
            </w:pPr>
            <w:r w:rsidDel="00000000" w:rsidR="00000000" w:rsidRPr="00000000">
              <w:rPr>
                <w:sz w:val="22"/>
                <w:szCs w:val="22"/>
                <w:rtl w:val="0"/>
              </w:rPr>
              <w:t xml:space="preserve">Se necesita una solución digital que centralice la gestión de información, facilitando el acceso a documentos y optimizando los tiempos de respuesta. Esto permitirá una administración más ágil y fortalecerá la relación entre la Junta y los vecinos.</w:t>
            </w:r>
          </w:p>
        </w:tc>
      </w:tr>
    </w:tbl>
    <w:p w:rsidR="00000000" w:rsidDel="00000000" w:rsidP="00000000" w:rsidRDefault="00000000" w:rsidRPr="00000000" w14:paraId="0000009B">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r w:rsidDel="00000000" w:rsidR="00000000" w:rsidRPr="00000000">
        <w:rPr>
          <w:rtl w:val="0"/>
        </w:rPr>
      </w:r>
    </w:p>
    <w:p w:rsidR="00000000" w:rsidDel="00000000" w:rsidP="00000000" w:rsidRDefault="00000000" w:rsidRPr="00000000" w14:paraId="0000009C">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bookmarkStart w:colFirst="0" w:colLast="0" w:name="_heading=h.44sinio" w:id="16"/>
      <w:bookmarkEnd w:id="16"/>
      <w:r w:rsidDel="00000000" w:rsidR="00000000" w:rsidRPr="00000000">
        <w:rPr>
          <w:b w:val="1"/>
          <w:color w:val="2f5496"/>
          <w:sz w:val="22"/>
          <w:szCs w:val="22"/>
          <w:rtl w:val="0"/>
        </w:rPr>
        <w:t xml:space="preserve">Descripción del producto</w:t>
      </w:r>
    </w:p>
    <w:p w:rsidR="00000000" w:rsidDel="00000000" w:rsidP="00000000" w:rsidRDefault="00000000" w:rsidRPr="00000000" w14:paraId="0000009D">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2jxsxqh" w:id="17"/>
      <w:bookmarkEnd w:id="17"/>
      <w:r w:rsidDel="00000000" w:rsidR="00000000" w:rsidRPr="00000000">
        <w:rPr>
          <w:color w:val="2f5496"/>
          <w:sz w:val="22"/>
          <w:szCs w:val="22"/>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E">
            <w:pPr>
              <w:spacing w:after="240" w:before="240" w:lineRule="auto"/>
              <w:rPr>
                <w:sz w:val="22"/>
                <w:szCs w:val="22"/>
              </w:rPr>
            </w:pPr>
            <w:r w:rsidDel="00000000" w:rsidR="00000000" w:rsidRPr="00000000">
              <w:rPr>
                <w:sz w:val="22"/>
                <w:szCs w:val="22"/>
                <w:rtl w:val="0"/>
              </w:rPr>
              <w:t xml:space="preserve">Para abordar los desafíos actuales de la Junta de Vecinos, se propone implementar un sistema de gestión digital que conste de dos componentes principales: un </w:t>
            </w:r>
            <w:r w:rsidDel="00000000" w:rsidR="00000000" w:rsidRPr="00000000">
              <w:rPr>
                <w:b w:val="1"/>
                <w:sz w:val="22"/>
                <w:szCs w:val="22"/>
                <w:rtl w:val="0"/>
              </w:rPr>
              <w:t xml:space="preserve">Portal Administrativo</w:t>
            </w:r>
            <w:r w:rsidDel="00000000" w:rsidR="00000000" w:rsidRPr="00000000">
              <w:rPr>
                <w:sz w:val="22"/>
                <w:szCs w:val="22"/>
                <w:rtl w:val="0"/>
              </w:rPr>
              <w:t xml:space="preserve"> y un </w:t>
            </w:r>
            <w:r w:rsidDel="00000000" w:rsidR="00000000" w:rsidRPr="00000000">
              <w:rPr>
                <w:b w:val="1"/>
                <w:sz w:val="22"/>
                <w:szCs w:val="22"/>
                <w:rtl w:val="0"/>
              </w:rPr>
              <w:t xml:space="preserve">Portal Público</w:t>
            </w:r>
            <w:r w:rsidDel="00000000" w:rsidR="00000000" w:rsidRPr="00000000">
              <w:rPr>
                <w:sz w:val="22"/>
                <w:szCs w:val="22"/>
                <w:rtl w:val="0"/>
              </w:rPr>
              <w:t xml:space="preserve">.</w:t>
            </w:r>
          </w:p>
          <w:p w:rsidR="00000000" w:rsidDel="00000000" w:rsidP="00000000" w:rsidRDefault="00000000" w:rsidRPr="00000000" w14:paraId="0000009F">
            <w:pPr>
              <w:pStyle w:val="Heading3"/>
              <w:keepNext w:val="0"/>
              <w:keepLines w:val="0"/>
              <w:rPr>
                <w:sz w:val="22"/>
                <w:szCs w:val="22"/>
              </w:rPr>
            </w:pPr>
            <w:bookmarkStart w:colFirst="0" w:colLast="0" w:name="_heading=h.qcasri1a916l" w:id="18"/>
            <w:bookmarkEnd w:id="18"/>
            <w:r w:rsidDel="00000000" w:rsidR="00000000" w:rsidRPr="00000000">
              <w:rPr>
                <w:sz w:val="22"/>
                <w:szCs w:val="22"/>
                <w:rtl w:val="0"/>
              </w:rPr>
              <w:t xml:space="preserve">Portal Administrativo</w:t>
            </w:r>
          </w:p>
          <w:p w:rsidR="00000000" w:rsidDel="00000000" w:rsidP="00000000" w:rsidRDefault="00000000" w:rsidRPr="00000000" w14:paraId="000000A0">
            <w:pPr>
              <w:numPr>
                <w:ilvl w:val="0"/>
                <w:numId w:val="13"/>
              </w:numPr>
              <w:spacing w:after="0" w:afterAutospacing="0" w:before="240" w:lineRule="auto"/>
              <w:ind w:left="720" w:hanging="360"/>
              <w:rPr>
                <w:sz w:val="22"/>
                <w:szCs w:val="22"/>
              </w:rPr>
            </w:pPr>
            <w:r w:rsidDel="00000000" w:rsidR="00000000" w:rsidRPr="00000000">
              <w:rPr>
                <w:b w:val="1"/>
                <w:sz w:val="22"/>
                <w:szCs w:val="22"/>
                <w:rtl w:val="0"/>
              </w:rPr>
              <w:t xml:space="preserve">Gestión de usuarios y perfiles:</w:t>
            </w:r>
            <w:r w:rsidDel="00000000" w:rsidR="00000000" w:rsidRPr="00000000">
              <w:rPr>
                <w:sz w:val="22"/>
                <w:szCs w:val="22"/>
                <w:rtl w:val="0"/>
              </w:rPr>
              <w:t xml:space="preserve"> Permite a los administradores gestionar la información de los vecinos, asegurando un acceso adecuado a la plataforma según el perfil de cada usuario.</w:t>
            </w:r>
          </w:p>
          <w:p w:rsidR="00000000" w:rsidDel="00000000" w:rsidP="00000000" w:rsidRDefault="00000000" w:rsidRPr="00000000" w14:paraId="000000A1">
            <w:pPr>
              <w:numPr>
                <w:ilvl w:val="0"/>
                <w:numId w:val="13"/>
              </w:numPr>
              <w:spacing w:after="0" w:afterAutospacing="0" w:before="0" w:beforeAutospacing="0" w:lineRule="auto"/>
              <w:ind w:left="720" w:hanging="360"/>
              <w:rPr>
                <w:sz w:val="22"/>
                <w:szCs w:val="22"/>
              </w:rPr>
            </w:pPr>
            <w:r w:rsidDel="00000000" w:rsidR="00000000" w:rsidRPr="00000000">
              <w:rPr>
                <w:b w:val="1"/>
                <w:sz w:val="22"/>
                <w:szCs w:val="22"/>
                <w:rtl w:val="0"/>
              </w:rPr>
              <w:t xml:space="preserve">Emisión de certificados:</w:t>
            </w:r>
            <w:r w:rsidDel="00000000" w:rsidR="00000000" w:rsidRPr="00000000">
              <w:rPr>
                <w:sz w:val="22"/>
                <w:szCs w:val="22"/>
                <w:rtl w:val="0"/>
              </w:rPr>
              <w:t xml:space="preserve"> Facilita la generación y entrega de certificados de forma ágil, asegurando que los vecinos reciban la documentación necesaria de manera rápida.</w:t>
            </w:r>
          </w:p>
          <w:p w:rsidR="00000000" w:rsidDel="00000000" w:rsidP="00000000" w:rsidRDefault="00000000" w:rsidRPr="00000000" w14:paraId="000000A2">
            <w:pPr>
              <w:numPr>
                <w:ilvl w:val="0"/>
                <w:numId w:val="13"/>
              </w:numPr>
              <w:spacing w:after="0" w:afterAutospacing="0" w:before="0" w:beforeAutospacing="0" w:lineRule="auto"/>
              <w:ind w:left="720" w:hanging="360"/>
              <w:rPr>
                <w:sz w:val="22"/>
                <w:szCs w:val="22"/>
              </w:rPr>
            </w:pPr>
            <w:r w:rsidDel="00000000" w:rsidR="00000000" w:rsidRPr="00000000">
              <w:rPr>
                <w:b w:val="1"/>
                <w:sz w:val="22"/>
                <w:szCs w:val="22"/>
                <w:rtl w:val="0"/>
              </w:rPr>
              <w:t xml:space="preserve">Gestión documental:</w:t>
            </w:r>
            <w:r w:rsidDel="00000000" w:rsidR="00000000" w:rsidRPr="00000000">
              <w:rPr>
                <w:sz w:val="22"/>
                <w:szCs w:val="22"/>
                <w:rtl w:val="0"/>
              </w:rPr>
              <w:t xml:space="preserve"> Centraliza la documentación comunitaria, mejorando el acceso y la organización de los documentos importantes.</w:t>
            </w:r>
          </w:p>
          <w:p w:rsidR="00000000" w:rsidDel="00000000" w:rsidP="00000000" w:rsidRDefault="00000000" w:rsidRPr="00000000" w14:paraId="000000A3">
            <w:pPr>
              <w:numPr>
                <w:ilvl w:val="0"/>
                <w:numId w:val="13"/>
              </w:numPr>
              <w:spacing w:after="240" w:before="0" w:beforeAutospacing="0" w:lineRule="auto"/>
              <w:ind w:left="720" w:hanging="360"/>
              <w:rPr>
                <w:sz w:val="22"/>
                <w:szCs w:val="22"/>
              </w:rPr>
            </w:pPr>
            <w:r w:rsidDel="00000000" w:rsidR="00000000" w:rsidRPr="00000000">
              <w:rPr>
                <w:b w:val="1"/>
                <w:sz w:val="22"/>
                <w:szCs w:val="22"/>
                <w:rtl w:val="0"/>
              </w:rPr>
              <w:t xml:space="preserve">Dashboard de análisis:</w:t>
            </w:r>
            <w:r w:rsidDel="00000000" w:rsidR="00000000" w:rsidRPr="00000000">
              <w:rPr>
                <w:sz w:val="22"/>
                <w:szCs w:val="22"/>
                <w:rtl w:val="0"/>
              </w:rPr>
              <w:t xml:space="preserve"> Proporciona herramientas de análisis y reportes, permitiendo a los administradores visualizar datos relevantes para la toma de decisiones informadas.</w:t>
            </w:r>
          </w:p>
          <w:p w:rsidR="00000000" w:rsidDel="00000000" w:rsidP="00000000" w:rsidRDefault="00000000" w:rsidRPr="00000000" w14:paraId="000000A4">
            <w:pPr>
              <w:pStyle w:val="Heading3"/>
              <w:keepNext w:val="0"/>
              <w:keepLines w:val="0"/>
              <w:rPr>
                <w:sz w:val="22"/>
                <w:szCs w:val="22"/>
              </w:rPr>
            </w:pPr>
            <w:bookmarkStart w:colFirst="0" w:colLast="0" w:name="_heading=h.4gl4l7qczv1a" w:id="19"/>
            <w:bookmarkEnd w:id="19"/>
            <w:r w:rsidDel="00000000" w:rsidR="00000000" w:rsidRPr="00000000">
              <w:rPr>
                <w:sz w:val="22"/>
                <w:szCs w:val="22"/>
                <w:rtl w:val="0"/>
              </w:rPr>
              <w:t xml:space="preserve">Portal Público</w:t>
            </w:r>
          </w:p>
          <w:p w:rsidR="00000000" w:rsidDel="00000000" w:rsidP="00000000" w:rsidRDefault="00000000" w:rsidRPr="00000000" w14:paraId="000000A5">
            <w:pPr>
              <w:numPr>
                <w:ilvl w:val="0"/>
                <w:numId w:val="2"/>
              </w:numPr>
              <w:spacing w:after="0" w:afterAutospacing="0" w:before="240" w:lineRule="auto"/>
              <w:ind w:left="720" w:hanging="360"/>
              <w:rPr>
                <w:sz w:val="22"/>
                <w:szCs w:val="22"/>
              </w:rPr>
            </w:pPr>
            <w:r w:rsidDel="00000000" w:rsidR="00000000" w:rsidRPr="00000000">
              <w:rPr>
                <w:b w:val="1"/>
                <w:sz w:val="22"/>
                <w:szCs w:val="22"/>
                <w:rtl w:val="0"/>
              </w:rPr>
              <w:t xml:space="preserve">Registro de vecinos:</w:t>
            </w:r>
            <w:r w:rsidDel="00000000" w:rsidR="00000000" w:rsidRPr="00000000">
              <w:rPr>
                <w:sz w:val="22"/>
                <w:szCs w:val="22"/>
                <w:rtl w:val="0"/>
              </w:rPr>
              <w:t xml:space="preserve"> Permite a los vecinos registrarse fácilmente en el sistema, asegurando que la Junta tenga información actualizada sobre la comunidad.</w:t>
            </w:r>
          </w:p>
          <w:p w:rsidR="00000000" w:rsidDel="00000000" w:rsidP="00000000" w:rsidRDefault="00000000" w:rsidRPr="00000000" w14:paraId="000000A6">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Solicitud de certificados:</w:t>
            </w:r>
            <w:r w:rsidDel="00000000" w:rsidR="00000000" w:rsidRPr="00000000">
              <w:rPr>
                <w:sz w:val="22"/>
                <w:szCs w:val="22"/>
                <w:rtl w:val="0"/>
              </w:rPr>
              <w:t xml:space="preserve"> Facilita a los vecinos la solicitud de certificados a través de un proceso simplificado y accesible.</w:t>
            </w:r>
          </w:p>
          <w:p w:rsidR="00000000" w:rsidDel="00000000" w:rsidP="00000000" w:rsidRDefault="00000000" w:rsidRPr="00000000" w14:paraId="000000A7">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Visualización de noticias:</w:t>
            </w:r>
            <w:r w:rsidDel="00000000" w:rsidR="00000000" w:rsidRPr="00000000">
              <w:rPr>
                <w:sz w:val="22"/>
                <w:szCs w:val="22"/>
                <w:rtl w:val="0"/>
              </w:rPr>
              <w:t xml:space="preserve"> Proporciona un canal centralizado para la publicación y consulta de noticias relevantes para la comunidad, mejorando la comunicación.</w:t>
            </w:r>
          </w:p>
          <w:p w:rsidR="00000000" w:rsidDel="00000000" w:rsidP="00000000" w:rsidRDefault="00000000" w:rsidRPr="00000000" w14:paraId="000000A8">
            <w:pPr>
              <w:numPr>
                <w:ilvl w:val="0"/>
                <w:numId w:val="2"/>
              </w:numPr>
              <w:spacing w:after="240" w:before="0" w:beforeAutospacing="0" w:lineRule="auto"/>
              <w:ind w:left="720" w:hanging="360"/>
              <w:rPr>
                <w:sz w:val="22"/>
                <w:szCs w:val="22"/>
              </w:rPr>
            </w:pPr>
            <w:r w:rsidDel="00000000" w:rsidR="00000000" w:rsidRPr="00000000">
              <w:rPr>
                <w:b w:val="1"/>
                <w:sz w:val="22"/>
                <w:szCs w:val="22"/>
                <w:rtl w:val="0"/>
              </w:rPr>
              <w:t xml:space="preserve">Mapa interactivo de la comunidad:</w:t>
            </w:r>
            <w:r w:rsidDel="00000000" w:rsidR="00000000" w:rsidRPr="00000000">
              <w:rPr>
                <w:sz w:val="22"/>
                <w:szCs w:val="22"/>
                <w:rtl w:val="0"/>
              </w:rPr>
              <w:t xml:space="preserve"> Ofrece una herramienta visual que ayuda a los vecinos a conocer mejor su entorno y a interactuar con la información de la comunidad.</w:t>
            </w:r>
          </w:p>
          <w:p w:rsidR="00000000" w:rsidDel="00000000" w:rsidP="00000000" w:rsidRDefault="00000000" w:rsidRPr="00000000" w14:paraId="000000A9">
            <w:pPr>
              <w:spacing w:after="240" w:before="240" w:lineRule="auto"/>
              <w:rPr>
                <w:sz w:val="22"/>
                <w:szCs w:val="22"/>
              </w:rPr>
            </w:pPr>
            <w:r w:rsidDel="00000000" w:rsidR="00000000" w:rsidRPr="00000000">
              <w:rPr>
                <w:rtl w:val="0"/>
              </w:rPr>
            </w:r>
          </w:p>
        </w:tc>
      </w:tr>
    </w:tbl>
    <w:p w:rsidR="00000000" w:rsidDel="00000000" w:rsidP="00000000" w:rsidRDefault="00000000" w:rsidRPr="00000000" w14:paraId="000000AA">
      <w:pPr>
        <w:rPr>
          <w:sz w:val="22"/>
          <w:szCs w:val="22"/>
        </w:rPr>
      </w:pPr>
      <w:r w:rsidDel="00000000" w:rsidR="00000000" w:rsidRPr="00000000">
        <w:rPr>
          <w:rtl w:val="0"/>
        </w:rPr>
      </w:r>
    </w:p>
    <w:p w:rsidR="00000000" w:rsidDel="00000000" w:rsidP="00000000" w:rsidRDefault="00000000" w:rsidRPr="00000000" w14:paraId="000000AB">
      <w:pPr>
        <w:rPr>
          <w:sz w:val="22"/>
          <w:szCs w:val="22"/>
        </w:rPr>
      </w:pPr>
      <w:r w:rsidDel="00000000" w:rsidR="00000000" w:rsidRPr="00000000">
        <w:rPr>
          <w:rtl w:val="0"/>
        </w:rPr>
      </w:r>
    </w:p>
    <w:p w:rsidR="00000000" w:rsidDel="00000000" w:rsidP="00000000" w:rsidRDefault="00000000" w:rsidRPr="00000000" w14:paraId="000000AC">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z337ya" w:id="20"/>
      <w:bookmarkEnd w:id="20"/>
      <w:r w:rsidDel="00000000" w:rsidR="00000000" w:rsidRPr="00000000">
        <w:rPr>
          <w:color w:val="2f5496"/>
          <w:sz w:val="22"/>
          <w:szCs w:val="22"/>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Objetivo</w:t>
            </w:r>
          </w:p>
        </w:tc>
        <w:tc>
          <w:tcPr>
            <w:shd w:fill="auto"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rPr>
                <w:b w:val="1"/>
                <w:sz w:val="22"/>
                <w:szCs w:val="22"/>
              </w:rPr>
            </w:pPr>
            <w:r w:rsidDel="00000000" w:rsidR="00000000" w:rsidRPr="00000000">
              <w:rPr>
                <w:b w:val="1"/>
                <w:color w:val="000000"/>
                <w:sz w:val="22"/>
                <w:szCs w:val="22"/>
                <w:rtl w:val="0"/>
              </w:rPr>
              <w:t xml:space="preserve">Alcance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1">
            <w:pPr>
              <w:spacing w:after="240" w:before="240" w:lineRule="auto"/>
              <w:rPr>
                <w:sz w:val="22"/>
                <w:szCs w:val="22"/>
              </w:rPr>
            </w:pPr>
            <w:r w:rsidDel="00000000" w:rsidR="00000000" w:rsidRPr="00000000">
              <w:rPr>
                <w:sz w:val="22"/>
                <w:szCs w:val="22"/>
                <w:rtl w:val="0"/>
              </w:rPr>
              <w:t xml:space="preserve">El objetivo de este sistema es permitir a los administradores gestionar la información de los vecinos y proyectos de manera eficiente, generando reportes y análisis de datos que faciliten la transparencia y mejoren la comunicación en la comunidad. Esta solución no solo optimizará los procesos administrativos, sino que también fomentará una mayor participación y confianza entre la Junta de Vecinos y los habitantes.</w:t>
            </w:r>
          </w:p>
        </w:tc>
        <w:tc>
          <w:tcPr>
            <w:shd w:fill="auto"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Consulta eficiente de datos comunitarios y satisfacción de usuarios.</w:t>
            </w:r>
          </w:p>
        </w:tc>
      </w:tr>
    </w:tbl>
    <w:p w:rsidR="00000000" w:rsidDel="00000000" w:rsidP="00000000" w:rsidRDefault="00000000" w:rsidRPr="00000000" w14:paraId="000000B3">
      <w:pPr>
        <w:keepNext w:val="1"/>
        <w:keepLines w:val="1"/>
        <w:pBdr>
          <w:top w:space="0" w:sz="0" w:val="nil"/>
          <w:left w:space="0" w:sz="0" w:val="nil"/>
          <w:bottom w:space="0" w:sz="0" w:val="nil"/>
          <w:right w:space="0" w:sz="0" w:val="nil"/>
          <w:between w:space="0" w:sz="0" w:val="nil"/>
        </w:pBdr>
        <w:rPr>
          <w:b w:val="1"/>
          <w:color w:val="2f5496"/>
          <w:sz w:val="22"/>
          <w:szCs w:val="22"/>
        </w:rPr>
      </w:pPr>
      <w:bookmarkStart w:colFirst="0" w:colLast="0" w:name="_heading=h.3j2qqm3" w:id="21"/>
      <w:bookmarkEnd w:id="21"/>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Objetivo</w:t>
            </w:r>
          </w:p>
        </w:tc>
        <w:tc>
          <w:tcPr>
            <w:shd w:fill="auto" w:val="clear"/>
          </w:tcPr>
          <w:p w:rsidR="00000000" w:rsidDel="00000000" w:rsidP="00000000" w:rsidRDefault="00000000" w:rsidRPr="00000000" w14:paraId="000000B5">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sz w:val="22"/>
                <w:szCs w:val="22"/>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8">
            <w:pPr>
              <w:spacing w:after="240" w:before="240" w:lineRule="auto"/>
              <w:rPr>
                <w:sz w:val="22"/>
                <w:szCs w:val="22"/>
              </w:rPr>
            </w:pPr>
            <w:r w:rsidDel="00000000" w:rsidR="00000000" w:rsidRPr="00000000">
              <w:rPr>
                <w:sz w:val="22"/>
                <w:szCs w:val="22"/>
                <w:rtl w:val="0"/>
              </w:rPr>
              <w:t xml:space="preserve">Garantizar que la aplicación web se ajusta a los requerimientos y necesidades del Laboratorio Dental.</w:t>
            </w:r>
          </w:p>
        </w:tc>
        <w:tc>
          <w:tcPr>
            <w:shd w:fill="auto" w:val="clear"/>
          </w:tcPr>
          <w:p w:rsidR="00000000" w:rsidDel="00000000" w:rsidP="00000000" w:rsidRDefault="00000000" w:rsidRPr="00000000" w14:paraId="000000B9">
            <w:pPr>
              <w:spacing w:after="240" w:before="240" w:lineRule="auto"/>
              <w:rPr>
                <w:sz w:val="22"/>
                <w:szCs w:val="22"/>
              </w:rPr>
            </w:pPr>
            <w:r w:rsidDel="00000000" w:rsidR="00000000" w:rsidRPr="00000000">
              <w:rPr>
                <w:sz w:val="22"/>
                <w:szCs w:val="22"/>
                <w:rtl w:val="0"/>
              </w:rPr>
              <w:t xml:space="preserve">La aplicación web cumple con al menos un 85 % de los requerimientos del Laboratorio Dental.</w:t>
            </w:r>
          </w:p>
        </w:tc>
      </w:tr>
      <w:tr>
        <w:trPr>
          <w:cantSplit w:val="0"/>
          <w:tblHeader w:val="0"/>
        </w:trPr>
        <w:tc>
          <w:tcPr>
            <w:shd w:fill="auto" w:val="clear"/>
          </w:tcPr>
          <w:p w:rsidR="00000000" w:rsidDel="00000000" w:rsidP="00000000" w:rsidRDefault="00000000" w:rsidRPr="00000000" w14:paraId="000000BA">
            <w:pPr>
              <w:spacing w:after="240" w:before="240" w:lineRule="auto"/>
              <w:rPr>
                <w:sz w:val="22"/>
                <w:szCs w:val="22"/>
              </w:rPr>
            </w:pPr>
            <w:r w:rsidDel="00000000" w:rsidR="00000000" w:rsidRPr="00000000">
              <w:rPr>
                <w:sz w:val="22"/>
                <w:szCs w:val="22"/>
                <w:rtl w:val="0"/>
              </w:rPr>
              <w:t xml:space="preserve">Garantizar que la aplicación se ajusta a los requerimientos de la Junta de Vecinos.</w:t>
            </w:r>
          </w:p>
        </w:tc>
        <w:tc>
          <w:tcPr>
            <w:shd w:fill="auto" w:val="clear"/>
          </w:tcPr>
          <w:p w:rsidR="00000000" w:rsidDel="00000000" w:rsidP="00000000" w:rsidRDefault="00000000" w:rsidRPr="00000000" w14:paraId="000000BB">
            <w:pPr>
              <w:spacing w:after="240" w:before="240" w:lineRule="auto"/>
              <w:rPr>
                <w:sz w:val="22"/>
                <w:szCs w:val="22"/>
              </w:rPr>
            </w:pPr>
            <w:r w:rsidDel="00000000" w:rsidR="00000000" w:rsidRPr="00000000">
              <w:rPr>
                <w:sz w:val="22"/>
                <w:szCs w:val="22"/>
                <w:rtl w:val="0"/>
              </w:rPr>
              <w:t xml:space="preserve">Cumplimiento del 85 % de los requisitos especificados.</w:t>
            </w:r>
          </w:p>
        </w:tc>
      </w:tr>
      <w:tr>
        <w:trPr>
          <w:cantSplit w:val="0"/>
          <w:tblHeader w:val="0"/>
        </w:trPr>
        <w:tc>
          <w:tcPr>
            <w:shd w:fill="auto" w:val="clear"/>
          </w:tcPr>
          <w:p w:rsidR="00000000" w:rsidDel="00000000" w:rsidP="00000000" w:rsidRDefault="00000000" w:rsidRPr="00000000" w14:paraId="000000BC">
            <w:pPr>
              <w:spacing w:after="240" w:before="240" w:lineRule="auto"/>
              <w:rPr>
                <w:sz w:val="22"/>
                <w:szCs w:val="22"/>
              </w:rPr>
            </w:pPr>
            <w:r w:rsidDel="00000000" w:rsidR="00000000" w:rsidRPr="00000000">
              <w:rPr>
                <w:sz w:val="22"/>
                <w:szCs w:val="22"/>
                <w:rtl w:val="0"/>
              </w:rPr>
              <w:t xml:space="preserve">Implementar un sistema responsivo</w:t>
            </w:r>
          </w:p>
        </w:tc>
        <w:tc>
          <w:tcPr>
            <w:shd w:fill="auto" w:val="clear"/>
          </w:tcPr>
          <w:p w:rsidR="00000000" w:rsidDel="00000000" w:rsidP="00000000" w:rsidRDefault="00000000" w:rsidRPr="00000000" w14:paraId="000000BD">
            <w:pPr>
              <w:spacing w:after="240" w:before="240" w:lineRule="auto"/>
              <w:rPr>
                <w:sz w:val="22"/>
                <w:szCs w:val="22"/>
              </w:rPr>
            </w:pPr>
            <w:r w:rsidDel="00000000" w:rsidR="00000000" w:rsidRPr="00000000">
              <w:rPr>
                <w:sz w:val="22"/>
                <w:szCs w:val="22"/>
                <w:rtl w:val="0"/>
              </w:rPr>
              <w:t xml:space="preserve">Disponibilidad en línea 24/7, con pruebas de estrés exitosas al 85 %.</w:t>
            </w:r>
          </w:p>
        </w:tc>
      </w:tr>
    </w:tbl>
    <w:p w:rsidR="00000000" w:rsidDel="00000000" w:rsidP="00000000" w:rsidRDefault="00000000" w:rsidRPr="00000000" w14:paraId="000000BE">
      <w:pPr>
        <w:rPr>
          <w:sz w:val="22"/>
          <w:szCs w:val="22"/>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Objetivo</w:t>
            </w:r>
          </w:p>
        </w:tc>
        <w:tc>
          <w:tcPr>
            <w:shd w:fill="auto"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Indicador de éxito</w:t>
            </w:r>
          </w:p>
        </w:tc>
      </w:tr>
      <w:tr>
        <w:trPr>
          <w:cantSplit w:val="0"/>
          <w:tblHeader w:val="1"/>
        </w:trPr>
        <w:tc>
          <w:tcPr>
            <w:gridSpan w:val="2"/>
            <w:shd w:fill="auto"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Cronograma (</w:t>
            </w:r>
            <w:r w:rsidDel="00000000" w:rsidR="00000000" w:rsidRPr="00000000">
              <w:rPr>
                <w:b w:val="1"/>
                <w:sz w:val="22"/>
                <w:szCs w:val="22"/>
                <w:rtl w:val="0"/>
              </w:rPr>
              <w:t xml:space="preserve">Probablemente e</w:t>
            </w:r>
            <w:r w:rsidDel="00000000" w:rsidR="00000000" w:rsidRPr="00000000">
              <w:rPr>
                <w:b w:val="1"/>
                <w:color w:val="000000"/>
                <w:sz w:val="22"/>
                <w:szCs w:val="22"/>
                <w:rtl w:val="0"/>
              </w:rPr>
              <w:t xml:space="preserve">stas fechas también deben ser modificadas)</w:t>
            </w:r>
          </w:p>
        </w:tc>
      </w:tr>
      <w:tr>
        <w:trPr>
          <w:cantSplit w:val="0"/>
          <w:tblHeader w:val="1"/>
        </w:trPr>
        <w:tc>
          <w:tcPr>
            <w:shd w:fill="auto" w:val="clear"/>
          </w:tcPr>
          <w:p w:rsidR="00000000" w:rsidDel="00000000" w:rsidP="00000000" w:rsidRDefault="00000000" w:rsidRPr="00000000" w14:paraId="000000C3">
            <w:pPr>
              <w:spacing w:after="240" w:before="240" w:lineRule="auto"/>
              <w:rPr>
                <w:sz w:val="22"/>
                <w:szCs w:val="22"/>
              </w:rPr>
            </w:pPr>
            <w:r w:rsidDel="00000000" w:rsidR="00000000" w:rsidRPr="00000000">
              <w:rPr>
                <w:sz w:val="22"/>
                <w:szCs w:val="22"/>
                <w:rtl w:val="0"/>
              </w:rPr>
              <w:t xml:space="preserve">Fase de planificación: Semana 1 a 4</w:t>
            </w:r>
          </w:p>
        </w:tc>
        <w:tc>
          <w:tcPr>
            <w:shd w:fill="auto"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Identificación del ne</w:t>
            </w:r>
            <w:r w:rsidDel="00000000" w:rsidR="00000000" w:rsidRPr="00000000">
              <w:rPr>
                <w:sz w:val="22"/>
                <w:szCs w:val="22"/>
                <w:rtl w:val="0"/>
              </w:rPr>
              <w:t xml:space="preserve">gocio y elaboración de propuesta para el cliente.</w:t>
            </w:r>
            <w:r w:rsidDel="00000000" w:rsidR="00000000" w:rsidRPr="00000000">
              <w:rPr>
                <w:sz w:val="22"/>
                <w:szCs w:val="22"/>
                <w:rtl w:val="0"/>
              </w:rPr>
              <w:br w:type="textWrapping"/>
              <w:t xml:space="preserve">Entrega de los siguientes documentos:</w:t>
            </w:r>
          </w:p>
          <w:p w:rsidR="00000000" w:rsidDel="00000000" w:rsidP="00000000" w:rsidRDefault="00000000" w:rsidRPr="00000000" w14:paraId="000000C5">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Acta de constitución, Carta Gantt, Matriz EDT, Diagrama de Arquitectura, Minuta Kickoff, Propuesta Técnico Económica y Matriz de requerimientos.</w:t>
            </w:r>
          </w:p>
        </w:tc>
      </w:tr>
      <w:tr>
        <w:trPr>
          <w:cantSplit w:val="0"/>
          <w:tblHeader w:val="1"/>
        </w:trPr>
        <w:tc>
          <w:tcPr>
            <w:shd w:fill="auto" w:val="clear"/>
          </w:tcPr>
          <w:p w:rsidR="00000000" w:rsidDel="00000000" w:rsidP="00000000" w:rsidRDefault="00000000" w:rsidRPr="00000000" w14:paraId="000000C6">
            <w:pPr>
              <w:spacing w:after="240" w:before="240" w:lineRule="auto"/>
              <w:rPr>
                <w:sz w:val="22"/>
                <w:szCs w:val="22"/>
              </w:rPr>
            </w:pPr>
            <w:r w:rsidDel="00000000" w:rsidR="00000000" w:rsidRPr="00000000">
              <w:rPr>
                <w:sz w:val="22"/>
                <w:szCs w:val="22"/>
                <w:rtl w:val="0"/>
              </w:rPr>
              <w:t xml:space="preserve">Fase de análisis y diseño: Semana 5 a 7</w:t>
            </w:r>
          </w:p>
        </w:tc>
        <w:tc>
          <w:tcPr>
            <w:shd w:fill="auto"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Identificación de los casos de uso y creación del modelo de base de datos.</w:t>
            </w:r>
          </w:p>
          <w:p w:rsidR="00000000" w:rsidDel="00000000" w:rsidP="00000000" w:rsidRDefault="00000000" w:rsidRPr="00000000" w14:paraId="000000C8">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Entrega de los siguientes documentos:</w:t>
            </w:r>
          </w:p>
          <w:p w:rsidR="00000000" w:rsidDel="00000000" w:rsidP="00000000" w:rsidRDefault="00000000" w:rsidRPr="00000000" w14:paraId="000000C9">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Documento de requerimientos de software, Casos de Uso, MockUps, Modelo de base de datos, Documentación de base de datos.</w:t>
            </w:r>
          </w:p>
        </w:tc>
      </w:tr>
      <w:tr>
        <w:trPr>
          <w:cantSplit w:val="0"/>
          <w:tblHeader w:val="1"/>
        </w:trPr>
        <w:tc>
          <w:tcPr>
            <w:shd w:fill="auto" w:val="clear"/>
          </w:tcPr>
          <w:p w:rsidR="00000000" w:rsidDel="00000000" w:rsidP="00000000" w:rsidRDefault="00000000" w:rsidRPr="00000000" w14:paraId="000000CA">
            <w:pPr>
              <w:spacing w:after="240" w:before="240" w:lineRule="auto"/>
              <w:rPr>
                <w:sz w:val="22"/>
                <w:szCs w:val="22"/>
              </w:rPr>
            </w:pPr>
            <w:r w:rsidDel="00000000" w:rsidR="00000000" w:rsidRPr="00000000">
              <w:rPr>
                <w:sz w:val="22"/>
                <w:szCs w:val="22"/>
                <w:rtl w:val="0"/>
              </w:rPr>
              <w:t xml:space="preserve">Fase de desarrollo: Semana 8 a 11</w:t>
            </w:r>
          </w:p>
        </w:tc>
        <w:tc>
          <w:tcPr>
            <w:shd w:fill="auto"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Producto finalizado de acuerdo a los requerimientos.</w:t>
            </w:r>
          </w:p>
        </w:tc>
      </w:tr>
      <w:tr>
        <w:trPr>
          <w:cantSplit w:val="0"/>
          <w:tblHeader w:val="1"/>
        </w:trPr>
        <w:tc>
          <w:tcPr>
            <w:shd w:fill="auto" w:val="clear"/>
          </w:tcPr>
          <w:p w:rsidR="00000000" w:rsidDel="00000000" w:rsidP="00000000" w:rsidRDefault="00000000" w:rsidRPr="00000000" w14:paraId="000000CC">
            <w:pPr>
              <w:spacing w:after="240" w:before="240" w:lineRule="auto"/>
              <w:rPr>
                <w:sz w:val="22"/>
                <w:szCs w:val="22"/>
              </w:rPr>
            </w:pPr>
            <w:r w:rsidDel="00000000" w:rsidR="00000000" w:rsidRPr="00000000">
              <w:rPr>
                <w:sz w:val="22"/>
                <w:szCs w:val="22"/>
                <w:rtl w:val="0"/>
              </w:rPr>
              <w:t xml:space="preserve">Fase de implementación: Semana 12 a 14</w:t>
            </w:r>
          </w:p>
        </w:tc>
        <w:tc>
          <w:tcPr>
            <w:shd w:fill="auto" w:val="clear"/>
          </w:tcPr>
          <w:p w:rsidR="00000000" w:rsidDel="00000000" w:rsidP="00000000" w:rsidRDefault="00000000" w:rsidRPr="00000000" w14:paraId="000000CD">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Producto implementado y funcionando en el sistema del cliente.</w:t>
            </w:r>
          </w:p>
        </w:tc>
      </w:tr>
    </w:tbl>
    <w:p w:rsidR="00000000" w:rsidDel="00000000" w:rsidP="00000000" w:rsidRDefault="00000000" w:rsidRPr="00000000" w14:paraId="000000CE">
      <w:pPr>
        <w:keepNext w:val="1"/>
        <w:keepLines w:val="1"/>
        <w:pBdr>
          <w:top w:space="0" w:sz="0" w:val="nil"/>
          <w:left w:space="0" w:sz="0" w:val="nil"/>
          <w:bottom w:space="0" w:sz="0" w:val="nil"/>
          <w:right w:space="0" w:sz="0" w:val="nil"/>
          <w:between w:space="0" w:sz="0" w:val="nil"/>
        </w:pBdr>
        <w:rPr>
          <w:b w:val="1"/>
          <w:color w:val="2f5496"/>
          <w:sz w:val="22"/>
          <w:szCs w:val="22"/>
        </w:rPr>
      </w:pPr>
      <w:r w:rsidDel="00000000" w:rsidR="00000000" w:rsidRPr="00000000">
        <w:rPr>
          <w:rtl w:val="0"/>
        </w:rPr>
      </w:r>
    </w:p>
    <w:p w:rsidR="00000000" w:rsidDel="00000000" w:rsidP="00000000" w:rsidRDefault="00000000" w:rsidRPr="00000000" w14:paraId="000000CF">
      <w:pPr>
        <w:rPr>
          <w:sz w:val="22"/>
          <w:szCs w:val="22"/>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D0">
            <w:pPr>
              <w:jc w:val="center"/>
              <w:rPr>
                <w:b w:val="1"/>
                <w:sz w:val="22"/>
                <w:szCs w:val="22"/>
              </w:rPr>
            </w:pPr>
            <w:r w:rsidDel="00000000" w:rsidR="00000000" w:rsidRPr="00000000">
              <w:rPr>
                <w:b w:val="1"/>
                <w:sz w:val="22"/>
                <w:szCs w:val="22"/>
                <w:rtl w:val="0"/>
              </w:rPr>
              <w:t xml:space="preserve">Objetivo</w:t>
            </w:r>
          </w:p>
        </w:tc>
        <w:tc>
          <w:tcPr>
            <w:shd w:fill="auto" w:val="clear"/>
          </w:tcPr>
          <w:p w:rsidR="00000000" w:rsidDel="00000000" w:rsidP="00000000" w:rsidRDefault="00000000" w:rsidRPr="00000000" w14:paraId="000000D1">
            <w:pPr>
              <w:jc w:val="center"/>
              <w:rPr>
                <w:b w:val="1"/>
                <w:sz w:val="22"/>
                <w:szCs w:val="22"/>
              </w:rPr>
            </w:pPr>
            <w:r w:rsidDel="00000000" w:rsidR="00000000" w:rsidRPr="00000000">
              <w:rPr>
                <w:b w:val="1"/>
                <w:sz w:val="22"/>
                <w:szCs w:val="22"/>
                <w:rtl w:val="0"/>
              </w:rPr>
              <w:t xml:space="preserve">Indicador de éxito</w:t>
            </w:r>
          </w:p>
        </w:tc>
      </w:tr>
      <w:tr>
        <w:trPr>
          <w:cantSplit w:val="0"/>
          <w:tblHeader w:val="1"/>
        </w:trPr>
        <w:tc>
          <w:tcPr>
            <w:gridSpan w:val="2"/>
            <w:shd w:fill="auto" w:val="clear"/>
          </w:tcPr>
          <w:p w:rsidR="00000000" w:rsidDel="00000000" w:rsidP="00000000" w:rsidRDefault="00000000" w:rsidRPr="00000000" w14:paraId="000000D2">
            <w:pPr>
              <w:rPr>
                <w:b w:val="1"/>
                <w:sz w:val="22"/>
                <w:szCs w:val="22"/>
              </w:rPr>
            </w:pPr>
            <w:r w:rsidDel="00000000" w:rsidR="00000000" w:rsidRPr="00000000">
              <w:rPr>
                <w:b w:val="1"/>
                <w:sz w:val="22"/>
                <w:szCs w:val="22"/>
                <w:rtl w:val="0"/>
              </w:rPr>
              <w:t xml:space="preserve">Tiempo de desarrollo</w:t>
            </w:r>
          </w:p>
        </w:tc>
      </w:tr>
      <w:tr>
        <w:trPr>
          <w:cantSplit w:val="0"/>
          <w:tblHeader w:val="1"/>
        </w:trPr>
        <w:tc>
          <w:tcPr>
            <w:shd w:fill="auto" w:val="clear"/>
          </w:tcPr>
          <w:p w:rsidR="00000000" w:rsidDel="00000000" w:rsidP="00000000" w:rsidRDefault="00000000" w:rsidRPr="00000000" w14:paraId="000000D4">
            <w:pPr>
              <w:spacing w:after="240" w:before="240" w:lineRule="auto"/>
              <w:rPr>
                <w:sz w:val="22"/>
                <w:szCs w:val="22"/>
              </w:rPr>
            </w:pPr>
            <w:r w:rsidDel="00000000" w:rsidR="00000000" w:rsidRPr="00000000">
              <w:rPr>
                <w:sz w:val="22"/>
                <w:szCs w:val="22"/>
                <w:rtl w:val="0"/>
              </w:rPr>
              <w:t xml:space="preserve">4 Meses.</w:t>
            </w:r>
          </w:p>
        </w:tc>
        <w:tc>
          <w:tcPr>
            <w:shd w:fill="auto" w:val="clear"/>
          </w:tcPr>
          <w:p w:rsidR="00000000" w:rsidDel="00000000" w:rsidP="00000000" w:rsidRDefault="00000000" w:rsidRPr="00000000" w14:paraId="000000D5">
            <w:pPr>
              <w:rPr>
                <w:color w:val="ff0000"/>
                <w:sz w:val="22"/>
                <w:szCs w:val="22"/>
              </w:rPr>
            </w:pPr>
            <w:r w:rsidDel="00000000" w:rsidR="00000000" w:rsidRPr="00000000">
              <w:rPr>
                <w:sz w:val="22"/>
                <w:szCs w:val="22"/>
                <w:rtl w:val="0"/>
              </w:rPr>
              <w:t xml:space="preserve">La aplicación se desarrolla dentro del tiempo establecido</w:t>
            </w:r>
            <w:r w:rsidDel="00000000" w:rsidR="00000000" w:rsidRPr="00000000">
              <w:rPr>
                <w:color w:val="ff0000"/>
                <w:sz w:val="22"/>
                <w:szCs w:val="22"/>
                <w:rtl w:val="0"/>
              </w:rPr>
              <w:t xml:space="preserve">.</w:t>
            </w:r>
          </w:p>
        </w:tc>
      </w:tr>
    </w:tbl>
    <w:p w:rsidR="00000000" w:rsidDel="00000000" w:rsidP="00000000" w:rsidRDefault="00000000" w:rsidRPr="00000000" w14:paraId="000000D6">
      <w:pPr>
        <w:keepNext w:val="1"/>
        <w:keepLines w:val="1"/>
        <w:pBdr>
          <w:top w:space="0" w:sz="0" w:val="nil"/>
          <w:left w:space="0" w:sz="0" w:val="nil"/>
          <w:bottom w:space="0" w:sz="0" w:val="nil"/>
          <w:right w:space="0" w:sz="0" w:val="nil"/>
          <w:between w:space="0" w:sz="0" w:val="nil"/>
        </w:pBdr>
        <w:rPr>
          <w:b w:val="1"/>
          <w:color w:val="2f5496"/>
          <w:sz w:val="22"/>
          <w:szCs w:val="22"/>
        </w:rPr>
      </w:pPr>
      <w:bookmarkStart w:colFirst="0" w:colLast="0" w:name="_heading=h.9ujgm7scisqg" w:id="22"/>
      <w:bookmarkEnd w:id="22"/>
      <w:r w:rsidDel="00000000" w:rsidR="00000000" w:rsidRPr="00000000">
        <w:rPr>
          <w:rtl w:val="0"/>
        </w:rPr>
      </w:r>
    </w:p>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Objetivo</w:t>
            </w:r>
          </w:p>
        </w:tc>
        <w:tc>
          <w:tcPr>
            <w:gridSpan w:val="2"/>
            <w:shd w:fill="auto"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jc w:val="center"/>
              <w:rPr>
                <w:b w:val="1"/>
                <w:color w:val="000000"/>
                <w:sz w:val="22"/>
                <w:szCs w:val="22"/>
              </w:rPr>
            </w:pPr>
            <w:r w:rsidDel="00000000" w:rsidR="00000000" w:rsidRPr="00000000">
              <w:rPr>
                <w:b w:val="1"/>
                <w:color w:val="000000"/>
                <w:sz w:val="22"/>
                <w:szCs w:val="22"/>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DA">
            <w:pPr>
              <w:pBdr>
                <w:top w:space="0" w:sz="0" w:val="nil"/>
                <w:left w:space="0" w:sz="0" w:val="nil"/>
                <w:bottom w:space="0" w:sz="0" w:val="nil"/>
                <w:right w:space="0" w:sz="0" w:val="nil"/>
                <w:between w:space="0" w:sz="0" w:val="nil"/>
              </w:pBdr>
              <w:rPr>
                <w:color w:val="000000"/>
                <w:sz w:val="22"/>
                <w:szCs w:val="22"/>
              </w:rPr>
            </w:pPr>
            <w:r w:rsidDel="00000000" w:rsidR="00000000" w:rsidRPr="00000000">
              <w:rPr>
                <w:b w:val="1"/>
                <w:color w:val="000000"/>
                <w:sz w:val="22"/>
                <w:szCs w:val="22"/>
                <w:rtl w:val="0"/>
              </w:rPr>
              <w:t xml:space="preserve">Costos</w:t>
            </w:r>
            <w:r w:rsidDel="00000000" w:rsidR="00000000" w:rsidRPr="00000000">
              <w:rPr>
                <w:rtl w:val="0"/>
              </w:rPr>
            </w:r>
          </w:p>
        </w:tc>
      </w:tr>
      <w:tr>
        <w:trPr>
          <w:cantSplit w:val="0"/>
          <w:trHeight w:val="507" w:hRule="atLeast"/>
          <w:tblHeader w:val="0"/>
        </w:trPr>
        <w:tc>
          <w:tcPr>
            <w:gridSpan w:val="2"/>
            <w:shd w:fill="auto"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rPr>
                <w:color w:val="ff0000"/>
                <w:sz w:val="22"/>
                <w:szCs w:val="22"/>
                <w:highlight w:val="yellow"/>
              </w:rPr>
            </w:pPr>
            <w:r w:rsidDel="00000000" w:rsidR="00000000" w:rsidRPr="00000000">
              <w:rPr>
                <w:color w:val="ff0000"/>
                <w:sz w:val="22"/>
                <w:szCs w:val="22"/>
                <w:highlight w:val="yellow"/>
                <w:rtl w:val="0"/>
              </w:rPr>
              <w:t xml:space="preserve">DESARROLLO DEL SISTEMA</w:t>
            </w:r>
          </w:p>
        </w:tc>
        <w:tc>
          <w:tcPr>
            <w:shd w:fill="auto"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rPr>
                <w:color w:val="ff0000"/>
                <w:sz w:val="22"/>
                <w:szCs w:val="22"/>
                <w:highlight w:val="yellow"/>
              </w:rPr>
            </w:pPr>
            <w:r w:rsidDel="00000000" w:rsidR="00000000" w:rsidRPr="00000000">
              <w:rPr>
                <w:rtl w:val="0"/>
              </w:rPr>
            </w:r>
          </w:p>
        </w:tc>
      </w:tr>
      <w:tr>
        <w:trPr>
          <w:cantSplit w:val="0"/>
          <w:trHeight w:val="507" w:hRule="atLeast"/>
          <w:tblHeader w:val="0"/>
        </w:trPr>
        <w:tc>
          <w:tcPr>
            <w:gridSpan w:val="2"/>
            <w:shd w:fill="auto"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rPr>
                <w:color w:val="ff0000"/>
                <w:sz w:val="22"/>
                <w:szCs w:val="22"/>
                <w:highlight w:val="yellow"/>
              </w:rPr>
            </w:pPr>
            <w:r w:rsidDel="00000000" w:rsidR="00000000" w:rsidRPr="00000000">
              <w:rPr>
                <w:color w:val="ff0000"/>
                <w:sz w:val="22"/>
                <w:szCs w:val="22"/>
                <w:highlight w:val="yellow"/>
                <w:rtl w:val="0"/>
              </w:rPr>
              <w:t xml:space="preserve">MANTEIMIENTO ANUAL</w:t>
            </w:r>
          </w:p>
        </w:tc>
        <w:tc>
          <w:tcPr>
            <w:shd w:fill="auto" w:val="clear"/>
          </w:tcPr>
          <w:p w:rsidR="00000000" w:rsidDel="00000000" w:rsidP="00000000" w:rsidRDefault="00000000" w:rsidRPr="00000000" w14:paraId="000000E2">
            <w:pPr>
              <w:pBdr>
                <w:top w:space="0" w:sz="0" w:val="nil"/>
                <w:left w:space="0" w:sz="0" w:val="nil"/>
                <w:bottom w:space="0" w:sz="0" w:val="nil"/>
                <w:right w:space="0" w:sz="0" w:val="nil"/>
                <w:between w:space="0" w:sz="0" w:val="nil"/>
              </w:pBdr>
              <w:rPr>
                <w:color w:val="ff0000"/>
                <w:sz w:val="22"/>
                <w:szCs w:val="22"/>
                <w:highlight w:val="yellow"/>
              </w:rPr>
            </w:pPr>
            <w:r w:rsidDel="00000000" w:rsidR="00000000" w:rsidRPr="00000000">
              <w:rPr>
                <w:rtl w:val="0"/>
              </w:rPr>
            </w:r>
          </w:p>
        </w:tc>
      </w:tr>
    </w:tbl>
    <w:p w:rsidR="00000000" w:rsidDel="00000000" w:rsidP="00000000" w:rsidRDefault="00000000" w:rsidRPr="00000000" w14:paraId="000000E3">
      <w:pPr>
        <w:rPr>
          <w:sz w:val="22"/>
          <w:szCs w:val="22"/>
        </w:rPr>
      </w:pPr>
      <w:r w:rsidDel="00000000" w:rsidR="00000000" w:rsidRPr="00000000">
        <w:rPr>
          <w:rtl w:val="0"/>
        </w:rPr>
      </w:r>
    </w:p>
    <w:p w:rsidR="00000000" w:rsidDel="00000000" w:rsidP="00000000" w:rsidRDefault="00000000" w:rsidRPr="00000000" w14:paraId="000000E4">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94dszutz6eqp" w:id="23"/>
      <w:bookmarkEnd w:id="23"/>
      <w:r w:rsidDel="00000000" w:rsidR="00000000" w:rsidRPr="00000000">
        <w:rPr>
          <w:rtl w:val="0"/>
        </w:rPr>
      </w:r>
    </w:p>
    <w:p w:rsidR="00000000" w:rsidDel="00000000" w:rsidP="00000000" w:rsidRDefault="00000000" w:rsidRPr="00000000" w14:paraId="000000E5">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xf31veshg30" w:id="24"/>
      <w:bookmarkEnd w:id="24"/>
      <w:r w:rsidDel="00000000" w:rsidR="00000000" w:rsidRPr="00000000">
        <w:rPr>
          <w:rtl w:val="0"/>
        </w:rPr>
      </w:r>
    </w:p>
    <w:p w:rsidR="00000000" w:rsidDel="00000000" w:rsidP="00000000" w:rsidRDefault="00000000" w:rsidRPr="00000000" w14:paraId="000000E6">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kfy0czr808h2" w:id="25"/>
      <w:bookmarkEnd w:id="25"/>
      <w:r w:rsidDel="00000000" w:rsidR="00000000" w:rsidRPr="00000000">
        <w:rPr>
          <w:rtl w:val="0"/>
        </w:rPr>
      </w:r>
    </w:p>
    <w:p w:rsidR="00000000" w:rsidDel="00000000" w:rsidP="00000000" w:rsidRDefault="00000000" w:rsidRPr="00000000" w14:paraId="000000E7">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1y810tw" w:id="26"/>
      <w:bookmarkEnd w:id="26"/>
      <w:r w:rsidDel="00000000" w:rsidR="00000000" w:rsidRPr="00000000">
        <w:rPr>
          <w:color w:val="2f5496"/>
          <w:sz w:val="22"/>
          <w:szCs w:val="22"/>
          <w:rtl w:val="0"/>
        </w:rPr>
        <w:t xml:space="preserve">Objetivos de desarrollo</w:t>
      </w:r>
    </w:p>
    <w:p w:rsidR="00000000" w:rsidDel="00000000" w:rsidP="00000000" w:rsidRDefault="00000000" w:rsidRPr="00000000" w14:paraId="000000E8">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ljpz35v1mckf" w:id="27"/>
      <w:bookmarkEnd w:id="27"/>
      <w:r w:rsidDel="00000000" w:rsidR="00000000" w:rsidRPr="00000000">
        <w:rPr>
          <w:rtl w:val="0"/>
        </w:rPr>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418" w:hRule="atLeast"/>
          <w:tblHeader w:val="0"/>
        </w:trPr>
        <w:tc>
          <w:tcPr/>
          <w:p w:rsidR="00000000" w:rsidDel="00000000" w:rsidP="00000000" w:rsidRDefault="00000000" w:rsidRPr="00000000" w14:paraId="000000E9">
            <w:pPr>
              <w:spacing w:after="240" w:before="240" w:lineRule="auto"/>
              <w:ind w:left="720" w:firstLine="0"/>
              <w:rPr>
                <w:sz w:val="22"/>
                <w:szCs w:val="22"/>
              </w:rPr>
            </w:pPr>
            <w:r w:rsidDel="00000000" w:rsidR="00000000" w:rsidRPr="00000000">
              <w:rPr>
                <w:sz w:val="22"/>
                <w:szCs w:val="22"/>
                <w:rtl w:val="0"/>
              </w:rPr>
              <w:t xml:space="preserve">Desarrollar una aplicación web multiplataforma para la Junta de Vecinos, utilizando software libre y un diseño centrado en el usuario. Este sistema gestionará datos comunitarios y facilitará la comunicación y participación vecinal de manera accesible y eficiente.</w:t>
            </w:r>
          </w:p>
        </w:tc>
      </w:tr>
    </w:tbl>
    <w:p w:rsidR="00000000" w:rsidDel="00000000" w:rsidP="00000000" w:rsidRDefault="00000000" w:rsidRPr="00000000" w14:paraId="000000EA">
      <w:pPr>
        <w:rPr>
          <w:sz w:val="22"/>
          <w:szCs w:val="22"/>
        </w:rPr>
      </w:pPr>
      <w:r w:rsidDel="00000000" w:rsidR="00000000" w:rsidRPr="00000000">
        <w:rPr>
          <w:rtl w:val="0"/>
        </w:rPr>
      </w:r>
    </w:p>
    <w:p w:rsidR="00000000" w:rsidDel="00000000" w:rsidP="00000000" w:rsidRDefault="00000000" w:rsidRPr="00000000" w14:paraId="000000EB">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4i7ojhp" w:id="28"/>
      <w:bookmarkEnd w:id="28"/>
      <w:r w:rsidDel="00000000" w:rsidR="00000000" w:rsidRPr="00000000">
        <w:rPr>
          <w:color w:val="2f5496"/>
          <w:sz w:val="22"/>
          <w:szCs w:val="22"/>
          <w:rtl w:val="0"/>
        </w:rPr>
        <w:t xml:space="preserve">Entregables</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C">
            <w:pPr>
              <w:spacing w:after="240" w:lineRule="auto"/>
              <w:rPr>
                <w:b w:val="1"/>
                <w:sz w:val="22"/>
                <w:szCs w:val="22"/>
              </w:rPr>
            </w:pPr>
            <w:r w:rsidDel="00000000" w:rsidR="00000000" w:rsidRPr="00000000">
              <w:rPr>
                <w:b w:val="1"/>
                <w:sz w:val="22"/>
                <w:szCs w:val="22"/>
                <w:rtl w:val="0"/>
              </w:rPr>
              <w:t xml:space="preserve">Software</w:t>
            </w:r>
          </w:p>
          <w:p w:rsidR="00000000" w:rsidDel="00000000" w:rsidP="00000000" w:rsidRDefault="00000000" w:rsidRPr="00000000" w14:paraId="000000ED">
            <w:pPr>
              <w:numPr>
                <w:ilvl w:val="0"/>
                <w:numId w:val="12"/>
              </w:numPr>
              <w:spacing w:after="0" w:afterAutospacing="0" w:before="240" w:lineRule="auto"/>
              <w:ind w:left="720" w:hanging="360"/>
              <w:rPr>
                <w:sz w:val="22"/>
                <w:szCs w:val="22"/>
              </w:rPr>
            </w:pPr>
            <w:r w:rsidDel="00000000" w:rsidR="00000000" w:rsidRPr="00000000">
              <w:rPr>
                <w:sz w:val="22"/>
                <w:szCs w:val="22"/>
                <w:rtl w:val="0"/>
              </w:rPr>
              <w:t xml:space="preserve">Aplicación web responsiva</w:t>
            </w:r>
          </w:p>
          <w:p w:rsidR="00000000" w:rsidDel="00000000" w:rsidP="00000000" w:rsidRDefault="00000000" w:rsidRPr="00000000" w14:paraId="000000EE">
            <w:pPr>
              <w:numPr>
                <w:ilvl w:val="0"/>
                <w:numId w:val="12"/>
              </w:numPr>
              <w:spacing w:after="0" w:afterAutospacing="0" w:before="0" w:beforeAutospacing="0" w:lineRule="auto"/>
              <w:ind w:left="720" w:hanging="360"/>
              <w:rPr>
                <w:sz w:val="22"/>
                <w:szCs w:val="22"/>
              </w:rPr>
            </w:pPr>
            <w:r w:rsidDel="00000000" w:rsidR="00000000" w:rsidRPr="00000000">
              <w:rPr>
                <w:sz w:val="22"/>
                <w:szCs w:val="22"/>
                <w:rtl w:val="0"/>
              </w:rPr>
              <w:t xml:space="preserve">API REST documentada</w:t>
            </w:r>
          </w:p>
          <w:p w:rsidR="00000000" w:rsidDel="00000000" w:rsidP="00000000" w:rsidRDefault="00000000" w:rsidRPr="00000000" w14:paraId="000000EF">
            <w:pPr>
              <w:numPr>
                <w:ilvl w:val="0"/>
                <w:numId w:val="12"/>
              </w:numPr>
              <w:spacing w:after="0" w:afterAutospacing="0" w:before="0" w:beforeAutospacing="0" w:lineRule="auto"/>
              <w:ind w:left="720" w:hanging="360"/>
              <w:rPr>
                <w:sz w:val="22"/>
                <w:szCs w:val="22"/>
              </w:rPr>
            </w:pPr>
            <w:r w:rsidDel="00000000" w:rsidR="00000000" w:rsidRPr="00000000">
              <w:rPr>
                <w:sz w:val="22"/>
                <w:szCs w:val="22"/>
                <w:rtl w:val="0"/>
              </w:rPr>
              <w:t xml:space="preserve">Base de datos optimizada</w:t>
            </w:r>
          </w:p>
          <w:p w:rsidR="00000000" w:rsidDel="00000000" w:rsidP="00000000" w:rsidRDefault="00000000" w:rsidRPr="00000000" w14:paraId="000000F0">
            <w:pPr>
              <w:numPr>
                <w:ilvl w:val="0"/>
                <w:numId w:val="12"/>
              </w:numPr>
              <w:spacing w:after="240" w:before="0" w:beforeAutospacing="0" w:lineRule="auto"/>
              <w:ind w:left="720" w:hanging="360"/>
              <w:rPr>
                <w:sz w:val="22"/>
                <w:szCs w:val="22"/>
              </w:rPr>
            </w:pPr>
            <w:r w:rsidDel="00000000" w:rsidR="00000000" w:rsidRPr="00000000">
              <w:rPr>
                <w:sz w:val="22"/>
                <w:szCs w:val="22"/>
                <w:rtl w:val="0"/>
              </w:rPr>
              <w:t xml:space="preserve">Sistema de respaldos</w:t>
            </w:r>
          </w:p>
          <w:p w:rsidR="00000000" w:rsidDel="00000000" w:rsidP="00000000" w:rsidRDefault="00000000" w:rsidRPr="00000000" w14:paraId="000000F1">
            <w:pPr>
              <w:spacing w:after="240" w:lineRule="auto"/>
              <w:rPr>
                <w:b w:val="1"/>
                <w:sz w:val="22"/>
                <w:szCs w:val="22"/>
              </w:rPr>
            </w:pPr>
            <w:r w:rsidDel="00000000" w:rsidR="00000000" w:rsidRPr="00000000">
              <w:rPr>
                <w:b w:val="1"/>
                <w:sz w:val="22"/>
                <w:szCs w:val="22"/>
                <w:rtl w:val="0"/>
              </w:rPr>
              <w:t xml:space="preserve">Documentación</w:t>
            </w:r>
          </w:p>
          <w:p w:rsidR="00000000" w:rsidDel="00000000" w:rsidP="00000000" w:rsidRDefault="00000000" w:rsidRPr="00000000" w14:paraId="000000F2">
            <w:pPr>
              <w:numPr>
                <w:ilvl w:val="0"/>
                <w:numId w:val="14"/>
              </w:numPr>
              <w:spacing w:after="0" w:afterAutospacing="0" w:before="240" w:lineRule="auto"/>
              <w:ind w:left="720" w:hanging="360"/>
              <w:rPr>
                <w:sz w:val="22"/>
                <w:szCs w:val="22"/>
              </w:rPr>
            </w:pPr>
            <w:r w:rsidDel="00000000" w:rsidR="00000000" w:rsidRPr="00000000">
              <w:rPr>
                <w:sz w:val="22"/>
                <w:szCs w:val="22"/>
                <w:rtl w:val="0"/>
              </w:rPr>
              <w:t xml:space="preserve">Manual de usuario</w:t>
            </w:r>
          </w:p>
          <w:p w:rsidR="00000000" w:rsidDel="00000000" w:rsidP="00000000" w:rsidRDefault="00000000" w:rsidRPr="00000000" w14:paraId="000000F3">
            <w:pPr>
              <w:numPr>
                <w:ilvl w:val="0"/>
                <w:numId w:val="14"/>
              </w:numPr>
              <w:spacing w:after="0" w:afterAutospacing="0" w:before="0" w:beforeAutospacing="0" w:lineRule="auto"/>
              <w:ind w:left="720" w:hanging="360"/>
              <w:rPr>
                <w:sz w:val="22"/>
                <w:szCs w:val="22"/>
              </w:rPr>
            </w:pPr>
            <w:r w:rsidDel="00000000" w:rsidR="00000000" w:rsidRPr="00000000">
              <w:rPr>
                <w:sz w:val="22"/>
                <w:szCs w:val="22"/>
                <w:rtl w:val="0"/>
              </w:rPr>
              <w:t xml:space="preserve">Manual técnico</w:t>
            </w:r>
          </w:p>
          <w:p w:rsidR="00000000" w:rsidDel="00000000" w:rsidP="00000000" w:rsidRDefault="00000000" w:rsidRPr="00000000" w14:paraId="000000F4">
            <w:pPr>
              <w:numPr>
                <w:ilvl w:val="0"/>
                <w:numId w:val="14"/>
              </w:numPr>
              <w:spacing w:after="0" w:afterAutospacing="0" w:before="0" w:beforeAutospacing="0" w:lineRule="auto"/>
              <w:ind w:left="720" w:hanging="360"/>
              <w:rPr>
                <w:sz w:val="22"/>
                <w:szCs w:val="22"/>
              </w:rPr>
            </w:pPr>
            <w:r w:rsidDel="00000000" w:rsidR="00000000" w:rsidRPr="00000000">
              <w:rPr>
                <w:sz w:val="22"/>
                <w:szCs w:val="22"/>
                <w:rtl w:val="0"/>
              </w:rPr>
              <w:t xml:space="preserve">Documentación API</w:t>
            </w:r>
          </w:p>
          <w:p w:rsidR="00000000" w:rsidDel="00000000" w:rsidP="00000000" w:rsidRDefault="00000000" w:rsidRPr="00000000" w14:paraId="000000F5">
            <w:pPr>
              <w:numPr>
                <w:ilvl w:val="0"/>
                <w:numId w:val="14"/>
              </w:numPr>
              <w:spacing w:after="240" w:before="0" w:beforeAutospacing="0" w:lineRule="auto"/>
              <w:ind w:left="720" w:hanging="360"/>
              <w:rPr>
                <w:sz w:val="22"/>
                <w:szCs w:val="22"/>
              </w:rPr>
            </w:pPr>
            <w:r w:rsidDel="00000000" w:rsidR="00000000" w:rsidRPr="00000000">
              <w:rPr>
                <w:sz w:val="22"/>
                <w:szCs w:val="22"/>
                <w:rtl w:val="0"/>
              </w:rPr>
              <w:t xml:space="preserve">Plan de contingencia</w:t>
            </w:r>
          </w:p>
          <w:p w:rsidR="00000000" w:rsidDel="00000000" w:rsidP="00000000" w:rsidRDefault="00000000" w:rsidRPr="00000000" w14:paraId="000000F6">
            <w:pPr>
              <w:spacing w:after="240" w:lineRule="auto"/>
              <w:rPr>
                <w:b w:val="1"/>
                <w:sz w:val="22"/>
                <w:szCs w:val="22"/>
              </w:rPr>
            </w:pPr>
            <w:r w:rsidDel="00000000" w:rsidR="00000000" w:rsidRPr="00000000">
              <w:rPr>
                <w:b w:val="1"/>
                <w:sz w:val="22"/>
                <w:szCs w:val="22"/>
                <w:rtl w:val="0"/>
              </w:rPr>
              <w:t xml:space="preserve">Capacitación</w:t>
            </w:r>
          </w:p>
          <w:p w:rsidR="00000000" w:rsidDel="00000000" w:rsidP="00000000" w:rsidRDefault="00000000" w:rsidRPr="00000000" w14:paraId="000000F7">
            <w:pPr>
              <w:numPr>
                <w:ilvl w:val="0"/>
                <w:numId w:val="1"/>
              </w:numPr>
              <w:spacing w:after="0" w:afterAutospacing="0" w:before="240" w:lineRule="auto"/>
              <w:ind w:left="720" w:hanging="360"/>
              <w:rPr>
                <w:sz w:val="22"/>
                <w:szCs w:val="22"/>
              </w:rPr>
            </w:pPr>
            <w:r w:rsidDel="00000000" w:rsidR="00000000" w:rsidRPr="00000000">
              <w:rPr>
                <w:sz w:val="22"/>
                <w:szCs w:val="22"/>
                <w:rtl w:val="0"/>
              </w:rPr>
              <w:t xml:space="preserve">Sesiones para administradores</w:t>
            </w:r>
          </w:p>
          <w:p w:rsidR="00000000" w:rsidDel="00000000" w:rsidP="00000000" w:rsidRDefault="00000000" w:rsidRPr="00000000" w14:paraId="000000F8">
            <w:pPr>
              <w:numPr>
                <w:ilvl w:val="0"/>
                <w:numId w:val="1"/>
              </w:numPr>
              <w:spacing w:after="0" w:afterAutospacing="0" w:before="0" w:beforeAutospacing="0" w:lineRule="auto"/>
              <w:ind w:left="720" w:hanging="360"/>
              <w:rPr>
                <w:sz w:val="22"/>
                <w:szCs w:val="22"/>
              </w:rPr>
            </w:pPr>
            <w:r w:rsidDel="00000000" w:rsidR="00000000" w:rsidRPr="00000000">
              <w:rPr>
                <w:sz w:val="22"/>
                <w:szCs w:val="22"/>
                <w:rtl w:val="0"/>
              </w:rPr>
              <w:t xml:space="preserve">Sesiones para usuarios finales</w:t>
            </w:r>
          </w:p>
          <w:p w:rsidR="00000000" w:rsidDel="00000000" w:rsidP="00000000" w:rsidRDefault="00000000" w:rsidRPr="00000000" w14:paraId="000000F9">
            <w:pPr>
              <w:numPr>
                <w:ilvl w:val="0"/>
                <w:numId w:val="1"/>
              </w:numPr>
              <w:spacing w:after="240" w:before="0" w:beforeAutospacing="0" w:lineRule="auto"/>
              <w:ind w:left="720" w:hanging="360"/>
              <w:rPr>
                <w:sz w:val="22"/>
                <w:szCs w:val="22"/>
              </w:rPr>
            </w:pPr>
            <w:r w:rsidDel="00000000" w:rsidR="00000000" w:rsidRPr="00000000">
              <w:rPr>
                <w:sz w:val="22"/>
                <w:szCs w:val="22"/>
                <w:rtl w:val="0"/>
              </w:rPr>
              <w:t xml:space="preserve">Material de capacitación</w:t>
            </w:r>
          </w:p>
          <w:p w:rsidR="00000000" w:rsidDel="00000000" w:rsidP="00000000" w:rsidRDefault="00000000" w:rsidRPr="00000000" w14:paraId="000000FA">
            <w:pPr>
              <w:spacing w:after="240" w:lineRule="auto"/>
              <w:ind w:left="0" w:firstLine="0"/>
              <w:rPr>
                <w:sz w:val="22"/>
                <w:szCs w:val="22"/>
              </w:rPr>
            </w:pPr>
            <w:r w:rsidDel="00000000" w:rsidR="00000000" w:rsidRPr="00000000">
              <w:rPr>
                <w:rtl w:val="0"/>
              </w:rPr>
            </w:r>
          </w:p>
        </w:tc>
      </w:tr>
    </w:tbl>
    <w:p w:rsidR="00000000" w:rsidDel="00000000" w:rsidP="00000000" w:rsidRDefault="00000000" w:rsidRPr="00000000" w14:paraId="000000FB">
      <w:pPr>
        <w:rPr>
          <w:sz w:val="22"/>
          <w:szCs w:val="22"/>
        </w:rPr>
      </w:pPr>
      <w:r w:rsidDel="00000000" w:rsidR="00000000" w:rsidRPr="00000000">
        <w:rPr>
          <w:rtl w:val="0"/>
        </w:rPr>
      </w:r>
    </w:p>
    <w:p w:rsidR="00000000" w:rsidDel="00000000" w:rsidP="00000000" w:rsidRDefault="00000000" w:rsidRPr="00000000" w14:paraId="000000FC">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bookmarkStart w:colFirst="0" w:colLast="0" w:name="_heading=h.2xcytpi" w:id="29"/>
      <w:bookmarkEnd w:id="29"/>
      <w:r w:rsidDel="00000000" w:rsidR="00000000" w:rsidRPr="00000000">
        <w:rPr>
          <w:b w:val="1"/>
          <w:color w:val="2f5496"/>
          <w:sz w:val="22"/>
          <w:szCs w:val="22"/>
          <w:rtl w:val="0"/>
        </w:rPr>
        <w:t xml:space="preserve">Descripción del sistema</w:t>
      </w:r>
    </w:p>
    <w:p w:rsidR="00000000" w:rsidDel="00000000" w:rsidP="00000000" w:rsidRDefault="00000000" w:rsidRPr="00000000" w14:paraId="000000FD">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1ci93xb" w:id="30"/>
      <w:bookmarkEnd w:id="30"/>
      <w:r w:rsidDel="00000000" w:rsidR="00000000" w:rsidRPr="00000000">
        <w:rPr>
          <w:color w:val="2f5496"/>
          <w:sz w:val="22"/>
          <w:szCs w:val="22"/>
          <w:rtl w:val="0"/>
        </w:rPr>
        <w:t xml:space="preserve">Requerimientos de alto nivel</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2400" w:hRule="atLeast"/>
          <w:tblHeader w:val="0"/>
        </w:trPr>
        <w:tc>
          <w:tcPr/>
          <w:p w:rsidR="00000000" w:rsidDel="00000000" w:rsidP="00000000" w:rsidRDefault="00000000" w:rsidRPr="00000000" w14:paraId="000000F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Autenticar el ingreso de usuarios y gestionar accesos.</w:t>
            </w:r>
          </w:p>
          <w:p w:rsidR="00000000" w:rsidDel="00000000" w:rsidP="00000000" w:rsidRDefault="00000000" w:rsidRPr="00000000" w14:paraId="000000F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Controlar cuentas de usuarios y sus permisos.</w:t>
            </w:r>
          </w:p>
          <w:p w:rsidR="00000000" w:rsidDel="00000000" w:rsidP="00000000" w:rsidRDefault="00000000" w:rsidRPr="00000000" w14:paraId="000001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Emisión de Certificados</w:t>
            </w:r>
          </w:p>
          <w:p w:rsidR="00000000" w:rsidDel="00000000" w:rsidP="00000000" w:rsidRDefault="00000000" w:rsidRPr="00000000" w14:paraId="0000010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Análisis de Datos</w:t>
            </w:r>
          </w:p>
          <w:p w:rsidR="00000000" w:rsidDel="00000000" w:rsidP="00000000" w:rsidRDefault="00000000" w:rsidRPr="00000000" w14:paraId="0000010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Publicación de Noticias</w:t>
            </w:r>
          </w:p>
          <w:p w:rsidR="00000000" w:rsidDel="00000000" w:rsidP="00000000" w:rsidRDefault="00000000" w:rsidRPr="00000000" w14:paraId="000001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Mapa Interactivo</w:t>
            </w:r>
          </w:p>
          <w:p w:rsidR="00000000" w:rsidDel="00000000" w:rsidP="00000000" w:rsidRDefault="00000000" w:rsidRPr="00000000" w14:paraId="000001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Accesibilidad desde plataforma web.</w:t>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7">
      <w:pPr>
        <w:pStyle w:val="Heading2"/>
        <w:rPr/>
      </w:pPr>
      <w:bookmarkStart w:colFirst="0" w:colLast="0" w:name="_heading=h.qnxre5mik2ru" w:id="31"/>
      <w:bookmarkEnd w:id="31"/>
      <w:r w:rsidDel="00000000" w:rsidR="00000000" w:rsidRPr="00000000">
        <w:rPr>
          <w:rtl w:val="0"/>
        </w:rPr>
        <w:t xml:space="preserve">Premisas y restricciones</w:t>
      </w:r>
    </w:p>
    <w:tbl>
      <w:tblPr>
        <w:tblStyle w:val="Table19"/>
        <w:tblW w:w="100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35"/>
        <w:tblGridChange w:id="0">
          <w:tblGrid>
            <w:gridCol w:w="10035"/>
          </w:tblGrid>
        </w:tblGridChange>
      </w:tblGrid>
      <w:tr>
        <w:trPr>
          <w:cantSplit w:val="0"/>
          <w:trHeight w:val="1255.6640625" w:hRule="atLeast"/>
          <w:tblHeader w:val="0"/>
        </w:trPr>
        <w:tc>
          <w:tcPr/>
          <w:p w:rsidR="00000000" w:rsidDel="00000000" w:rsidP="00000000" w:rsidRDefault="00000000" w:rsidRPr="00000000" w14:paraId="000001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La plataforma utilizará tecnologías de código abierto.</w:t>
            </w:r>
          </w:p>
          <w:p w:rsidR="00000000" w:rsidDel="00000000" w:rsidP="00000000" w:rsidRDefault="00000000" w:rsidRPr="00000000" w14:paraId="000001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La Junta de Vecinos proporcionará la información relevante.</w:t>
            </w:r>
          </w:p>
          <w:p w:rsidR="00000000" w:rsidDel="00000000" w:rsidP="00000000" w:rsidRDefault="00000000" w:rsidRPr="00000000" w14:paraId="000001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El proyecto debe completarse antes del 4 de diciembre de 2024.</w:t>
            </w:r>
          </w:p>
        </w:tc>
      </w:tr>
    </w:tb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0C">
      <w:pPr>
        <w:pStyle w:val="Heading2"/>
        <w:rPr/>
      </w:pPr>
      <w:bookmarkStart w:colFirst="0" w:colLast="0" w:name="_heading=h.54z1pj8nu3o7" w:id="32"/>
      <w:bookmarkEnd w:id="32"/>
      <w:r w:rsidDel="00000000" w:rsidR="00000000" w:rsidRPr="00000000">
        <w:rPr>
          <w:rtl w:val="0"/>
        </w:rPr>
        <w:t xml:space="preserve"> Riesgos iniciales de alto nivel</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855.6640625" w:hRule="atLeast"/>
          <w:tblHeader w:val="0"/>
        </w:trPr>
        <w:tc>
          <w:tcPr/>
          <w:p w:rsidR="00000000" w:rsidDel="00000000" w:rsidP="00000000" w:rsidRDefault="00000000" w:rsidRPr="00000000" w14:paraId="000001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Retrasos en el desarrollo por problemas técnicos.</w:t>
            </w:r>
          </w:p>
          <w:p w:rsidR="00000000" w:rsidDel="00000000" w:rsidP="00000000" w:rsidRDefault="00000000" w:rsidRPr="00000000" w14:paraId="000001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Posibles cambios en los requerimientos.</w:t>
            </w:r>
          </w:p>
          <w:p w:rsidR="00000000" w:rsidDel="00000000" w:rsidP="00000000" w:rsidRDefault="00000000" w:rsidRPr="00000000" w14:paraId="000001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Limitación en los recursos técnicos disponibles.</w:t>
            </w:r>
          </w:p>
        </w:tc>
      </w:tr>
    </w:tbl>
    <w:p w:rsidR="00000000" w:rsidDel="00000000" w:rsidP="00000000" w:rsidRDefault="00000000" w:rsidRPr="00000000" w14:paraId="00000110">
      <w:pPr>
        <w:rPr>
          <w:sz w:val="22"/>
          <w:szCs w:val="22"/>
        </w:rPr>
      </w:pPr>
      <w:r w:rsidDel="00000000" w:rsidR="00000000" w:rsidRPr="00000000">
        <w:rPr>
          <w:rtl w:val="0"/>
        </w:rPr>
      </w:r>
    </w:p>
    <w:p w:rsidR="00000000" w:rsidDel="00000000" w:rsidP="00000000" w:rsidRDefault="00000000" w:rsidRPr="00000000" w14:paraId="00000111">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qsh70q" w:id="33"/>
      <w:bookmarkEnd w:id="33"/>
      <w:r w:rsidDel="00000000" w:rsidR="00000000" w:rsidRPr="00000000">
        <w:rPr>
          <w:color w:val="2f5496"/>
          <w:sz w:val="22"/>
          <w:szCs w:val="22"/>
          <w:rtl w:val="0"/>
        </w:rPr>
        <w:t xml:space="preserve">Especificaciones técnicas de las herramientas de desarrollo</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2">
            <w:pPr>
              <w:numPr>
                <w:ilvl w:val="0"/>
                <w:numId w:val="10"/>
              </w:numPr>
              <w:spacing w:before="240" w:lineRule="auto"/>
              <w:ind w:left="720" w:hanging="360"/>
              <w:rPr>
                <w:sz w:val="22"/>
                <w:szCs w:val="22"/>
              </w:rPr>
            </w:pPr>
            <w:r w:rsidDel="00000000" w:rsidR="00000000" w:rsidRPr="00000000">
              <w:rPr>
                <w:b w:val="1"/>
                <w:sz w:val="22"/>
                <w:szCs w:val="22"/>
                <w:rtl w:val="0"/>
              </w:rPr>
              <w:t xml:space="preserve">Framework</w:t>
            </w:r>
            <w:r w:rsidDel="00000000" w:rsidR="00000000" w:rsidRPr="00000000">
              <w:rPr>
                <w:sz w:val="22"/>
                <w:szCs w:val="22"/>
                <w:rtl w:val="0"/>
              </w:rPr>
              <w:t xml:space="preserve">: react 18, usando el lenguaje de programación typescript</w:t>
            </w:r>
          </w:p>
          <w:p w:rsidR="00000000" w:rsidDel="00000000" w:rsidP="00000000" w:rsidRDefault="00000000" w:rsidRPr="00000000" w14:paraId="00000113">
            <w:pPr>
              <w:numPr>
                <w:ilvl w:val="0"/>
                <w:numId w:val="10"/>
              </w:numPr>
              <w:ind w:left="720" w:hanging="360"/>
              <w:rPr>
                <w:sz w:val="22"/>
                <w:szCs w:val="22"/>
              </w:rPr>
            </w:pPr>
            <w:r w:rsidDel="00000000" w:rsidR="00000000" w:rsidRPr="00000000">
              <w:rPr>
                <w:b w:val="1"/>
                <w:sz w:val="22"/>
                <w:szCs w:val="22"/>
                <w:rtl w:val="0"/>
              </w:rPr>
              <w:t xml:space="preserve">Backend</w:t>
            </w:r>
            <w:r w:rsidDel="00000000" w:rsidR="00000000" w:rsidRPr="00000000">
              <w:rPr>
                <w:sz w:val="22"/>
                <w:szCs w:val="22"/>
                <w:rtl w:val="0"/>
              </w:rPr>
              <w:t xml:space="preserve">: </w:t>
            </w:r>
            <w:r w:rsidDel="00000000" w:rsidR="00000000" w:rsidRPr="00000000">
              <w:rPr>
                <w:sz w:val="22"/>
                <w:szCs w:val="22"/>
                <w:rtl w:val="0"/>
              </w:rPr>
              <w:t xml:space="preserve">Django (Python)</w:t>
            </w:r>
          </w:p>
          <w:p w:rsidR="00000000" w:rsidDel="00000000" w:rsidP="00000000" w:rsidRDefault="00000000" w:rsidRPr="00000000" w14:paraId="00000114">
            <w:pPr>
              <w:numPr>
                <w:ilvl w:val="0"/>
                <w:numId w:val="10"/>
              </w:numPr>
              <w:spacing w:after="240" w:lineRule="auto"/>
              <w:ind w:left="720" w:hanging="360"/>
              <w:rPr>
                <w:sz w:val="22"/>
                <w:szCs w:val="22"/>
              </w:rPr>
            </w:pPr>
            <w:r w:rsidDel="00000000" w:rsidR="00000000" w:rsidRPr="00000000">
              <w:rPr>
                <w:b w:val="1"/>
                <w:sz w:val="22"/>
                <w:szCs w:val="22"/>
                <w:rtl w:val="0"/>
              </w:rPr>
              <w:t xml:space="preserve">Base de datos: </w:t>
            </w:r>
            <w:r w:rsidDel="00000000" w:rsidR="00000000" w:rsidRPr="00000000">
              <w:rPr>
                <w:sz w:val="22"/>
                <w:szCs w:val="22"/>
                <w:rtl w:val="0"/>
              </w:rPr>
              <w:t xml:space="preserve">PostgreSQL</w:t>
            </w:r>
          </w:p>
        </w:tc>
      </w:tr>
    </w:tbl>
    <w:p w:rsidR="00000000" w:rsidDel="00000000" w:rsidP="00000000" w:rsidRDefault="00000000" w:rsidRPr="00000000" w14:paraId="00000115">
      <w:pPr>
        <w:rPr>
          <w:sz w:val="22"/>
          <w:szCs w:val="22"/>
        </w:rPr>
      </w:pPr>
      <w:r w:rsidDel="00000000" w:rsidR="00000000" w:rsidRPr="00000000">
        <w:rPr>
          <w:rtl w:val="0"/>
        </w:rPr>
      </w:r>
    </w:p>
    <w:p w:rsidR="00000000" w:rsidDel="00000000" w:rsidP="00000000" w:rsidRDefault="00000000" w:rsidRPr="00000000" w14:paraId="00000116">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3as4poj" w:id="34"/>
      <w:bookmarkEnd w:id="34"/>
      <w:r w:rsidDel="00000000" w:rsidR="00000000" w:rsidRPr="00000000">
        <w:rPr>
          <w:color w:val="2f5496"/>
          <w:sz w:val="22"/>
          <w:szCs w:val="22"/>
          <w:rtl w:val="0"/>
        </w:rPr>
        <w:t xml:space="preserve">Tipo de Interfaz de Hardware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7">
            <w:pPr>
              <w:rPr>
                <w:b w:val="1"/>
                <w:sz w:val="22"/>
                <w:szCs w:val="22"/>
              </w:rPr>
            </w:pPr>
            <w:r w:rsidDel="00000000" w:rsidR="00000000" w:rsidRPr="00000000">
              <w:rPr>
                <w:b w:val="1"/>
                <w:sz w:val="22"/>
                <w:szCs w:val="22"/>
                <w:rtl w:val="0"/>
              </w:rPr>
              <w:t xml:space="preserve">Servidor en la Nube:</w:t>
              <w:br w:type="textWrapping"/>
            </w:r>
            <w:r w:rsidDel="00000000" w:rsidR="00000000" w:rsidRPr="00000000">
              <w:rPr>
                <w:sz w:val="22"/>
                <w:szCs w:val="22"/>
                <w:rtl w:val="0"/>
              </w:rPr>
              <w:t xml:space="preserve">RAM de 16GB </w:t>
              <w:br w:type="textWrapping"/>
              <w:t xml:space="preserve">Almacenamiento SSD de 100GB</w:t>
              <w:br w:type="textWrapping"/>
              <w:t xml:space="preserve"> Procesador con 4 núcleos (mínimo 2 GHz).</w:t>
            </w:r>
            <w:r w:rsidDel="00000000" w:rsidR="00000000" w:rsidRPr="00000000">
              <w:rPr>
                <w:rtl w:val="0"/>
              </w:rPr>
            </w:r>
          </w:p>
          <w:p w:rsidR="00000000" w:rsidDel="00000000" w:rsidP="00000000" w:rsidRDefault="00000000" w:rsidRPr="00000000" w14:paraId="00000118">
            <w:pPr>
              <w:rPr>
                <w:sz w:val="22"/>
                <w:szCs w:val="22"/>
              </w:rPr>
            </w:pPr>
            <w:r w:rsidDel="00000000" w:rsidR="00000000" w:rsidRPr="00000000">
              <w:rPr>
                <w:b w:val="1"/>
                <w:sz w:val="22"/>
                <w:szCs w:val="22"/>
                <w:rtl w:val="0"/>
              </w:rPr>
              <w:t xml:space="preserve">Usuarios Finales:</w:t>
              <w:br w:type="textWrapping"/>
              <w:t xml:space="preserve"> </w:t>
            </w:r>
            <w:r w:rsidDel="00000000" w:rsidR="00000000" w:rsidRPr="00000000">
              <w:rPr>
                <w:sz w:val="22"/>
                <w:szCs w:val="22"/>
                <w:rtl w:val="0"/>
              </w:rPr>
              <w:t xml:space="preserve">Computadora de escritorio</w:t>
            </w:r>
            <w:r w:rsidDel="00000000" w:rsidR="00000000" w:rsidRPr="00000000">
              <w:rPr>
                <w:b w:val="1"/>
                <w:sz w:val="22"/>
                <w:szCs w:val="22"/>
                <w:rtl w:val="0"/>
              </w:rPr>
              <w:t xml:space="preserve"> </w:t>
            </w:r>
            <w:r w:rsidDel="00000000" w:rsidR="00000000" w:rsidRPr="00000000">
              <w:rPr>
                <w:rtl w:val="0"/>
              </w:rPr>
            </w:r>
          </w:p>
        </w:tc>
      </w:tr>
    </w:tbl>
    <w:p w:rsidR="00000000" w:rsidDel="00000000" w:rsidP="00000000" w:rsidRDefault="00000000" w:rsidRPr="00000000" w14:paraId="00000119">
      <w:pPr>
        <w:rPr>
          <w:sz w:val="22"/>
          <w:szCs w:val="22"/>
        </w:rPr>
      </w:pPr>
      <w:r w:rsidDel="00000000" w:rsidR="00000000" w:rsidRPr="00000000">
        <w:rPr>
          <w:rtl w:val="0"/>
        </w:rPr>
      </w:r>
    </w:p>
    <w:p w:rsidR="00000000" w:rsidDel="00000000" w:rsidP="00000000" w:rsidRDefault="00000000" w:rsidRPr="00000000" w14:paraId="0000011A">
      <w:pPr>
        <w:rPr>
          <w:sz w:val="22"/>
          <w:szCs w:val="22"/>
        </w:rPr>
      </w:pPr>
      <w:r w:rsidDel="00000000" w:rsidR="00000000" w:rsidRPr="00000000">
        <w:rPr>
          <w:rtl w:val="0"/>
        </w:rPr>
      </w:r>
    </w:p>
    <w:p w:rsidR="00000000" w:rsidDel="00000000" w:rsidP="00000000" w:rsidRDefault="00000000" w:rsidRPr="00000000" w14:paraId="0000011B">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1pxezwc" w:id="35"/>
      <w:bookmarkEnd w:id="35"/>
      <w:r w:rsidDel="00000000" w:rsidR="00000000" w:rsidRPr="00000000">
        <w:rPr>
          <w:color w:val="2f5496"/>
          <w:sz w:val="22"/>
          <w:szCs w:val="22"/>
          <w:rtl w:val="0"/>
        </w:rPr>
        <w:t xml:space="preserve">Tipo de Interfaz de Software</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C">
            <w:pPr>
              <w:rPr>
                <w:b w:val="1"/>
                <w:sz w:val="22"/>
                <w:szCs w:val="22"/>
              </w:rPr>
            </w:pPr>
            <w:r w:rsidDel="00000000" w:rsidR="00000000" w:rsidRPr="00000000">
              <w:rPr>
                <w:b w:val="1"/>
                <w:sz w:val="22"/>
                <w:szCs w:val="22"/>
                <w:rtl w:val="0"/>
              </w:rPr>
              <w:t xml:space="preserve">Usuarios Finales:</w:t>
            </w:r>
          </w:p>
          <w:p w:rsidR="00000000" w:rsidDel="00000000" w:rsidP="00000000" w:rsidRDefault="00000000" w:rsidRPr="00000000" w14:paraId="0000011D">
            <w:pPr>
              <w:numPr>
                <w:ilvl w:val="0"/>
                <w:numId w:val="8"/>
              </w:numPr>
              <w:ind w:left="720" w:hanging="360"/>
              <w:rPr>
                <w:sz w:val="22"/>
                <w:szCs w:val="22"/>
              </w:rPr>
            </w:pPr>
            <w:r w:rsidDel="00000000" w:rsidR="00000000" w:rsidRPr="00000000">
              <w:rPr>
                <w:sz w:val="22"/>
                <w:szCs w:val="22"/>
                <w:rtl w:val="0"/>
              </w:rPr>
              <w:t xml:space="preserve">Microsoft Edge</w:t>
            </w:r>
          </w:p>
          <w:p w:rsidR="00000000" w:rsidDel="00000000" w:rsidP="00000000" w:rsidRDefault="00000000" w:rsidRPr="00000000" w14:paraId="0000011E">
            <w:pPr>
              <w:numPr>
                <w:ilvl w:val="0"/>
                <w:numId w:val="8"/>
              </w:numPr>
              <w:ind w:left="720" w:hanging="360"/>
              <w:rPr>
                <w:sz w:val="22"/>
                <w:szCs w:val="22"/>
              </w:rPr>
            </w:pPr>
            <w:r w:rsidDel="00000000" w:rsidR="00000000" w:rsidRPr="00000000">
              <w:rPr>
                <w:sz w:val="22"/>
                <w:szCs w:val="22"/>
                <w:rtl w:val="0"/>
              </w:rPr>
              <w:t xml:space="preserve">Firefox</w:t>
            </w:r>
          </w:p>
          <w:p w:rsidR="00000000" w:rsidDel="00000000" w:rsidP="00000000" w:rsidRDefault="00000000" w:rsidRPr="00000000" w14:paraId="0000011F">
            <w:pPr>
              <w:numPr>
                <w:ilvl w:val="0"/>
                <w:numId w:val="8"/>
              </w:numPr>
              <w:ind w:left="720" w:hanging="360"/>
              <w:rPr>
                <w:sz w:val="22"/>
                <w:szCs w:val="22"/>
              </w:rPr>
            </w:pPr>
            <w:r w:rsidDel="00000000" w:rsidR="00000000" w:rsidRPr="00000000">
              <w:rPr>
                <w:sz w:val="22"/>
                <w:szCs w:val="22"/>
                <w:rtl w:val="0"/>
              </w:rPr>
              <w:t xml:space="preserve">Google Chrome</w:t>
            </w:r>
          </w:p>
        </w:tc>
      </w:tr>
    </w:tbl>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keepNext w:val="1"/>
        <w:keepLines w:val="1"/>
        <w:pBdr>
          <w:top w:space="0" w:sz="0" w:val="nil"/>
          <w:left w:space="0" w:sz="0" w:val="nil"/>
          <w:bottom w:space="0" w:sz="0" w:val="nil"/>
          <w:right w:space="0" w:sz="0" w:val="nil"/>
          <w:between w:space="0" w:sz="0" w:val="nil"/>
        </w:pBdr>
        <w:spacing w:before="40" w:lineRule="auto"/>
        <w:rPr>
          <w:color w:val="2f5496"/>
          <w:sz w:val="22"/>
          <w:szCs w:val="22"/>
        </w:rPr>
      </w:pPr>
      <w:bookmarkStart w:colFirst="0" w:colLast="0" w:name="_heading=h.49x2ik5" w:id="36"/>
      <w:bookmarkEnd w:id="36"/>
      <w:r w:rsidDel="00000000" w:rsidR="00000000" w:rsidRPr="00000000">
        <w:rPr>
          <w:color w:val="2f5496"/>
          <w:sz w:val="22"/>
          <w:szCs w:val="22"/>
          <w:rtl w:val="0"/>
        </w:rPr>
        <w:t xml:space="preserve">Tipo de Interfaz de Usuario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2353.5546874999995" w:hRule="atLeast"/>
          <w:tblHeader w:val="0"/>
        </w:trPr>
        <w:tc>
          <w:tcPr/>
          <w:p w:rsidR="00000000" w:rsidDel="00000000" w:rsidP="00000000" w:rsidRDefault="00000000" w:rsidRPr="00000000" w14:paraId="00000123">
            <w:pPr>
              <w:rPr>
                <w:sz w:val="22"/>
                <w:szCs w:val="22"/>
              </w:rPr>
            </w:pPr>
            <w:r w:rsidDel="00000000" w:rsidR="00000000" w:rsidRPr="00000000">
              <w:rPr>
                <w:sz w:val="22"/>
                <w:szCs w:val="22"/>
                <w:rtl w:val="0"/>
              </w:rPr>
              <w:t xml:space="preserve">Tanto la página web como la aplicación deben ser responsivas y contendrán los siguientes elementos:</w:t>
            </w:r>
          </w:p>
          <w:p w:rsidR="00000000" w:rsidDel="00000000" w:rsidP="00000000" w:rsidRDefault="00000000" w:rsidRPr="00000000" w14:paraId="00000124">
            <w:pPr>
              <w:numPr>
                <w:ilvl w:val="0"/>
                <w:numId w:val="9"/>
              </w:numPr>
              <w:ind w:left="720" w:hanging="360"/>
              <w:rPr>
                <w:sz w:val="22"/>
                <w:szCs w:val="22"/>
              </w:rPr>
            </w:pPr>
            <w:r w:rsidDel="00000000" w:rsidR="00000000" w:rsidRPr="00000000">
              <w:rPr>
                <w:sz w:val="22"/>
                <w:szCs w:val="22"/>
                <w:rtl w:val="0"/>
              </w:rPr>
              <w:t xml:space="preserve">Landing page para acceso a información general y novedades.</w:t>
            </w:r>
          </w:p>
          <w:p w:rsidR="00000000" w:rsidDel="00000000" w:rsidP="00000000" w:rsidRDefault="00000000" w:rsidRPr="00000000" w14:paraId="00000125">
            <w:pPr>
              <w:numPr>
                <w:ilvl w:val="0"/>
                <w:numId w:val="9"/>
              </w:numPr>
              <w:ind w:left="720" w:hanging="360"/>
              <w:rPr>
                <w:sz w:val="22"/>
                <w:szCs w:val="22"/>
              </w:rPr>
            </w:pPr>
            <w:r w:rsidDel="00000000" w:rsidR="00000000" w:rsidRPr="00000000">
              <w:rPr>
                <w:sz w:val="22"/>
                <w:szCs w:val="22"/>
                <w:rtl w:val="0"/>
              </w:rPr>
              <w:t xml:space="preserve">Menú</w:t>
            </w:r>
          </w:p>
          <w:p w:rsidR="00000000" w:rsidDel="00000000" w:rsidP="00000000" w:rsidRDefault="00000000" w:rsidRPr="00000000" w14:paraId="00000126">
            <w:pPr>
              <w:numPr>
                <w:ilvl w:val="0"/>
                <w:numId w:val="9"/>
              </w:numPr>
              <w:ind w:left="720" w:hanging="360"/>
              <w:rPr>
                <w:sz w:val="22"/>
                <w:szCs w:val="22"/>
              </w:rPr>
            </w:pPr>
            <w:r w:rsidDel="00000000" w:rsidR="00000000" w:rsidRPr="00000000">
              <w:rPr>
                <w:sz w:val="22"/>
                <w:szCs w:val="22"/>
                <w:rtl w:val="0"/>
              </w:rPr>
              <w:t xml:space="preserve">Dashboard Principal para vista general de estadísticas y métricas.</w:t>
            </w:r>
          </w:p>
          <w:p w:rsidR="00000000" w:rsidDel="00000000" w:rsidP="00000000" w:rsidRDefault="00000000" w:rsidRPr="00000000" w14:paraId="00000127">
            <w:pPr>
              <w:numPr>
                <w:ilvl w:val="0"/>
                <w:numId w:val="9"/>
              </w:numPr>
              <w:ind w:left="720" w:hanging="360"/>
              <w:rPr>
                <w:sz w:val="22"/>
                <w:szCs w:val="22"/>
              </w:rPr>
            </w:pPr>
            <w:r w:rsidDel="00000000" w:rsidR="00000000" w:rsidRPr="00000000">
              <w:rPr>
                <w:sz w:val="22"/>
                <w:szCs w:val="22"/>
                <w:rtl w:val="0"/>
              </w:rPr>
              <w:t xml:space="preserve">Formulario de registro</w:t>
            </w:r>
          </w:p>
          <w:p w:rsidR="00000000" w:rsidDel="00000000" w:rsidP="00000000" w:rsidRDefault="00000000" w:rsidRPr="00000000" w14:paraId="00000128">
            <w:pPr>
              <w:numPr>
                <w:ilvl w:val="0"/>
                <w:numId w:val="9"/>
              </w:numPr>
              <w:ind w:left="720" w:hanging="360"/>
              <w:rPr>
                <w:sz w:val="22"/>
                <w:szCs w:val="22"/>
              </w:rPr>
            </w:pPr>
            <w:r w:rsidDel="00000000" w:rsidR="00000000" w:rsidRPr="00000000">
              <w:rPr>
                <w:sz w:val="22"/>
                <w:szCs w:val="22"/>
                <w:rtl w:val="0"/>
              </w:rPr>
              <w:t xml:space="preserve">Login</w:t>
            </w:r>
          </w:p>
          <w:p w:rsidR="00000000" w:rsidDel="00000000" w:rsidP="00000000" w:rsidRDefault="00000000" w:rsidRPr="00000000" w14:paraId="00000129">
            <w:pPr>
              <w:numPr>
                <w:ilvl w:val="0"/>
                <w:numId w:val="9"/>
              </w:numPr>
              <w:ind w:left="720" w:hanging="360"/>
              <w:rPr>
                <w:sz w:val="22"/>
                <w:szCs w:val="22"/>
              </w:rPr>
            </w:pPr>
            <w:r w:rsidDel="00000000" w:rsidR="00000000" w:rsidRPr="00000000">
              <w:rPr>
                <w:sz w:val="22"/>
                <w:szCs w:val="22"/>
                <w:rtl w:val="0"/>
              </w:rPr>
              <w:t xml:space="preserve">Gestión de Usuarios para realizar acciones como listado, creación, y edición de perfiles de usuarios.</w:t>
            </w:r>
          </w:p>
          <w:p w:rsidR="00000000" w:rsidDel="00000000" w:rsidP="00000000" w:rsidRDefault="00000000" w:rsidRPr="00000000" w14:paraId="0000012A">
            <w:pPr>
              <w:numPr>
                <w:ilvl w:val="0"/>
                <w:numId w:val="9"/>
              </w:numPr>
              <w:ind w:left="720" w:hanging="360"/>
              <w:rPr>
                <w:sz w:val="22"/>
                <w:szCs w:val="22"/>
              </w:rPr>
            </w:pPr>
            <w:r w:rsidDel="00000000" w:rsidR="00000000" w:rsidRPr="00000000">
              <w:rPr>
                <w:sz w:val="22"/>
                <w:szCs w:val="22"/>
                <w:rtl w:val="0"/>
              </w:rPr>
              <w:t xml:space="preserve">Emisión de Certificados. Pantalla para gestionar solicitudes y emitir certificados.</w:t>
            </w:r>
          </w:p>
          <w:p w:rsidR="00000000" w:rsidDel="00000000" w:rsidP="00000000" w:rsidRDefault="00000000" w:rsidRPr="00000000" w14:paraId="0000012B">
            <w:pPr>
              <w:numPr>
                <w:ilvl w:val="0"/>
                <w:numId w:val="9"/>
              </w:numPr>
              <w:ind w:left="720" w:hanging="360"/>
              <w:rPr>
                <w:sz w:val="22"/>
                <w:szCs w:val="22"/>
              </w:rPr>
            </w:pPr>
            <w:r w:rsidDel="00000000" w:rsidR="00000000" w:rsidRPr="00000000">
              <w:rPr>
                <w:sz w:val="22"/>
                <w:szCs w:val="22"/>
                <w:rtl w:val="0"/>
              </w:rPr>
              <w:t xml:space="preserve">Publicación de Noticias para crear, editar y eliminar noticias.</w:t>
            </w:r>
          </w:p>
          <w:p w:rsidR="00000000" w:rsidDel="00000000" w:rsidP="00000000" w:rsidRDefault="00000000" w:rsidRPr="00000000" w14:paraId="0000012C">
            <w:pPr>
              <w:numPr>
                <w:ilvl w:val="0"/>
                <w:numId w:val="9"/>
              </w:numPr>
              <w:ind w:left="720" w:hanging="360"/>
              <w:rPr>
                <w:sz w:val="22"/>
                <w:szCs w:val="22"/>
              </w:rPr>
            </w:pPr>
            <w:r w:rsidDel="00000000" w:rsidR="00000000" w:rsidRPr="00000000">
              <w:rPr>
                <w:sz w:val="22"/>
                <w:szCs w:val="22"/>
                <w:rtl w:val="0"/>
              </w:rPr>
              <w:t xml:space="preserve">Análisis de Datos proporciona herramientas y gráficos para visualizar datos.</w:t>
            </w:r>
          </w:p>
          <w:p w:rsidR="00000000" w:rsidDel="00000000" w:rsidP="00000000" w:rsidRDefault="00000000" w:rsidRPr="00000000" w14:paraId="0000012D">
            <w:pPr>
              <w:numPr>
                <w:ilvl w:val="0"/>
                <w:numId w:val="9"/>
              </w:numPr>
              <w:ind w:left="720" w:hanging="360"/>
              <w:rPr>
                <w:sz w:val="22"/>
                <w:szCs w:val="22"/>
              </w:rPr>
            </w:pPr>
            <w:r w:rsidDel="00000000" w:rsidR="00000000" w:rsidRPr="00000000">
              <w:rPr>
                <w:sz w:val="22"/>
                <w:szCs w:val="22"/>
                <w:rtl w:val="0"/>
              </w:rPr>
              <w:t xml:space="preserve">Formulario para el registro de nuevos vecinos.</w:t>
            </w:r>
          </w:p>
          <w:p w:rsidR="00000000" w:rsidDel="00000000" w:rsidP="00000000" w:rsidRDefault="00000000" w:rsidRPr="00000000" w14:paraId="0000012E">
            <w:pPr>
              <w:numPr>
                <w:ilvl w:val="0"/>
                <w:numId w:val="9"/>
              </w:numPr>
              <w:ind w:left="720" w:hanging="360"/>
              <w:rPr>
                <w:sz w:val="22"/>
                <w:szCs w:val="22"/>
              </w:rPr>
            </w:pPr>
            <w:r w:rsidDel="00000000" w:rsidR="00000000" w:rsidRPr="00000000">
              <w:rPr>
                <w:sz w:val="22"/>
                <w:szCs w:val="22"/>
                <w:rtl w:val="0"/>
              </w:rPr>
              <w:t xml:space="preserve">Formulario para solicitar certificados.</w:t>
            </w:r>
          </w:p>
          <w:p w:rsidR="00000000" w:rsidDel="00000000" w:rsidP="00000000" w:rsidRDefault="00000000" w:rsidRPr="00000000" w14:paraId="0000012F">
            <w:pPr>
              <w:numPr>
                <w:ilvl w:val="0"/>
                <w:numId w:val="9"/>
              </w:numPr>
              <w:ind w:left="720" w:hanging="360"/>
              <w:rPr>
                <w:sz w:val="22"/>
                <w:szCs w:val="22"/>
              </w:rPr>
            </w:pPr>
            <w:r w:rsidDel="00000000" w:rsidR="00000000" w:rsidRPr="00000000">
              <w:rPr>
                <w:sz w:val="22"/>
                <w:szCs w:val="22"/>
                <w:rtl w:val="0"/>
              </w:rPr>
              <w:t xml:space="preserve">Pantalla para listado de noticias publicadas.</w:t>
            </w:r>
          </w:p>
          <w:p w:rsidR="00000000" w:rsidDel="00000000" w:rsidP="00000000" w:rsidRDefault="00000000" w:rsidRPr="00000000" w14:paraId="00000130">
            <w:pPr>
              <w:numPr>
                <w:ilvl w:val="0"/>
                <w:numId w:val="9"/>
              </w:numPr>
              <w:ind w:left="720" w:hanging="360"/>
              <w:rPr>
                <w:sz w:val="22"/>
                <w:szCs w:val="22"/>
              </w:rPr>
            </w:pPr>
            <w:r w:rsidDel="00000000" w:rsidR="00000000" w:rsidRPr="00000000">
              <w:rPr>
                <w:sz w:val="22"/>
                <w:szCs w:val="22"/>
                <w:rtl w:val="0"/>
              </w:rPr>
              <w:t xml:space="preserve">Visualización del mapa con la ubicación de los vecinos.</w:t>
            </w:r>
          </w:p>
          <w:p w:rsidR="00000000" w:rsidDel="00000000" w:rsidP="00000000" w:rsidRDefault="00000000" w:rsidRPr="00000000" w14:paraId="00000131">
            <w:pPr>
              <w:numPr>
                <w:ilvl w:val="0"/>
                <w:numId w:val="9"/>
              </w:numPr>
              <w:ind w:left="720" w:hanging="360"/>
              <w:rPr>
                <w:sz w:val="22"/>
                <w:szCs w:val="22"/>
              </w:rPr>
            </w:pPr>
            <w:r w:rsidDel="00000000" w:rsidR="00000000" w:rsidRPr="00000000">
              <w:rPr>
                <w:sz w:val="22"/>
                <w:szCs w:val="22"/>
                <w:rtl w:val="0"/>
              </w:rPr>
              <w:t xml:space="preserve">Pantalla para consultar estado de solicitud de certificado.</w:t>
            </w:r>
          </w:p>
        </w:tc>
      </w:tr>
    </w:tbl>
    <w:p w:rsidR="00000000" w:rsidDel="00000000" w:rsidP="00000000" w:rsidRDefault="00000000" w:rsidRPr="00000000" w14:paraId="00000132">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bookmarkStart w:colFirst="0" w:colLast="0" w:name="_heading=h.2p2csry" w:id="37"/>
      <w:bookmarkEnd w:id="37"/>
      <w:r w:rsidDel="00000000" w:rsidR="00000000" w:rsidRPr="00000000">
        <w:rPr>
          <w:b w:val="1"/>
          <w:color w:val="2f5496"/>
          <w:sz w:val="22"/>
          <w:szCs w:val="22"/>
          <w:rtl w:val="0"/>
        </w:rPr>
        <w:t xml:space="preserve">Requisitos de aprobación del proyecto</w:t>
      </w:r>
    </w:p>
    <w:tbl>
      <w:tblPr>
        <w:tblStyle w:val="Table2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3">
            <w:pPr>
              <w:rPr>
                <w:sz w:val="22"/>
                <w:szCs w:val="22"/>
              </w:rPr>
            </w:pPr>
            <w:r w:rsidDel="00000000" w:rsidR="00000000" w:rsidRPr="00000000">
              <w:rPr>
                <w:sz w:val="22"/>
                <w:szCs w:val="22"/>
                <w:rtl w:val="0"/>
              </w:rPr>
              <w:t xml:space="preserve">El cliente aprobará el presupuesto y las pruebas de aceptación una vez que los requerimientos se cumplan conforme a lo solicitado.</w:t>
            </w:r>
          </w:p>
        </w:tc>
      </w:tr>
    </w:tbl>
    <w:p w:rsidR="00000000" w:rsidDel="00000000" w:rsidP="00000000" w:rsidRDefault="00000000" w:rsidRPr="00000000" w14:paraId="00000134">
      <w:pPr>
        <w:keepNext w:val="1"/>
        <w:keepLines w:val="1"/>
        <w:pBdr>
          <w:top w:space="0" w:sz="0" w:val="nil"/>
          <w:left w:space="0" w:sz="0" w:val="nil"/>
          <w:bottom w:space="0" w:sz="0" w:val="nil"/>
          <w:right w:space="0" w:sz="0" w:val="nil"/>
          <w:between w:space="0" w:sz="0" w:val="nil"/>
        </w:pBdr>
        <w:spacing w:before="240" w:lineRule="auto"/>
        <w:rPr>
          <w:b w:val="1"/>
          <w:color w:val="2f5496"/>
          <w:sz w:val="22"/>
          <w:szCs w:val="22"/>
        </w:rPr>
      </w:pPr>
      <w:bookmarkStart w:colFirst="0" w:colLast="0" w:name="_heading=h.147n2zr" w:id="38"/>
      <w:bookmarkEnd w:id="38"/>
      <w:r w:rsidDel="00000000" w:rsidR="00000000" w:rsidRPr="00000000">
        <w:rPr>
          <w:b w:val="1"/>
          <w:color w:val="2f5496"/>
          <w:sz w:val="22"/>
          <w:szCs w:val="22"/>
          <w:rtl w:val="0"/>
        </w:rPr>
        <w:t xml:space="preserve">Aprobaciones y control de cambios</w:t>
      </w:r>
    </w:p>
    <w:tbl>
      <w:tblPr>
        <w:tblStyle w:val="Table26"/>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35">
            <w:pPr>
              <w:rPr>
                <w:sz w:val="22"/>
                <w:szCs w:val="22"/>
              </w:rPr>
            </w:pPr>
            <w:r w:rsidDel="00000000" w:rsidR="00000000" w:rsidRPr="00000000">
              <w:rPr>
                <w:sz w:val="22"/>
                <w:szCs w:val="22"/>
                <w:rtl w:val="0"/>
              </w:rPr>
              <w:t xml:space="preserve">Versión</w:t>
            </w:r>
          </w:p>
        </w:tc>
        <w:tc>
          <w:tcPr>
            <w:shd w:fill="auto" w:val="clear"/>
          </w:tcPr>
          <w:p w:rsidR="00000000" w:rsidDel="00000000" w:rsidP="00000000" w:rsidRDefault="00000000" w:rsidRPr="00000000" w14:paraId="00000136">
            <w:pPr>
              <w:rPr>
                <w:sz w:val="22"/>
                <w:szCs w:val="22"/>
              </w:rPr>
            </w:pPr>
            <w:r w:rsidDel="00000000" w:rsidR="00000000" w:rsidRPr="00000000">
              <w:rPr>
                <w:sz w:val="22"/>
                <w:szCs w:val="22"/>
                <w:rtl w:val="0"/>
              </w:rPr>
              <w:t xml:space="preserve">Nombre</w:t>
            </w:r>
          </w:p>
        </w:tc>
        <w:tc>
          <w:tcPr/>
          <w:p w:rsidR="00000000" w:rsidDel="00000000" w:rsidP="00000000" w:rsidRDefault="00000000" w:rsidRPr="00000000" w14:paraId="00000137">
            <w:pPr>
              <w:rPr>
                <w:sz w:val="22"/>
                <w:szCs w:val="22"/>
              </w:rPr>
            </w:pPr>
            <w:r w:rsidDel="00000000" w:rsidR="00000000" w:rsidRPr="00000000">
              <w:rPr>
                <w:sz w:val="22"/>
                <w:szCs w:val="22"/>
                <w:rtl w:val="0"/>
              </w:rPr>
              <w:t xml:space="preserve">Rol</w:t>
            </w:r>
          </w:p>
        </w:tc>
        <w:tc>
          <w:tcPr>
            <w:shd w:fill="auto" w:val="clear"/>
          </w:tcPr>
          <w:p w:rsidR="00000000" w:rsidDel="00000000" w:rsidP="00000000" w:rsidRDefault="00000000" w:rsidRPr="00000000" w14:paraId="00000138">
            <w:pPr>
              <w:rPr>
                <w:sz w:val="22"/>
                <w:szCs w:val="22"/>
              </w:rPr>
            </w:pPr>
            <w:r w:rsidDel="00000000" w:rsidR="00000000" w:rsidRPr="00000000">
              <w:rPr>
                <w:sz w:val="22"/>
                <w:szCs w:val="22"/>
                <w:rtl w:val="0"/>
              </w:rPr>
              <w:t xml:space="preserve">Fecha</w:t>
            </w:r>
          </w:p>
        </w:tc>
        <w:tc>
          <w:tcPr>
            <w:shd w:fill="auto" w:val="clear"/>
          </w:tcPr>
          <w:p w:rsidR="00000000" w:rsidDel="00000000" w:rsidP="00000000" w:rsidRDefault="00000000" w:rsidRPr="00000000" w14:paraId="00000139">
            <w:pPr>
              <w:rPr>
                <w:sz w:val="22"/>
                <w:szCs w:val="22"/>
              </w:rPr>
            </w:pPr>
            <w:r w:rsidDel="00000000" w:rsidR="00000000" w:rsidRPr="00000000">
              <w:rPr>
                <w:sz w:val="22"/>
                <w:szCs w:val="22"/>
                <w:rtl w:val="0"/>
              </w:rPr>
              <w:t xml:space="preserve">Firma</w:t>
            </w:r>
          </w:p>
        </w:tc>
      </w:tr>
      <w:tr>
        <w:trPr>
          <w:cantSplit w:val="0"/>
          <w:tblHeader w:val="0"/>
        </w:trPr>
        <w:tc>
          <w:tcPr/>
          <w:p w:rsidR="00000000" w:rsidDel="00000000" w:rsidP="00000000" w:rsidRDefault="00000000" w:rsidRPr="00000000" w14:paraId="0000013A">
            <w:pPr>
              <w:rPr>
                <w:sz w:val="22"/>
                <w:szCs w:val="22"/>
              </w:rPr>
            </w:pPr>
            <w:r w:rsidDel="00000000" w:rsidR="00000000" w:rsidRPr="00000000">
              <w:rPr>
                <w:sz w:val="22"/>
                <w:szCs w:val="22"/>
                <w:rtl w:val="0"/>
              </w:rPr>
              <w:t xml:space="preserve">1.0</w:t>
            </w:r>
          </w:p>
        </w:tc>
        <w:tc>
          <w:tcPr>
            <w:shd w:fill="auto" w:val="clear"/>
          </w:tcPr>
          <w:p w:rsidR="00000000" w:rsidDel="00000000" w:rsidP="00000000" w:rsidRDefault="00000000" w:rsidRPr="00000000" w14:paraId="0000013B">
            <w:pPr>
              <w:rPr>
                <w:sz w:val="22"/>
                <w:szCs w:val="22"/>
              </w:rPr>
            </w:pPr>
            <w:r w:rsidDel="00000000" w:rsidR="00000000" w:rsidRPr="00000000">
              <w:rPr>
                <w:rtl w:val="0"/>
              </w:rPr>
            </w:r>
          </w:p>
        </w:tc>
        <w:tc>
          <w:tcPr/>
          <w:p w:rsidR="00000000" w:rsidDel="00000000" w:rsidP="00000000" w:rsidRDefault="00000000" w:rsidRPr="00000000" w14:paraId="0000013C">
            <w:pPr>
              <w:rPr>
                <w:sz w:val="22"/>
                <w:szCs w:val="22"/>
              </w:rPr>
            </w:pPr>
            <w:r w:rsidDel="00000000" w:rsidR="00000000" w:rsidRPr="00000000">
              <w:rPr>
                <w:sz w:val="22"/>
                <w:szCs w:val="22"/>
                <w:rtl w:val="0"/>
              </w:rPr>
              <w:t xml:space="preserve">Creación</w:t>
            </w:r>
          </w:p>
        </w:tc>
        <w:tc>
          <w:tcPr>
            <w:shd w:fill="auto" w:val="clear"/>
          </w:tcPr>
          <w:p w:rsidR="00000000" w:rsidDel="00000000" w:rsidP="00000000" w:rsidRDefault="00000000" w:rsidRPr="00000000" w14:paraId="0000013D">
            <w:pPr>
              <w:rPr>
                <w:sz w:val="22"/>
                <w:szCs w:val="22"/>
              </w:rPr>
            </w:pPr>
            <w:r w:rsidDel="00000000" w:rsidR="00000000" w:rsidRPr="00000000">
              <w:rPr>
                <w:sz w:val="22"/>
                <w:szCs w:val="22"/>
                <w:rtl w:val="0"/>
              </w:rPr>
              <w:t xml:space="preserve">12/08/2024</w:t>
            </w:r>
          </w:p>
        </w:tc>
        <w:tc>
          <w:tcPr>
            <w:shd w:fill="auto" w:val="clear"/>
          </w:tcPr>
          <w:p w:rsidR="00000000" w:rsidDel="00000000" w:rsidP="00000000" w:rsidRDefault="00000000" w:rsidRPr="00000000" w14:paraId="0000013E">
            <w:pPr>
              <w:rPr>
                <w:color w:val="ff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3F">
            <w:pPr>
              <w:rPr>
                <w:sz w:val="22"/>
                <w:szCs w:val="22"/>
              </w:rPr>
            </w:pPr>
            <w:r w:rsidDel="00000000" w:rsidR="00000000" w:rsidRPr="00000000">
              <w:rPr>
                <w:rtl w:val="0"/>
              </w:rPr>
            </w:r>
          </w:p>
        </w:tc>
        <w:tc>
          <w:tcPr>
            <w:shd w:fill="auto" w:val="clear"/>
          </w:tcPr>
          <w:p w:rsidR="00000000" w:rsidDel="00000000" w:rsidP="00000000" w:rsidRDefault="00000000" w:rsidRPr="00000000" w14:paraId="00000140">
            <w:pPr>
              <w:rPr>
                <w:sz w:val="22"/>
                <w:szCs w:val="22"/>
              </w:rPr>
            </w:pPr>
            <w:r w:rsidDel="00000000" w:rsidR="00000000" w:rsidRPr="00000000">
              <w:rPr>
                <w:rtl w:val="0"/>
              </w:rPr>
            </w:r>
          </w:p>
        </w:tc>
        <w:tc>
          <w:tcPr/>
          <w:p w:rsidR="00000000" w:rsidDel="00000000" w:rsidP="00000000" w:rsidRDefault="00000000" w:rsidRPr="00000000" w14:paraId="00000141">
            <w:pPr>
              <w:rPr>
                <w:sz w:val="22"/>
                <w:szCs w:val="22"/>
              </w:rPr>
            </w:pPr>
            <w:r w:rsidDel="00000000" w:rsidR="00000000" w:rsidRPr="00000000">
              <w:rPr>
                <w:rtl w:val="0"/>
              </w:rPr>
            </w:r>
          </w:p>
        </w:tc>
        <w:tc>
          <w:tcPr>
            <w:shd w:fill="auto" w:val="clear"/>
          </w:tcPr>
          <w:p w:rsidR="00000000" w:rsidDel="00000000" w:rsidP="00000000" w:rsidRDefault="00000000" w:rsidRPr="00000000" w14:paraId="00000142">
            <w:pPr>
              <w:rPr>
                <w:sz w:val="22"/>
                <w:szCs w:val="22"/>
              </w:rPr>
            </w:pPr>
            <w:r w:rsidDel="00000000" w:rsidR="00000000" w:rsidRPr="00000000">
              <w:rPr>
                <w:rtl w:val="0"/>
              </w:rPr>
            </w:r>
          </w:p>
        </w:tc>
        <w:tc>
          <w:tcPr>
            <w:shd w:fill="auto" w:val="clear"/>
          </w:tcPr>
          <w:p w:rsidR="00000000" w:rsidDel="00000000" w:rsidP="00000000" w:rsidRDefault="00000000" w:rsidRPr="00000000" w14:paraId="00000143">
            <w:pPr>
              <w:rPr>
                <w:color w:val="ff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44">
            <w:pPr>
              <w:rPr>
                <w:sz w:val="22"/>
                <w:szCs w:val="22"/>
              </w:rPr>
            </w:pPr>
            <w:r w:rsidDel="00000000" w:rsidR="00000000" w:rsidRPr="00000000">
              <w:rPr>
                <w:rtl w:val="0"/>
              </w:rPr>
            </w:r>
          </w:p>
        </w:tc>
        <w:tc>
          <w:tcPr>
            <w:shd w:fill="auto" w:val="clear"/>
          </w:tcPr>
          <w:p w:rsidR="00000000" w:rsidDel="00000000" w:rsidP="00000000" w:rsidRDefault="00000000" w:rsidRPr="00000000" w14:paraId="00000145">
            <w:pPr>
              <w:rPr>
                <w:sz w:val="22"/>
                <w:szCs w:val="22"/>
              </w:rPr>
            </w:pPr>
            <w:r w:rsidDel="00000000" w:rsidR="00000000" w:rsidRPr="00000000">
              <w:rPr>
                <w:rtl w:val="0"/>
              </w:rPr>
            </w:r>
          </w:p>
        </w:tc>
        <w:tc>
          <w:tcPr/>
          <w:p w:rsidR="00000000" w:rsidDel="00000000" w:rsidP="00000000" w:rsidRDefault="00000000" w:rsidRPr="00000000" w14:paraId="00000146">
            <w:pPr>
              <w:rPr>
                <w:sz w:val="22"/>
                <w:szCs w:val="22"/>
              </w:rPr>
            </w:pPr>
            <w:r w:rsidDel="00000000" w:rsidR="00000000" w:rsidRPr="00000000">
              <w:rPr>
                <w:rtl w:val="0"/>
              </w:rPr>
            </w:r>
          </w:p>
        </w:tc>
        <w:tc>
          <w:tcPr>
            <w:shd w:fill="auto" w:val="clear"/>
          </w:tcPr>
          <w:p w:rsidR="00000000" w:rsidDel="00000000" w:rsidP="00000000" w:rsidRDefault="00000000" w:rsidRPr="00000000" w14:paraId="00000147">
            <w:pPr>
              <w:rPr>
                <w:sz w:val="22"/>
                <w:szCs w:val="22"/>
              </w:rPr>
            </w:pPr>
            <w:r w:rsidDel="00000000" w:rsidR="00000000" w:rsidRPr="00000000">
              <w:rPr>
                <w:rtl w:val="0"/>
              </w:rPr>
            </w:r>
          </w:p>
        </w:tc>
        <w:tc>
          <w:tcPr>
            <w:shd w:fill="auto" w:val="clear"/>
          </w:tcPr>
          <w:p w:rsidR="00000000" w:rsidDel="00000000" w:rsidP="00000000" w:rsidRDefault="00000000" w:rsidRPr="00000000" w14:paraId="00000148">
            <w:pPr>
              <w:rPr>
                <w:color w:val="ff0000"/>
                <w:sz w:val="22"/>
                <w:szCs w:val="22"/>
              </w:rPr>
            </w:pPr>
            <w:r w:rsidDel="00000000" w:rsidR="00000000" w:rsidRPr="00000000">
              <w:rPr>
                <w:rtl w:val="0"/>
              </w:rPr>
            </w:r>
          </w:p>
        </w:tc>
      </w:tr>
    </w:tbl>
    <w:p w:rsidR="00000000" w:rsidDel="00000000" w:rsidP="00000000" w:rsidRDefault="00000000" w:rsidRPr="00000000" w14:paraId="00000149">
      <w:pPr>
        <w:rPr>
          <w:sz w:val="22"/>
          <w:szCs w:val="22"/>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center" w:leader="none" w:pos="4419"/>
        <w:tab w:val="right" w:leader="none" w:pos="8838"/>
      </w:tabs>
      <w:rPr>
        <w:b w:val="1"/>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-609660</wp:posOffset>
          </wp:positionV>
          <wp:extent cx="2566035" cy="426085"/>
          <wp:effectExtent b="0" l="0" r="0" t="0"/>
          <wp:wrapSquare wrapText="bothSides" distB="0" distT="0" distL="114300" distR="114300"/>
          <wp:docPr id="13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b w:val="1"/>
        <w:color w:val="000000"/>
        <w:rtl w:val="0"/>
      </w:rPr>
      <w:t xml:space="preserve">Acta de Constitución</w:t>
    </w:r>
  </w:p>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center" w:leader="none" w:pos="4419"/>
        <w:tab w:val="right" w:leader="none" w:pos="8838"/>
      </w:tabs>
      <w:rPr/>
    </w:pPr>
    <w:r w:rsidDel="00000000" w:rsidR="00000000" w:rsidRPr="00000000">
      <w:rPr>
        <w:rtl w:val="0"/>
      </w:rPr>
      <w:t xml:space="preserve">Digitalización de Junta de Vecinos</w:t>
    </w:r>
  </w:p>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center" w:leader="none" w:pos="4419"/>
        <w:tab w:val="right" w:leader="none" w:pos="8838"/>
      </w:tabs>
      <w:rPr>
        <w:b w:val="1"/>
      </w:rPr>
    </w:pPr>
    <w:r w:rsidDel="00000000" w:rsidR="00000000" w:rsidRPr="00000000">
      <w:rPr>
        <w:rtl w:val="0"/>
      </w:rPr>
      <w:t xml:space="preserve">Versión </w:t>
    </w:r>
    <w:r w:rsidDel="00000000" w:rsidR="00000000" w:rsidRPr="00000000">
      <w:rPr>
        <w:b w:val="1"/>
        <w:rtl w:val="0"/>
      </w:rPr>
      <w:t xml:space="preserve">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semiHidden w:val="1"/>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szCs w:val="22"/>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15.0" w:type="dxa"/>
        <w:bottom w:w="0.0" w:type="dxa"/>
        <w:right w:w="115.0" w:type="dxa"/>
      </w:tblCellMar>
    </w:tblPr>
  </w:style>
  <w:style w:type="table" w:styleId="a1" w:customStyle="1">
    <w:basedOn w:val="TableNormal0"/>
    <w:tblPr>
      <w:tblStyleRowBandSize w:val="1"/>
      <w:tblStyleColBandSize w:val="1"/>
      <w:tblCellMar>
        <w:top w:w="0.0" w:type="dxa"/>
        <w:left w:w="115.0" w:type="dxa"/>
        <w:bottom w:w="0.0" w:type="dxa"/>
        <w:right w:w="115.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table" w:styleId="a3" w:customStyle="1">
    <w:basedOn w:val="TableNormal0"/>
    <w:tblPr>
      <w:tblStyleRowBandSize w:val="1"/>
      <w:tblStyleColBandSize w:val="1"/>
      <w:tblCellMar>
        <w:top w:w="0.0" w:type="dxa"/>
        <w:left w:w="115.0" w:type="dxa"/>
        <w:bottom w:w="0.0" w:type="dxa"/>
        <w:right w:w="115.0" w:type="dxa"/>
      </w:tblCellMar>
    </w:tblPr>
  </w:style>
  <w:style w:type="table" w:styleId="a4" w:customStyle="1">
    <w:basedOn w:val="TableNormal0"/>
    <w:tblPr>
      <w:tblStyleRowBandSize w:val="1"/>
      <w:tblStyleColBandSize w:val="1"/>
      <w:tblCellMar>
        <w:top w:w="0.0" w:type="dxa"/>
        <w:left w:w="115.0" w:type="dxa"/>
        <w:bottom w:w="0.0" w:type="dxa"/>
        <w:right w:w="115.0" w:type="dxa"/>
      </w:tblCellMar>
    </w:tblPr>
  </w:style>
  <w:style w:type="table" w:styleId="a5" w:customStyle="1">
    <w:basedOn w:val="TableNormal0"/>
    <w:tblPr>
      <w:tblStyleRowBandSize w:val="1"/>
      <w:tblStyleColBandSize w:val="1"/>
      <w:tblCellMar>
        <w:top w:w="0.0" w:type="dxa"/>
        <w:left w:w="115.0" w:type="dxa"/>
        <w:bottom w:w="0.0" w:type="dxa"/>
        <w:right w:w="115.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108.0" w:type="dxa"/>
        <w:bottom w:w="0.0" w:type="dxa"/>
        <w:right w:w="108.0" w:type="dxa"/>
      </w:tblCellMar>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table" w:styleId="aa" w:customStyle="1">
    <w:basedOn w:val="TableNormal0"/>
    <w:tblPr>
      <w:tblStyleRowBandSize w:val="1"/>
      <w:tblStyleColBandSize w:val="1"/>
      <w:tblCellMar>
        <w:top w:w="0.0" w:type="dxa"/>
        <w:left w:w="115.0" w:type="dxa"/>
        <w:bottom w:w="0.0" w:type="dxa"/>
        <w:right w:w="115.0" w:type="dxa"/>
      </w:tblCellMar>
    </w:tblPr>
  </w:style>
  <w:style w:type="table" w:styleId="ab" w:customStyle="1">
    <w:basedOn w:val="TableNormal0"/>
    <w:tblPr>
      <w:tblStyleRowBandSize w:val="1"/>
      <w:tblStyleColBandSize w:val="1"/>
      <w:tblCellMar>
        <w:top w:w="0.0" w:type="dxa"/>
        <w:left w:w="115.0" w:type="dxa"/>
        <w:bottom w:w="0.0" w:type="dxa"/>
        <w:right w:w="115.0" w:type="dxa"/>
      </w:tblCellMar>
    </w:tblPr>
  </w:style>
  <w:style w:type="table" w:styleId="ac" w:customStyle="1">
    <w:basedOn w:val="TableNormal0"/>
    <w:tblPr>
      <w:tblStyleRowBandSize w:val="1"/>
      <w:tblStyleColBandSize w:val="1"/>
      <w:tblCellMar>
        <w:top w:w="0.0" w:type="dxa"/>
        <w:left w:w="115.0" w:type="dxa"/>
        <w:bottom w:w="0.0" w:type="dxa"/>
        <w:right w:w="115.0" w:type="dxa"/>
      </w:tblCellMar>
    </w:tblPr>
  </w:style>
  <w:style w:type="table" w:styleId="ad" w:customStyle="1">
    <w:basedOn w:val="TableNormal0"/>
    <w:tblPr>
      <w:tblStyleRowBandSize w:val="1"/>
      <w:tblStyleColBandSize w:val="1"/>
      <w:tblCellMar>
        <w:top w:w="0.0" w:type="dxa"/>
        <w:left w:w="115.0" w:type="dxa"/>
        <w:bottom w:w="0.0" w:type="dxa"/>
        <w:right w:w="115.0" w:type="dxa"/>
      </w:tblCellMar>
    </w:tblPr>
  </w:style>
  <w:style w:type="table" w:styleId="ae" w:customStyle="1">
    <w:basedOn w:val="TableNormal0"/>
    <w:tblPr>
      <w:tblStyleRowBandSize w:val="1"/>
      <w:tblStyleColBandSize w:val="1"/>
      <w:tblCellMar>
        <w:top w:w="0.0" w:type="dxa"/>
        <w:left w:w="115.0" w:type="dxa"/>
        <w:bottom w:w="0.0" w:type="dxa"/>
        <w:right w:w="115.0" w:type="dxa"/>
      </w:tblCellMar>
    </w:tblPr>
  </w:style>
  <w:style w:type="table" w:styleId="af" w:customStyle="1">
    <w:basedOn w:val="TableNormal0"/>
    <w:tblPr>
      <w:tblStyleRowBandSize w:val="1"/>
      <w:tblStyleColBandSize w:val="1"/>
      <w:tblCellMar>
        <w:top w:w="0.0" w:type="dxa"/>
        <w:left w:w="108.0" w:type="dxa"/>
        <w:bottom w:w="0.0" w:type="dxa"/>
        <w:right w:w="108.0" w:type="dxa"/>
      </w:tblCellMar>
    </w:tblPr>
  </w:style>
  <w:style w:type="table" w:styleId="af0" w:customStyle="1">
    <w:basedOn w:val="TableNormal0"/>
    <w:tblPr>
      <w:tblStyleRowBandSize w:val="1"/>
      <w:tblStyleColBandSize w:val="1"/>
      <w:tblCellMar>
        <w:top w:w="0.0" w:type="dxa"/>
        <w:left w:w="108.0" w:type="dxa"/>
        <w:bottom w:w="0.0" w:type="dxa"/>
        <w:right w:w="108.0" w:type="dxa"/>
      </w:tblCellMar>
    </w:tblPr>
  </w:style>
  <w:style w:type="table" w:styleId="af1" w:customStyle="1">
    <w:basedOn w:val="TableNormal0"/>
    <w:tblPr>
      <w:tblStyleRowBandSize w:val="1"/>
      <w:tblStyleColBandSize w:val="1"/>
      <w:tblCellMar>
        <w:top w:w="0.0" w:type="dxa"/>
        <w:left w:w="108.0" w:type="dxa"/>
        <w:bottom w:w="0.0" w:type="dxa"/>
        <w:right w:w="108.0" w:type="dxa"/>
      </w:tblCellMar>
    </w:tblPr>
  </w:style>
  <w:style w:type="table" w:styleId="af2" w:customStyle="1">
    <w:basedOn w:val="TableNormal0"/>
    <w:tblPr>
      <w:tblStyleRowBandSize w:val="1"/>
      <w:tblStyleColBandSize w:val="1"/>
      <w:tblCellMar>
        <w:top w:w="0.0" w:type="dxa"/>
        <w:left w:w="108.0" w:type="dxa"/>
        <w:bottom w:w="0.0" w:type="dxa"/>
        <w:right w:w="108.0" w:type="dxa"/>
      </w:tblCellMar>
    </w:tblPr>
  </w:style>
  <w:style w:type="table" w:styleId="af3" w:customStyle="1">
    <w:basedOn w:val="TableNormal0"/>
    <w:tblPr>
      <w:tblStyleRowBandSize w:val="1"/>
      <w:tblStyleColBandSize w:val="1"/>
      <w:tblCellMar>
        <w:top w:w="0.0" w:type="dxa"/>
        <w:left w:w="108.0" w:type="dxa"/>
        <w:bottom w:w="0.0" w:type="dxa"/>
        <w:right w:w="108.0" w:type="dxa"/>
      </w:tblCellMar>
    </w:tblPr>
  </w:style>
  <w:style w:type="table" w:styleId="af4" w:customStyle="1">
    <w:basedOn w:val="TableNormal0"/>
    <w:tblPr>
      <w:tblStyleRowBandSize w:val="1"/>
      <w:tblStyleColBandSize w:val="1"/>
      <w:tblCellMar>
        <w:top w:w="0.0" w:type="dxa"/>
        <w:left w:w="108.0" w:type="dxa"/>
        <w:bottom w:w="0.0" w:type="dxa"/>
        <w:right w:w="108.0" w:type="dxa"/>
      </w:tblCellMar>
    </w:tblPr>
  </w:style>
  <w:style w:type="table" w:styleId="af5" w:customStyle="1">
    <w:basedOn w:val="TableNormal0"/>
    <w:tblPr>
      <w:tblStyleRowBandSize w:val="1"/>
      <w:tblStyleColBandSize w:val="1"/>
      <w:tblCellMar>
        <w:top w:w="0.0" w:type="dxa"/>
        <w:left w:w="108.0" w:type="dxa"/>
        <w:bottom w:w="0.0" w:type="dxa"/>
        <w:right w:w="108.0" w:type="dxa"/>
      </w:tblCellMar>
    </w:tblPr>
  </w:style>
  <w:style w:type="table" w:styleId="af6" w:customStyle="1">
    <w:basedOn w:val="TableNormal0"/>
    <w:tblPr>
      <w:tblStyleRowBandSize w:val="1"/>
      <w:tblStyleColBandSize w:val="1"/>
      <w:tblCellMar>
        <w:top w:w="0.0" w:type="dxa"/>
        <w:left w:w="108.0" w:type="dxa"/>
        <w:bottom w:w="0.0" w:type="dxa"/>
        <w:right w:w="108.0" w:type="dxa"/>
      </w:tblCellMar>
    </w:tblPr>
  </w:style>
  <w:style w:type="table" w:styleId="af7" w:customStyle="1">
    <w:basedOn w:val="TableNormal0"/>
    <w:tblPr>
      <w:tblStyleRowBandSize w:val="1"/>
      <w:tblStyleColBandSize w:val="1"/>
      <w:tblCellMar>
        <w:top w:w="0.0" w:type="dxa"/>
        <w:left w:w="108.0" w:type="dxa"/>
        <w:bottom w:w="0.0" w:type="dxa"/>
        <w:right w:w="108.0" w:type="dxa"/>
      </w:tblCellMar>
    </w:tblPr>
  </w:style>
  <w:style w:type="table" w:styleId="af8" w:customStyle="1">
    <w:basedOn w:val="TableNormal0"/>
    <w:tblPr>
      <w:tblStyleRowBandSize w:val="1"/>
      <w:tblStyleColBandSize w:val="1"/>
      <w:tblCellMar>
        <w:top w:w="0.0" w:type="dxa"/>
        <w:left w:w="108.0" w:type="dxa"/>
        <w:bottom w:w="0.0" w:type="dxa"/>
        <w:right w:w="108.0" w:type="dxa"/>
      </w:tblCellMar>
    </w:tblPr>
  </w:style>
  <w:style w:type="table" w:styleId="af9" w:customStyle="1">
    <w:basedOn w:val="TableNormal0"/>
    <w:tblPr>
      <w:tblStyleRowBandSize w:val="1"/>
      <w:tblStyleColBandSize w:val="1"/>
      <w:tblCellMar>
        <w:top w:w="0.0" w:type="dxa"/>
        <w:left w:w="115.0" w:type="dxa"/>
        <w:bottom w:w="0.0" w:type="dxa"/>
        <w:right w:w="115.0" w:type="dxa"/>
      </w:tblCellMar>
    </w:tblPr>
  </w:style>
  <w:style w:type="table" w:styleId="afa" w:customStyle="1">
    <w:basedOn w:val="TableNormal0"/>
    <w:tblPr>
      <w:tblStyleRowBandSize w:val="1"/>
      <w:tblStyleColBandSize w:val="1"/>
      <w:tblCellMar>
        <w:top w:w="0.0" w:type="dxa"/>
        <w:left w:w="115.0" w:type="dxa"/>
        <w:bottom w:w="0.0" w:type="dxa"/>
        <w:right w:w="115.0" w:type="dxa"/>
      </w:tblCellMar>
    </w:tblPr>
  </w:style>
  <w:style w:type="table" w:styleId="afb" w:customStyle="1">
    <w:basedOn w:val="TableNormal0"/>
    <w:tblPr>
      <w:tblStyleRowBandSize w:val="1"/>
      <w:tblStyleColBandSize w:val="1"/>
      <w:tblCellMar>
        <w:top w:w="0.0" w:type="dxa"/>
        <w:left w:w="115.0" w:type="dxa"/>
        <w:bottom w:w="0.0" w:type="dxa"/>
        <w:right w:w="115.0" w:type="dxa"/>
      </w:tblCellMar>
    </w:tblPr>
  </w:style>
  <w:style w:type="table" w:styleId="afc" w:customStyle="1">
    <w:basedOn w:val="TableNormal0"/>
    <w:tblPr>
      <w:tblStyleRowBandSize w:val="1"/>
      <w:tblStyleColBandSize w:val="1"/>
      <w:tblCellMar>
        <w:top w:w="0.0" w:type="dxa"/>
        <w:left w:w="115.0" w:type="dxa"/>
        <w:bottom w:w="0.0" w:type="dxa"/>
        <w:right w:w="115.0" w:type="dxa"/>
      </w:tblCellMar>
    </w:tblPr>
  </w:style>
  <w:style w:type="table" w:styleId="afd" w:customStyle="1">
    <w:basedOn w:val="TableNormal0"/>
    <w:tblPr>
      <w:tblStyleRowBandSize w:val="1"/>
      <w:tblStyleColBandSize w:val="1"/>
      <w:tblCellMar>
        <w:top w:w="0.0" w:type="dxa"/>
        <w:left w:w="115.0" w:type="dxa"/>
        <w:bottom w:w="0.0" w:type="dxa"/>
        <w:right w:w="115.0" w:type="dxa"/>
      </w:tblCellMar>
    </w:tblPr>
  </w:style>
  <w:style w:type="table" w:styleId="afe" w:customStyle="1">
    <w:basedOn w:val="TableNormal0"/>
    <w:tblPr>
      <w:tblStyleRowBandSize w:val="1"/>
      <w:tblStyleColBandSize w:val="1"/>
      <w:tblCellMar>
        <w:top w:w="0.0" w:type="dxa"/>
        <w:left w:w="115.0" w:type="dxa"/>
        <w:bottom w:w="0.0" w:type="dxa"/>
        <w:right w:w="115.0" w:type="dxa"/>
      </w:tblCellMar>
    </w:tblPr>
  </w:style>
  <w:style w:type="table" w:styleId="aff" w:customStyle="1">
    <w:basedOn w:val="TableNormal0"/>
    <w:tblPr>
      <w:tblStyleRowBandSize w:val="1"/>
      <w:tblStyleColBandSize w:val="1"/>
      <w:tblCellMar>
        <w:top w:w="0.0" w:type="dxa"/>
        <w:left w:w="115.0" w:type="dxa"/>
        <w:bottom w:w="0.0" w:type="dxa"/>
        <w:right w:w="115.0" w:type="dxa"/>
      </w:tblCellMar>
    </w:tblPr>
  </w:style>
  <w:style w:type="table" w:styleId="aff0" w:customStyle="1">
    <w:basedOn w:val="TableNormal0"/>
    <w:tblPr>
      <w:tblStyleRowBandSize w:val="1"/>
      <w:tblStyleColBandSize w:val="1"/>
      <w:tblCellMar>
        <w:top w:w="0.0" w:type="dxa"/>
        <w:left w:w="115.0" w:type="dxa"/>
        <w:bottom w:w="0.0" w:type="dxa"/>
        <w:right w:w="115.0" w:type="dxa"/>
      </w:tblCellMar>
    </w:tblPr>
  </w:style>
  <w:style w:type="table" w:styleId="aff1" w:customStyle="1">
    <w:basedOn w:val="TableNormal0"/>
    <w:tblPr>
      <w:tblStyleRowBandSize w:val="1"/>
      <w:tblStyleColBandSize w:val="1"/>
      <w:tblCellMar>
        <w:top w:w="0.0" w:type="dxa"/>
        <w:left w:w="115.0" w:type="dxa"/>
        <w:bottom w:w="0.0" w:type="dxa"/>
        <w:right w:w="115.0" w:type="dxa"/>
      </w:tblCellMar>
    </w:tblPr>
  </w:style>
  <w:style w:type="table" w:styleId="aff2" w:customStyle="1">
    <w:basedOn w:val="TableNormal0"/>
    <w:tblPr>
      <w:tblStyleRowBandSize w:val="1"/>
      <w:tblStyleColBandSize w:val="1"/>
      <w:tblCellMar>
        <w:top w:w="0.0" w:type="dxa"/>
        <w:left w:w="115.0" w:type="dxa"/>
        <w:bottom w:w="0.0" w:type="dxa"/>
        <w:right w:w="115.0" w:type="dxa"/>
      </w:tblCellMar>
    </w:tblPr>
  </w:style>
  <w:style w:type="table" w:styleId="aff3" w:customStyle="1">
    <w:basedOn w:val="TableNormal0"/>
    <w:tblPr>
      <w:tblStyleRowBandSize w:val="1"/>
      <w:tblStyleColBandSize w:val="1"/>
      <w:tblCellMar>
        <w:top w:w="0.0" w:type="dxa"/>
        <w:left w:w="115.0" w:type="dxa"/>
        <w:bottom w:w="0.0" w:type="dxa"/>
        <w:right w:w="115.0" w:type="dxa"/>
      </w:tblCellMar>
    </w:tblPr>
  </w:style>
  <w:style w:type="table" w:styleId="aff4" w:customStyle="1">
    <w:basedOn w:val="TableNormal0"/>
    <w:tblPr>
      <w:tblStyleRowBandSize w:val="1"/>
      <w:tblStyleColBandSize w:val="1"/>
      <w:tblCellMar>
        <w:top w:w="0.0" w:type="dxa"/>
        <w:left w:w="115.0" w:type="dxa"/>
        <w:bottom w:w="0.0" w:type="dxa"/>
        <w:right w:w="115.0" w:type="dxa"/>
      </w:tblCellMar>
    </w:tblPr>
  </w:style>
  <w:style w:type="table" w:styleId="aff5" w:customStyle="1">
    <w:basedOn w:val="TableNormal0"/>
    <w:tblPr>
      <w:tblStyleRowBandSize w:val="1"/>
      <w:tblStyleColBandSize w:val="1"/>
      <w:tblCellMar>
        <w:top w:w="0.0" w:type="dxa"/>
        <w:left w:w="115.0" w:type="dxa"/>
        <w:bottom w:w="0.0" w:type="dxa"/>
        <w:right w:w="115.0" w:type="dxa"/>
      </w:tblCellMar>
    </w:tblPr>
  </w:style>
  <w:style w:type="table" w:styleId="aff6" w:customStyle="1">
    <w:basedOn w:val="TableNormal0"/>
    <w:tblPr>
      <w:tblStyleRowBandSize w:val="1"/>
      <w:tblStyleColBandSize w:val="1"/>
      <w:tblCellMar>
        <w:top w:w="0.0" w:type="dxa"/>
        <w:left w:w="115.0" w:type="dxa"/>
        <w:bottom w:w="0.0" w:type="dxa"/>
        <w:right w:w="115.0" w:type="dxa"/>
      </w:tblCellMar>
    </w:tblPr>
  </w:style>
  <w:style w:type="table" w:styleId="aff7" w:customStyle="1">
    <w:basedOn w:val="TableNormal0"/>
    <w:tblPr>
      <w:tblStyleRowBandSize w:val="1"/>
      <w:tblStyleColBandSize w:val="1"/>
      <w:tblCellMar>
        <w:top w:w="0.0" w:type="dxa"/>
        <w:left w:w="115.0" w:type="dxa"/>
        <w:bottom w:w="0.0" w:type="dxa"/>
        <w:right w:w="115.0" w:type="dxa"/>
      </w:tblCellMar>
    </w:tblPr>
  </w:style>
  <w:style w:type="table" w:styleId="aff8" w:customStyle="1">
    <w:basedOn w:val="TableNormal0"/>
    <w:tblPr>
      <w:tblStyleRowBandSize w:val="1"/>
      <w:tblStyleColBandSize w:val="1"/>
      <w:tblCellMar>
        <w:top w:w="0.0" w:type="dxa"/>
        <w:left w:w="115.0" w:type="dxa"/>
        <w:bottom w:w="0.0" w:type="dxa"/>
        <w:right w:w="115.0" w:type="dxa"/>
      </w:tblCellMar>
    </w:tblPr>
  </w:style>
  <w:style w:type="table" w:styleId="aff9" w:customStyle="1">
    <w:basedOn w:val="TableNormal0"/>
    <w:tblPr>
      <w:tblStyleRowBandSize w:val="1"/>
      <w:tblStyleColBandSize w:val="1"/>
      <w:tblCellMar>
        <w:top w:w="0.0" w:type="dxa"/>
        <w:left w:w="115.0" w:type="dxa"/>
        <w:bottom w:w="0.0" w:type="dxa"/>
        <w:right w:w="115.0" w:type="dxa"/>
      </w:tblCellMar>
    </w:tblPr>
  </w:style>
  <w:style w:type="table" w:styleId="affa" w:customStyle="1">
    <w:basedOn w:val="TableNormal0"/>
    <w:tblPr>
      <w:tblStyleRowBandSize w:val="1"/>
      <w:tblStyleColBandSize w:val="1"/>
      <w:tblCellMar>
        <w:top w:w="0.0" w:type="dxa"/>
        <w:left w:w="115.0" w:type="dxa"/>
        <w:bottom w:w="0.0" w:type="dxa"/>
        <w:right w:w="115.0" w:type="dxa"/>
      </w:tblCellMar>
    </w:tblPr>
  </w:style>
  <w:style w:type="table" w:styleId="affb" w:customStyle="1">
    <w:basedOn w:val="TableNormal0"/>
    <w:tblPr>
      <w:tblStyleRowBandSize w:val="1"/>
      <w:tblStyleColBandSize w:val="1"/>
      <w:tblCellMar>
        <w:top w:w="0.0" w:type="dxa"/>
        <w:left w:w="115.0" w:type="dxa"/>
        <w:bottom w:w="0.0" w:type="dxa"/>
        <w:right w:w="115.0" w:type="dxa"/>
      </w:tblCellMar>
    </w:tblPr>
  </w:style>
  <w:style w:type="table" w:styleId="affc" w:customStyle="1">
    <w:basedOn w:val="TableNormal0"/>
    <w:tblPr>
      <w:tblStyleRowBandSize w:val="1"/>
      <w:tblStyleColBandSize w:val="1"/>
      <w:tblCellMar>
        <w:top w:w="0.0" w:type="dxa"/>
        <w:left w:w="115.0" w:type="dxa"/>
        <w:bottom w:w="0.0" w:type="dxa"/>
        <w:right w:w="115.0" w:type="dxa"/>
      </w:tblCellMar>
    </w:tblPr>
  </w:style>
  <w:style w:type="table" w:styleId="affd" w:customStyle="1">
    <w:basedOn w:val="TableNormal0"/>
    <w:tblPr>
      <w:tblStyleRowBandSize w:val="1"/>
      <w:tblStyleColBandSize w:val="1"/>
      <w:tblCellMar>
        <w:top w:w="0.0" w:type="dxa"/>
        <w:left w:w="115.0" w:type="dxa"/>
        <w:bottom w:w="0.0" w:type="dxa"/>
        <w:right w:w="115.0" w:type="dxa"/>
      </w:tblCellMar>
    </w:tblPr>
  </w:style>
  <w:style w:type="table" w:styleId="affe" w:customStyle="1">
    <w:basedOn w:val="TableNormal0"/>
    <w:tblPr>
      <w:tblStyleRowBandSize w:val="1"/>
      <w:tblStyleColBandSize w:val="1"/>
      <w:tblCellMar>
        <w:top w:w="0.0" w:type="dxa"/>
        <w:left w:w="115.0" w:type="dxa"/>
        <w:bottom w:w="0.0" w:type="dxa"/>
        <w:right w:w="115.0" w:type="dxa"/>
      </w:tblCellMar>
    </w:tblPr>
  </w:style>
  <w:style w:type="table" w:styleId="afff" w:customStyle="1">
    <w:basedOn w:val="TableNormal0"/>
    <w:tblPr>
      <w:tblStyleRowBandSize w:val="1"/>
      <w:tblStyleColBandSize w:val="1"/>
      <w:tblCellMar>
        <w:top w:w="0.0" w:type="dxa"/>
        <w:left w:w="115.0" w:type="dxa"/>
        <w:bottom w:w="0.0" w:type="dxa"/>
        <w:right w:w="115.0" w:type="dxa"/>
      </w:tblCellMar>
    </w:tblPr>
  </w:style>
  <w:style w:type="table" w:styleId="afff0" w:customStyle="1">
    <w:basedOn w:val="TableNormal0"/>
    <w:tblPr>
      <w:tblStyleRowBandSize w:val="1"/>
      <w:tblStyleColBandSize w:val="1"/>
      <w:tblCellMar>
        <w:top w:w="0.0" w:type="dxa"/>
        <w:left w:w="115.0" w:type="dxa"/>
        <w:bottom w:w="0.0" w:type="dxa"/>
        <w:right w:w="115.0" w:type="dxa"/>
      </w:tblCellMar>
    </w:tblPr>
  </w:style>
  <w:style w:type="table" w:styleId="afff1" w:customStyle="1">
    <w:basedOn w:val="TableNormal0"/>
    <w:tblPr>
      <w:tblStyleRowBandSize w:val="1"/>
      <w:tblStyleColBandSize w:val="1"/>
      <w:tblCellMar>
        <w:top w:w="0.0" w:type="dxa"/>
        <w:left w:w="115.0" w:type="dxa"/>
        <w:bottom w:w="0.0" w:type="dxa"/>
        <w:right w:w="115.0" w:type="dxa"/>
      </w:tblCellMar>
    </w:tblPr>
  </w:style>
  <w:style w:type="table" w:styleId="afff2" w:customStyle="1">
    <w:basedOn w:val="TableNormal0"/>
    <w:tblPr>
      <w:tblStyleRowBandSize w:val="1"/>
      <w:tblStyleColBandSize w:val="1"/>
      <w:tblCellMar>
        <w:top w:w="0.0" w:type="dxa"/>
        <w:left w:w="115.0" w:type="dxa"/>
        <w:bottom w:w="0.0" w:type="dxa"/>
        <w:right w:w="115.0" w:type="dxa"/>
      </w:tblCellMar>
    </w:tblPr>
  </w:style>
  <w:style w:type="table" w:styleId="afff3" w:customStyle="1">
    <w:basedOn w:val="TableNormal0"/>
    <w:tblPr>
      <w:tblStyleRowBandSize w:val="1"/>
      <w:tblStyleColBandSize w:val="1"/>
      <w:tblCellMar>
        <w:top w:w="0.0" w:type="dxa"/>
        <w:left w:w="115.0" w:type="dxa"/>
        <w:bottom w:w="0.0" w:type="dxa"/>
        <w:right w:w="115.0" w:type="dxa"/>
      </w:tblCellMar>
    </w:tblPr>
  </w:style>
  <w:style w:type="table" w:styleId="afff4" w:customStyle="1">
    <w:basedOn w:val="TableNormal0"/>
    <w:tblPr>
      <w:tblStyleRowBandSize w:val="1"/>
      <w:tblStyleColBandSize w:val="1"/>
      <w:tblCellMar>
        <w:top w:w="0.0" w:type="dxa"/>
        <w:left w:w="115.0" w:type="dxa"/>
        <w:bottom w:w="0.0" w:type="dxa"/>
        <w:right w:w="115.0" w:type="dxa"/>
      </w:tblCellMar>
    </w:tbl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cs.google.com/spreadsheets/d/1OZ0qKej3GnD1VYCW4KHg9OARZGoCeLBh/edit?usp=sharing&amp;ouid=116221372517964711134&amp;rtpof=true&amp;sd=true"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uPNNdUzjRNHbu4aZOIBugdgfQ==">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2024-10-28T18:53:00Z</dcterms:created>
  <dc:creator>Cliente</dc:creator>
</cp:coreProperties>
</file>