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60"/>
          <w:szCs w:val="60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25-Febrero-19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Guía práctica de estudio 03: Solución de problemas y Algoritmos.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algoritmos correctos y eficientes en la solución de problemas siguiendo las etapas de Análisis y Diseño pertenecientes al Ciclo de vida del software.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partir del enunciado de un problema, identificar el conjunto de entrada y el conjunto de salida.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un algoritmo que resuelva un problema determinado (dado por el profesor), identificando los módulos de entrada, de procesamiento y de salida.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PROBLEMA: Determinar la suma de 2 números.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ENTRADA: 2 Números reales.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SALIDA: La suma de los 2 números dados: 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DOMINIO: Todos los número de -∞ a +∞.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Solicitar un numero.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Solicitar otro número.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Sumar ambos numeros.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Mostrar resultado.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Pruebas de escritorio: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75"/>
        <w:gridCol w:w="2607.75"/>
        <w:gridCol w:w="2607.75"/>
        <w:gridCol w:w="2607.75"/>
        <w:tblGridChange w:id="0">
          <w:tblGrid>
            <w:gridCol w:w="2607.75"/>
            <w:gridCol w:w="2607.75"/>
            <w:gridCol w:w="2607.75"/>
            <w:gridCol w:w="2607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2+4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PROBLEMA: Obtener el factorial de un número dado. El factorial de un número está dado por el producto de ese número por cada uno de los números anteriores hasta llegar a 1. El factorial de 0 (0!) es 1.</w:t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RESTRICCIONES: El número de entrada debe ser entero y no puede ser negativo.</w:t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ENTRADA: Número entero.</w:t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SALIDA: La impresión del factorial del número. </w:t>
      </w:r>
    </w:p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DOMINIO: Todos los números naturales positivos.</w:t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Solicitar un número entero.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número entero es menor a cero regresar al punto 1.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número entero es mayor a cero se crea una variable entera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contador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que inicie en 2 y una variable entera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factorial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que inicie en uno.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la variable contador es menor o igual al número entero de entrada se realiza lo siguiente: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Se multiplica el valor de la variable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contador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 el valor de la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variable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factorial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El resultado se almacena en la variable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factorial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4.2  Se incrementa en uno el valor de la variable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contador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4.3 Regresar al punto 4.</w:t>
        <w:br w:type="textWrapping"/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Si la variable contador no es menor o igual al número entero se muestra el resultado almacenado en la variable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factorial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6.2"/>
        <w:gridCol w:w="2086.2"/>
        <w:gridCol w:w="2086.2"/>
        <w:gridCol w:w="2086.2"/>
        <w:gridCol w:w="2086.2"/>
        <w:tblGridChange w:id="0">
          <w:tblGrid>
            <w:gridCol w:w="2086.2"/>
            <w:gridCol w:w="2086.2"/>
            <w:gridCol w:w="2086.2"/>
            <w:gridCol w:w="2086.2"/>
            <w:gridCol w:w="2086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factorial es: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factorial es:120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factorial es:5040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PROBLEMA: Determinar el radio de un círculo.</w:t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RESTRICCIONES:El número de entrada no puede ser menor o igual a 0.</w:t>
      </w:r>
    </w:p>
    <w:p w:rsidR="00000000" w:rsidDel="00000000" w:rsidP="00000000" w:rsidRDefault="00000000" w:rsidRPr="00000000" w14:paraId="0000008C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ENTRADA:Numero real.</w:t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SALIDA:La impresión del area del circulo.</w:t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DOMINIO:Todos los números reales.</w:t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Pedir un número real.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número dado es menor o igual a cero volver al paso 1.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número dado es mayor a cero pasar al paso 5.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Multiplicar el número real dado por sí mismo y por 3.1416.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Mostrar el resultado.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Prueba de escritorio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75"/>
        <w:gridCol w:w="2607.75"/>
        <w:gridCol w:w="2607.75"/>
        <w:gridCol w:w="2607.75"/>
        <w:tblGridChange w:id="0">
          <w:tblGrid>
            <w:gridCol w:w="2607.75"/>
            <w:gridCol w:w="2607.75"/>
            <w:gridCol w:w="2607.75"/>
            <w:gridCol w:w="2607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3.1416(X)(X)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3.1416(2)(2)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12.56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3.1416(30(30)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2827.43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3.1416(1)(1)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3.1416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PROBLEMA: Determinar si un número es par o impar.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ENTRADA: Un número real.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DATOS DE SALIDA: La determinación si el número es par o impar. 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DOMINIO: Todos los número de -∞ a +∞.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Solicitar un numero.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Dividir el número solicitado entre 2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residuo es 0 imprimir “EL NÚMERO ES PAR”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lo contrario imprimir “EL NÚMERO ES IMPAR”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</w:t>
      </w:r>
    </w:p>
    <w:p w:rsidR="00000000" w:rsidDel="00000000" w:rsidP="00000000" w:rsidRDefault="00000000" w:rsidRPr="00000000" w14:paraId="000000B7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Prueba de escritorio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3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75"/>
        <w:gridCol w:w="2607.75"/>
        <w:gridCol w:w="2607.75"/>
        <w:gridCol w:w="2607.75"/>
        <w:tblGridChange w:id="0">
          <w:tblGrid>
            <w:gridCol w:w="2607.75"/>
            <w:gridCol w:w="2607.75"/>
            <w:gridCol w:w="2607.75"/>
            <w:gridCol w:w="2607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4/2=2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NÚMERO ES PAR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5/2=2.5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NÚMERO ES IMPAR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-10/2=-5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NÚMERO ES PAR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highlight w:val="white"/>
          <w:rtl w:val="0"/>
        </w:rPr>
        <w:t xml:space="preserve">Por medio de algoritmos se llega a un orden de ideas y un proceso correcto en la elaboración ya sea de algun codigo de programacion e incluso en nuestra vida cotidiana pues cada actividad por mínima que sea requiere un orden que se da por medio de los grandes algoritmos que creamos así sean mentales.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