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A964" w14:textId="3102FE25" w:rsidR="00D21219" w:rsidRDefault="00E615BA">
      <w:r>
        <w:rPr>
          <w:noProof/>
        </w:rPr>
        <w:drawing>
          <wp:inline distT="0" distB="0" distL="0" distR="0" wp14:anchorId="0EF6B481" wp14:editId="5ADC9DB8">
            <wp:extent cx="5267960" cy="2818130"/>
            <wp:effectExtent l="0" t="0" r="8890" b="1270"/>
            <wp:docPr id="633558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71"/>
    <w:rsid w:val="003A3F71"/>
    <w:rsid w:val="00D21219"/>
    <w:rsid w:val="00E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D320F-B2EC-4B1E-8301-117C8503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廷君 苏</dc:creator>
  <cp:keywords/>
  <dc:description/>
  <cp:lastModifiedBy>廷君 苏</cp:lastModifiedBy>
  <cp:revision>2</cp:revision>
  <dcterms:created xsi:type="dcterms:W3CDTF">2024-10-17T14:33:00Z</dcterms:created>
  <dcterms:modified xsi:type="dcterms:W3CDTF">2024-10-17T14:33:00Z</dcterms:modified>
</cp:coreProperties>
</file>