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spacing w:before="4"/>
        <w:rPr>
          <w:rFonts w:ascii="Times New Roman"/>
          <w:sz w:val="22"/>
        </w:rPr>
      </w:pPr>
    </w:p>
    <w:p>
      <w:pPr>
        <w:pStyle w:val="BodyText"/>
        <w:ind w:left="2678"/>
        <w:rPr>
          <w:rFonts w:ascii="Times New Roman"/>
          <w:sz w:val="20"/>
        </w:rPr>
      </w:pPr>
      <w:r>
        <w:rPr>
          <w:rFonts w:ascii="Times New Roman"/>
          <w:sz w:val="20"/>
        </w:rPr>
        <w:drawing>
          <wp:inline distT="0" distB="0" distL="0" distR="0">
            <wp:extent cx="2156569" cy="2129028"/>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156569" cy="2129028"/>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4"/>
        </w:rPr>
      </w:pPr>
    </w:p>
    <w:p>
      <w:pPr>
        <w:pStyle w:val="Title"/>
      </w:pPr>
      <w:r>
        <w:rPr/>
        <w:drawing>
          <wp:anchor distT="0" distB="0" distL="0" distR="0" allowOverlap="1" layoutInCell="1" locked="0" behindDoc="0" simplePos="0" relativeHeight="15729664">
            <wp:simplePos x="0" y="0"/>
            <wp:positionH relativeFrom="page">
              <wp:posOffset>1928114</wp:posOffset>
            </wp:positionH>
            <wp:positionV relativeFrom="paragraph">
              <wp:posOffset>239701</wp:posOffset>
            </wp:positionV>
            <wp:extent cx="824357" cy="21704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24357" cy="217043"/>
                    </a:xfrm>
                    <a:prstGeom prst="rect">
                      <a:avLst/>
                    </a:prstGeom>
                  </pic:spPr>
                </pic:pic>
              </a:graphicData>
            </a:graphic>
          </wp:anchor>
        </w:drawing>
      </w:r>
      <w:r>
        <w:rPr>
          <w:spacing w:val="-5"/>
        </w:rPr>
        <w:t>实验实验报告</w:t>
      </w:r>
    </w:p>
    <w:p>
      <w:pPr>
        <w:pStyle w:val="BodyText"/>
        <w:ind w:left="221"/>
        <w:rPr>
          <w:sz w:val="20"/>
        </w:rPr>
      </w:pPr>
      <w:r>
        <w:rPr>
          <w:sz w:val="20"/>
        </w:rPr>
        <mc:AlternateContent>
          <mc:Choice Requires="wps">
            <w:drawing>
              <wp:inline distT="0" distB="0" distL="0" distR="0">
                <wp:extent cx="5276215" cy="323850"/>
                <wp:effectExtent l="0" t="0" r="0" b="0"/>
                <wp:docPr id="3" name="Textbox 3"/>
                <wp:cNvGraphicFramePr>
                  <a:graphicFrameLocks/>
                </wp:cNvGraphicFramePr>
                <a:graphic>
                  <a:graphicData uri="http://schemas.microsoft.com/office/word/2010/wordprocessingShape">
                    <wps:wsp>
                      <wps:cNvPr id="3" name="Textbox 3"/>
                      <wps:cNvSpPr txBox="1"/>
                      <wps:spPr>
                        <a:xfrm>
                          <a:off x="0" y="0"/>
                          <a:ext cx="5276215" cy="323850"/>
                        </a:xfrm>
                        <a:prstGeom prst="rect">
                          <a:avLst/>
                        </a:prstGeom>
                        <a:solidFill>
                          <a:srgbClr val="FF0000"/>
                        </a:solidFill>
                      </wps:spPr>
                      <wps:txbx>
                        <w:txbxContent>
                          <w:p>
                            <w:pPr>
                              <w:spacing w:before="120"/>
                              <w:ind w:left="0" w:right="-15" w:firstLine="0"/>
                              <w:jc w:val="left"/>
                              <w:rPr>
                                <w:color w:val="000000"/>
                                <w:sz w:val="30"/>
                              </w:rPr>
                            </w:pPr>
                            <w:r>
                              <w:rPr>
                                <w:color w:val="000000"/>
                                <w:spacing w:val="-6"/>
                                <w:sz w:val="30"/>
                              </w:rPr>
                              <w:t>（</w:t>
                            </w:r>
                            <w:r>
                              <w:rPr>
                                <w:color w:val="000000"/>
                                <w:spacing w:val="-7"/>
                                <w:sz w:val="30"/>
                              </w:rPr>
                              <w:t>实验报告务必在指定的时间之前提交，逾期不再接收，正式报</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15.45pt;height:25.5pt;mso-position-horizontal-relative:char;mso-position-vertical-relative:line" type="#_x0000_t202" id="docshape1" filled="true" fillcolor="#ff0000" stroked="false">
                <w10:anchorlock/>
                <v:textbox inset="0,0,0,0">
                  <w:txbxContent>
                    <w:p>
                      <w:pPr>
                        <w:spacing w:before="120"/>
                        <w:ind w:left="0" w:right="-15" w:firstLine="0"/>
                        <w:jc w:val="left"/>
                        <w:rPr>
                          <w:color w:val="000000"/>
                          <w:sz w:val="30"/>
                        </w:rPr>
                      </w:pPr>
                      <w:r>
                        <w:rPr>
                          <w:color w:val="000000"/>
                          <w:spacing w:val="-6"/>
                          <w:sz w:val="30"/>
                        </w:rPr>
                        <w:t>（</w:t>
                      </w:r>
                      <w:r>
                        <w:rPr>
                          <w:color w:val="000000"/>
                          <w:spacing w:val="-7"/>
                          <w:sz w:val="30"/>
                        </w:rPr>
                        <w:t>实验报告务必在指定的时间之前提交，逾期不再接收，正式报</w:t>
                      </w:r>
                    </w:p>
                  </w:txbxContent>
                </v:textbox>
                <v:fill type="solid"/>
              </v:shape>
            </w:pict>
          </mc:Fallback>
        </mc:AlternateContent>
      </w:r>
      <w:r>
        <w:rPr>
          <w:sz w:val="20"/>
        </w:rPr>
      </w:r>
    </w:p>
    <w:p>
      <w:pPr>
        <w:pStyle w:val="BodyText"/>
        <w:spacing w:before="11"/>
        <w:rPr>
          <w:b/>
          <w:sz w:val="5"/>
        </w:rPr>
      </w:pPr>
      <w:r>
        <w:rPr/>
        <mc:AlternateContent>
          <mc:Choice Requires="wps">
            <w:drawing>
              <wp:anchor distT="0" distB="0" distL="0" distR="0" allowOverlap="1" layoutInCell="1" locked="0" behindDoc="1" simplePos="0" relativeHeight="487588352">
                <wp:simplePos x="0" y="0"/>
                <wp:positionH relativeFrom="page">
                  <wp:posOffset>3208020</wp:posOffset>
                </wp:positionH>
                <wp:positionV relativeFrom="paragraph">
                  <wp:posOffset>63500</wp:posOffset>
                </wp:positionV>
                <wp:extent cx="1143635" cy="32385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1143635" cy="323850"/>
                        </a:xfrm>
                        <a:prstGeom prst="rect">
                          <a:avLst/>
                        </a:prstGeom>
                        <a:solidFill>
                          <a:srgbClr val="FF0000"/>
                        </a:solidFill>
                      </wps:spPr>
                      <wps:txbx>
                        <w:txbxContent>
                          <w:p>
                            <w:pPr>
                              <w:spacing w:before="120"/>
                              <w:ind w:left="0" w:right="0" w:firstLine="0"/>
                              <w:jc w:val="left"/>
                              <w:rPr>
                                <w:color w:val="000000"/>
                                <w:sz w:val="30"/>
                              </w:rPr>
                            </w:pPr>
                            <w:r>
                              <w:rPr>
                                <w:color w:val="000000"/>
                                <w:sz w:val="30"/>
                              </w:rPr>
                              <w:t>告删除此行</w:t>
                            </w:r>
                            <w:r>
                              <w:rPr>
                                <w:color w:val="000000"/>
                                <w:spacing w:val="-10"/>
                                <w:sz w:val="30"/>
                              </w:rPr>
                              <w:t>）</w:t>
                            </w:r>
                          </w:p>
                        </w:txbxContent>
                      </wps:txbx>
                      <wps:bodyPr wrap="square" lIns="0" tIns="0" rIns="0" bIns="0" rtlCol="0">
                        <a:noAutofit/>
                      </wps:bodyPr>
                    </wps:wsp>
                  </a:graphicData>
                </a:graphic>
              </wp:anchor>
            </w:drawing>
          </mc:Choice>
          <mc:Fallback>
            <w:pict>
              <v:shape style="position:absolute;margin-left:252.600006pt;margin-top:5pt;width:90.05pt;height:25.5pt;mso-position-horizontal-relative:page;mso-position-vertical-relative:paragraph;z-index:-15728128;mso-wrap-distance-left:0;mso-wrap-distance-right:0" type="#_x0000_t202" id="docshape2" filled="true" fillcolor="#ff0000" stroked="false">
                <v:textbox inset="0,0,0,0">
                  <w:txbxContent>
                    <w:p>
                      <w:pPr>
                        <w:spacing w:before="120"/>
                        <w:ind w:left="0" w:right="0" w:firstLine="0"/>
                        <w:jc w:val="left"/>
                        <w:rPr>
                          <w:color w:val="000000"/>
                          <w:sz w:val="30"/>
                        </w:rPr>
                      </w:pPr>
                      <w:r>
                        <w:rPr>
                          <w:color w:val="000000"/>
                          <w:sz w:val="30"/>
                        </w:rPr>
                        <w:t>告删除此行</w:t>
                      </w:r>
                      <w:r>
                        <w:rPr>
                          <w:color w:val="000000"/>
                          <w:spacing w:val="-10"/>
                          <w:sz w:val="30"/>
                        </w:rPr>
                        <w:t>）</w:t>
                      </w:r>
                    </w:p>
                  </w:txbxContent>
                </v:textbox>
                <v:fill type="solid"/>
                <w10:wrap type="topAndBottom"/>
              </v:shape>
            </w:pict>
          </mc:Fallback>
        </mc:AlternateContent>
      </w:r>
    </w:p>
    <w:p>
      <w:pPr>
        <w:pStyle w:val="BodyText"/>
        <w:rPr>
          <w:b/>
          <w:sz w:val="20"/>
        </w:rPr>
      </w:pPr>
    </w:p>
    <w:p>
      <w:pPr>
        <w:pStyle w:val="BodyText"/>
        <w:rPr>
          <w:b/>
          <w:sz w:val="20"/>
        </w:rPr>
      </w:pPr>
    </w:p>
    <w:p>
      <w:pPr>
        <w:pStyle w:val="BodyText"/>
        <w:spacing w:before="11"/>
        <w:rPr>
          <w:b/>
          <w:sz w:val="18"/>
        </w:rPr>
      </w:pPr>
    </w:p>
    <w:p>
      <w:pPr>
        <w:tabs>
          <w:tab w:pos="1305" w:val="left" w:leader="none"/>
          <w:tab w:pos="4557" w:val="left" w:leader="none"/>
          <w:tab w:pos="5997" w:val="left" w:leader="none"/>
          <w:tab w:pos="7443" w:val="left" w:leader="none"/>
          <w:tab w:pos="7539" w:val="left" w:leader="none"/>
          <w:tab w:pos="7719" w:val="left" w:leader="none"/>
        </w:tabs>
        <w:spacing w:line="324" w:lineRule="auto" w:before="61"/>
        <w:ind w:left="220" w:right="940" w:firstLine="0"/>
        <w:jc w:val="left"/>
        <w:rPr>
          <w:rFonts w:ascii="仿宋" w:eastAsia="仿宋" w:hint="eastAsia"/>
          <w:b/>
          <w:sz w:val="36"/>
        </w:rPr>
      </w:pPr>
      <w:r>
        <w:rPr>
          <w:rFonts w:ascii="仿宋" w:eastAsia="仿宋" w:hint="eastAsia"/>
          <w:b/>
          <w:spacing w:val="-2"/>
          <w:sz w:val="36"/>
        </w:rPr>
        <w:t>实验名称：</w:t>
      </w:r>
      <w:r>
        <w:rPr>
          <w:rFonts w:ascii="Times New Roman" w:eastAsia="Times New Roman"/>
          <w:b/>
          <w:sz w:val="36"/>
          <w:u w:val="single"/>
        </w:rPr>
        <w:tab/>
        <w:tab/>
        <w:tab/>
        <w:tab/>
      </w:r>
      <w:r>
        <w:rPr>
          <w:rFonts w:ascii="Times New Roman" w:eastAsia="Times New Roman"/>
          <w:b/>
          <w:sz w:val="36"/>
        </w:rPr>
        <w:t> </w:t>
      </w:r>
      <w:r>
        <w:rPr>
          <w:rFonts w:ascii="仿宋" w:eastAsia="仿宋" w:hint="eastAsia"/>
          <w:b/>
          <w:spacing w:val="-10"/>
          <w:sz w:val="36"/>
        </w:rPr>
        <w:t>系</w:t>
      </w:r>
      <w:r>
        <w:rPr>
          <w:rFonts w:ascii="仿宋" w:eastAsia="仿宋" w:hint="eastAsia"/>
          <w:b/>
          <w:sz w:val="36"/>
        </w:rPr>
        <w:tab/>
      </w:r>
      <w:r>
        <w:rPr>
          <w:rFonts w:ascii="仿宋" w:eastAsia="仿宋" w:hint="eastAsia"/>
          <w:b/>
          <w:spacing w:val="-6"/>
          <w:sz w:val="36"/>
        </w:rPr>
        <w:t>别：</w:t>
      </w:r>
      <w:r>
        <w:rPr>
          <w:rFonts w:ascii="Times New Roman" w:eastAsia="Times New Roman"/>
          <w:b/>
          <w:sz w:val="36"/>
          <w:u w:val="single"/>
        </w:rPr>
        <w:tab/>
        <w:tab/>
        <w:tab/>
        <w:tab/>
      </w:r>
      <w:r>
        <w:rPr>
          <w:rFonts w:ascii="Times New Roman" w:eastAsia="Times New Roman"/>
          <w:b/>
          <w:sz w:val="36"/>
        </w:rPr>
        <w:t> </w:t>
      </w:r>
      <w:r>
        <w:rPr>
          <w:rFonts w:ascii="仿宋" w:eastAsia="仿宋" w:hint="eastAsia"/>
          <w:b/>
          <w:spacing w:val="-2"/>
          <w:sz w:val="36"/>
        </w:rPr>
        <w:t>实验者姓名：</w:t>
      </w:r>
      <w:r>
        <w:rPr>
          <w:rFonts w:ascii="Times New Roman" w:eastAsia="Times New Roman"/>
          <w:b/>
          <w:sz w:val="36"/>
          <w:u w:val="single"/>
        </w:rPr>
        <w:tab/>
        <w:tab/>
        <w:tab/>
        <w:tab/>
        <w:tab/>
      </w:r>
      <w:r>
        <w:rPr>
          <w:rFonts w:ascii="Times New Roman" w:eastAsia="Times New Roman"/>
          <w:b/>
          <w:sz w:val="36"/>
        </w:rPr>
        <w:t> </w:t>
      </w:r>
      <w:r>
        <w:rPr>
          <w:rFonts w:ascii="仿宋" w:eastAsia="仿宋" w:hint="eastAsia"/>
          <w:b/>
          <w:spacing w:val="-10"/>
          <w:sz w:val="36"/>
        </w:rPr>
        <w:t>学</w:t>
      </w:r>
      <w:r>
        <w:rPr>
          <w:rFonts w:ascii="仿宋" w:eastAsia="仿宋" w:hint="eastAsia"/>
          <w:b/>
          <w:sz w:val="36"/>
        </w:rPr>
        <w:tab/>
        <w:t>号： </w:t>
      </w:r>
      <w:r>
        <w:rPr>
          <w:rFonts w:ascii="Times New Roman" w:eastAsia="Times New Roman"/>
          <w:b/>
          <w:sz w:val="36"/>
          <w:u w:val="single"/>
        </w:rPr>
        <w:tab/>
        <w:tab/>
        <w:tab/>
        <w:tab/>
        <w:tab/>
      </w:r>
      <w:r>
        <w:rPr>
          <w:rFonts w:ascii="Times New Roman" w:eastAsia="Times New Roman"/>
          <w:b/>
          <w:spacing w:val="-86"/>
          <w:sz w:val="36"/>
          <w:u w:val="single"/>
        </w:rPr>
        <w:t> </w:t>
      </w:r>
      <w:r>
        <w:rPr>
          <w:rFonts w:ascii="Times New Roman" w:eastAsia="Times New Roman"/>
          <w:b/>
          <w:sz w:val="36"/>
        </w:rPr>
        <w:t> </w:t>
      </w:r>
      <w:r>
        <w:rPr>
          <w:rFonts w:ascii="仿宋" w:eastAsia="仿宋" w:hint="eastAsia"/>
          <w:b/>
          <w:sz w:val="36"/>
        </w:rPr>
        <w:t>实验日期： </w:t>
      </w:r>
      <w:r>
        <w:rPr>
          <w:rFonts w:ascii="Times New Roman" w:eastAsia="Times New Roman"/>
          <w:b/>
          <w:sz w:val="36"/>
          <w:u w:val="single"/>
        </w:rPr>
        <w:tab/>
        <w:tab/>
        <w:tab/>
        <w:tab/>
        <w:tab/>
      </w:r>
      <w:r>
        <w:rPr>
          <w:rFonts w:ascii="Times New Roman" w:eastAsia="Times New Roman"/>
          <w:b/>
          <w:sz w:val="36"/>
        </w:rPr>
        <w:t> </w:t>
      </w:r>
      <w:r>
        <w:rPr>
          <w:rFonts w:ascii="仿宋" w:eastAsia="仿宋" w:hint="eastAsia"/>
          <w:b/>
          <w:spacing w:val="-4"/>
          <w:sz w:val="36"/>
        </w:rPr>
        <w:t>实验报告完成日期</w:t>
      </w:r>
      <w:r>
        <w:rPr>
          <w:rFonts w:ascii="仿宋" w:eastAsia="仿宋" w:hint="eastAsia"/>
          <w:b/>
          <w:spacing w:val="-10"/>
          <w:sz w:val="36"/>
        </w:rPr>
        <w:t>：</w:t>
      </w:r>
      <w:r>
        <w:rPr>
          <w:rFonts w:ascii="Times New Roman" w:eastAsia="Times New Roman"/>
          <w:b/>
          <w:sz w:val="36"/>
          <w:u w:val="single"/>
        </w:rPr>
        <w:tab/>
      </w:r>
      <w:r>
        <w:rPr>
          <w:rFonts w:ascii="仿宋" w:eastAsia="仿宋" w:hint="eastAsia"/>
          <w:b/>
          <w:spacing w:val="-10"/>
          <w:sz w:val="36"/>
        </w:rPr>
        <w:t>年</w:t>
      </w:r>
      <w:r>
        <w:rPr>
          <w:rFonts w:ascii="Times New Roman" w:eastAsia="Times New Roman"/>
          <w:b/>
          <w:sz w:val="36"/>
          <w:u w:val="single"/>
        </w:rPr>
        <w:tab/>
      </w:r>
      <w:r>
        <w:rPr>
          <w:rFonts w:ascii="仿宋" w:eastAsia="仿宋" w:hint="eastAsia"/>
          <w:b/>
          <w:spacing w:val="-10"/>
          <w:sz w:val="36"/>
        </w:rPr>
        <w:t>月</w:t>
      </w:r>
      <w:r>
        <w:rPr>
          <w:rFonts w:ascii="Times New Roman" w:eastAsia="Times New Roman"/>
          <w:b/>
          <w:sz w:val="36"/>
          <w:u w:val="single"/>
        </w:rPr>
        <w:tab/>
      </w:r>
      <w:r>
        <w:rPr>
          <w:rFonts w:ascii="仿宋" w:eastAsia="仿宋" w:hint="eastAsia"/>
          <w:b/>
          <w:spacing w:val="-10"/>
          <w:sz w:val="36"/>
        </w:rPr>
        <w:t>日</w:t>
      </w:r>
    </w:p>
    <w:p>
      <w:pPr>
        <w:pStyle w:val="BodyText"/>
        <w:rPr>
          <w:rFonts w:ascii="仿宋"/>
          <w:b/>
          <w:sz w:val="20"/>
        </w:rPr>
      </w:pPr>
    </w:p>
    <w:p>
      <w:pPr>
        <w:pStyle w:val="BodyText"/>
        <w:spacing w:before="9"/>
        <w:rPr>
          <w:rFonts w:ascii="仿宋"/>
          <w:b/>
          <w:sz w:val="25"/>
        </w:rPr>
      </w:pPr>
    </w:p>
    <w:p>
      <w:pPr>
        <w:tabs>
          <w:tab w:pos="8078" w:val="left" w:leader="none"/>
        </w:tabs>
        <w:spacing w:before="49"/>
        <w:ind w:left="220" w:right="0" w:firstLine="0"/>
        <w:jc w:val="left"/>
        <w:rPr>
          <w:rFonts w:ascii="Times New Roman" w:eastAsia="Times New Roman"/>
          <w:b/>
          <w:sz w:val="36"/>
        </w:rPr>
      </w:pPr>
      <w:r>
        <w:rPr>
          <w:rFonts w:ascii="仿宋" w:eastAsia="仿宋" w:hint="eastAsia"/>
          <w:b/>
          <w:spacing w:val="-4"/>
          <w:sz w:val="36"/>
        </w:rPr>
        <w:t>指导老师意见</w:t>
      </w:r>
      <w:r>
        <w:rPr>
          <w:rFonts w:ascii="仿宋" w:eastAsia="仿宋" w:hint="eastAsia"/>
          <w:b/>
          <w:spacing w:val="-10"/>
          <w:sz w:val="36"/>
        </w:rPr>
        <w:t>：</w:t>
      </w:r>
      <w:r>
        <w:rPr>
          <w:rFonts w:ascii="Times New Roman" w:eastAsia="Times New Roman"/>
          <w:b/>
          <w:sz w:val="36"/>
          <w:u w:val="single"/>
        </w:rPr>
        <w:tab/>
      </w:r>
    </w:p>
    <w:p>
      <w:pPr>
        <w:spacing w:after="0"/>
        <w:jc w:val="left"/>
        <w:rPr>
          <w:rFonts w:ascii="Times New Roman" w:eastAsia="Times New Roman"/>
          <w:sz w:val="36"/>
        </w:rPr>
        <w:sectPr>
          <w:type w:val="continuous"/>
          <w:pgSz w:w="11910" w:h="16840"/>
          <w:pgMar w:top="1940" w:bottom="280" w:left="1580" w:right="1580"/>
        </w:sectPr>
      </w:pPr>
    </w:p>
    <w:p>
      <w:pPr>
        <w:pStyle w:val="Heading1"/>
      </w:pPr>
      <w:r>
        <w:rPr>
          <w:spacing w:val="1"/>
        </w:rPr>
        <w:t>一、 实验目的</w:t>
      </w:r>
    </w:p>
    <w:p>
      <w:pPr>
        <w:pStyle w:val="BodyText"/>
        <w:rPr>
          <w:b/>
          <w:sz w:val="32"/>
        </w:rPr>
      </w:pPr>
    </w:p>
    <w:p>
      <w:pPr>
        <w:pStyle w:val="BodyText"/>
        <w:spacing w:before="8"/>
        <w:rPr>
          <w:b/>
          <w:sz w:val="33"/>
        </w:rPr>
      </w:pPr>
    </w:p>
    <w:p>
      <w:pPr>
        <w:spacing w:before="0"/>
        <w:ind w:left="220" w:right="0" w:firstLine="0"/>
        <w:jc w:val="left"/>
        <w:rPr>
          <w:b/>
          <w:sz w:val="32"/>
        </w:rPr>
      </w:pPr>
      <w:r>
        <w:rPr>
          <w:b/>
          <w:spacing w:val="-4"/>
          <w:sz w:val="32"/>
        </w:rPr>
        <w:t>二、实验原理</w:t>
      </w:r>
    </w:p>
    <w:p>
      <w:pPr>
        <w:spacing w:before="185"/>
        <w:ind w:left="220" w:right="0" w:firstLine="0"/>
        <w:jc w:val="left"/>
        <w:rPr>
          <w:b/>
          <w:sz w:val="21"/>
        </w:rPr>
      </w:pPr>
      <w:r>
        <w:rPr>
          <w:b/>
          <w:spacing w:val="-2"/>
          <w:sz w:val="24"/>
        </w:rPr>
        <w:t>1、时</w:t>
      </w:r>
      <w:r>
        <w:rPr>
          <w:b/>
          <w:spacing w:val="-25"/>
          <w:sz w:val="21"/>
        </w:rPr>
        <w:t>基 </w:t>
      </w:r>
      <w:r>
        <w:rPr>
          <w:b/>
          <w:spacing w:val="-2"/>
          <w:sz w:val="21"/>
        </w:rPr>
        <w:t>555</w:t>
      </w:r>
      <w:r>
        <w:rPr>
          <w:b/>
          <w:spacing w:val="-16"/>
          <w:sz w:val="21"/>
        </w:rPr>
        <w:t> 的原理</w:t>
      </w:r>
    </w:p>
    <w:p>
      <w:pPr>
        <w:pStyle w:val="BodyText"/>
        <w:spacing w:line="420" w:lineRule="auto" w:before="182"/>
        <w:ind w:left="220" w:right="226" w:firstLine="420"/>
      </w:pPr>
      <w:r>
        <w:rPr>
          <w:spacing w:val="-15"/>
        </w:rPr>
        <w:t>时基 </w:t>
      </w:r>
      <w:r>
        <w:rPr>
          <w:rFonts w:ascii="仿宋" w:eastAsia="仿宋"/>
          <w:spacing w:val="-2"/>
        </w:rPr>
        <w:t>555</w:t>
      </w:r>
      <w:r>
        <w:rPr>
          <w:rFonts w:ascii="仿宋" w:eastAsia="仿宋"/>
          <w:spacing w:val="-41"/>
        </w:rPr>
        <w:t> </w:t>
      </w:r>
      <w:r>
        <w:rPr>
          <w:spacing w:val="-6"/>
        </w:rPr>
        <w:t>集成电路，外接不同 </w:t>
      </w:r>
      <w:r>
        <w:rPr>
          <w:rFonts w:ascii="仿宋" w:eastAsia="仿宋"/>
          <w:spacing w:val="-2"/>
        </w:rPr>
        <w:t>RC</w:t>
      </w:r>
      <w:r>
        <w:rPr>
          <w:rFonts w:ascii="仿宋" w:eastAsia="仿宋"/>
          <w:spacing w:val="-41"/>
        </w:rPr>
        <w:t> </w:t>
      </w:r>
      <w:r>
        <w:rPr>
          <w:spacing w:val="-2"/>
        </w:rPr>
        <w:t>元件时，可以构成单稳态触发器、多谐振荡器、压控</w:t>
      </w:r>
      <w:r>
        <w:rPr/>
        <w:t>振荡器、调频（调宽）</w:t>
      </w:r>
      <w:r>
        <w:rPr>
          <w:spacing w:val="-2"/>
        </w:rPr>
        <w:t>振荡器。不外加 </w:t>
      </w:r>
      <w:r>
        <w:rPr>
          <w:rFonts w:ascii="仿宋" w:eastAsia="仿宋"/>
        </w:rPr>
        <w:t>RC</w:t>
      </w:r>
      <w:r>
        <w:rPr>
          <w:rFonts w:ascii="仿宋" w:eastAsia="仿宋"/>
          <w:spacing w:val="-15"/>
        </w:rPr>
        <w:t> </w:t>
      </w:r>
      <w:r>
        <w:rPr/>
        <w:t>元件，可以直接构成施密特触发器。</w:t>
      </w:r>
    </w:p>
    <w:p>
      <w:pPr>
        <w:pStyle w:val="ListParagraph"/>
        <w:numPr>
          <w:ilvl w:val="0"/>
          <w:numId w:val="1"/>
        </w:numPr>
        <w:tabs>
          <w:tab w:pos="1271" w:val="left" w:leader="none"/>
        </w:tabs>
        <w:spacing w:line="263" w:lineRule="exact" w:before="0" w:after="0"/>
        <w:ind w:left="1271" w:right="0" w:hanging="525"/>
        <w:jc w:val="left"/>
        <w:rPr>
          <w:sz w:val="21"/>
        </w:rPr>
      </w:pPr>
      <w:r>
        <w:rPr>
          <w:spacing w:val="-17"/>
          <w:sz w:val="21"/>
        </w:rPr>
        <w:t>时基 </w:t>
      </w:r>
      <w:r>
        <w:rPr>
          <w:rFonts w:ascii="仿宋" w:eastAsia="仿宋"/>
          <w:sz w:val="21"/>
        </w:rPr>
        <w:t>555</w:t>
      </w:r>
      <w:r>
        <w:rPr>
          <w:rFonts w:ascii="仿宋" w:eastAsia="仿宋"/>
          <w:spacing w:val="-50"/>
          <w:sz w:val="21"/>
        </w:rPr>
        <w:t> </w:t>
      </w:r>
      <w:r>
        <w:rPr>
          <w:spacing w:val="-2"/>
          <w:sz w:val="21"/>
        </w:rPr>
        <w:t>内部电原理框图</w:t>
      </w:r>
    </w:p>
    <w:p>
      <w:pPr>
        <w:pStyle w:val="BodyText"/>
        <w:spacing w:before="5"/>
        <w:rPr>
          <w:sz w:val="15"/>
        </w:rPr>
      </w:pPr>
      <w:r>
        <w:rPr/>
        <w:drawing>
          <wp:anchor distT="0" distB="0" distL="0" distR="0" allowOverlap="1" layoutInCell="1" locked="0" behindDoc="1" simplePos="0" relativeHeight="487589376">
            <wp:simplePos x="0" y="0"/>
            <wp:positionH relativeFrom="page">
              <wp:posOffset>2499987</wp:posOffset>
            </wp:positionH>
            <wp:positionV relativeFrom="paragraph">
              <wp:posOffset>140915</wp:posOffset>
            </wp:positionV>
            <wp:extent cx="2509198" cy="227457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2509198" cy="2274570"/>
                    </a:xfrm>
                    <a:prstGeom prst="rect">
                      <a:avLst/>
                    </a:prstGeom>
                  </pic:spPr>
                </pic:pic>
              </a:graphicData>
            </a:graphic>
          </wp:anchor>
        </w:drawing>
      </w:r>
    </w:p>
    <w:p>
      <w:pPr>
        <w:pStyle w:val="BodyText"/>
        <w:spacing w:before="143"/>
        <w:ind w:left="641"/>
      </w:pPr>
      <w:r>
        <w:rPr/>
        <w:t>①</w:t>
      </w:r>
      <w:r>
        <w:rPr>
          <w:rFonts w:ascii="仿宋" w:hAnsi="仿宋" w:eastAsia="仿宋"/>
        </w:rPr>
        <w:t>R1</w:t>
      </w:r>
      <w:r>
        <w:rPr>
          <w:spacing w:val="-2"/>
        </w:rPr>
        <w:t>、 </w:t>
      </w:r>
      <w:r>
        <w:rPr>
          <w:rFonts w:ascii="仿宋" w:hAnsi="仿宋" w:eastAsia="仿宋"/>
        </w:rPr>
        <w:t>R2</w:t>
      </w:r>
      <w:r>
        <w:rPr/>
        <w:t>、</w:t>
      </w:r>
      <w:r>
        <w:rPr>
          <w:rFonts w:ascii="仿宋" w:hAnsi="仿宋" w:eastAsia="仿宋"/>
        </w:rPr>
        <w:t>R3</w:t>
      </w:r>
      <w:r>
        <w:rPr>
          <w:rFonts w:ascii="仿宋" w:hAnsi="仿宋" w:eastAsia="仿宋"/>
          <w:spacing w:val="-50"/>
        </w:rPr>
        <w:t> </w:t>
      </w:r>
      <w:r>
        <w:rPr/>
        <w:t>组成分压器</w:t>
      </w:r>
      <w:r>
        <w:rPr>
          <w:rFonts w:ascii="仿宋" w:hAnsi="仿宋" w:eastAsia="仿宋"/>
        </w:rPr>
        <w:t>:</w:t>
      </w:r>
      <w:r>
        <w:rPr>
          <w:spacing w:val="-17"/>
        </w:rPr>
        <w:t>得到 </w:t>
      </w:r>
      <w:r>
        <w:rPr>
          <w:rFonts w:ascii="仿宋" w:hAnsi="仿宋" w:eastAsia="仿宋"/>
        </w:rPr>
        <w:t>1/3</w:t>
      </w:r>
      <w:r>
        <w:rPr>
          <w:rFonts w:ascii="仿宋" w:hAnsi="仿宋" w:eastAsia="仿宋"/>
          <w:spacing w:val="-1"/>
        </w:rPr>
        <w:t> </w:t>
      </w:r>
      <w:r>
        <w:rPr>
          <w:rFonts w:ascii="仿宋" w:hAnsi="仿宋" w:eastAsia="仿宋"/>
        </w:rPr>
        <w:t>Vcc</w:t>
      </w:r>
      <w:r>
        <w:rPr>
          <w:rFonts w:ascii="仿宋" w:hAnsi="仿宋" w:eastAsia="仿宋"/>
          <w:spacing w:val="-55"/>
        </w:rPr>
        <w:t> </w:t>
      </w:r>
      <w:r>
        <w:rPr>
          <w:spacing w:val="-25"/>
        </w:rPr>
        <w:t>和 </w:t>
      </w:r>
      <w:r>
        <w:rPr>
          <w:rFonts w:ascii="仿宋" w:hAnsi="仿宋" w:eastAsia="仿宋"/>
        </w:rPr>
        <w:t>2/3</w:t>
      </w:r>
      <w:r>
        <w:rPr>
          <w:rFonts w:ascii="仿宋" w:hAnsi="仿宋" w:eastAsia="仿宋"/>
          <w:spacing w:val="-1"/>
        </w:rPr>
        <w:t> </w:t>
      </w:r>
      <w:r>
        <w:rPr>
          <w:rFonts w:ascii="仿宋" w:hAnsi="仿宋" w:eastAsia="仿宋"/>
        </w:rPr>
        <w:t>Vcc</w:t>
      </w:r>
      <w:r>
        <w:rPr>
          <w:rFonts w:ascii="仿宋" w:hAnsi="仿宋" w:eastAsia="仿宋"/>
          <w:spacing w:val="-50"/>
        </w:rPr>
        <w:t> </w:t>
      </w:r>
      <w:r>
        <w:rPr/>
        <w:t>两个基准电平</w:t>
      </w:r>
      <w:r>
        <w:rPr>
          <w:rFonts w:ascii="仿宋" w:hAnsi="仿宋" w:eastAsia="仿宋"/>
        </w:rPr>
        <w:t>(Vcc=+5V~+18V) </w:t>
      </w:r>
      <w:r>
        <w:rPr>
          <w:spacing w:val="-10"/>
        </w:rPr>
        <w:t>。</w:t>
      </w:r>
    </w:p>
    <w:p>
      <w:pPr>
        <w:pStyle w:val="BodyText"/>
        <w:spacing w:before="4"/>
        <w:rPr>
          <w:sz w:val="15"/>
        </w:rPr>
      </w:pPr>
    </w:p>
    <w:p>
      <w:pPr>
        <w:pStyle w:val="BodyText"/>
        <w:spacing w:before="1"/>
        <w:ind w:left="641"/>
        <w:rPr>
          <w:rFonts w:ascii="仿宋" w:hAnsi="仿宋" w:eastAsia="仿宋"/>
        </w:rPr>
      </w:pPr>
      <w:r>
        <w:rPr/>
        <w:t>②两个单限电压比较器</w:t>
      </w:r>
      <w:r>
        <w:rPr>
          <w:rFonts w:ascii="仿宋" w:hAnsi="仿宋" w:eastAsia="仿宋"/>
          <w:spacing w:val="-10"/>
        </w:rPr>
        <w:t>:</w:t>
      </w:r>
    </w:p>
    <w:p>
      <w:pPr>
        <w:pStyle w:val="BodyText"/>
        <w:spacing w:before="8"/>
        <w:rPr>
          <w:rFonts w:ascii="仿宋"/>
          <w:sz w:val="15"/>
        </w:rPr>
      </w:pPr>
    </w:p>
    <w:p>
      <w:pPr>
        <w:pStyle w:val="BodyText"/>
        <w:spacing w:line="415" w:lineRule="auto"/>
        <w:ind w:left="220" w:right="215" w:firstLine="420"/>
      </w:pPr>
      <w:r>
        <w:rPr>
          <w:spacing w:val="-13"/>
        </w:rPr>
        <w:t>比较器 </w:t>
      </w:r>
      <w:r>
        <w:rPr>
          <w:rFonts w:ascii="仿宋" w:eastAsia="仿宋"/>
          <w:spacing w:val="-2"/>
        </w:rPr>
        <w:t>I</w:t>
      </w:r>
      <w:r>
        <w:rPr>
          <w:rFonts w:ascii="仿宋" w:eastAsia="仿宋"/>
          <w:spacing w:val="-45"/>
        </w:rPr>
        <w:t> </w:t>
      </w:r>
      <w:r>
        <w:rPr>
          <w:spacing w:val="-7"/>
        </w:rPr>
        <w:t>的反相端为基准电平 </w:t>
      </w:r>
      <w:r>
        <w:rPr>
          <w:rFonts w:ascii="仿宋" w:eastAsia="仿宋"/>
          <w:spacing w:val="-2"/>
        </w:rPr>
        <w:t>2/3Vcc,</w:t>
      </w:r>
      <w:r>
        <w:rPr>
          <w:spacing w:val="-11"/>
        </w:rPr>
        <w:t>同相端为 </w:t>
      </w:r>
      <w:r>
        <w:rPr>
          <w:rFonts w:ascii="仿宋" w:eastAsia="仿宋"/>
          <w:spacing w:val="-2"/>
        </w:rPr>
        <w:t>555</w:t>
      </w:r>
      <w:r>
        <w:rPr>
          <w:rFonts w:ascii="仿宋" w:eastAsia="仿宋"/>
          <w:spacing w:val="-45"/>
        </w:rPr>
        <w:t> </w:t>
      </w:r>
      <w:r>
        <w:rPr>
          <w:spacing w:val="-10"/>
        </w:rPr>
        <w:t>的上触发端 </w:t>
      </w:r>
      <w:r>
        <w:rPr>
          <w:rFonts w:ascii="仿宋" w:eastAsia="仿宋"/>
          <w:spacing w:val="-2"/>
        </w:rPr>
        <w:t>TH</w:t>
      </w:r>
      <w:r>
        <w:rPr>
          <w:spacing w:val="-11"/>
        </w:rPr>
        <w:t>。比较器 </w:t>
      </w:r>
      <w:r>
        <w:rPr>
          <w:rFonts w:ascii="仿宋" w:eastAsia="仿宋"/>
          <w:spacing w:val="-2"/>
        </w:rPr>
        <w:t>II</w:t>
      </w:r>
      <w:r>
        <w:rPr>
          <w:rFonts w:ascii="仿宋" w:eastAsia="仿宋"/>
          <w:spacing w:val="-45"/>
        </w:rPr>
        <w:t> </w:t>
      </w:r>
      <w:r>
        <w:rPr>
          <w:spacing w:val="-2"/>
        </w:rPr>
        <w:t>的同相</w:t>
      </w:r>
      <w:r>
        <w:rPr>
          <w:spacing w:val="-4"/>
        </w:rPr>
        <w:t>为基准电平 </w:t>
      </w:r>
      <w:r>
        <w:rPr>
          <w:rFonts w:ascii="仿宋" w:eastAsia="仿宋"/>
        </w:rPr>
        <w:t>1/3 Vcc,</w:t>
      </w:r>
      <w:r>
        <w:rPr>
          <w:spacing w:val="-5"/>
        </w:rPr>
        <w:t>反相端为 </w:t>
      </w:r>
      <w:r>
        <w:rPr>
          <w:rFonts w:ascii="仿宋" w:eastAsia="仿宋"/>
        </w:rPr>
        <w:t>555</w:t>
      </w:r>
      <w:r>
        <w:rPr>
          <w:rFonts w:ascii="仿宋" w:eastAsia="仿宋"/>
          <w:spacing w:val="-24"/>
        </w:rPr>
        <w:t> </w:t>
      </w:r>
      <w:r>
        <w:rPr>
          <w:spacing w:val="-4"/>
        </w:rPr>
        <w:t>的下触发端 </w:t>
      </w:r>
      <w:r>
        <w:rPr>
          <w:rFonts w:ascii="仿宋" w:eastAsia="仿宋"/>
        </w:rPr>
        <w:t>TR'</w:t>
      </w:r>
      <w:r>
        <w:rPr/>
        <w:t>。</w:t>
      </w:r>
    </w:p>
    <w:p>
      <w:pPr>
        <w:pStyle w:val="BodyText"/>
        <w:spacing w:before="5"/>
        <w:ind w:left="641"/>
        <w:rPr>
          <w:rFonts w:ascii="仿宋" w:hAnsi="仿宋" w:eastAsia="仿宋"/>
        </w:rPr>
      </w:pPr>
      <w:r>
        <w:rPr>
          <w:spacing w:val="-13"/>
        </w:rPr>
        <w:t>③直接 </w:t>
      </w:r>
      <w:r>
        <w:rPr>
          <w:rFonts w:ascii="仿宋" w:hAnsi="仿宋" w:eastAsia="仿宋"/>
        </w:rPr>
        <w:t>RS</w:t>
      </w:r>
      <w:r>
        <w:rPr>
          <w:rFonts w:ascii="仿宋" w:hAnsi="仿宋" w:eastAsia="仿宋"/>
          <w:spacing w:val="-50"/>
        </w:rPr>
        <w:t> </w:t>
      </w:r>
      <w:r>
        <w:rPr/>
        <w:t>触发器</w:t>
      </w:r>
      <w:r>
        <w:rPr>
          <w:rFonts w:ascii="仿宋" w:hAnsi="仿宋" w:eastAsia="仿宋"/>
        </w:rPr>
        <w:t>:</w:t>
      </w:r>
      <w:r>
        <w:rPr/>
        <w:t>高电平作为触发信号</w:t>
      </w:r>
      <w:r>
        <w:rPr>
          <w:rFonts w:ascii="仿宋" w:hAnsi="仿宋" w:eastAsia="仿宋"/>
        </w:rPr>
        <w:t>;</w:t>
      </w:r>
      <w:r>
        <w:rPr>
          <w:spacing w:val="16"/>
        </w:rPr>
        <w:t>比较器</w:t>
      </w:r>
      <w:r>
        <w:rPr>
          <w:rFonts w:ascii="仿宋" w:hAnsi="仿宋" w:eastAsia="仿宋"/>
        </w:rPr>
        <w:t>I</w:t>
      </w:r>
      <w:r>
        <w:rPr>
          <w:rFonts w:ascii="仿宋" w:hAnsi="仿宋" w:eastAsia="仿宋"/>
          <w:spacing w:val="-50"/>
        </w:rPr>
        <w:t> </w:t>
      </w:r>
      <w:r>
        <w:rPr>
          <w:spacing w:val="-10"/>
        </w:rPr>
        <w:t>输出作为 </w:t>
      </w:r>
      <w:r>
        <w:rPr>
          <w:rFonts w:ascii="仿宋" w:hAnsi="仿宋" w:eastAsia="仿宋"/>
        </w:rPr>
        <w:t>R</w:t>
      </w:r>
      <w:r>
        <w:rPr>
          <w:rFonts w:ascii="仿宋" w:hAnsi="仿宋" w:eastAsia="仿宋"/>
          <w:spacing w:val="-50"/>
        </w:rPr>
        <w:t> </w:t>
      </w:r>
      <w:r>
        <w:rPr/>
        <w:t>端</w:t>
      </w:r>
      <w:r>
        <w:rPr>
          <w:rFonts w:ascii="仿宋" w:hAnsi="仿宋" w:eastAsia="仿宋"/>
        </w:rPr>
        <w:t>(</w:t>
      </w:r>
      <w:r>
        <w:rPr>
          <w:spacing w:val="-25"/>
        </w:rPr>
        <w:t>置 </w:t>
      </w:r>
      <w:r>
        <w:rPr>
          <w:rFonts w:ascii="仿宋" w:hAnsi="仿宋" w:eastAsia="仿宋"/>
        </w:rPr>
        <w:t>0</w:t>
      </w:r>
      <w:r>
        <w:rPr>
          <w:rFonts w:ascii="仿宋" w:hAnsi="仿宋" w:eastAsia="仿宋"/>
          <w:spacing w:val="-6"/>
        </w:rPr>
        <w:t> )</w:t>
      </w:r>
      <w:r>
        <w:rPr>
          <w:spacing w:val="-8"/>
        </w:rPr>
        <w:t>信号，比较器 </w:t>
      </w:r>
      <w:r>
        <w:rPr>
          <w:rFonts w:ascii="仿宋" w:hAnsi="仿宋" w:eastAsia="仿宋"/>
          <w:spacing w:val="-10"/>
        </w:rPr>
        <w:t>I</w:t>
      </w:r>
    </w:p>
    <w:p>
      <w:pPr>
        <w:pStyle w:val="BodyText"/>
        <w:spacing w:before="8"/>
        <w:rPr>
          <w:rFonts w:ascii="仿宋"/>
          <w:sz w:val="15"/>
        </w:rPr>
      </w:pPr>
    </w:p>
    <w:p>
      <w:pPr>
        <w:pStyle w:val="BodyText"/>
        <w:spacing w:before="1"/>
        <w:ind w:left="220"/>
      </w:pPr>
      <w:r>
        <w:rPr>
          <w:spacing w:val="-10"/>
        </w:rPr>
        <w:t>输出作为 </w:t>
      </w:r>
      <w:r>
        <w:rPr>
          <w:rFonts w:ascii="仿宋" w:eastAsia="仿宋"/>
        </w:rPr>
        <w:t>S</w:t>
      </w:r>
      <w:r>
        <w:rPr>
          <w:rFonts w:ascii="仿宋" w:eastAsia="仿宋"/>
          <w:spacing w:val="-50"/>
        </w:rPr>
        <w:t> </w:t>
      </w:r>
      <w:r>
        <w:rPr/>
        <w:t>端</w:t>
      </w:r>
      <w:r>
        <w:rPr>
          <w:rFonts w:ascii="仿宋" w:eastAsia="仿宋"/>
        </w:rPr>
        <w:t>(</w:t>
      </w:r>
      <w:r>
        <w:rPr>
          <w:spacing w:val="-25"/>
        </w:rPr>
        <w:t>置 </w:t>
      </w:r>
      <w:r>
        <w:rPr>
          <w:rFonts w:ascii="仿宋" w:eastAsia="仿宋"/>
        </w:rPr>
        <w:t>1)</w:t>
      </w:r>
      <w:r>
        <w:rPr>
          <w:spacing w:val="-4"/>
        </w:rPr>
        <w:t>信号。</w:t>
      </w:r>
    </w:p>
    <w:p>
      <w:pPr>
        <w:pStyle w:val="BodyText"/>
        <w:spacing w:before="3"/>
        <w:rPr>
          <w:sz w:val="15"/>
        </w:rPr>
      </w:pPr>
    </w:p>
    <w:p>
      <w:pPr>
        <w:pStyle w:val="BodyText"/>
        <w:ind w:left="641"/>
      </w:pPr>
      <w:r>
        <w:rPr>
          <w:spacing w:val="-25"/>
          <w:position w:val="1"/>
        </w:rPr>
        <w:t>当 </w:t>
      </w:r>
      <w:r>
        <w:rPr>
          <w:rFonts w:ascii="仿宋" w:eastAsia="仿宋"/>
          <w:position w:val="1"/>
        </w:rPr>
        <w:t>VTH&gt;2/3</w:t>
      </w:r>
      <w:r>
        <w:rPr>
          <w:rFonts w:ascii="仿宋" w:eastAsia="仿宋"/>
          <w:spacing w:val="-5"/>
          <w:position w:val="1"/>
        </w:rPr>
        <w:t> </w:t>
      </w:r>
      <w:r>
        <w:rPr>
          <w:rFonts w:ascii="仿宋" w:eastAsia="仿宋"/>
          <w:position w:val="1"/>
        </w:rPr>
        <w:t>Vcc</w:t>
      </w:r>
      <w:r>
        <w:rPr>
          <w:rFonts w:ascii="仿宋" w:eastAsia="仿宋"/>
          <w:spacing w:val="-50"/>
          <w:position w:val="1"/>
        </w:rPr>
        <w:t> </w:t>
      </w:r>
      <w:r>
        <w:rPr>
          <w:position w:val="1"/>
        </w:rPr>
        <w:t>时，</w:t>
      </w:r>
      <w:r>
        <w:rPr>
          <w:rFonts w:ascii="仿宋" w:eastAsia="仿宋"/>
          <w:position w:val="1"/>
        </w:rPr>
        <w:t>R=</w:t>
      </w:r>
      <w:r>
        <w:rPr>
          <w:rFonts w:ascii="仿宋" w:eastAsia="仿宋"/>
          <w:spacing w:val="-1"/>
          <w:position w:val="1"/>
        </w:rPr>
        <w:t> </w:t>
      </w:r>
      <w:r>
        <w:rPr>
          <w:rFonts w:ascii="仿宋" w:eastAsia="仿宋"/>
          <w:position w:val="1"/>
        </w:rPr>
        <w:t>1,</w:t>
      </w:r>
      <w:r>
        <w:rPr>
          <w:rFonts w:ascii="仿宋" w:eastAsia="仿宋"/>
          <w:spacing w:val="-1"/>
          <w:position w:val="1"/>
        </w:rPr>
        <w:t> </w:t>
      </w:r>
      <w:r>
        <w:rPr>
          <w:rFonts w:ascii="仿宋" w:eastAsia="仿宋"/>
          <w:position w:val="1"/>
        </w:rPr>
        <w:t>555</w:t>
      </w:r>
      <w:r>
        <w:rPr>
          <w:rFonts w:ascii="仿宋" w:eastAsia="仿宋"/>
          <w:spacing w:val="-50"/>
          <w:position w:val="1"/>
        </w:rPr>
        <w:t> </w:t>
      </w:r>
      <w:r>
        <w:rPr>
          <w:spacing w:val="-17"/>
          <w:position w:val="1"/>
        </w:rPr>
        <w:t>输出 </w:t>
      </w:r>
      <w:r>
        <w:rPr>
          <w:rFonts w:ascii="仿宋" w:eastAsia="仿宋"/>
          <w:position w:val="1"/>
        </w:rPr>
        <w:t>Q=0</w:t>
      </w:r>
      <w:r>
        <w:rPr>
          <w:rFonts w:ascii="仿宋" w:eastAsia="仿宋"/>
          <w:spacing w:val="-1"/>
          <w:position w:val="1"/>
        </w:rPr>
        <w:t> ;</w:t>
      </w:r>
      <w:r>
        <w:rPr>
          <w:spacing w:val="-25"/>
          <w:position w:val="1"/>
        </w:rPr>
        <w:t>当 </w:t>
      </w:r>
      <w:r>
        <w:rPr>
          <w:rFonts w:ascii="仿宋" w:eastAsia="仿宋"/>
          <w:position w:val="1"/>
        </w:rPr>
        <w:t>V</w:t>
      </w:r>
      <w:r>
        <w:rPr>
          <w:rFonts w:ascii="仿宋" w:eastAsia="仿宋"/>
          <w:sz w:val="11"/>
        </w:rPr>
        <w:t>TR'</w:t>
      </w:r>
      <w:r>
        <w:rPr>
          <w:rFonts w:ascii="仿宋" w:eastAsia="仿宋"/>
          <w:position w:val="1"/>
        </w:rPr>
        <w:t>&lt;3</w:t>
      </w:r>
      <w:r>
        <w:rPr>
          <w:rFonts w:ascii="仿宋" w:eastAsia="仿宋"/>
          <w:spacing w:val="-1"/>
          <w:position w:val="1"/>
        </w:rPr>
        <w:t> </w:t>
      </w:r>
      <w:r>
        <w:rPr>
          <w:rFonts w:ascii="仿宋" w:eastAsia="仿宋"/>
          <w:position w:val="1"/>
        </w:rPr>
        <w:t>Vcc</w:t>
      </w:r>
      <w:r>
        <w:rPr>
          <w:rFonts w:ascii="仿宋" w:eastAsia="仿宋"/>
          <w:spacing w:val="-55"/>
          <w:position w:val="1"/>
        </w:rPr>
        <w:t> </w:t>
      </w:r>
      <w:r>
        <w:rPr>
          <w:position w:val="1"/>
        </w:rPr>
        <w:t>时，</w:t>
      </w:r>
      <w:r>
        <w:rPr>
          <w:rFonts w:ascii="仿宋" w:eastAsia="仿宋"/>
          <w:position w:val="1"/>
        </w:rPr>
        <w:t>S=</w:t>
      </w:r>
      <w:r>
        <w:rPr>
          <w:rFonts w:ascii="仿宋" w:eastAsia="仿宋"/>
          <w:spacing w:val="-1"/>
          <w:position w:val="1"/>
        </w:rPr>
        <w:t> </w:t>
      </w:r>
      <w:r>
        <w:rPr>
          <w:rFonts w:ascii="仿宋" w:eastAsia="仿宋"/>
          <w:position w:val="1"/>
        </w:rPr>
        <w:t>1,</w:t>
      </w:r>
      <w:r>
        <w:rPr>
          <w:rFonts w:ascii="仿宋" w:eastAsia="仿宋"/>
          <w:spacing w:val="-1"/>
          <w:position w:val="1"/>
        </w:rPr>
        <w:t> </w:t>
      </w:r>
      <w:r>
        <w:rPr>
          <w:rFonts w:ascii="仿宋" w:eastAsia="仿宋"/>
          <w:position w:val="1"/>
        </w:rPr>
        <w:t>555</w:t>
      </w:r>
      <w:r>
        <w:rPr>
          <w:rFonts w:ascii="仿宋" w:eastAsia="仿宋"/>
          <w:spacing w:val="-50"/>
          <w:position w:val="1"/>
        </w:rPr>
        <w:t> </w:t>
      </w:r>
      <w:r>
        <w:rPr>
          <w:spacing w:val="-17"/>
          <w:position w:val="1"/>
        </w:rPr>
        <w:t>输出 </w:t>
      </w:r>
      <w:r>
        <w:rPr>
          <w:rFonts w:ascii="仿宋" w:eastAsia="仿宋"/>
          <w:position w:val="1"/>
        </w:rPr>
        <w:t>Q= 1</w:t>
      </w:r>
      <w:r>
        <w:rPr>
          <w:spacing w:val="-10"/>
          <w:position w:val="1"/>
        </w:rPr>
        <w:t>。</w:t>
      </w:r>
    </w:p>
    <w:p>
      <w:pPr>
        <w:pStyle w:val="BodyText"/>
        <w:spacing w:before="9"/>
        <w:rPr>
          <w:sz w:val="15"/>
        </w:rPr>
      </w:pPr>
    </w:p>
    <w:p>
      <w:pPr>
        <w:pStyle w:val="BodyText"/>
        <w:ind w:left="641"/>
      </w:pPr>
      <w:r>
        <w:rPr>
          <w:spacing w:val="-10"/>
        </w:rPr>
        <w:t>④放电管 </w:t>
      </w:r>
      <w:r>
        <w:rPr>
          <w:rFonts w:ascii="仿宋" w:hAnsi="仿宋" w:eastAsia="仿宋"/>
        </w:rPr>
        <w:t>Tp:</w:t>
      </w:r>
      <w:r>
        <w:rPr/>
        <w:t>为“放电”端</w:t>
      </w:r>
      <w:r>
        <w:rPr>
          <w:rFonts w:ascii="仿宋" w:hAnsi="仿宋" w:eastAsia="仿宋"/>
        </w:rPr>
        <w:t>(DISC)</w:t>
      </w:r>
      <w:r>
        <w:rPr>
          <w:spacing w:val="-1"/>
        </w:rPr>
        <w:t>外接电容提供低阻抗放电回路。</w:t>
      </w:r>
    </w:p>
    <w:p>
      <w:pPr>
        <w:pStyle w:val="BodyText"/>
        <w:spacing w:before="4"/>
        <w:rPr>
          <w:sz w:val="15"/>
        </w:rPr>
      </w:pPr>
    </w:p>
    <w:p>
      <w:pPr>
        <w:pStyle w:val="BodyText"/>
        <w:ind w:left="641"/>
      </w:pPr>
      <w:r>
        <w:rPr/>
        <w:t>⑤缓冲级</w:t>
      </w:r>
      <w:r>
        <w:rPr>
          <w:rFonts w:ascii="仿宋" w:hAnsi="仿宋" w:eastAsia="仿宋"/>
        </w:rPr>
        <w:t>:</w:t>
      </w:r>
      <w:r>
        <w:rPr/>
        <w:t>隔离、放大。</w:t>
      </w:r>
      <w:r>
        <w:rPr>
          <w:rFonts w:ascii="仿宋" w:hAnsi="仿宋" w:eastAsia="仿宋"/>
        </w:rPr>
        <w:t>Q</w:t>
      </w:r>
      <w:r>
        <w:rPr>
          <w:rFonts w:ascii="仿宋" w:hAnsi="仿宋" w:eastAsia="仿宋"/>
          <w:spacing w:val="-50"/>
        </w:rPr>
        <w:t> </w:t>
      </w:r>
      <w:r>
        <w:rPr>
          <w:spacing w:val="-10"/>
        </w:rPr>
        <w:t>端常态为 </w:t>
      </w:r>
      <w:r>
        <w:rPr>
          <w:rFonts w:ascii="仿宋" w:hAnsi="仿宋" w:eastAsia="仿宋"/>
        </w:rPr>
        <w:t>0</w:t>
      </w:r>
      <w:r>
        <w:rPr>
          <w:spacing w:val="-10"/>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5"/>
        </w:rPr>
      </w:pPr>
    </w:p>
    <w:p>
      <w:pPr>
        <w:pStyle w:val="BodyText"/>
        <w:ind w:left="746"/>
      </w:pPr>
      <w:r>
        <w:rPr/>
        <w:t>（</w:t>
      </w:r>
      <w:r>
        <w:rPr>
          <w:rFonts w:ascii="仿宋" w:eastAsia="仿宋"/>
        </w:rPr>
        <w:t>2</w:t>
      </w:r>
      <w:r>
        <w:rPr/>
        <w:t>）</w:t>
      </w:r>
      <w:r>
        <w:rPr>
          <w:rFonts w:ascii="仿宋" w:eastAsia="仿宋"/>
        </w:rPr>
        <w:t>555</w:t>
      </w:r>
      <w:r>
        <w:rPr>
          <w:rFonts w:ascii="仿宋" w:eastAsia="仿宋"/>
          <w:spacing w:val="-50"/>
        </w:rPr>
        <w:t> </w:t>
      </w:r>
      <w:r>
        <w:rPr>
          <w:spacing w:val="-4"/>
        </w:rPr>
        <w:t>功能表</w:t>
      </w:r>
    </w:p>
    <w:p>
      <w:pPr>
        <w:spacing w:after="0"/>
        <w:sectPr>
          <w:pgSz w:w="11910" w:h="16840"/>
          <w:pgMar w:top="1520" w:bottom="280" w:left="1580" w:right="158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1420"/>
        <w:gridCol w:w="1420"/>
        <w:gridCol w:w="1420"/>
        <w:gridCol w:w="1425"/>
        <w:gridCol w:w="1420"/>
      </w:tblGrid>
      <w:tr>
        <w:trPr>
          <w:trHeight w:val="470" w:hRule="atLeast"/>
        </w:trPr>
        <w:tc>
          <w:tcPr>
            <w:tcW w:w="1421" w:type="dxa"/>
          </w:tcPr>
          <w:p>
            <w:pPr>
              <w:pStyle w:val="TableParagraph"/>
              <w:ind w:left="10" w:right="0"/>
              <w:rPr>
                <w:sz w:val="21"/>
              </w:rPr>
            </w:pPr>
            <w:r>
              <w:rPr>
                <w:spacing w:val="-5"/>
                <w:sz w:val="21"/>
              </w:rPr>
              <w:t>Rd’</w:t>
            </w:r>
          </w:p>
        </w:tc>
        <w:tc>
          <w:tcPr>
            <w:tcW w:w="1420" w:type="dxa"/>
          </w:tcPr>
          <w:p>
            <w:pPr>
              <w:pStyle w:val="TableParagraph"/>
              <w:ind w:right="262"/>
              <w:rPr>
                <w:sz w:val="21"/>
              </w:rPr>
            </w:pPr>
            <w:r>
              <w:rPr>
                <w:smallCaps/>
                <w:spacing w:val="-5"/>
                <w:sz w:val="21"/>
              </w:rPr>
              <w:t>Vth</w:t>
            </w:r>
          </w:p>
        </w:tc>
        <w:tc>
          <w:tcPr>
            <w:tcW w:w="1420" w:type="dxa"/>
          </w:tcPr>
          <w:p>
            <w:pPr>
              <w:pStyle w:val="TableParagraph"/>
              <w:ind w:right="261"/>
              <w:rPr>
                <w:sz w:val="21"/>
              </w:rPr>
            </w:pPr>
            <w:r>
              <w:rPr>
                <w:smallCaps/>
                <w:spacing w:val="-4"/>
                <w:w w:val="95"/>
                <w:sz w:val="21"/>
              </w:rPr>
              <w:t>Vtr’</w:t>
            </w:r>
          </w:p>
        </w:tc>
        <w:tc>
          <w:tcPr>
            <w:tcW w:w="1420" w:type="dxa"/>
          </w:tcPr>
          <w:p>
            <w:pPr>
              <w:pStyle w:val="TableParagraph"/>
              <w:spacing w:before="90"/>
              <w:ind w:right="264"/>
              <w:rPr>
                <w:sz w:val="11"/>
              </w:rPr>
            </w:pPr>
            <w:r>
              <w:rPr>
                <w:spacing w:val="-4"/>
                <w:position w:val="-10"/>
                <w:sz w:val="21"/>
              </w:rPr>
              <w:t>Q</w:t>
            </w:r>
            <w:r>
              <w:rPr>
                <w:spacing w:val="-4"/>
                <w:sz w:val="11"/>
              </w:rPr>
              <w:t>n+1</w:t>
            </w:r>
          </w:p>
        </w:tc>
        <w:tc>
          <w:tcPr>
            <w:tcW w:w="1425" w:type="dxa"/>
          </w:tcPr>
          <w:p>
            <w:pPr>
              <w:pStyle w:val="TableParagraph"/>
              <w:ind w:left="486" w:right="478"/>
              <w:rPr>
                <w:sz w:val="21"/>
              </w:rPr>
            </w:pPr>
            <w:r>
              <w:rPr>
                <w:smallCaps/>
                <w:spacing w:val="-5"/>
                <w:sz w:val="21"/>
              </w:rPr>
              <w:t>Td</w:t>
            </w:r>
          </w:p>
        </w:tc>
        <w:tc>
          <w:tcPr>
            <w:tcW w:w="1420" w:type="dxa"/>
          </w:tcPr>
          <w:p>
            <w:pPr>
              <w:pStyle w:val="TableParagraph"/>
              <w:ind w:left="271"/>
              <w:rPr>
                <w:sz w:val="21"/>
              </w:rPr>
            </w:pPr>
            <w:r>
              <w:rPr>
                <w:spacing w:val="-4"/>
                <w:sz w:val="21"/>
              </w:rPr>
              <w:t>DISC</w:t>
            </w:r>
          </w:p>
        </w:tc>
      </w:tr>
      <w:tr>
        <w:trPr>
          <w:trHeight w:val="465" w:hRule="atLeast"/>
        </w:trPr>
        <w:tc>
          <w:tcPr>
            <w:tcW w:w="1421" w:type="dxa"/>
          </w:tcPr>
          <w:p>
            <w:pPr>
              <w:pStyle w:val="TableParagraph"/>
              <w:ind w:left="15" w:right="0"/>
              <w:rPr>
                <w:sz w:val="21"/>
              </w:rPr>
            </w:pPr>
            <w:r>
              <w:rPr>
                <w:sz w:val="21"/>
              </w:rPr>
              <w:t>0</w:t>
            </w:r>
          </w:p>
        </w:tc>
        <w:tc>
          <w:tcPr>
            <w:tcW w:w="1420" w:type="dxa"/>
          </w:tcPr>
          <w:p>
            <w:pPr>
              <w:pStyle w:val="TableParagraph"/>
              <w:ind w:left="10" w:right="0"/>
              <w:rPr>
                <w:sz w:val="21"/>
              </w:rPr>
            </w:pPr>
            <w:r>
              <w:rPr>
                <w:sz w:val="21"/>
              </w:rPr>
              <w:t>×</w:t>
            </w:r>
          </w:p>
        </w:tc>
        <w:tc>
          <w:tcPr>
            <w:tcW w:w="1420" w:type="dxa"/>
          </w:tcPr>
          <w:p>
            <w:pPr>
              <w:pStyle w:val="TableParagraph"/>
              <w:ind w:left="11" w:right="0"/>
              <w:rPr>
                <w:sz w:val="21"/>
              </w:rPr>
            </w:pPr>
            <w:r>
              <w:rPr>
                <w:sz w:val="21"/>
              </w:rPr>
              <w:t>×</w:t>
            </w:r>
          </w:p>
        </w:tc>
        <w:tc>
          <w:tcPr>
            <w:tcW w:w="1420" w:type="dxa"/>
          </w:tcPr>
          <w:p>
            <w:pPr>
              <w:pStyle w:val="TableParagraph"/>
              <w:ind w:left="18" w:right="0"/>
              <w:rPr>
                <w:sz w:val="21"/>
              </w:rPr>
            </w:pPr>
            <w:r>
              <w:rPr>
                <w:sz w:val="21"/>
              </w:rPr>
              <w:t>0</w:t>
            </w:r>
          </w:p>
        </w:tc>
        <w:tc>
          <w:tcPr>
            <w:tcW w:w="1425" w:type="dxa"/>
          </w:tcPr>
          <w:p>
            <w:pPr>
              <w:pStyle w:val="TableParagraph"/>
              <w:ind w:left="486" w:right="478"/>
              <w:rPr>
                <w:sz w:val="21"/>
              </w:rPr>
            </w:pPr>
            <w:r>
              <w:rPr>
                <w:spacing w:val="-5"/>
                <w:sz w:val="21"/>
              </w:rPr>
              <w:t>导通</w:t>
            </w:r>
          </w:p>
        </w:tc>
        <w:tc>
          <w:tcPr>
            <w:tcW w:w="1420" w:type="dxa"/>
          </w:tcPr>
          <w:p>
            <w:pPr>
              <w:pStyle w:val="TableParagraph"/>
              <w:ind w:left="271"/>
              <w:rPr>
                <w:sz w:val="21"/>
              </w:rPr>
            </w:pPr>
            <w:r>
              <w:rPr>
                <w:spacing w:val="-5"/>
                <w:sz w:val="21"/>
              </w:rPr>
              <w:t>接地</w:t>
            </w:r>
          </w:p>
        </w:tc>
      </w:tr>
      <w:tr>
        <w:trPr>
          <w:trHeight w:val="470" w:hRule="atLeast"/>
        </w:trPr>
        <w:tc>
          <w:tcPr>
            <w:tcW w:w="1421" w:type="dxa"/>
          </w:tcPr>
          <w:p>
            <w:pPr>
              <w:pStyle w:val="TableParagraph"/>
              <w:ind w:left="15" w:right="0"/>
              <w:rPr>
                <w:sz w:val="21"/>
              </w:rPr>
            </w:pPr>
            <w:r>
              <w:rPr>
                <w:sz w:val="21"/>
              </w:rPr>
              <w:t>1</w:t>
            </w:r>
          </w:p>
        </w:tc>
        <w:tc>
          <w:tcPr>
            <w:tcW w:w="1420" w:type="dxa"/>
          </w:tcPr>
          <w:p>
            <w:pPr>
              <w:pStyle w:val="TableParagraph"/>
              <w:ind w:left="276"/>
              <w:rPr>
                <w:sz w:val="21"/>
              </w:rPr>
            </w:pPr>
            <w:r>
              <w:rPr>
                <w:spacing w:val="-2"/>
                <w:sz w:val="21"/>
              </w:rPr>
              <w:t>＞2/3Vcc</w:t>
            </w:r>
          </w:p>
        </w:tc>
        <w:tc>
          <w:tcPr>
            <w:tcW w:w="1420" w:type="dxa"/>
          </w:tcPr>
          <w:p>
            <w:pPr>
              <w:pStyle w:val="TableParagraph"/>
              <w:rPr>
                <w:sz w:val="21"/>
              </w:rPr>
            </w:pPr>
            <w:r>
              <w:rPr>
                <w:spacing w:val="-2"/>
                <w:sz w:val="21"/>
              </w:rPr>
              <w:t>＞1/3Vcc</w:t>
            </w:r>
          </w:p>
        </w:tc>
        <w:tc>
          <w:tcPr>
            <w:tcW w:w="1420" w:type="dxa"/>
          </w:tcPr>
          <w:p>
            <w:pPr>
              <w:pStyle w:val="TableParagraph"/>
              <w:ind w:left="18" w:right="0"/>
              <w:rPr>
                <w:sz w:val="21"/>
              </w:rPr>
            </w:pPr>
            <w:r>
              <w:rPr>
                <w:sz w:val="21"/>
              </w:rPr>
              <w:t>0</w:t>
            </w:r>
          </w:p>
        </w:tc>
        <w:tc>
          <w:tcPr>
            <w:tcW w:w="1425" w:type="dxa"/>
          </w:tcPr>
          <w:p>
            <w:pPr>
              <w:pStyle w:val="TableParagraph"/>
              <w:ind w:left="486" w:right="478"/>
              <w:rPr>
                <w:sz w:val="21"/>
              </w:rPr>
            </w:pPr>
            <w:r>
              <w:rPr>
                <w:spacing w:val="-5"/>
                <w:sz w:val="21"/>
              </w:rPr>
              <w:t>导通</w:t>
            </w:r>
          </w:p>
        </w:tc>
        <w:tc>
          <w:tcPr>
            <w:tcW w:w="1420" w:type="dxa"/>
          </w:tcPr>
          <w:p>
            <w:pPr>
              <w:pStyle w:val="TableParagraph"/>
              <w:ind w:left="271"/>
              <w:rPr>
                <w:sz w:val="21"/>
              </w:rPr>
            </w:pPr>
            <w:r>
              <w:rPr>
                <w:spacing w:val="-5"/>
                <w:sz w:val="21"/>
              </w:rPr>
              <w:t>接地</w:t>
            </w:r>
          </w:p>
        </w:tc>
      </w:tr>
      <w:tr>
        <w:trPr>
          <w:trHeight w:val="465" w:hRule="atLeast"/>
        </w:trPr>
        <w:tc>
          <w:tcPr>
            <w:tcW w:w="1421" w:type="dxa"/>
          </w:tcPr>
          <w:p>
            <w:pPr>
              <w:pStyle w:val="TableParagraph"/>
              <w:ind w:left="15" w:right="0"/>
              <w:rPr>
                <w:sz w:val="21"/>
              </w:rPr>
            </w:pPr>
            <w:r>
              <w:rPr>
                <w:sz w:val="21"/>
              </w:rPr>
              <w:t>1</w:t>
            </w:r>
          </w:p>
        </w:tc>
        <w:tc>
          <w:tcPr>
            <w:tcW w:w="1420" w:type="dxa"/>
          </w:tcPr>
          <w:p>
            <w:pPr>
              <w:pStyle w:val="TableParagraph"/>
              <w:ind w:left="276"/>
              <w:rPr>
                <w:sz w:val="21"/>
              </w:rPr>
            </w:pPr>
            <w:r>
              <w:rPr>
                <w:spacing w:val="-2"/>
                <w:sz w:val="21"/>
              </w:rPr>
              <w:t>＜2/3Vcc</w:t>
            </w:r>
          </w:p>
        </w:tc>
        <w:tc>
          <w:tcPr>
            <w:tcW w:w="1420" w:type="dxa"/>
          </w:tcPr>
          <w:p>
            <w:pPr>
              <w:pStyle w:val="TableParagraph"/>
              <w:rPr>
                <w:sz w:val="21"/>
              </w:rPr>
            </w:pPr>
            <w:r>
              <w:rPr>
                <w:spacing w:val="-2"/>
                <w:sz w:val="21"/>
              </w:rPr>
              <w:t>＞1/3Vcc</w:t>
            </w:r>
          </w:p>
        </w:tc>
        <w:tc>
          <w:tcPr>
            <w:tcW w:w="1420" w:type="dxa"/>
          </w:tcPr>
          <w:p>
            <w:pPr>
              <w:pStyle w:val="TableParagraph"/>
              <w:spacing w:before="90"/>
              <w:ind w:right="264"/>
              <w:rPr>
                <w:sz w:val="11"/>
              </w:rPr>
            </w:pPr>
            <w:r>
              <w:rPr>
                <w:spacing w:val="-5"/>
                <w:position w:val="-10"/>
                <w:sz w:val="21"/>
              </w:rPr>
              <w:t>Q</w:t>
            </w:r>
            <w:r>
              <w:rPr>
                <w:spacing w:val="-5"/>
                <w:sz w:val="11"/>
              </w:rPr>
              <w:t>n</w:t>
            </w:r>
          </w:p>
        </w:tc>
        <w:tc>
          <w:tcPr>
            <w:tcW w:w="1425" w:type="dxa"/>
          </w:tcPr>
          <w:p>
            <w:pPr>
              <w:pStyle w:val="TableParagraph"/>
              <w:ind w:left="486" w:right="478"/>
              <w:rPr>
                <w:sz w:val="21"/>
              </w:rPr>
            </w:pPr>
            <w:r>
              <w:rPr>
                <w:spacing w:val="-5"/>
                <w:sz w:val="21"/>
              </w:rPr>
              <w:t>保持</w:t>
            </w:r>
          </w:p>
        </w:tc>
        <w:tc>
          <w:tcPr>
            <w:tcW w:w="1420" w:type="dxa"/>
          </w:tcPr>
          <w:p>
            <w:pPr>
              <w:pStyle w:val="TableParagraph"/>
              <w:ind w:left="271"/>
              <w:rPr>
                <w:sz w:val="21"/>
              </w:rPr>
            </w:pPr>
            <w:r>
              <w:rPr>
                <w:spacing w:val="-5"/>
                <w:sz w:val="21"/>
              </w:rPr>
              <w:t>保持</w:t>
            </w:r>
          </w:p>
        </w:tc>
      </w:tr>
      <w:tr>
        <w:trPr>
          <w:trHeight w:val="470" w:hRule="atLeast"/>
        </w:trPr>
        <w:tc>
          <w:tcPr>
            <w:tcW w:w="1421" w:type="dxa"/>
          </w:tcPr>
          <w:p>
            <w:pPr>
              <w:pStyle w:val="TableParagraph"/>
              <w:ind w:left="15" w:right="0"/>
              <w:rPr>
                <w:sz w:val="21"/>
              </w:rPr>
            </w:pPr>
            <w:r>
              <w:rPr>
                <w:sz w:val="21"/>
              </w:rPr>
              <w:t>1</w:t>
            </w:r>
          </w:p>
        </w:tc>
        <w:tc>
          <w:tcPr>
            <w:tcW w:w="1420" w:type="dxa"/>
          </w:tcPr>
          <w:p>
            <w:pPr>
              <w:pStyle w:val="TableParagraph"/>
              <w:ind w:left="276"/>
              <w:rPr>
                <w:sz w:val="21"/>
              </w:rPr>
            </w:pPr>
            <w:r>
              <w:rPr>
                <w:spacing w:val="-2"/>
                <w:sz w:val="21"/>
              </w:rPr>
              <w:t>＜2/3Vcc</w:t>
            </w:r>
          </w:p>
        </w:tc>
        <w:tc>
          <w:tcPr>
            <w:tcW w:w="1420" w:type="dxa"/>
          </w:tcPr>
          <w:p>
            <w:pPr>
              <w:pStyle w:val="TableParagraph"/>
              <w:rPr>
                <w:sz w:val="21"/>
              </w:rPr>
            </w:pPr>
            <w:r>
              <w:rPr>
                <w:spacing w:val="-2"/>
                <w:sz w:val="21"/>
              </w:rPr>
              <w:t>＜1/3Vcc</w:t>
            </w:r>
          </w:p>
        </w:tc>
        <w:tc>
          <w:tcPr>
            <w:tcW w:w="1420" w:type="dxa"/>
          </w:tcPr>
          <w:p>
            <w:pPr>
              <w:pStyle w:val="TableParagraph"/>
              <w:ind w:left="18" w:right="0"/>
              <w:rPr>
                <w:sz w:val="21"/>
              </w:rPr>
            </w:pPr>
            <w:r>
              <w:rPr>
                <w:sz w:val="21"/>
              </w:rPr>
              <w:t>1</w:t>
            </w:r>
          </w:p>
        </w:tc>
        <w:tc>
          <w:tcPr>
            <w:tcW w:w="1425" w:type="dxa"/>
          </w:tcPr>
          <w:p>
            <w:pPr>
              <w:pStyle w:val="TableParagraph"/>
              <w:ind w:left="486" w:right="478"/>
              <w:rPr>
                <w:sz w:val="21"/>
              </w:rPr>
            </w:pPr>
            <w:r>
              <w:rPr>
                <w:spacing w:val="-5"/>
                <w:sz w:val="21"/>
              </w:rPr>
              <w:t>截止</w:t>
            </w:r>
          </w:p>
        </w:tc>
        <w:tc>
          <w:tcPr>
            <w:tcW w:w="1420" w:type="dxa"/>
          </w:tcPr>
          <w:p>
            <w:pPr>
              <w:pStyle w:val="TableParagraph"/>
              <w:ind w:left="271"/>
              <w:rPr>
                <w:sz w:val="21"/>
              </w:rPr>
            </w:pPr>
            <w:r>
              <w:rPr>
                <w:spacing w:val="-5"/>
                <w:sz w:val="21"/>
              </w:rPr>
              <w:t>高阻</w:t>
            </w:r>
          </w:p>
        </w:tc>
      </w:tr>
      <w:tr>
        <w:trPr>
          <w:trHeight w:val="470" w:hRule="atLeast"/>
        </w:trPr>
        <w:tc>
          <w:tcPr>
            <w:tcW w:w="1421" w:type="dxa"/>
          </w:tcPr>
          <w:p>
            <w:pPr>
              <w:pStyle w:val="TableParagraph"/>
              <w:ind w:left="15" w:right="0"/>
              <w:rPr>
                <w:sz w:val="21"/>
              </w:rPr>
            </w:pPr>
            <w:r>
              <w:rPr>
                <w:sz w:val="21"/>
              </w:rPr>
              <w:t>1</w:t>
            </w:r>
          </w:p>
        </w:tc>
        <w:tc>
          <w:tcPr>
            <w:tcW w:w="1420" w:type="dxa"/>
          </w:tcPr>
          <w:p>
            <w:pPr>
              <w:pStyle w:val="TableParagraph"/>
              <w:ind w:left="276"/>
              <w:rPr>
                <w:sz w:val="21"/>
              </w:rPr>
            </w:pPr>
            <w:r>
              <w:rPr>
                <w:spacing w:val="-2"/>
                <w:sz w:val="21"/>
              </w:rPr>
              <w:t>＞2/3Vcc</w:t>
            </w:r>
          </w:p>
        </w:tc>
        <w:tc>
          <w:tcPr>
            <w:tcW w:w="1420" w:type="dxa"/>
          </w:tcPr>
          <w:p>
            <w:pPr>
              <w:pStyle w:val="TableParagraph"/>
              <w:rPr>
                <w:sz w:val="21"/>
              </w:rPr>
            </w:pPr>
            <w:r>
              <w:rPr>
                <w:spacing w:val="-2"/>
                <w:sz w:val="21"/>
              </w:rPr>
              <w:t>＜1/3Vcc</w:t>
            </w:r>
          </w:p>
        </w:tc>
        <w:tc>
          <w:tcPr>
            <w:tcW w:w="1420" w:type="dxa"/>
          </w:tcPr>
          <w:p>
            <w:pPr>
              <w:pStyle w:val="TableParagraph"/>
              <w:ind w:left="18" w:right="0"/>
              <w:rPr>
                <w:sz w:val="21"/>
              </w:rPr>
            </w:pPr>
            <w:r>
              <w:rPr>
                <w:sz w:val="21"/>
              </w:rPr>
              <w:t>1</w:t>
            </w:r>
          </w:p>
        </w:tc>
        <w:tc>
          <w:tcPr>
            <w:tcW w:w="1425" w:type="dxa"/>
          </w:tcPr>
          <w:p>
            <w:pPr>
              <w:pStyle w:val="TableParagraph"/>
              <w:ind w:left="486" w:right="478"/>
              <w:rPr>
                <w:sz w:val="21"/>
              </w:rPr>
            </w:pPr>
            <w:r>
              <w:rPr>
                <w:spacing w:val="-5"/>
                <w:sz w:val="21"/>
              </w:rPr>
              <w:t>截止</w:t>
            </w:r>
          </w:p>
        </w:tc>
        <w:tc>
          <w:tcPr>
            <w:tcW w:w="1420" w:type="dxa"/>
          </w:tcPr>
          <w:p>
            <w:pPr>
              <w:pStyle w:val="TableParagraph"/>
              <w:ind w:left="271"/>
              <w:rPr>
                <w:sz w:val="21"/>
              </w:rPr>
            </w:pPr>
            <w:r>
              <w:rPr>
                <w:spacing w:val="-5"/>
                <w:sz w:val="21"/>
              </w:rPr>
              <w:t>高阻</w:t>
            </w:r>
          </w:p>
        </w:tc>
      </w:tr>
    </w:tbl>
    <w:p>
      <w:pPr>
        <w:pStyle w:val="Heading2"/>
        <w:spacing w:before="121"/>
      </w:pPr>
      <w:r>
        <w:rPr>
          <w:spacing w:val="-2"/>
        </w:rPr>
        <w:t>2</w:t>
      </w:r>
      <w:r>
        <w:rPr>
          <w:spacing w:val="-12"/>
        </w:rPr>
        <w:t>、集时基 </w:t>
      </w:r>
      <w:r>
        <w:rPr>
          <w:spacing w:val="-2"/>
        </w:rPr>
        <w:t>555</w:t>
      </w:r>
      <w:r>
        <w:rPr>
          <w:spacing w:val="-16"/>
        </w:rPr>
        <w:t> 的应用</w:t>
      </w:r>
    </w:p>
    <w:p>
      <w:pPr>
        <w:pStyle w:val="ListParagraph"/>
        <w:numPr>
          <w:ilvl w:val="0"/>
          <w:numId w:val="2"/>
        </w:numPr>
        <w:tabs>
          <w:tab w:pos="1271" w:val="left" w:leader="none"/>
        </w:tabs>
        <w:spacing w:line="240" w:lineRule="auto" w:before="116" w:after="0"/>
        <w:ind w:left="1271" w:right="0" w:hanging="525"/>
        <w:jc w:val="left"/>
        <w:rPr>
          <w:rFonts w:ascii="仿宋" w:eastAsia="仿宋"/>
          <w:sz w:val="21"/>
        </w:rPr>
      </w:pPr>
      <w:r>
        <w:rPr/>
        <w:drawing>
          <wp:anchor distT="0" distB="0" distL="0" distR="0" allowOverlap="1" layoutInCell="1" locked="0" behindDoc="0" simplePos="0" relativeHeight="15730688">
            <wp:simplePos x="0" y="0"/>
            <wp:positionH relativeFrom="page">
              <wp:posOffset>5120267</wp:posOffset>
            </wp:positionH>
            <wp:positionV relativeFrom="paragraph">
              <wp:posOffset>139142</wp:posOffset>
            </wp:positionV>
            <wp:extent cx="998464" cy="1230230"/>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998464" cy="1230230"/>
                    </a:xfrm>
                    <a:prstGeom prst="rect">
                      <a:avLst/>
                    </a:prstGeom>
                  </pic:spPr>
                </pic:pic>
              </a:graphicData>
            </a:graphic>
          </wp:anchor>
        </w:drawing>
      </w:r>
      <w:r>
        <w:rPr>
          <w:sz w:val="21"/>
        </w:rPr>
        <w:t>构成施密特触发器</w:t>
      </w:r>
      <w:r>
        <w:rPr>
          <w:rFonts w:ascii="仿宋" w:eastAsia="仿宋"/>
          <w:spacing w:val="-10"/>
          <w:sz w:val="21"/>
        </w:rPr>
        <w:t>:</w:t>
      </w:r>
    </w:p>
    <w:p>
      <w:pPr>
        <w:pStyle w:val="BodyText"/>
        <w:spacing w:line="357" w:lineRule="auto" w:before="136"/>
        <w:ind w:left="220" w:right="2491" w:firstLine="420"/>
        <w:rPr>
          <w:sz w:val="11"/>
        </w:rPr>
      </w:pPr>
      <w:r>
        <w:rPr>
          <w:spacing w:val="-15"/>
        </w:rPr>
        <w:t>时基 </w:t>
      </w:r>
      <w:r>
        <w:rPr>
          <w:rFonts w:ascii="仿宋" w:hAnsi="仿宋" w:eastAsia="仿宋"/>
          <w:spacing w:val="-2"/>
        </w:rPr>
        <w:t>555</w:t>
      </w:r>
      <w:r>
        <w:rPr>
          <w:rFonts w:ascii="仿宋" w:hAnsi="仿宋" w:eastAsia="仿宋"/>
          <w:spacing w:val="-41"/>
        </w:rPr>
        <w:t> </w:t>
      </w:r>
      <w:r>
        <w:rPr>
          <w:spacing w:val="-7"/>
        </w:rPr>
        <w:t>直接作为施密特触发器时，只要将上下触发端相作为</w:t>
      </w:r>
      <w:r>
        <w:rPr>
          <w:position w:val="1"/>
        </w:rPr>
        <w:t>输入端即可</w:t>
      </w:r>
      <w:r>
        <w:rPr>
          <w:rFonts w:ascii="仿宋" w:hAnsi="仿宋" w:eastAsia="仿宋"/>
          <w:position w:val="1"/>
        </w:rPr>
        <w:t>;</w:t>
      </w:r>
      <w:r>
        <w:rPr>
          <w:spacing w:val="-2"/>
          <w:position w:val="1"/>
        </w:rPr>
        <w:t>其上限触发电平 </w:t>
      </w:r>
      <w:r>
        <w:rPr>
          <w:rFonts w:ascii="仿宋" w:hAnsi="仿宋" w:eastAsia="仿宋"/>
          <w:position w:val="1"/>
        </w:rPr>
        <w:t>V</w:t>
      </w:r>
      <w:r>
        <w:rPr>
          <w:rFonts w:ascii="仿宋" w:hAnsi="仿宋" w:eastAsia="仿宋"/>
          <w:sz w:val="11"/>
        </w:rPr>
        <w:t>T+</w:t>
      </w:r>
      <w:r>
        <w:rPr>
          <w:rFonts w:ascii="仿宋" w:hAnsi="仿宋" w:eastAsia="仿宋"/>
          <w:position w:val="1"/>
        </w:rPr>
        <w:t>=2/3 Vcc</w:t>
      </w:r>
      <w:r>
        <w:rPr>
          <w:spacing w:val="-2"/>
          <w:position w:val="1"/>
        </w:rPr>
        <w:t>，下限触发电平 </w:t>
      </w:r>
      <w:r>
        <w:rPr>
          <w:rFonts w:ascii="仿宋" w:hAnsi="仿宋" w:eastAsia="仿宋"/>
          <w:position w:val="1"/>
        </w:rPr>
        <w:t>V</w:t>
      </w:r>
      <w:r>
        <w:rPr>
          <w:sz w:val="11"/>
        </w:rPr>
        <w:t>τ</w:t>
      </w:r>
    </w:p>
    <w:p>
      <w:pPr>
        <w:pStyle w:val="BodyText"/>
        <w:spacing w:line="268" w:lineRule="exact"/>
        <w:ind w:left="220"/>
      </w:pPr>
      <w:r>
        <w:rPr>
          <w:rFonts w:ascii="仿宋" w:eastAsia="仿宋"/>
          <w:sz w:val="11"/>
        </w:rPr>
        <w:t>-</w:t>
      </w:r>
      <w:r>
        <w:rPr>
          <w:rFonts w:ascii="仿宋" w:eastAsia="仿宋"/>
          <w:position w:val="1"/>
        </w:rPr>
        <w:t>=1/3Vcc</w:t>
      </w:r>
      <w:r>
        <w:rPr>
          <w:spacing w:val="-8"/>
          <w:position w:val="1"/>
        </w:rPr>
        <w:t>，其回差电压 </w:t>
      </w:r>
      <w:r>
        <w:rPr>
          <w:rFonts w:ascii="仿宋" w:eastAsia="仿宋"/>
          <w:position w:val="1"/>
        </w:rPr>
        <w:t>OVr=</w:t>
      </w:r>
      <w:r>
        <w:rPr>
          <w:rFonts w:ascii="仿宋" w:eastAsia="仿宋"/>
          <w:spacing w:val="-20"/>
          <w:position w:val="1"/>
        </w:rPr>
        <w:t> </w:t>
      </w:r>
      <w:r>
        <w:rPr>
          <w:rFonts w:ascii="仿宋" w:eastAsia="仿宋"/>
          <w:position w:val="1"/>
        </w:rPr>
        <w:t>VT+</w:t>
      </w:r>
      <w:r>
        <w:rPr>
          <w:rFonts w:ascii="仿宋" w:eastAsia="仿宋"/>
          <w:spacing w:val="-10"/>
          <w:position w:val="1"/>
        </w:rPr>
        <w:t>- </w:t>
      </w:r>
      <w:r>
        <w:rPr>
          <w:rFonts w:ascii="仿宋" w:eastAsia="仿宋"/>
          <w:position w:val="1"/>
        </w:rPr>
        <w:t>VT-=1/3</w:t>
      </w:r>
      <w:r>
        <w:rPr>
          <w:rFonts w:ascii="仿宋" w:eastAsia="仿宋"/>
          <w:spacing w:val="-20"/>
          <w:position w:val="1"/>
        </w:rPr>
        <w:t> </w:t>
      </w:r>
      <w:r>
        <w:rPr>
          <w:rFonts w:ascii="仿宋" w:eastAsia="仿宋"/>
          <w:position w:val="1"/>
        </w:rPr>
        <w:t>Vcc</w:t>
      </w:r>
      <w:r>
        <w:rPr>
          <w:spacing w:val="-14"/>
          <w:position w:val="1"/>
        </w:rPr>
        <w:t>。如图 </w:t>
      </w:r>
      <w:r>
        <w:rPr>
          <w:rFonts w:ascii="仿宋" w:eastAsia="仿宋"/>
          <w:position w:val="1"/>
        </w:rPr>
        <w:t>2</w:t>
      </w:r>
      <w:r>
        <w:rPr>
          <w:rFonts w:ascii="仿宋" w:eastAsia="仿宋"/>
          <w:spacing w:val="-55"/>
          <w:position w:val="1"/>
        </w:rPr>
        <w:t> </w:t>
      </w:r>
      <w:r>
        <w:rPr>
          <w:position w:val="1"/>
        </w:rPr>
        <w:t>所示</w:t>
      </w:r>
      <w:r>
        <w:rPr>
          <w:rFonts w:ascii="仿宋" w:eastAsia="仿宋"/>
          <w:position w:val="1"/>
        </w:rPr>
        <w:t>;</w:t>
      </w:r>
      <w:r>
        <w:rPr>
          <w:spacing w:val="-5"/>
          <w:position w:val="1"/>
        </w:rPr>
        <w:t>若在</w:t>
      </w:r>
    </w:p>
    <w:p>
      <w:pPr>
        <w:pStyle w:val="BodyText"/>
        <w:spacing w:line="400" w:lineRule="atLeast"/>
        <w:ind w:left="220" w:right="2486"/>
      </w:pPr>
      <w:r>
        <w:rPr>
          <w:rFonts w:ascii="仿宋" w:hAnsi="仿宋" w:eastAsia="仿宋"/>
          <w:spacing w:val="-2"/>
          <w:position w:val="1"/>
        </w:rPr>
        <w:t>555</w:t>
      </w:r>
      <w:r>
        <w:rPr>
          <w:rFonts w:ascii="仿宋" w:hAnsi="仿宋" w:eastAsia="仿宋"/>
          <w:spacing w:val="-45"/>
          <w:position w:val="1"/>
        </w:rPr>
        <w:t> </w:t>
      </w:r>
      <w:r>
        <w:rPr>
          <w:spacing w:val="-5"/>
          <w:position w:val="1"/>
        </w:rPr>
        <w:t>的压控端上拉或下拉一个电位器 </w:t>
      </w:r>
      <w:r>
        <w:rPr>
          <w:rFonts w:ascii="仿宋" w:hAnsi="仿宋" w:eastAsia="仿宋"/>
          <w:spacing w:val="-2"/>
          <w:position w:val="1"/>
        </w:rPr>
        <w:t>Rw,</w:t>
      </w:r>
      <w:r>
        <w:rPr>
          <w:spacing w:val="-9"/>
          <w:position w:val="1"/>
        </w:rPr>
        <w:t>便可同时调节 </w:t>
      </w:r>
      <w:r>
        <w:rPr>
          <w:rFonts w:ascii="仿宋" w:hAnsi="仿宋" w:eastAsia="仿宋"/>
          <w:spacing w:val="-2"/>
          <w:position w:val="1"/>
        </w:rPr>
        <w:t>V</w:t>
      </w:r>
      <w:r>
        <w:rPr>
          <w:rFonts w:ascii="仿宋" w:hAnsi="仿宋" w:eastAsia="仿宋"/>
          <w:spacing w:val="-2"/>
          <w:sz w:val="11"/>
        </w:rPr>
        <w:t>T+</w:t>
      </w:r>
      <w:r>
        <w:rPr>
          <w:spacing w:val="-2"/>
          <w:position w:val="1"/>
        </w:rPr>
        <w:t>、</w:t>
      </w:r>
      <w:r>
        <w:rPr>
          <w:rFonts w:ascii="仿宋" w:hAnsi="仿宋" w:eastAsia="仿宋"/>
          <w:spacing w:val="-2"/>
          <w:position w:val="1"/>
        </w:rPr>
        <w:t>V</w:t>
      </w:r>
      <w:r>
        <w:rPr>
          <w:rFonts w:ascii="仿宋" w:hAnsi="仿宋" w:eastAsia="仿宋"/>
          <w:spacing w:val="-2"/>
          <w:sz w:val="11"/>
        </w:rPr>
        <w:t>T-</w:t>
      </w:r>
      <w:r>
        <w:rPr>
          <w:spacing w:val="-2"/>
          <w:position w:val="1"/>
        </w:rPr>
        <w:t>和△</w:t>
      </w:r>
      <w:r>
        <w:rPr>
          <w:spacing w:val="-2"/>
          <w:position w:val="1"/>
        </w:rPr>
        <w:t> </w:t>
      </w:r>
      <w:r>
        <w:rPr>
          <w:rFonts w:ascii="仿宋" w:hAnsi="仿宋" w:eastAsia="仿宋"/>
          <w:spacing w:val="-4"/>
          <w:position w:val="1"/>
        </w:rPr>
        <w:t>V</w:t>
      </w:r>
      <w:r>
        <w:rPr>
          <w:rFonts w:ascii="仿宋" w:hAnsi="仿宋" w:eastAsia="仿宋"/>
          <w:spacing w:val="-4"/>
          <w:sz w:val="11"/>
        </w:rPr>
        <w:t>T</w:t>
      </w:r>
      <w:r>
        <w:rPr>
          <w:spacing w:val="-4"/>
          <w:position w:val="1"/>
        </w:rPr>
        <w:t>。</w:t>
      </w:r>
    </w:p>
    <w:p>
      <w:pPr>
        <w:pStyle w:val="ListParagraph"/>
        <w:numPr>
          <w:ilvl w:val="0"/>
          <w:numId w:val="2"/>
        </w:numPr>
        <w:tabs>
          <w:tab w:pos="1271" w:val="left" w:leader="none"/>
        </w:tabs>
        <w:spacing w:line="240" w:lineRule="auto" w:before="41" w:after="0"/>
        <w:ind w:left="1271" w:right="0" w:hanging="525"/>
        <w:jc w:val="left"/>
        <w:rPr>
          <w:rFonts w:ascii="仿宋" w:eastAsia="仿宋"/>
          <w:sz w:val="21"/>
        </w:rPr>
      </w:pPr>
      <w:r>
        <w:rPr>
          <w:sz w:val="21"/>
        </w:rPr>
        <w:t>构成单稳态触发器</w:t>
      </w:r>
      <w:r>
        <w:rPr>
          <w:rFonts w:ascii="仿宋" w:eastAsia="仿宋"/>
          <w:spacing w:val="-10"/>
          <w:sz w:val="21"/>
        </w:rPr>
        <w:t>:</w:t>
      </w:r>
    </w:p>
    <w:p>
      <w:pPr>
        <w:pStyle w:val="BodyText"/>
        <w:spacing w:before="131"/>
        <w:ind w:left="641"/>
      </w:pPr>
      <w:r>
        <w:rPr/>
        <w:drawing>
          <wp:anchor distT="0" distB="0" distL="0" distR="0" allowOverlap="1" layoutInCell="1" locked="0" behindDoc="0" simplePos="0" relativeHeight="15731200">
            <wp:simplePos x="0" y="0"/>
            <wp:positionH relativeFrom="page">
              <wp:posOffset>5346560</wp:posOffset>
            </wp:positionH>
            <wp:positionV relativeFrom="paragraph">
              <wp:posOffset>57719</wp:posOffset>
            </wp:positionV>
            <wp:extent cx="898230" cy="963058"/>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898230" cy="963058"/>
                    </a:xfrm>
                    <a:prstGeom prst="rect">
                      <a:avLst/>
                    </a:prstGeom>
                  </pic:spPr>
                </pic:pic>
              </a:graphicData>
            </a:graphic>
          </wp:anchor>
        </w:drawing>
      </w:r>
      <w:r>
        <w:rPr>
          <w:spacing w:val="-24"/>
        </w:rPr>
        <w:t>用 </w:t>
      </w:r>
      <w:r>
        <w:rPr>
          <w:rFonts w:ascii="仿宋" w:hAnsi="仿宋" w:eastAsia="仿宋"/>
          <w:spacing w:val="-2"/>
        </w:rPr>
        <w:t>555</w:t>
      </w:r>
      <w:r>
        <w:rPr>
          <w:rFonts w:ascii="仿宋" w:hAnsi="仿宋" w:eastAsia="仿宋"/>
          <w:spacing w:val="-44"/>
        </w:rPr>
        <w:t> </w:t>
      </w:r>
      <w:r>
        <w:rPr>
          <w:spacing w:val="-5"/>
        </w:rPr>
        <w:t>组成直接触发单稳态触发器电路，如图 </w:t>
      </w:r>
      <w:r>
        <w:rPr>
          <w:rFonts w:ascii="仿宋" w:hAnsi="仿宋" w:eastAsia="仿宋"/>
          <w:spacing w:val="-2"/>
        </w:rPr>
        <w:t>3</w:t>
      </w:r>
      <w:r>
        <w:rPr>
          <w:rFonts w:ascii="仿宋" w:hAnsi="仿宋" w:eastAsia="仿宋"/>
          <w:spacing w:val="-44"/>
        </w:rPr>
        <w:t> </w:t>
      </w:r>
      <w:r>
        <w:rPr>
          <w:spacing w:val="-9"/>
        </w:rPr>
        <w:t>所示。要求 </w:t>
      </w:r>
      <w:r>
        <w:rPr>
          <w:rFonts w:ascii="仿宋" w:hAnsi="仿宋" w:eastAsia="仿宋"/>
          <w:spacing w:val="-5"/>
        </w:rPr>
        <w:t>1k</w:t>
      </w:r>
      <w:r>
        <w:rPr>
          <w:spacing w:val="-5"/>
        </w:rPr>
        <w:t>Ω</w:t>
      </w:r>
    </w:p>
    <w:p>
      <w:pPr>
        <w:pStyle w:val="BodyText"/>
        <w:spacing w:line="400" w:lineRule="atLeast"/>
        <w:ind w:left="220" w:right="2181"/>
      </w:pPr>
      <w:r>
        <w:rPr/>
        <w:t>≤</w:t>
      </w:r>
      <w:r>
        <w:rPr>
          <w:rFonts w:ascii="仿宋" w:hAnsi="仿宋" w:eastAsia="仿宋"/>
        </w:rPr>
        <w:t>Rw</w:t>
      </w:r>
      <w:r>
        <w:rPr/>
        <w:t>≤</w:t>
      </w:r>
      <w:r>
        <w:rPr>
          <w:rFonts w:ascii="仿宋" w:hAnsi="仿宋" w:eastAsia="仿宋"/>
        </w:rPr>
        <w:t>20k</w:t>
      </w:r>
      <w:r>
        <w:rPr/>
        <w:t>Ω</w:t>
      </w:r>
      <w:r>
        <w:rPr>
          <w:spacing w:val="-9"/>
        </w:rPr>
        <w:t>。单稳脉宽 </w:t>
      </w:r>
      <w:r>
        <w:rPr>
          <w:rFonts w:ascii="仿宋" w:hAnsi="仿宋" w:eastAsia="仿宋"/>
        </w:rPr>
        <w:t>tu</w:t>
      </w:r>
      <w:r>
        <w:rPr/>
        <w:t>≈</w:t>
      </w:r>
      <w:r>
        <w:rPr>
          <w:rFonts w:ascii="仿宋" w:hAnsi="仿宋" w:eastAsia="仿宋"/>
        </w:rPr>
        <w:t>1.1RC</w:t>
      </w:r>
      <w:r>
        <w:rPr>
          <w:spacing w:val="-18"/>
        </w:rPr>
        <w:t>。 由图 </w:t>
      </w:r>
      <w:r>
        <w:rPr>
          <w:rFonts w:ascii="仿宋" w:hAnsi="仿宋" w:eastAsia="仿宋"/>
        </w:rPr>
        <w:t>1</w:t>
      </w:r>
      <w:r>
        <w:rPr>
          <w:rFonts w:ascii="仿宋" w:hAnsi="仿宋" w:eastAsia="仿宋"/>
          <w:spacing w:val="-50"/>
        </w:rPr>
        <w:t> </w:t>
      </w:r>
      <w:r>
        <w:rPr>
          <w:spacing w:val="-9"/>
        </w:rPr>
        <w:t>可知，为使 </w:t>
      </w:r>
      <w:r>
        <w:rPr>
          <w:rFonts w:ascii="仿宋" w:hAnsi="仿宋" w:eastAsia="仿宋"/>
        </w:rPr>
        <w:t>RS</w:t>
      </w:r>
      <w:r>
        <w:rPr>
          <w:rFonts w:ascii="仿宋" w:hAnsi="仿宋" w:eastAsia="仿宋"/>
          <w:spacing w:val="-50"/>
        </w:rPr>
        <w:t> </w:t>
      </w:r>
      <w:r>
        <w:rPr/>
        <w:t>触发器不出现</w:t>
      </w:r>
      <w:r>
        <w:rPr>
          <w:rFonts w:ascii="仿宋" w:hAnsi="仿宋" w:eastAsia="仿宋"/>
        </w:rPr>
        <w:t>(R=S=1)</w:t>
      </w:r>
      <w:r>
        <w:rPr>
          <w:spacing w:val="-5"/>
        </w:rPr>
        <w:t>，要求触发信号 </w:t>
      </w:r>
      <w:r>
        <w:rPr>
          <w:rFonts w:ascii="仿宋" w:hAnsi="仿宋" w:eastAsia="仿宋"/>
        </w:rPr>
        <w:t>Vi</w:t>
      </w:r>
      <w:r>
        <w:rPr>
          <w:rFonts w:ascii="仿宋" w:hAnsi="仿宋" w:eastAsia="仿宋"/>
          <w:spacing w:val="-33"/>
        </w:rPr>
        <w:t> </w:t>
      </w:r>
      <w:r>
        <w:rPr>
          <w:spacing w:val="-3"/>
        </w:rPr>
        <w:t>的负脉宽必须小于单稳脉宽 </w:t>
      </w:r>
      <w:r>
        <w:rPr>
          <w:rFonts w:ascii="仿宋" w:hAnsi="仿宋" w:eastAsia="仿宋"/>
        </w:rPr>
        <w:t>tu,</w:t>
      </w:r>
      <w:r>
        <w:rPr/>
        <w:t>否则</w:t>
      </w:r>
      <w:r>
        <w:rPr>
          <w:spacing w:val="-2"/>
        </w:rPr>
        <w:t>电路不能正常工作。</w:t>
      </w:r>
    </w:p>
    <w:p>
      <w:pPr>
        <w:pStyle w:val="ListParagraph"/>
        <w:numPr>
          <w:ilvl w:val="0"/>
          <w:numId w:val="2"/>
        </w:numPr>
        <w:tabs>
          <w:tab w:pos="1271" w:val="left" w:leader="none"/>
        </w:tabs>
        <w:spacing w:line="240" w:lineRule="auto" w:before="41" w:after="0"/>
        <w:ind w:left="1271" w:right="0" w:hanging="525"/>
        <w:jc w:val="left"/>
        <w:rPr>
          <w:sz w:val="21"/>
        </w:rPr>
      </w:pPr>
      <w:r>
        <w:rPr>
          <w:spacing w:val="-2"/>
          <w:sz w:val="21"/>
        </w:rPr>
        <w:t>多谐振荡器</w:t>
      </w:r>
    </w:p>
    <w:p>
      <w:pPr>
        <w:pStyle w:val="BodyText"/>
        <w:spacing w:before="132"/>
        <w:ind w:left="641"/>
        <w:rPr>
          <w:rFonts w:ascii="仿宋" w:hAnsi="仿宋" w:eastAsia="仿宋"/>
        </w:rPr>
      </w:pPr>
      <w:r>
        <w:rPr>
          <w:spacing w:val="-27"/>
        </w:rPr>
        <w:t>用 </w:t>
      </w:r>
      <w:r>
        <w:rPr>
          <w:rFonts w:ascii="仿宋" w:hAnsi="仿宋" w:eastAsia="仿宋"/>
          <w:spacing w:val="-2"/>
        </w:rPr>
        <w:t>555</w:t>
      </w:r>
      <w:r>
        <w:rPr>
          <w:rFonts w:ascii="仿宋" w:hAnsi="仿宋" w:eastAsia="仿宋"/>
          <w:spacing w:val="-49"/>
        </w:rPr>
        <w:t> </w:t>
      </w:r>
      <w:r>
        <w:rPr>
          <w:spacing w:val="-5"/>
        </w:rPr>
        <w:t>组成非对称多谐振荡器电路，如图 </w:t>
      </w:r>
      <w:r>
        <w:rPr>
          <w:rFonts w:ascii="仿宋" w:hAnsi="仿宋" w:eastAsia="仿宋"/>
          <w:spacing w:val="-2"/>
        </w:rPr>
        <w:t>4</w:t>
      </w:r>
      <w:r>
        <w:rPr>
          <w:rFonts w:ascii="仿宋" w:hAnsi="仿宋" w:eastAsia="仿宋"/>
          <w:spacing w:val="-49"/>
        </w:rPr>
        <w:t> </w:t>
      </w:r>
      <w:r>
        <w:rPr>
          <w:spacing w:val="-2"/>
        </w:rPr>
        <w:t>所示。其振荡脉宽</w:t>
      </w:r>
      <w:r>
        <w:rPr>
          <w:rFonts w:ascii="仿宋" w:hAnsi="仿宋" w:eastAsia="仿宋"/>
          <w:spacing w:val="-25"/>
        </w:rPr>
        <w:t>: </w:t>
      </w:r>
      <w:r>
        <w:rPr>
          <w:rFonts w:ascii="仿宋" w:hAnsi="仿宋" w:eastAsia="仿宋"/>
          <w:spacing w:val="-2"/>
        </w:rPr>
        <w:t>tu+</w:t>
      </w:r>
      <w:r>
        <w:rPr>
          <w:spacing w:val="-2"/>
        </w:rPr>
        <w:t>≈</w:t>
      </w:r>
      <w:r>
        <w:rPr>
          <w:rFonts w:ascii="仿宋" w:hAnsi="仿宋" w:eastAsia="仿宋"/>
          <w:spacing w:val="-2"/>
        </w:rPr>
        <w:t>0.7(R1+R2)C,tu-</w:t>
      </w:r>
    </w:p>
    <w:p>
      <w:pPr>
        <w:pStyle w:val="BodyText"/>
        <w:spacing w:before="131"/>
        <w:ind w:left="220"/>
        <w:rPr>
          <w:rFonts w:ascii="仿宋" w:hAnsi="仿宋"/>
        </w:rPr>
      </w:pPr>
      <w:r>
        <w:rPr>
          <w:spacing w:val="-2"/>
        </w:rPr>
        <w:t>≈</w:t>
      </w:r>
      <w:r>
        <w:rPr>
          <w:rFonts w:ascii="仿宋" w:hAnsi="仿宋"/>
          <w:spacing w:val="-2"/>
        </w:rPr>
        <w:t>0.7R2C</w:t>
      </w:r>
    </w:p>
    <w:p>
      <w:pPr>
        <w:pStyle w:val="ListParagraph"/>
        <w:numPr>
          <w:ilvl w:val="0"/>
          <w:numId w:val="2"/>
        </w:numPr>
        <w:tabs>
          <w:tab w:pos="1271" w:val="left" w:leader="none"/>
        </w:tabs>
        <w:spacing w:line="240" w:lineRule="auto" w:before="41" w:after="0"/>
        <w:ind w:left="1271" w:right="0" w:hanging="525"/>
        <w:jc w:val="left"/>
        <w:rPr>
          <w:sz w:val="21"/>
        </w:rPr>
      </w:pPr>
      <w:r>
        <w:rPr/>
        <w:drawing>
          <wp:anchor distT="0" distB="0" distL="0" distR="0" allowOverlap="1" layoutInCell="1" locked="0" behindDoc="0" simplePos="0" relativeHeight="15731712">
            <wp:simplePos x="0" y="0"/>
            <wp:positionH relativeFrom="page">
              <wp:posOffset>5079172</wp:posOffset>
            </wp:positionH>
            <wp:positionV relativeFrom="paragraph">
              <wp:posOffset>27940</wp:posOffset>
            </wp:positionV>
            <wp:extent cx="1362901" cy="1384934"/>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1362901" cy="1384934"/>
                    </a:xfrm>
                    <a:prstGeom prst="rect">
                      <a:avLst/>
                    </a:prstGeom>
                  </pic:spPr>
                </pic:pic>
              </a:graphicData>
            </a:graphic>
          </wp:anchor>
        </w:drawing>
      </w:r>
      <w:r>
        <w:rPr>
          <w:spacing w:val="-2"/>
          <w:sz w:val="21"/>
        </w:rPr>
        <w:t>压控振荡器</w:t>
      </w:r>
    </w:p>
    <w:p>
      <w:pPr>
        <w:pStyle w:val="BodyText"/>
        <w:spacing w:before="136"/>
        <w:ind w:left="641"/>
        <w:jc w:val="both"/>
        <w:rPr>
          <w:rFonts w:ascii="仿宋" w:eastAsia="仿宋"/>
        </w:rPr>
      </w:pPr>
      <w:r>
        <w:rPr/>
        <w:t>在多谐振荡器中从压控（</w:t>
      </w:r>
      <w:r>
        <w:rPr>
          <w:rFonts w:ascii="仿宋" w:eastAsia="仿宋"/>
        </w:rPr>
        <w:t>Vco</w:t>
      </w:r>
      <w:r>
        <w:rPr/>
        <w:t>）</w:t>
      </w:r>
      <w:r>
        <w:rPr>
          <w:spacing w:val="-5"/>
        </w:rPr>
        <w:t>端输入一个方波电压 </w:t>
      </w:r>
      <w:r>
        <w:rPr>
          <w:rFonts w:ascii="仿宋" w:eastAsia="仿宋"/>
          <w:spacing w:val="-5"/>
        </w:rPr>
        <w:t>VM</w:t>
      </w:r>
    </w:p>
    <w:p>
      <w:pPr>
        <w:pStyle w:val="BodyText"/>
        <w:spacing w:line="400" w:lineRule="atLeast"/>
        <w:ind w:left="220" w:right="2605" w:firstLine="420"/>
        <w:jc w:val="both"/>
      </w:pPr>
      <w:r>
        <w:rPr>
          <w:spacing w:val="-3"/>
        </w:rPr>
        <w:t>要求输入方波的周期 </w:t>
      </w:r>
      <w:r>
        <w:rPr>
          <w:rFonts w:ascii="仿宋" w:hAnsi="仿宋" w:eastAsia="仿宋"/>
        </w:rPr>
        <w:t>TM</w:t>
      </w:r>
      <w:r>
        <w:rPr/>
        <w:t>≥（</w:t>
      </w:r>
      <w:r>
        <w:rPr>
          <w:rFonts w:ascii="仿宋" w:hAnsi="仿宋" w:eastAsia="仿宋"/>
        </w:rPr>
        <w:t>tu++</w:t>
      </w:r>
      <w:r>
        <w:rPr>
          <w:rFonts w:ascii="仿宋" w:hAnsi="仿宋" w:eastAsia="仿宋"/>
          <w:spacing w:val="-26"/>
        </w:rPr>
        <w:t> </w:t>
      </w:r>
      <w:r>
        <w:rPr>
          <w:rFonts w:ascii="仿宋" w:hAnsi="仿宋" w:eastAsia="仿宋"/>
        </w:rPr>
        <w:t>tu-</w:t>
      </w:r>
      <w:r>
        <w:rPr/>
        <w:t>），</w:t>
      </w:r>
      <w:r>
        <w:rPr>
          <w:spacing w:val="-4"/>
        </w:rPr>
        <w:t>方波的高电压 </w:t>
      </w:r>
      <w:r>
        <w:rPr>
          <w:rFonts w:ascii="仿宋" w:hAnsi="仿宋" w:eastAsia="仿宋"/>
        </w:rPr>
        <w:t>VMH</w:t>
      </w:r>
      <w:r>
        <w:rPr/>
        <w:t>满足：</w:t>
      </w:r>
      <w:r>
        <w:rPr>
          <w:rFonts w:ascii="仿宋" w:hAnsi="仿宋" w:eastAsia="仿宋"/>
        </w:rPr>
        <w:t>Vcc/3&lt;VMH&lt;Vcc</w:t>
      </w:r>
      <w:r>
        <w:rPr>
          <w:spacing w:val="-4"/>
        </w:rPr>
        <w:t>；方波的低电平 </w:t>
      </w:r>
      <w:r>
        <w:rPr>
          <w:rFonts w:ascii="仿宋" w:hAnsi="仿宋" w:eastAsia="仿宋"/>
        </w:rPr>
        <w:t>VML</w:t>
      </w:r>
      <w:r>
        <w:rPr/>
        <w:t>≤</w:t>
      </w:r>
      <w:r>
        <w:rPr>
          <w:rFonts w:ascii="仿宋" w:hAnsi="仿宋" w:eastAsia="仿宋"/>
        </w:rPr>
        <w:t>0</w:t>
      </w:r>
      <w:r>
        <w:rPr>
          <w:spacing w:val="-9"/>
        </w:rPr>
        <w:t>。在 </w:t>
      </w:r>
      <w:r>
        <w:rPr>
          <w:rFonts w:ascii="仿宋" w:hAnsi="仿宋" w:eastAsia="仿宋"/>
        </w:rPr>
        <w:t>VMH</w:t>
      </w:r>
      <w:r>
        <w:rPr>
          <w:rFonts w:ascii="仿宋" w:hAnsi="仿宋" w:eastAsia="仿宋"/>
          <w:spacing w:val="-26"/>
        </w:rPr>
        <w:t> </w:t>
      </w:r>
      <w:r>
        <w:rPr/>
        <w:t>期间产生</w:t>
      </w:r>
      <w:r>
        <w:rPr>
          <w:spacing w:val="-8"/>
        </w:rPr>
        <w:t>振荡，在 </w:t>
      </w:r>
      <w:r>
        <w:rPr>
          <w:rFonts w:ascii="仿宋" w:hAnsi="仿宋" w:eastAsia="仿宋"/>
          <w:spacing w:val="-4"/>
        </w:rPr>
        <w:t>VML</w:t>
      </w:r>
      <w:r>
        <w:rPr>
          <w:rFonts w:ascii="仿宋" w:hAnsi="仿宋" w:eastAsia="仿宋"/>
          <w:spacing w:val="-22"/>
        </w:rPr>
        <w:t> </w:t>
      </w:r>
      <w:r>
        <w:rPr>
          <w:spacing w:val="-6"/>
        </w:rPr>
        <w:t>期间停振。若将上述方波从 </w:t>
      </w:r>
      <w:r>
        <w:rPr>
          <w:rFonts w:ascii="仿宋" w:hAnsi="仿宋" w:eastAsia="仿宋"/>
          <w:spacing w:val="-4"/>
        </w:rPr>
        <w:t>Rd</w:t>
      </w:r>
      <w:r>
        <w:rPr>
          <w:spacing w:val="-4"/>
        </w:rPr>
        <w:t>‘端输入，也同样构</w:t>
      </w:r>
      <w:r>
        <w:rPr>
          <w:spacing w:val="-2"/>
        </w:rPr>
        <w:t>成压控（间歇）振荡器。</w:t>
      </w:r>
    </w:p>
    <w:p>
      <w:pPr>
        <w:pStyle w:val="ListParagraph"/>
        <w:numPr>
          <w:ilvl w:val="0"/>
          <w:numId w:val="2"/>
        </w:numPr>
        <w:tabs>
          <w:tab w:pos="1271" w:val="left" w:leader="none"/>
        </w:tabs>
        <w:spacing w:line="240" w:lineRule="auto" w:before="41" w:after="0"/>
        <w:ind w:left="1271" w:right="0" w:hanging="525"/>
        <w:jc w:val="left"/>
        <w:rPr>
          <w:sz w:val="21"/>
        </w:rPr>
      </w:pPr>
      <w:r>
        <w:rPr>
          <w:sz w:val="21"/>
        </w:rPr>
        <w:t>调频（宽）</w:t>
      </w:r>
      <w:r>
        <w:rPr>
          <w:spacing w:val="-4"/>
          <w:sz w:val="21"/>
        </w:rPr>
        <w:t>振荡器</w:t>
      </w:r>
    </w:p>
    <w:p>
      <w:pPr>
        <w:pStyle w:val="BodyText"/>
        <w:spacing w:line="357" w:lineRule="auto" w:before="131"/>
        <w:ind w:left="220" w:right="100" w:firstLine="420"/>
      </w:pPr>
      <w:r>
        <w:rPr>
          <w:spacing w:val="-5"/>
        </w:rPr>
        <w:t>在多谐振荡器压控端 </w:t>
      </w:r>
      <w:r>
        <w:rPr>
          <w:rFonts w:ascii="仿宋" w:eastAsia="仿宋"/>
          <w:spacing w:val="-2"/>
        </w:rPr>
        <w:t>Vco</w:t>
      </w:r>
      <w:r>
        <w:rPr>
          <w:rFonts w:ascii="仿宋" w:eastAsia="仿宋"/>
          <w:spacing w:val="-32"/>
        </w:rPr>
        <w:t> </w:t>
      </w:r>
      <w:r>
        <w:rPr>
          <w:spacing w:val="-11"/>
        </w:rPr>
        <w:t>接入一个周期性交变电压</w:t>
      </w:r>
      <w:r>
        <w:rPr>
          <w:spacing w:val="-2"/>
        </w:rPr>
        <w:t>（正弦波或三角波</w:t>
      </w:r>
      <w:r>
        <w:rPr>
          <w:spacing w:val="-100"/>
        </w:rPr>
        <w:t>），</w:t>
      </w:r>
      <w:r>
        <w:rPr>
          <w:spacing w:val="-22"/>
        </w:rPr>
        <w:t>便构成调频</w:t>
      </w:r>
      <w:r>
        <w:rPr>
          <w:spacing w:val="-2"/>
        </w:rPr>
        <w:t>（宽</w:t>
      </w:r>
      <w:r>
        <w:rPr>
          <w:spacing w:val="-2"/>
        </w:rPr>
        <w:t>）</w:t>
      </w:r>
      <w:r>
        <w:rPr>
          <w:spacing w:val="-4"/>
        </w:rPr>
        <w:t>振荡器。</w:t>
      </w:r>
    </w:p>
    <w:p>
      <w:pPr>
        <w:pStyle w:val="BodyText"/>
        <w:rPr>
          <w:sz w:val="20"/>
        </w:rPr>
      </w:pPr>
    </w:p>
    <w:p>
      <w:pPr>
        <w:pStyle w:val="BodyText"/>
        <w:rPr>
          <w:sz w:val="20"/>
        </w:rPr>
      </w:pPr>
    </w:p>
    <w:p>
      <w:pPr>
        <w:pStyle w:val="BodyText"/>
        <w:rPr>
          <w:sz w:val="20"/>
        </w:rPr>
      </w:pPr>
    </w:p>
    <w:p>
      <w:pPr>
        <w:pStyle w:val="BodyText"/>
        <w:spacing w:before="7"/>
        <w:rPr>
          <w:sz w:val="26"/>
        </w:rPr>
      </w:pPr>
    </w:p>
    <w:p>
      <w:pPr>
        <w:pStyle w:val="Heading2"/>
      </w:pPr>
      <w:r>
        <w:rPr>
          <w:spacing w:val="-2"/>
        </w:rPr>
        <w:t>3</w:t>
      </w:r>
      <w:r>
        <w:rPr>
          <w:spacing w:val="-8"/>
        </w:rPr>
        <w:t>、可再触发单稳 </w:t>
      </w:r>
      <w:r>
        <w:rPr>
          <w:spacing w:val="-2"/>
        </w:rPr>
        <w:t>SN74123</w:t>
      </w:r>
    </w:p>
    <w:p>
      <w:pPr>
        <w:spacing w:after="0"/>
        <w:sectPr>
          <w:pgSz w:w="11910" w:h="16840"/>
          <w:pgMar w:top="1420" w:bottom="280" w:left="1580" w:right="1580"/>
        </w:sectPr>
      </w:pPr>
    </w:p>
    <w:p>
      <w:pPr>
        <w:pStyle w:val="BodyText"/>
        <w:ind w:left="3220"/>
        <w:rPr>
          <w:sz w:val="20"/>
        </w:rPr>
      </w:pPr>
      <w:r>
        <w:rPr>
          <w:sz w:val="20"/>
        </w:rPr>
        <w:drawing>
          <wp:inline distT="0" distB="0" distL="0" distR="0">
            <wp:extent cx="1917246" cy="1721072"/>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1917246" cy="1721072"/>
                    </a:xfrm>
                    <a:prstGeom prst="rect">
                      <a:avLst/>
                    </a:prstGeom>
                  </pic:spPr>
                </pic:pic>
              </a:graphicData>
            </a:graphic>
          </wp:inline>
        </w:drawing>
      </w:r>
      <w:r>
        <w:rPr>
          <w:sz w:val="20"/>
        </w:rPr>
      </w:r>
    </w:p>
    <w:p>
      <w:pPr>
        <w:pStyle w:val="BodyText"/>
        <w:spacing w:before="3"/>
        <w:rPr>
          <w:b/>
          <w:sz w:val="13"/>
        </w:rPr>
      </w:pPr>
    </w:p>
    <w:p>
      <w:pPr>
        <w:pStyle w:val="BodyText"/>
        <w:spacing w:before="71"/>
        <w:ind w:left="641"/>
      </w:pPr>
      <w:r>
        <w:rPr>
          <w:spacing w:val="-10"/>
        </w:rPr>
        <w:t>①与非门 </w:t>
      </w:r>
      <w:r>
        <w:rPr>
          <w:rFonts w:ascii="仿宋" w:hAnsi="仿宋" w:eastAsia="仿宋"/>
        </w:rPr>
        <w:t>G1</w:t>
      </w:r>
      <w:r>
        <w:rPr/>
        <w:t>、</w:t>
      </w:r>
      <w:r>
        <w:rPr>
          <w:rFonts w:ascii="仿宋" w:hAnsi="仿宋" w:eastAsia="仿宋"/>
        </w:rPr>
        <w:t>G2</w:t>
      </w:r>
      <w:r>
        <w:rPr>
          <w:rFonts w:ascii="仿宋" w:hAnsi="仿宋" w:eastAsia="仿宋"/>
          <w:spacing w:val="-50"/>
        </w:rPr>
        <w:t> </w:t>
      </w:r>
      <w:r>
        <w:rPr>
          <w:spacing w:val="-1"/>
        </w:rPr>
        <w:t>为触发信号形成电路。</w:t>
      </w:r>
    </w:p>
    <w:p>
      <w:pPr>
        <w:pStyle w:val="BodyText"/>
        <w:spacing w:before="131"/>
        <w:ind w:left="641"/>
      </w:pPr>
      <w:r>
        <w:rPr>
          <w:spacing w:val="-9"/>
        </w:rPr>
        <w:t>②微分器将 </w:t>
      </w:r>
      <w:r>
        <w:rPr>
          <w:rFonts w:ascii="仿宋" w:hAnsi="仿宋" w:eastAsia="仿宋"/>
        </w:rPr>
        <w:t>G2</w:t>
      </w:r>
      <w:r>
        <w:rPr>
          <w:rFonts w:ascii="仿宋" w:hAnsi="仿宋" w:eastAsia="仿宋"/>
          <w:spacing w:val="-50"/>
        </w:rPr>
        <w:t> </w:t>
      </w:r>
      <w:r>
        <w:rPr>
          <w:spacing w:val="-1"/>
        </w:rPr>
        <w:t>的下降沿信号形成一个窄脉冲。</w:t>
      </w:r>
    </w:p>
    <w:p>
      <w:pPr>
        <w:pStyle w:val="BodyText"/>
        <w:spacing w:before="131"/>
        <w:ind w:left="641"/>
      </w:pPr>
      <w:r>
        <w:rPr>
          <w:spacing w:val="-2"/>
        </w:rPr>
        <w:t>③放电器</w:t>
      </w:r>
      <w:r>
        <w:rPr>
          <w:rFonts w:ascii="仿宋" w:hAnsi="仿宋" w:eastAsia="仿宋"/>
          <w:spacing w:val="-2"/>
        </w:rPr>
        <w:t>:</w:t>
      </w:r>
      <w:r>
        <w:rPr>
          <w:spacing w:val="-4"/>
        </w:rPr>
        <w:t>当窄脉冲到来，放电器为 </w:t>
      </w:r>
      <w:r>
        <w:rPr>
          <w:rFonts w:ascii="仿宋" w:hAnsi="仿宋" w:eastAsia="仿宋"/>
          <w:spacing w:val="-2"/>
        </w:rPr>
        <w:t>Cr</w:t>
      </w:r>
      <w:r>
        <w:rPr>
          <w:rFonts w:ascii="仿宋" w:hAnsi="仿宋" w:eastAsia="仿宋"/>
          <w:spacing w:val="-15"/>
        </w:rPr>
        <w:t> </w:t>
      </w:r>
      <w:r>
        <w:rPr>
          <w:spacing w:val="-3"/>
        </w:rPr>
        <w:t>提供低阻抗放电回路，在窄脉冲期间放电完毕。</w:t>
      </w:r>
    </w:p>
    <w:p>
      <w:pPr>
        <w:pStyle w:val="BodyText"/>
        <w:spacing w:line="357" w:lineRule="auto" w:before="131"/>
        <w:ind w:left="220" w:right="215" w:firstLine="420"/>
        <w:jc w:val="both"/>
      </w:pPr>
      <w:r>
        <w:rPr>
          <w:spacing w:val="-2"/>
        </w:rPr>
        <w:t>④施密特触发器</w:t>
      </w:r>
      <w:r>
        <w:rPr>
          <w:rFonts w:ascii="仿宋" w:hAnsi="仿宋" w:eastAsia="仿宋"/>
          <w:spacing w:val="-2"/>
        </w:rPr>
        <w:t>:</w:t>
      </w:r>
      <w:r>
        <w:rPr>
          <w:spacing w:val="-6"/>
        </w:rPr>
        <w:t>当窄脉冲使 </w:t>
      </w:r>
      <w:r>
        <w:rPr>
          <w:rFonts w:ascii="仿宋" w:hAnsi="仿宋" w:eastAsia="仿宋"/>
          <w:spacing w:val="-2"/>
        </w:rPr>
        <w:t>CT</w:t>
      </w:r>
      <w:r>
        <w:rPr>
          <w:rFonts w:ascii="仿宋" w:hAnsi="仿宋" w:eastAsia="仿宋"/>
          <w:spacing w:val="-24"/>
        </w:rPr>
        <w:t> </w:t>
      </w:r>
      <w:r>
        <w:rPr>
          <w:spacing w:val="-9"/>
        </w:rPr>
        <w:t>放电到施密特下限触发电平时，施密特翻转为输出低电</w:t>
      </w:r>
      <w:r>
        <w:rPr>
          <w:spacing w:val="-2"/>
        </w:rPr>
        <w:t>平，窄脉冲过去后，</w:t>
      </w:r>
      <w:r>
        <w:rPr>
          <w:rFonts w:ascii="仿宋" w:hAnsi="仿宋" w:eastAsia="仿宋"/>
          <w:spacing w:val="-2"/>
        </w:rPr>
        <w:t>CT</w:t>
      </w:r>
      <w:r>
        <w:rPr>
          <w:rFonts w:ascii="仿宋" w:hAnsi="仿宋" w:eastAsia="仿宋"/>
          <w:spacing w:val="-15"/>
        </w:rPr>
        <w:t> </w:t>
      </w:r>
      <w:r>
        <w:rPr>
          <w:spacing w:val="-9"/>
        </w:rPr>
        <w:t>经 </w:t>
      </w:r>
      <w:r>
        <w:rPr>
          <w:rFonts w:ascii="仿宋" w:hAnsi="仿宋" w:eastAsia="仿宋"/>
          <w:spacing w:val="-2"/>
        </w:rPr>
        <w:t>Rr</w:t>
      </w:r>
      <w:r>
        <w:rPr>
          <w:rFonts w:ascii="仿宋" w:hAnsi="仿宋" w:eastAsia="仿宋"/>
          <w:spacing w:val="-15"/>
        </w:rPr>
        <w:t> </w:t>
      </w:r>
      <w:r>
        <w:rPr>
          <w:spacing w:val="-2"/>
        </w:rPr>
        <w:t>充电，当充至施密特上限触发电平时</w:t>
      </w:r>
      <w:r>
        <w:rPr>
          <w:rFonts w:ascii="仿宋" w:hAnsi="仿宋" w:eastAsia="仿宋"/>
          <w:spacing w:val="-2"/>
        </w:rPr>
        <w:t>,</w:t>
      </w:r>
      <w:r>
        <w:rPr>
          <w:spacing w:val="-2"/>
        </w:rPr>
        <w:t>施密特再次翻转为输出</w:t>
      </w:r>
      <w:r>
        <w:rPr>
          <w:spacing w:val="-4"/>
        </w:rPr>
        <w:t>高电平。</w:t>
      </w:r>
    </w:p>
    <w:p>
      <w:pPr>
        <w:pStyle w:val="BodyText"/>
        <w:spacing w:line="266" w:lineRule="exact"/>
        <w:ind w:left="641"/>
      </w:pPr>
      <w:r>
        <w:rPr>
          <w:spacing w:val="-2"/>
        </w:rPr>
        <w:t>⑤锁定触发器</w:t>
      </w:r>
    </w:p>
    <w:p>
      <w:pPr>
        <w:pStyle w:val="BodyText"/>
        <w:spacing w:line="357" w:lineRule="auto" w:before="131"/>
        <w:ind w:left="641" w:right="1899"/>
      </w:pPr>
      <w:r>
        <w:rPr>
          <w:spacing w:val="-7"/>
        </w:rPr>
        <w:t>触发器常态为 </w:t>
      </w:r>
      <w:r>
        <w:rPr>
          <w:rFonts w:ascii="仿宋" w:eastAsia="仿宋"/>
          <w:spacing w:val="-2"/>
        </w:rPr>
        <w:t>Q=0</w:t>
      </w:r>
      <w:r>
        <w:rPr>
          <w:spacing w:val="-2"/>
        </w:rPr>
        <w:t>，</w:t>
      </w:r>
      <w:r>
        <w:rPr>
          <w:rFonts w:ascii="仿宋" w:eastAsia="仿宋"/>
          <w:spacing w:val="-2"/>
        </w:rPr>
        <w:t>Q'=1(</w:t>
      </w:r>
      <w:r>
        <w:rPr>
          <w:spacing w:val="-4"/>
        </w:rPr>
        <w:t>因为常态时，施密特和微分器输出为 </w:t>
      </w:r>
      <w:r>
        <w:rPr>
          <w:rFonts w:ascii="仿宋" w:eastAsia="仿宋"/>
          <w:spacing w:val="-2"/>
        </w:rPr>
        <w:t>1)</w:t>
      </w:r>
      <w:r>
        <w:rPr>
          <w:spacing w:val="-2"/>
        </w:rPr>
        <w:t>。 </w:t>
      </w:r>
      <w:r>
        <w:rPr>
          <w:rFonts w:ascii="仿宋" w:eastAsia="仿宋"/>
        </w:rPr>
        <w:t>CLR =0</w:t>
      </w:r>
      <w:r>
        <w:rPr>
          <w:rFonts w:ascii="仿宋" w:eastAsia="仿宋"/>
          <w:spacing w:val="-17"/>
        </w:rPr>
        <w:t> </w:t>
      </w:r>
      <w:r>
        <w:rPr/>
        <w:t>时，</w:t>
      </w:r>
      <w:r>
        <w:rPr>
          <w:rFonts w:ascii="仿宋" w:eastAsia="仿宋"/>
        </w:rPr>
        <w:t>Q=0</w:t>
      </w:r>
      <w:r>
        <w:rPr/>
        <w:t>，</w:t>
      </w:r>
      <w:r>
        <w:rPr>
          <w:rFonts w:ascii="仿宋" w:eastAsia="仿宋"/>
        </w:rPr>
        <w:t>Q'=1 (</w:t>
      </w:r>
      <w:r>
        <w:rPr/>
        <w:t>清零</w:t>
      </w:r>
      <w:r>
        <w:rPr>
          <w:rFonts w:ascii="仿宋" w:eastAsia="仿宋"/>
        </w:rPr>
        <w:t>)</w:t>
      </w:r>
      <w:r>
        <w:rPr/>
        <w:t>。</w:t>
      </w:r>
    </w:p>
    <w:p>
      <w:pPr>
        <w:pStyle w:val="BodyText"/>
        <w:spacing w:line="357" w:lineRule="auto"/>
        <w:ind w:left="220" w:right="121" w:firstLine="420"/>
      </w:pPr>
      <w:r>
        <w:rPr>
          <w:spacing w:val="-2"/>
        </w:rPr>
        <w:t>触发信号经微分器产生的窄脉冲，触发锁定触发器，使其翻转为 </w:t>
      </w:r>
      <w:r>
        <w:rPr>
          <w:rFonts w:ascii="仿宋" w:hAnsi="仿宋" w:eastAsia="仿宋"/>
        </w:rPr>
        <w:t>Q=0</w:t>
      </w:r>
      <w:r>
        <w:rPr/>
        <w:t>，</w:t>
      </w:r>
      <w:r>
        <w:rPr>
          <w:rFonts w:ascii="仿宋" w:hAnsi="仿宋" w:eastAsia="仿宋"/>
        </w:rPr>
        <w:t>Q'=1, </w:t>
      </w:r>
      <w:r>
        <w:rPr/>
        <w:t>电路进入</w:t>
      </w:r>
      <w:r>
        <w:rPr>
          <w:spacing w:val="-3"/>
        </w:rPr>
        <w:t>暂态，同时施密特触发器翻转为输出低电平。待 </w:t>
      </w:r>
      <w:r>
        <w:rPr>
          <w:rFonts w:ascii="仿宋" w:hAnsi="仿宋" w:eastAsia="仿宋"/>
          <w:spacing w:val="-2"/>
        </w:rPr>
        <w:t>R</w:t>
      </w:r>
      <w:r>
        <w:rPr>
          <w:spacing w:val="-2"/>
        </w:rPr>
        <w:t>τ</w:t>
      </w:r>
      <w:r>
        <w:rPr>
          <w:rFonts w:ascii="仿宋" w:hAnsi="仿宋" w:eastAsia="仿宋"/>
          <w:spacing w:val="-2"/>
        </w:rPr>
        <w:t>Cr</w:t>
      </w:r>
      <w:r>
        <w:rPr>
          <w:rFonts w:ascii="仿宋" w:hAnsi="仿宋" w:eastAsia="仿宋"/>
          <w:spacing w:val="-32"/>
        </w:rPr>
        <w:t> </w:t>
      </w:r>
      <w:r>
        <w:rPr>
          <w:spacing w:val="-2"/>
        </w:rPr>
        <w:t>充电使施密特再次翻转为高电平时，</w:t>
      </w:r>
      <w:r>
        <w:rPr>
          <w:spacing w:val="-1"/>
        </w:rPr>
        <w:t>触发锁定触发器，使其翻转为 </w:t>
      </w:r>
      <w:r>
        <w:rPr>
          <w:rFonts w:ascii="仿宋" w:hAnsi="仿宋" w:eastAsia="仿宋"/>
        </w:rPr>
        <w:t>Q=0</w:t>
      </w:r>
      <w:r>
        <w:rPr/>
        <w:t>，</w:t>
      </w:r>
      <w:r>
        <w:rPr>
          <w:rFonts w:ascii="仿宋" w:hAnsi="仿宋" w:eastAsia="仿宋"/>
        </w:rPr>
        <w:t>Q'=1 (</w:t>
      </w:r>
      <w:r>
        <w:rPr/>
        <w:t>暂态结束</w:t>
      </w:r>
      <w:r>
        <w:rPr>
          <w:rFonts w:ascii="仿宋" w:hAnsi="仿宋" w:eastAsia="仿宋"/>
        </w:rPr>
        <w:t>)</w:t>
      </w:r>
      <w:r>
        <w:rPr/>
        <w:t>。</w:t>
      </w:r>
    </w:p>
    <w:p>
      <w:pPr>
        <w:pStyle w:val="BodyText"/>
        <w:spacing w:line="357" w:lineRule="auto"/>
        <w:ind w:left="220" w:right="212" w:firstLine="420"/>
        <w:jc w:val="both"/>
        <w:rPr>
          <w:rFonts w:ascii="Cambria Math" w:hAnsi="Cambria Math" w:eastAsia="Cambria Math"/>
        </w:rPr>
      </w:pPr>
      <w:r>
        <w:rPr>
          <w:spacing w:val="-7"/>
        </w:rPr>
        <w:t>因此锁定触发器 </w:t>
      </w:r>
      <w:r>
        <w:rPr>
          <w:rFonts w:ascii="仿宋" w:hAnsi="仿宋" w:eastAsia="仿宋"/>
          <w:spacing w:val="-4"/>
        </w:rPr>
        <w:t>Q</w:t>
      </w:r>
      <w:r>
        <w:rPr>
          <w:rFonts w:ascii="仿宋" w:hAnsi="仿宋" w:eastAsia="仿宋"/>
          <w:spacing w:val="-20"/>
        </w:rPr>
        <w:t> </w:t>
      </w:r>
      <w:r>
        <w:rPr>
          <w:spacing w:val="-5"/>
        </w:rPr>
        <w:t>端输出的正脉宽即为单稳脉宽。单稳脉宽由 </w:t>
      </w:r>
      <w:r>
        <w:rPr>
          <w:rFonts w:ascii="仿宋" w:hAnsi="仿宋" w:eastAsia="仿宋"/>
          <w:spacing w:val="-4"/>
        </w:rPr>
        <w:t>CT</w:t>
      </w:r>
      <w:r>
        <w:rPr>
          <w:rFonts w:ascii="仿宋" w:hAnsi="仿宋" w:eastAsia="仿宋"/>
          <w:spacing w:val="-20"/>
        </w:rPr>
        <w:t> </w:t>
      </w:r>
      <w:r>
        <w:rPr>
          <w:spacing w:val="-4"/>
        </w:rPr>
        <w:t>的放电时间和充电时</w:t>
      </w:r>
      <w:r>
        <w:rPr>
          <w:spacing w:val="-14"/>
        </w:rPr>
        <w:t>间之和决定。由于放电时间很短，主要由充电时间决定，可用下面公式来估算单稳脉宽</w:t>
      </w:r>
      <w:r>
        <w:rPr>
          <w:rFonts w:ascii="仿宋" w:hAnsi="仿宋" w:eastAsia="仿宋"/>
        </w:rPr>
        <w:t>:</w:t>
      </w:r>
      <w:r>
        <w:rPr>
          <w:rFonts w:ascii="Cambria Math" w:hAnsi="Cambria Math" w:eastAsia="Cambria Math"/>
        </w:rPr>
        <w:t>tu</w:t>
      </w:r>
      <w:r>
        <w:rPr>
          <w:rFonts w:ascii="Cambria Math" w:hAnsi="Cambria Math" w:eastAsia="Cambria Math"/>
          <w:spacing w:val="-6"/>
        </w:rPr>
        <w:t> =</w:t>
      </w:r>
      <w:r>
        <w:rPr>
          <w:rFonts w:ascii="Cambria Math" w:hAnsi="Cambria Math" w:eastAsia="Cambria Math"/>
        </w:rPr>
        <w:t> 0.28R</w:t>
      </w:r>
      <w:r>
        <w:rPr>
          <w:rFonts w:ascii="Cambria Math" w:hAnsi="Cambria Math" w:eastAsia="Cambria Math"/>
          <w:position w:val="-4"/>
          <w:sz w:val="15"/>
        </w:rPr>
        <w:t>T</w:t>
      </w:r>
      <w:r>
        <w:rPr>
          <w:rFonts w:ascii="Cambria Math" w:hAnsi="Cambria Math" w:eastAsia="Cambria Math"/>
        </w:rPr>
        <w:t>C</w:t>
      </w:r>
      <w:r>
        <w:rPr>
          <w:rFonts w:ascii="Cambria Math" w:hAnsi="Cambria Math" w:eastAsia="Cambria Math"/>
          <w:position w:val="-4"/>
          <w:sz w:val="15"/>
        </w:rPr>
        <w:t>T</w:t>
      </w:r>
      <w:r>
        <w:rPr>
          <w:rFonts w:ascii="Cambria Math" w:hAnsi="Cambria Math" w:eastAsia="Cambria Math"/>
          <w:position w:val="1"/>
        </w:rPr>
        <w:t>[</w:t>
      </w:r>
      <w:r>
        <w:rPr>
          <w:rFonts w:ascii="Cambria Math" w:hAnsi="Cambria Math" w:eastAsia="Cambria Math"/>
        </w:rPr>
        <w:t>1 + 0.7 ∕ R</w:t>
      </w:r>
      <w:r>
        <w:rPr>
          <w:rFonts w:ascii="Cambria Math" w:hAnsi="Cambria Math" w:eastAsia="Cambria Math"/>
          <w:position w:val="-4"/>
          <w:sz w:val="15"/>
        </w:rPr>
        <w:t>T</w:t>
      </w:r>
      <w:r>
        <w:rPr>
          <w:rFonts w:ascii="Cambria Math" w:hAnsi="Cambria Math" w:eastAsia="Cambria Math"/>
          <w:position w:val="1"/>
        </w:rPr>
        <w:t>]</w:t>
      </w:r>
    </w:p>
    <w:p>
      <w:pPr>
        <w:pStyle w:val="BodyText"/>
        <w:spacing w:line="254" w:lineRule="exact"/>
        <w:ind w:left="641"/>
      </w:pPr>
      <w:r>
        <w:rPr>
          <w:rFonts w:ascii="仿宋" w:eastAsia="仿宋"/>
        </w:rPr>
        <w:t>(2)</w:t>
      </w:r>
      <w:r>
        <w:rPr>
          <w:spacing w:val="-2"/>
        </w:rPr>
        <w:t>可再触发特性</w:t>
      </w:r>
    </w:p>
    <w:p>
      <w:pPr>
        <w:pStyle w:val="BodyText"/>
        <w:spacing w:line="357" w:lineRule="auto" w:before="128"/>
        <w:ind w:left="220" w:right="215" w:firstLine="420"/>
      </w:pPr>
      <w:r>
        <w:rPr>
          <w:spacing w:val="-1"/>
        </w:rPr>
        <w:t>由前述的工作原理可知，由于触发信号形成的每一个窄脉冲都会使 </w:t>
      </w:r>
      <w:r>
        <w:rPr>
          <w:rFonts w:ascii="仿宋" w:eastAsia="仿宋"/>
        </w:rPr>
        <w:t>CT</w:t>
      </w:r>
      <w:r>
        <w:rPr>
          <w:rFonts w:ascii="仿宋" w:eastAsia="仿宋"/>
          <w:spacing w:val="-15"/>
        </w:rPr>
        <w:t> </w:t>
      </w:r>
      <w:r>
        <w:rPr/>
        <w:t>迅速放电完毕</w:t>
      </w:r>
      <w:r>
        <w:rPr>
          <w:rFonts w:ascii="仿宋" w:eastAsia="仿宋"/>
        </w:rPr>
        <w:t>,</w:t>
      </w:r>
      <w:r>
        <w:rPr>
          <w:spacing w:val="-7"/>
        </w:rPr>
        <w:t>因此，若在单稳的暂态期间，即在 </w:t>
      </w:r>
      <w:r>
        <w:rPr>
          <w:rFonts w:ascii="仿宋" w:eastAsia="仿宋"/>
          <w:spacing w:val="-4"/>
        </w:rPr>
        <w:t>Cr</w:t>
      </w:r>
      <w:r>
        <w:rPr>
          <w:rFonts w:ascii="仿宋" w:eastAsia="仿宋"/>
          <w:spacing w:val="-50"/>
        </w:rPr>
        <w:t> </w:t>
      </w:r>
      <w:r>
        <w:rPr>
          <w:spacing w:val="-4"/>
        </w:rPr>
        <w:t>充电尚未达到施密特的上限触发电平之前，再来</w:t>
      </w:r>
      <w:r>
        <w:rPr>
          <w:rFonts w:ascii="仿宋" w:eastAsia="仿宋"/>
          <w:spacing w:val="-21"/>
        </w:rPr>
        <w:t>- . </w:t>
      </w:r>
      <w:r>
        <w:rPr>
          <w:spacing w:val="-4"/>
        </w:rPr>
        <w:t>个</w:t>
      </w:r>
      <w:r>
        <w:rPr>
          <w:spacing w:val="-8"/>
        </w:rPr>
        <w:t>触发信号，则 </w:t>
      </w:r>
      <w:r>
        <w:rPr>
          <w:rFonts w:ascii="仿宋" w:eastAsia="仿宋"/>
        </w:rPr>
        <w:t>Cr</w:t>
      </w:r>
      <w:r>
        <w:rPr>
          <w:rFonts w:ascii="仿宋" w:eastAsia="仿宋"/>
          <w:spacing w:val="-50"/>
        </w:rPr>
        <w:t> </w:t>
      </w:r>
      <w:r>
        <w:rPr/>
        <w:t>再次放电完毕，然后重新充电，直到施密特的上限触发电平时，暂态才告结束。电路的这种性质称为可再</w:t>
      </w:r>
      <w:r>
        <w:rPr>
          <w:rFonts w:ascii="仿宋" w:eastAsia="仿宋"/>
        </w:rPr>
        <w:t>(</w:t>
      </w:r>
      <w:r>
        <w:rPr/>
        <w:t>可重</w:t>
      </w:r>
      <w:r>
        <w:rPr>
          <w:rFonts w:ascii="仿宋" w:eastAsia="仿宋"/>
        </w:rPr>
        <w:t>)</w:t>
      </w:r>
      <w:r>
        <w:rPr>
          <w:spacing w:val="-2"/>
        </w:rPr>
        <w:t>触发特性。其工作波形如图 </w:t>
      </w:r>
      <w:r>
        <w:rPr>
          <w:rFonts w:ascii="仿宋" w:eastAsia="仿宋"/>
        </w:rPr>
        <w:t>6</w:t>
      </w:r>
      <w:r>
        <w:rPr>
          <w:rFonts w:ascii="仿宋" w:eastAsia="仿宋"/>
          <w:spacing w:val="-16"/>
        </w:rPr>
        <w:t> </w:t>
      </w:r>
      <w:r>
        <w:rPr/>
        <w:t>所示。</w:t>
      </w:r>
    </w:p>
    <w:p>
      <w:pPr>
        <w:pStyle w:val="BodyText"/>
        <w:rPr>
          <w:sz w:val="20"/>
        </w:rPr>
      </w:pPr>
    </w:p>
    <w:p>
      <w:pPr>
        <w:pStyle w:val="BodyText"/>
        <w:rPr>
          <w:sz w:val="14"/>
        </w:rPr>
      </w:pPr>
      <w:r>
        <w:rPr/>
        <w:drawing>
          <wp:anchor distT="0" distB="0" distL="0" distR="0" allowOverlap="1" layoutInCell="1" locked="0" behindDoc="1" simplePos="0" relativeHeight="487591424">
            <wp:simplePos x="0" y="0"/>
            <wp:positionH relativeFrom="page">
              <wp:posOffset>1798268</wp:posOffset>
            </wp:positionH>
            <wp:positionV relativeFrom="paragraph">
              <wp:posOffset>129593</wp:posOffset>
            </wp:positionV>
            <wp:extent cx="3345079" cy="1736598"/>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3345079" cy="1736598"/>
                    </a:xfrm>
                    <a:prstGeom prst="rect">
                      <a:avLst/>
                    </a:prstGeom>
                  </pic:spPr>
                </pic:pic>
              </a:graphicData>
            </a:graphic>
          </wp:anchor>
        </w:drawing>
      </w:r>
    </w:p>
    <w:p>
      <w:pPr>
        <w:spacing w:after="0"/>
        <w:rPr>
          <w:sz w:val="14"/>
        </w:rPr>
        <w:sectPr>
          <w:pgSz w:w="11910" w:h="16840"/>
          <w:pgMar w:top="1720" w:bottom="280" w:left="1580" w:right="1580"/>
        </w:sectPr>
      </w:pPr>
    </w:p>
    <w:p>
      <w:pPr>
        <w:pStyle w:val="Heading1"/>
      </w:pPr>
      <w:r>
        <w:rPr>
          <w:spacing w:val="-4"/>
        </w:rPr>
        <w:t>三、实验仪器</w:t>
      </w:r>
    </w:p>
    <w:p>
      <w:pPr>
        <w:pStyle w:val="BodyText"/>
        <w:tabs>
          <w:tab w:pos="2636" w:val="left" w:leader="none"/>
        </w:tabs>
        <w:spacing w:before="210"/>
        <w:ind w:left="220"/>
      </w:pPr>
      <w:r>
        <w:rPr/>
        <w:t>1、直流稳压电</w:t>
      </w:r>
      <w:r>
        <w:rPr>
          <w:spacing w:val="-10"/>
        </w:rPr>
        <w:t>源</w:t>
      </w:r>
      <w:r>
        <w:rPr/>
        <w:tab/>
        <w:t>1</w:t>
      </w:r>
      <w:r>
        <w:rPr>
          <w:spacing w:val="-50"/>
        </w:rPr>
        <w:t> </w:t>
      </w:r>
      <w:r>
        <w:rPr>
          <w:spacing w:val="-10"/>
        </w:rPr>
        <w:t>台</w:t>
      </w:r>
    </w:p>
    <w:p>
      <w:pPr>
        <w:pStyle w:val="BodyText"/>
        <w:spacing w:before="4"/>
        <w:rPr>
          <w:sz w:val="15"/>
        </w:rPr>
      </w:pPr>
    </w:p>
    <w:p>
      <w:pPr>
        <w:pStyle w:val="BodyText"/>
        <w:tabs>
          <w:tab w:pos="2636" w:val="left" w:leader="none"/>
        </w:tabs>
        <w:ind w:left="220"/>
      </w:pPr>
      <w:r>
        <w:rPr/>
        <w:t>2、任意波信号发生</w:t>
      </w:r>
      <w:r>
        <w:rPr>
          <w:spacing w:val="-10"/>
        </w:rPr>
        <w:t>器</w:t>
      </w:r>
      <w:r>
        <w:rPr/>
        <w:tab/>
        <w:t>1</w:t>
      </w:r>
      <w:r>
        <w:rPr>
          <w:spacing w:val="-50"/>
        </w:rPr>
        <w:t> </w:t>
      </w:r>
      <w:r>
        <w:rPr>
          <w:spacing w:val="-10"/>
        </w:rPr>
        <w:t>台</w:t>
      </w:r>
    </w:p>
    <w:p>
      <w:pPr>
        <w:pStyle w:val="BodyText"/>
        <w:spacing w:before="9"/>
        <w:rPr>
          <w:sz w:val="15"/>
        </w:rPr>
      </w:pPr>
    </w:p>
    <w:p>
      <w:pPr>
        <w:pStyle w:val="BodyText"/>
        <w:tabs>
          <w:tab w:pos="2636" w:val="left" w:leader="none"/>
        </w:tabs>
        <w:ind w:left="220"/>
      </w:pPr>
      <w:r>
        <w:rPr/>
        <w:t>3、数字万用</w:t>
      </w:r>
      <w:r>
        <w:rPr>
          <w:spacing w:val="-10"/>
        </w:rPr>
        <w:t>表</w:t>
      </w:r>
      <w:r>
        <w:rPr/>
        <w:tab/>
        <w:t>1</w:t>
      </w:r>
      <w:r>
        <w:rPr>
          <w:spacing w:val="-50"/>
        </w:rPr>
        <w:t> </w:t>
      </w:r>
      <w:r>
        <w:rPr>
          <w:spacing w:val="-10"/>
        </w:rPr>
        <w:t>台</w:t>
      </w:r>
    </w:p>
    <w:p>
      <w:pPr>
        <w:pStyle w:val="BodyText"/>
        <w:spacing w:before="9"/>
        <w:rPr>
          <w:sz w:val="15"/>
        </w:rPr>
      </w:pPr>
    </w:p>
    <w:p>
      <w:pPr>
        <w:pStyle w:val="BodyText"/>
        <w:ind w:left="220"/>
      </w:pPr>
      <w:r>
        <w:rPr/>
        <w:t>4、电子技术综合实验箱</w:t>
      </w:r>
      <w:r>
        <w:rPr>
          <w:spacing w:val="53"/>
          <w:w w:val="150"/>
        </w:rPr>
        <w:t> </w:t>
      </w:r>
      <w:r>
        <w:rPr/>
        <w:t>1</w:t>
      </w:r>
      <w:r>
        <w:rPr>
          <w:spacing w:val="-30"/>
        </w:rPr>
        <w:t> 台</w:t>
      </w:r>
    </w:p>
    <w:p>
      <w:pPr>
        <w:pStyle w:val="BodyText"/>
        <w:spacing w:before="4"/>
        <w:rPr>
          <w:sz w:val="15"/>
        </w:rPr>
      </w:pPr>
    </w:p>
    <w:p>
      <w:pPr>
        <w:pStyle w:val="BodyText"/>
        <w:tabs>
          <w:tab w:pos="2636" w:val="left" w:leader="none"/>
        </w:tabs>
        <w:ind w:left="220"/>
      </w:pPr>
      <w:r>
        <w:rPr/>
        <w:t>5、数字示波</w:t>
      </w:r>
      <w:r>
        <w:rPr>
          <w:spacing w:val="-10"/>
        </w:rPr>
        <w:t>器</w:t>
      </w:r>
      <w:r>
        <w:rPr/>
        <w:tab/>
        <w:t>1</w:t>
      </w:r>
      <w:r>
        <w:rPr>
          <w:spacing w:val="-50"/>
        </w:rPr>
        <w:t> </w:t>
      </w:r>
      <w:r>
        <w:rPr>
          <w:spacing w:val="-10"/>
        </w:rPr>
        <w:t>台</w:t>
      </w:r>
    </w:p>
    <w:p>
      <w:pPr>
        <w:pStyle w:val="BodyText"/>
        <w:rPr>
          <w:sz w:val="20"/>
        </w:rPr>
      </w:pPr>
    </w:p>
    <w:p>
      <w:pPr>
        <w:pStyle w:val="BodyText"/>
        <w:rPr>
          <w:sz w:val="20"/>
        </w:rPr>
      </w:pPr>
    </w:p>
    <w:p>
      <w:pPr>
        <w:pStyle w:val="Heading1"/>
        <w:spacing w:before="159"/>
      </w:pPr>
      <w:r>
        <w:rPr>
          <w:spacing w:val="-4"/>
        </w:rPr>
        <w:t>四、实验内容</w:t>
      </w:r>
    </w:p>
    <w:p>
      <w:pPr>
        <w:pStyle w:val="BodyText"/>
        <w:rPr>
          <w:b/>
          <w:sz w:val="32"/>
        </w:rPr>
      </w:pPr>
    </w:p>
    <w:p>
      <w:pPr>
        <w:pStyle w:val="BodyText"/>
        <w:spacing w:before="5"/>
        <w:rPr>
          <w:b/>
          <w:sz w:val="25"/>
        </w:rPr>
      </w:pPr>
    </w:p>
    <w:p>
      <w:pPr>
        <w:spacing w:before="0"/>
        <w:ind w:left="220" w:right="0" w:firstLine="0"/>
        <w:jc w:val="left"/>
        <w:rPr>
          <w:b/>
          <w:sz w:val="24"/>
        </w:rPr>
      </w:pPr>
      <w:r>
        <w:rPr>
          <w:b/>
          <w:spacing w:val="-20"/>
          <w:sz w:val="24"/>
        </w:rPr>
        <w:t>时基 </w:t>
      </w:r>
      <w:r>
        <w:rPr>
          <w:b/>
          <w:spacing w:val="-2"/>
          <w:sz w:val="24"/>
        </w:rPr>
        <w:t>555</w:t>
      </w:r>
      <w:r>
        <w:rPr>
          <w:b/>
          <w:spacing w:val="-19"/>
          <w:sz w:val="24"/>
        </w:rPr>
        <w:t> 的应用</w:t>
      </w:r>
    </w:p>
    <w:p>
      <w:pPr>
        <w:spacing w:line="280" w:lineRule="auto" w:before="22"/>
        <w:ind w:left="220" w:right="6411" w:firstLine="420"/>
        <w:jc w:val="left"/>
        <w:rPr>
          <w:sz w:val="21"/>
        </w:rPr>
      </w:pPr>
      <w:r>
        <w:rPr>
          <w:b/>
          <w:spacing w:val="-2"/>
          <w:sz w:val="21"/>
        </w:rPr>
        <w:t>1</w:t>
      </w:r>
      <w:r>
        <w:rPr>
          <w:b/>
          <w:spacing w:val="-15"/>
          <w:sz w:val="21"/>
        </w:rPr>
        <w:t>、构成 </w:t>
      </w:r>
      <w:r>
        <w:rPr>
          <w:b/>
          <w:spacing w:val="-2"/>
          <w:sz w:val="21"/>
        </w:rPr>
        <w:t>ST</w:t>
      </w:r>
      <w:r>
        <w:rPr>
          <w:b/>
          <w:spacing w:val="-15"/>
          <w:sz w:val="21"/>
        </w:rPr>
        <w:t> 触发器</w:t>
      </w:r>
      <w:r>
        <w:rPr>
          <w:spacing w:val="-2"/>
          <w:sz w:val="21"/>
        </w:rPr>
        <w:t>电路如图：</w:t>
      </w:r>
    </w:p>
    <w:p>
      <w:pPr>
        <w:pStyle w:val="BodyText"/>
        <w:ind w:left="273"/>
        <w:rPr>
          <w:sz w:val="20"/>
        </w:rPr>
      </w:pPr>
      <w:r>
        <w:rPr>
          <w:sz w:val="20"/>
        </w:rPr>
        <w:drawing>
          <wp:inline distT="0" distB="0" distL="0" distR="0">
            <wp:extent cx="1886371" cy="177022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1886371" cy="1770221"/>
                    </a:xfrm>
                    <a:prstGeom prst="rect">
                      <a:avLst/>
                    </a:prstGeom>
                  </pic:spPr>
                </pic:pic>
              </a:graphicData>
            </a:graphic>
          </wp:inline>
        </w:drawing>
      </w:r>
      <w:r>
        <w:rPr>
          <w:sz w:val="20"/>
        </w:rPr>
      </w:r>
    </w:p>
    <w:p>
      <w:pPr>
        <w:pStyle w:val="BodyText"/>
        <w:spacing w:before="99"/>
        <w:ind w:left="220"/>
        <w:rPr>
          <w:rFonts w:ascii="Calibri" w:eastAsia="Calibri"/>
        </w:rPr>
      </w:pPr>
      <w:r>
        <w:rPr>
          <w:spacing w:val="-2"/>
        </w:rPr>
        <w:t>要求：</w:t>
      </w:r>
      <w:r>
        <w:rPr>
          <w:rFonts w:ascii="Calibri" w:eastAsia="Calibri"/>
          <w:spacing w:val="-2"/>
        </w:rPr>
        <w:t>fi=200Hz</w:t>
      </w:r>
      <w:r>
        <w:rPr>
          <w:spacing w:val="-2"/>
        </w:rPr>
        <w:t>，</w:t>
      </w:r>
      <w:r>
        <w:rPr>
          <w:rFonts w:ascii="Calibri" w:eastAsia="Calibri"/>
          <w:spacing w:val="-2"/>
        </w:rPr>
        <w:t>Vip-p=5V,Vic=0V</w:t>
      </w:r>
    </w:p>
    <w:p>
      <w:pPr>
        <w:pStyle w:val="BodyText"/>
        <w:spacing w:before="196"/>
        <w:ind w:left="220"/>
      </w:pPr>
      <w:r>
        <w:rPr>
          <w:rFonts w:ascii="Calibri" w:eastAsia="Calibri"/>
        </w:rPr>
        <w:t>1)</w:t>
      </w:r>
      <w:r>
        <w:rPr>
          <w:rFonts w:ascii="Calibri" w:eastAsia="Calibri"/>
          <w:spacing w:val="61"/>
          <w:w w:val="150"/>
        </w:rPr>
        <w:t> </w:t>
      </w:r>
      <w:r>
        <w:rPr>
          <w:spacing w:val="-10"/>
        </w:rPr>
        <w:t>定量画出 </w:t>
      </w:r>
      <w:r>
        <w:rPr>
          <w:rFonts w:ascii="Calibri" w:eastAsia="Calibri"/>
        </w:rPr>
        <w:t>Vi</w:t>
      </w:r>
      <w:r>
        <w:rPr>
          <w:rFonts w:ascii="Calibri" w:eastAsia="Calibri"/>
          <w:spacing w:val="61"/>
        </w:rPr>
        <w:t> </w:t>
      </w:r>
      <w:r>
        <w:rPr/>
        <w:t>、</w:t>
      </w:r>
      <w:r>
        <w:rPr>
          <w:rFonts w:ascii="Calibri" w:eastAsia="Calibri"/>
        </w:rPr>
        <w:t>Vo</w:t>
      </w:r>
      <w:r>
        <w:rPr>
          <w:rFonts w:ascii="Calibri" w:eastAsia="Calibri"/>
          <w:spacing w:val="4"/>
        </w:rPr>
        <w:t> </w:t>
      </w:r>
      <w:r>
        <w:rPr>
          <w:spacing w:val="-4"/>
        </w:rPr>
        <w:t>曲线：</w:t>
      </w:r>
    </w:p>
    <w:p>
      <w:pPr>
        <w:pStyle w:val="BodyText"/>
        <w:spacing w:before="2"/>
        <w:rPr>
          <w:sz w:val="7"/>
        </w:rPr>
      </w:pPr>
      <w:r>
        <w:rPr/>
        <w:drawing>
          <wp:anchor distT="0" distB="0" distL="0" distR="0" allowOverlap="1" layoutInCell="1" locked="0" behindDoc="1" simplePos="0" relativeHeight="487591936">
            <wp:simplePos x="0" y="0"/>
            <wp:positionH relativeFrom="page">
              <wp:posOffset>1143000</wp:posOffset>
            </wp:positionH>
            <wp:positionV relativeFrom="paragraph">
              <wp:posOffset>73465</wp:posOffset>
            </wp:positionV>
            <wp:extent cx="3963089" cy="253774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963089" cy="2537745"/>
                    </a:xfrm>
                    <a:prstGeom prst="rect">
                      <a:avLst/>
                    </a:prstGeom>
                  </pic:spPr>
                </pic:pic>
              </a:graphicData>
            </a:graphic>
          </wp:anchor>
        </w:drawing>
      </w:r>
    </w:p>
    <w:p>
      <w:pPr>
        <w:spacing w:after="0"/>
        <w:rPr>
          <w:sz w:val="7"/>
        </w:rPr>
        <w:sectPr>
          <w:pgSz w:w="11910" w:h="16840"/>
          <w:pgMar w:top="1520" w:bottom="280" w:left="1580" w:right="1580"/>
        </w:sectPr>
      </w:pPr>
    </w:p>
    <w:p>
      <w:pPr>
        <w:pStyle w:val="BodyText"/>
        <w:spacing w:before="40"/>
        <w:ind w:left="220"/>
      </w:pPr>
      <w:r>
        <w:rPr>
          <w:spacing w:val="-2"/>
        </w:rPr>
        <w:t>实验波形：</w:t>
      </w:r>
    </w:p>
    <w:p>
      <w:pPr>
        <w:pStyle w:val="BodyText"/>
        <w:spacing w:before="3"/>
        <w:rPr>
          <w:sz w:val="10"/>
        </w:rPr>
      </w:pPr>
      <w:r>
        <w:rPr/>
        <w:drawing>
          <wp:anchor distT="0" distB="0" distL="0" distR="0" allowOverlap="1" layoutInCell="1" locked="0" behindDoc="1" simplePos="0" relativeHeight="487592448">
            <wp:simplePos x="0" y="0"/>
            <wp:positionH relativeFrom="page">
              <wp:posOffset>1143000</wp:posOffset>
            </wp:positionH>
            <wp:positionV relativeFrom="paragraph">
              <wp:posOffset>99020</wp:posOffset>
            </wp:positionV>
            <wp:extent cx="3256949" cy="2315527"/>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256949" cy="2315527"/>
                    </a:xfrm>
                    <a:prstGeom prst="rect">
                      <a:avLst/>
                    </a:prstGeom>
                  </pic:spPr>
                </pic:pic>
              </a:graphicData>
            </a:graphic>
          </wp:anchor>
        </w:drawing>
      </w:r>
    </w:p>
    <w:p>
      <w:pPr>
        <w:pStyle w:val="BodyText"/>
        <w:spacing w:before="140"/>
        <w:ind w:left="220"/>
      </w:pPr>
      <w:r>
        <w:rPr>
          <w:rFonts w:ascii="Calibri" w:eastAsia="Calibri"/>
        </w:rPr>
        <w:t>2</w:t>
      </w:r>
      <w:r>
        <w:rPr/>
        <w:t>）</w:t>
      </w:r>
      <w:r>
        <w:rPr>
          <w:spacing w:val="-10"/>
        </w:rPr>
        <w:t>定性画出 </w:t>
      </w:r>
      <w:r>
        <w:rPr>
          <w:rFonts w:ascii="Calibri" w:eastAsia="Calibri"/>
        </w:rPr>
        <w:t>Vi</w:t>
      </w:r>
      <w:r>
        <w:rPr>
          <w:rFonts w:ascii="Calibri" w:eastAsia="Calibri"/>
          <w:spacing w:val="54"/>
        </w:rPr>
        <w:t> </w:t>
      </w:r>
      <w:r>
        <w:rPr/>
        <w:t>、</w:t>
      </w:r>
      <w:r>
        <w:rPr>
          <w:rFonts w:ascii="Calibri" w:eastAsia="Calibri"/>
        </w:rPr>
        <w:t>Vo</w:t>
      </w:r>
      <w:r>
        <w:rPr>
          <w:rFonts w:ascii="Calibri" w:eastAsia="Calibri"/>
          <w:spacing w:val="4"/>
        </w:rPr>
        <w:t> </w:t>
      </w:r>
      <w:r>
        <w:rPr>
          <w:spacing w:val="-4"/>
        </w:rPr>
        <w:t>波形：</w:t>
      </w:r>
    </w:p>
    <w:p>
      <w:pPr>
        <w:pStyle w:val="BodyText"/>
        <w:spacing w:before="7"/>
        <w:rPr>
          <w:sz w:val="17"/>
        </w:rPr>
      </w:pPr>
      <w:r>
        <w:rPr/>
        <w:drawing>
          <wp:anchor distT="0" distB="0" distL="0" distR="0" allowOverlap="1" layoutInCell="1" locked="0" behindDoc="1" simplePos="0" relativeHeight="487592960">
            <wp:simplePos x="0" y="0"/>
            <wp:positionH relativeFrom="page">
              <wp:posOffset>1143000</wp:posOffset>
            </wp:positionH>
            <wp:positionV relativeFrom="paragraph">
              <wp:posOffset>158392</wp:posOffset>
            </wp:positionV>
            <wp:extent cx="3675043" cy="178574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3675043" cy="1785747"/>
                    </a:xfrm>
                    <a:prstGeom prst="rect">
                      <a:avLst/>
                    </a:prstGeom>
                  </pic:spPr>
                </pic:pic>
              </a:graphicData>
            </a:graphic>
          </wp:anchor>
        </w:drawing>
      </w:r>
    </w:p>
    <w:p>
      <w:pPr>
        <w:pStyle w:val="BodyText"/>
        <w:spacing w:before="4"/>
        <w:rPr>
          <w:sz w:val="20"/>
        </w:rPr>
      </w:pPr>
    </w:p>
    <w:p>
      <w:pPr>
        <w:pStyle w:val="BodyText"/>
        <w:ind w:left="220"/>
      </w:pPr>
      <w:r>
        <w:rPr>
          <w:spacing w:val="-2"/>
        </w:rPr>
        <w:t>实验波形：</w:t>
      </w:r>
    </w:p>
    <w:p>
      <w:pPr>
        <w:pStyle w:val="BodyText"/>
        <w:spacing w:before="11"/>
        <w:rPr>
          <w:sz w:val="16"/>
        </w:rPr>
      </w:pPr>
      <w:r>
        <w:rPr/>
        <w:drawing>
          <wp:anchor distT="0" distB="0" distL="0" distR="0" allowOverlap="1" layoutInCell="1" locked="0" behindDoc="1" simplePos="0" relativeHeight="487593472">
            <wp:simplePos x="0" y="0"/>
            <wp:positionH relativeFrom="page">
              <wp:posOffset>1143000</wp:posOffset>
            </wp:positionH>
            <wp:positionV relativeFrom="paragraph">
              <wp:posOffset>152400</wp:posOffset>
            </wp:positionV>
            <wp:extent cx="3409847" cy="2576893"/>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3409847" cy="2576893"/>
                    </a:xfrm>
                    <a:prstGeom prst="rect">
                      <a:avLst/>
                    </a:prstGeom>
                  </pic:spPr>
                </pic:pic>
              </a:graphicData>
            </a:graphic>
          </wp:anchor>
        </w:drawing>
      </w:r>
    </w:p>
    <w:p>
      <w:pPr>
        <w:spacing w:after="0"/>
        <w:rPr>
          <w:sz w:val="16"/>
        </w:rPr>
        <w:sectPr>
          <w:pgSz w:w="11910" w:h="16840"/>
          <w:pgMar w:top="1500" w:bottom="280" w:left="1580" w:right="1580"/>
        </w:sectPr>
      </w:pPr>
    </w:p>
    <w:p>
      <w:pPr>
        <w:spacing w:line="276" w:lineRule="auto" w:before="40"/>
        <w:ind w:left="220" w:right="6097" w:firstLine="420"/>
        <w:jc w:val="left"/>
        <w:rPr>
          <w:sz w:val="21"/>
        </w:rPr>
      </w:pPr>
      <w:r>
        <w:rPr>
          <w:b/>
          <w:spacing w:val="-2"/>
          <w:sz w:val="21"/>
        </w:rPr>
        <w:t>2、构成单稳态触发器</w:t>
      </w:r>
      <w:r>
        <w:rPr>
          <w:spacing w:val="-2"/>
          <w:sz w:val="21"/>
        </w:rPr>
        <w:t>电路如图：</w:t>
      </w:r>
    </w:p>
    <w:p>
      <w:pPr>
        <w:pStyle w:val="BodyText"/>
        <w:spacing w:before="10"/>
        <w:rPr>
          <w:sz w:val="9"/>
        </w:rPr>
      </w:pPr>
      <w:r>
        <w:rPr/>
        <w:drawing>
          <wp:anchor distT="0" distB="0" distL="0" distR="0" allowOverlap="1" layoutInCell="1" locked="0" behindDoc="1" simplePos="0" relativeHeight="487593984">
            <wp:simplePos x="0" y="0"/>
            <wp:positionH relativeFrom="page">
              <wp:posOffset>1160640</wp:posOffset>
            </wp:positionH>
            <wp:positionV relativeFrom="paragraph">
              <wp:posOffset>94903</wp:posOffset>
            </wp:positionV>
            <wp:extent cx="906861" cy="972312"/>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9" cstate="print"/>
                    <a:stretch>
                      <a:fillRect/>
                    </a:stretch>
                  </pic:blipFill>
                  <pic:spPr>
                    <a:xfrm>
                      <a:off x="0" y="0"/>
                      <a:ext cx="906861" cy="972312"/>
                    </a:xfrm>
                    <a:prstGeom prst="rect">
                      <a:avLst/>
                    </a:prstGeom>
                  </pic:spPr>
                </pic:pic>
              </a:graphicData>
            </a:graphic>
          </wp:anchor>
        </w:drawing>
      </w:r>
    </w:p>
    <w:p>
      <w:pPr>
        <w:pStyle w:val="BodyText"/>
        <w:spacing w:before="121"/>
        <w:ind w:left="220"/>
      </w:pPr>
      <w:r>
        <w:rPr>
          <w:rFonts w:ascii="Calibri" w:eastAsia="Calibri"/>
          <w:spacing w:val="-2"/>
        </w:rPr>
        <w:t>1</w:t>
      </w:r>
      <w:r>
        <w:rPr>
          <w:spacing w:val="-2"/>
        </w:rPr>
        <w:t>）要求：</w:t>
      </w:r>
      <w:r>
        <w:rPr>
          <w:rFonts w:ascii="Calibri" w:eastAsia="Calibri"/>
          <w:spacing w:val="-2"/>
        </w:rPr>
        <w:t>tw=110us</w:t>
      </w:r>
      <w:r>
        <w:rPr>
          <w:spacing w:val="-2"/>
        </w:rPr>
        <w:t>（</w:t>
      </w:r>
      <w:r>
        <w:rPr>
          <w:rFonts w:ascii="Calibri" w:eastAsia="Calibri"/>
          <w:spacing w:val="-2"/>
        </w:rPr>
        <w:t>c=10nF</w:t>
      </w:r>
      <w:r>
        <w:rPr>
          <w:spacing w:val="-2"/>
        </w:rPr>
        <w:t>）</w:t>
      </w:r>
    </w:p>
    <w:p>
      <w:pPr>
        <w:pStyle w:val="BodyText"/>
        <w:spacing w:before="9"/>
        <w:rPr>
          <w:sz w:val="15"/>
        </w:rPr>
      </w:pPr>
    </w:p>
    <w:p>
      <w:pPr>
        <w:pStyle w:val="BodyText"/>
        <w:spacing w:before="1"/>
        <w:ind w:left="220"/>
      </w:pPr>
      <w:r>
        <w:rPr>
          <w:rFonts w:ascii="Calibri" w:hAnsi="Calibri" w:eastAsia="Calibri"/>
        </w:rPr>
        <w:t>①</w:t>
      </w:r>
      <w:r>
        <w:rPr>
          <w:spacing w:val="-17"/>
        </w:rPr>
        <w:t>根据 </w:t>
      </w:r>
      <w:r>
        <w:rPr>
          <w:rFonts w:ascii="Calibri" w:hAnsi="Calibri" w:eastAsia="Calibri"/>
        </w:rPr>
        <w:t>ti-&lt;tw&lt;Ti</w:t>
      </w:r>
      <w:r>
        <w:rPr>
          <w:rFonts w:ascii="Calibri" w:hAnsi="Calibri" w:eastAsia="Calibri"/>
          <w:spacing w:val="5"/>
        </w:rPr>
        <w:t> </w:t>
      </w:r>
      <w:r>
        <w:rPr>
          <w:spacing w:val="-2"/>
        </w:rPr>
        <w:t>选择合适频率</w:t>
      </w:r>
    </w:p>
    <w:p>
      <w:pPr>
        <w:pStyle w:val="BodyText"/>
        <w:spacing w:line="420" w:lineRule="auto" w:before="195"/>
        <w:ind w:left="220" w:right="190"/>
      </w:pPr>
      <w:r>
        <w:rPr>
          <w:spacing w:val="-25"/>
        </w:rPr>
        <w:t>由 </w:t>
      </w:r>
      <w:r>
        <w:rPr>
          <w:rFonts w:ascii="Calibri" w:hAnsi="Calibri" w:eastAsia="Calibri"/>
        </w:rPr>
        <w:t>tu</w:t>
      </w:r>
      <w:r>
        <w:rPr/>
        <w:t>≈</w:t>
      </w:r>
      <w:r>
        <w:rPr>
          <w:rFonts w:ascii="Calibri" w:hAnsi="Calibri" w:eastAsia="Calibri"/>
        </w:rPr>
        <w:t>1.1RC</w:t>
      </w:r>
      <w:r>
        <w:rPr>
          <w:spacing w:val="-9"/>
        </w:rPr>
        <w:t>，先计算出 </w:t>
      </w:r>
      <w:r>
        <w:rPr>
          <w:rFonts w:ascii="Calibri" w:hAnsi="Calibri" w:eastAsia="Calibri"/>
        </w:rPr>
        <w:t>R</w:t>
      </w:r>
      <w:r>
        <w:rPr>
          <w:rFonts w:ascii="Calibri" w:hAnsi="Calibri" w:eastAsia="Calibri"/>
          <w:spacing w:val="-12"/>
        </w:rPr>
        <w:t> </w:t>
      </w:r>
      <w:r>
        <w:rPr>
          <w:spacing w:val="-13"/>
        </w:rPr>
        <w:t>取值为 </w:t>
      </w:r>
      <w:r>
        <w:rPr>
          <w:rFonts w:ascii="Calibri" w:hAnsi="Calibri" w:eastAsia="Calibri"/>
        </w:rPr>
        <w:t>10K</w:t>
      </w:r>
      <w:r>
        <w:rPr/>
        <w:t>Ω</w:t>
      </w:r>
      <w:r>
        <w:rPr>
          <w:spacing w:val="-13"/>
        </w:rPr>
        <w:t>。由于 </w:t>
      </w:r>
      <w:r>
        <w:rPr>
          <w:rFonts w:ascii="Calibri" w:hAnsi="Calibri" w:eastAsia="Calibri"/>
        </w:rPr>
        <w:t>1/tw=1/110us</w:t>
      </w:r>
      <w:r>
        <w:rPr/>
        <w:t>≈</w:t>
      </w:r>
      <w:r>
        <w:rPr>
          <w:rFonts w:ascii="Calibri" w:hAnsi="Calibri" w:eastAsia="Calibri"/>
        </w:rPr>
        <w:t>9.1KHz</w:t>
      </w:r>
      <w:r>
        <w:rPr>
          <w:spacing w:val="-10"/>
        </w:rPr>
        <w:t>，故可取 </w:t>
      </w:r>
      <w:r>
        <w:rPr>
          <w:rFonts w:ascii="Calibri" w:hAnsi="Calibri" w:eastAsia="Calibri"/>
        </w:rPr>
        <w:t>7KHz</w:t>
      </w:r>
      <w:r>
        <w:rPr>
          <w:rFonts w:ascii="Calibri" w:hAnsi="Calibri" w:eastAsia="Calibri"/>
          <w:spacing w:val="-11"/>
        </w:rPr>
        <w:t> </w:t>
      </w:r>
      <w:r>
        <w:rPr/>
        <w:t>信号，</w:t>
      </w:r>
      <w:r>
        <w:rPr>
          <w:spacing w:val="-3"/>
        </w:rPr>
        <w:t>占空比定为 </w:t>
      </w:r>
      <w:r>
        <w:rPr>
          <w:rFonts w:ascii="Calibri" w:hAnsi="Calibri" w:eastAsia="Calibri"/>
        </w:rPr>
        <w:t>80%</w:t>
      </w:r>
      <w:r>
        <w:rPr>
          <w:spacing w:val="-6"/>
        </w:rPr>
        <w:t>，则 </w:t>
      </w:r>
      <w:r>
        <w:rPr>
          <w:rFonts w:ascii="Calibri" w:hAnsi="Calibri" w:eastAsia="Calibri"/>
        </w:rPr>
        <w:t>ti-=0.2/7KHz</w:t>
      </w:r>
      <w:r>
        <w:rPr/>
        <w:t>≈28.6us&lt;tw,满足要求。</w:t>
      </w:r>
    </w:p>
    <w:p>
      <w:pPr>
        <w:pStyle w:val="BodyText"/>
        <w:spacing w:line="263" w:lineRule="exact"/>
        <w:ind w:left="220"/>
      </w:pPr>
      <w:r>
        <w:rPr>
          <w:rFonts w:ascii="Calibri" w:hAnsi="Calibri" w:eastAsia="Calibri"/>
        </w:rPr>
        <w:t>②</w:t>
      </w:r>
      <w:r>
        <w:rPr>
          <w:spacing w:val="-10"/>
        </w:rPr>
        <w:t>定量画出 </w:t>
      </w:r>
      <w:r>
        <w:rPr/>
        <w:t>Vi、VTH、Vo</w:t>
      </w:r>
      <w:r>
        <w:rPr>
          <w:spacing w:val="-20"/>
        </w:rPr>
        <w:t> 波形</w:t>
      </w:r>
    </w:p>
    <w:p>
      <w:pPr>
        <w:pStyle w:val="BodyText"/>
        <w:spacing w:before="9"/>
        <w:rPr>
          <w:sz w:val="11"/>
        </w:rPr>
      </w:pPr>
      <w:r>
        <w:rPr/>
        <w:drawing>
          <wp:anchor distT="0" distB="0" distL="0" distR="0" allowOverlap="1" layoutInCell="1" locked="0" behindDoc="1" simplePos="0" relativeHeight="487594496">
            <wp:simplePos x="0" y="0"/>
            <wp:positionH relativeFrom="page">
              <wp:posOffset>1143000</wp:posOffset>
            </wp:positionH>
            <wp:positionV relativeFrom="paragraph">
              <wp:posOffset>110952</wp:posOffset>
            </wp:positionV>
            <wp:extent cx="3015562" cy="3875055"/>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3015562" cy="3875055"/>
                    </a:xfrm>
                    <a:prstGeom prst="rect">
                      <a:avLst/>
                    </a:prstGeom>
                  </pic:spPr>
                </pic:pic>
              </a:graphicData>
            </a:graphic>
          </wp:anchor>
        </w:drawing>
      </w:r>
    </w:p>
    <w:p>
      <w:pPr>
        <w:pStyle w:val="BodyText"/>
        <w:spacing w:before="166"/>
        <w:ind w:left="220"/>
      </w:pPr>
      <w:r>
        <w:rPr>
          <w:spacing w:val="-2"/>
        </w:rPr>
        <w:t>实验波形如图：</w:t>
      </w:r>
    </w:p>
    <w:p>
      <w:pPr>
        <w:pStyle w:val="BodyText"/>
        <w:spacing w:before="10"/>
        <w:rPr>
          <w:sz w:val="5"/>
        </w:rPr>
      </w:pPr>
      <w:r>
        <w:rPr/>
        <w:drawing>
          <wp:anchor distT="0" distB="0" distL="0" distR="0" allowOverlap="1" layoutInCell="1" locked="0" behindDoc="1" simplePos="0" relativeHeight="487595008">
            <wp:simplePos x="0" y="0"/>
            <wp:positionH relativeFrom="page">
              <wp:posOffset>1143000</wp:posOffset>
            </wp:positionH>
            <wp:positionV relativeFrom="paragraph">
              <wp:posOffset>62269</wp:posOffset>
            </wp:positionV>
            <wp:extent cx="4731524" cy="157000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4731524" cy="1570005"/>
                    </a:xfrm>
                    <a:prstGeom prst="rect">
                      <a:avLst/>
                    </a:prstGeom>
                  </pic:spPr>
                </pic:pic>
              </a:graphicData>
            </a:graphic>
          </wp:anchor>
        </w:drawing>
      </w:r>
    </w:p>
    <w:p>
      <w:pPr>
        <w:spacing w:after="0"/>
        <w:rPr>
          <w:sz w:val="5"/>
        </w:rPr>
        <w:sectPr>
          <w:pgSz w:w="11910" w:h="16840"/>
          <w:pgMar w:top="1420" w:bottom="280" w:left="1580" w:right="1580"/>
        </w:sectPr>
      </w:pPr>
    </w:p>
    <w:p>
      <w:pPr>
        <w:spacing w:line="276" w:lineRule="auto" w:before="40"/>
        <w:ind w:left="220" w:right="5672" w:firstLine="420"/>
        <w:jc w:val="left"/>
        <w:rPr>
          <w:sz w:val="21"/>
        </w:rPr>
      </w:pPr>
      <w:r>
        <w:rPr>
          <w:b/>
          <w:spacing w:val="-2"/>
          <w:sz w:val="21"/>
        </w:rPr>
        <w:t>3、构成非对称多谐振荡器</w:t>
      </w:r>
      <w:r>
        <w:rPr>
          <w:spacing w:val="-2"/>
          <w:sz w:val="21"/>
        </w:rPr>
        <w:t>电路如图：</w:t>
      </w:r>
    </w:p>
    <w:p>
      <w:pPr>
        <w:pStyle w:val="BodyText"/>
        <w:spacing w:before="1"/>
        <w:rPr>
          <w:sz w:val="4"/>
        </w:rPr>
      </w:pPr>
      <w:r>
        <w:rPr/>
        <w:drawing>
          <wp:anchor distT="0" distB="0" distL="0" distR="0" allowOverlap="1" layoutInCell="1" locked="0" behindDoc="1" simplePos="0" relativeHeight="487595520">
            <wp:simplePos x="0" y="0"/>
            <wp:positionH relativeFrom="page">
              <wp:posOffset>1333130</wp:posOffset>
            </wp:positionH>
            <wp:positionV relativeFrom="paragraph">
              <wp:posOffset>48994</wp:posOffset>
            </wp:positionV>
            <wp:extent cx="1252005" cy="127254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0" cstate="print"/>
                    <a:stretch>
                      <a:fillRect/>
                    </a:stretch>
                  </pic:blipFill>
                  <pic:spPr>
                    <a:xfrm>
                      <a:off x="0" y="0"/>
                      <a:ext cx="1252005" cy="1272540"/>
                    </a:xfrm>
                    <a:prstGeom prst="rect">
                      <a:avLst/>
                    </a:prstGeom>
                  </pic:spPr>
                </pic:pic>
              </a:graphicData>
            </a:graphic>
          </wp:anchor>
        </w:drawing>
      </w:r>
    </w:p>
    <w:p>
      <w:pPr>
        <w:pStyle w:val="BodyText"/>
        <w:rPr>
          <w:sz w:val="27"/>
        </w:rPr>
      </w:pPr>
    </w:p>
    <w:p>
      <w:pPr>
        <w:pStyle w:val="BodyText"/>
        <w:ind w:left="220"/>
        <w:rPr>
          <w:rFonts w:ascii="Calibri" w:eastAsia="Calibri"/>
        </w:rPr>
      </w:pPr>
      <w:r>
        <w:rPr>
          <w:spacing w:val="-2"/>
        </w:rPr>
        <w:t>要求：</w:t>
      </w:r>
      <w:r>
        <w:rPr>
          <w:rFonts w:ascii="Calibri" w:eastAsia="Calibri"/>
          <w:spacing w:val="-2"/>
        </w:rPr>
        <w:t>tu+=110us</w:t>
      </w:r>
      <w:r>
        <w:rPr>
          <w:spacing w:val="-2"/>
        </w:rPr>
        <w:t>、</w:t>
      </w:r>
      <w:r>
        <w:rPr>
          <w:rFonts w:ascii="Calibri" w:eastAsia="Calibri"/>
          <w:spacing w:val="-2"/>
        </w:rPr>
        <w:t>tu-=70us;</w:t>
      </w:r>
    </w:p>
    <w:p>
      <w:pPr>
        <w:pStyle w:val="BodyText"/>
        <w:spacing w:line="420" w:lineRule="auto" w:before="196"/>
        <w:ind w:left="220" w:right="105"/>
      </w:pPr>
      <w:r>
        <w:rPr>
          <w:rFonts w:ascii="Calibri" w:hAnsi="Calibri" w:eastAsia="Calibri"/>
          <w:spacing w:val="-2"/>
        </w:rPr>
        <w:t>C</w:t>
      </w:r>
      <w:r>
        <w:rPr>
          <w:rFonts w:ascii="Calibri" w:hAnsi="Calibri" w:eastAsia="Calibri"/>
          <w:spacing w:val="8"/>
        </w:rPr>
        <w:t> </w:t>
      </w:r>
      <w:r>
        <w:rPr>
          <w:spacing w:val="-11"/>
        </w:rPr>
        <w:t>可依旧取 </w:t>
      </w:r>
      <w:r>
        <w:rPr>
          <w:rFonts w:ascii="Calibri" w:hAnsi="Calibri" w:eastAsia="Calibri"/>
          <w:spacing w:val="-2"/>
        </w:rPr>
        <w:t>10nF</w:t>
      </w:r>
      <w:r>
        <w:rPr>
          <w:spacing w:val="-18"/>
        </w:rPr>
        <w:t>，由 </w:t>
      </w:r>
      <w:r>
        <w:rPr>
          <w:rFonts w:ascii="Calibri" w:hAnsi="Calibri" w:eastAsia="Calibri"/>
          <w:spacing w:val="-2"/>
        </w:rPr>
        <w:t>tu-=0.7R2C</w:t>
      </w:r>
      <w:r>
        <w:rPr>
          <w:rFonts w:ascii="Calibri" w:hAnsi="Calibri" w:eastAsia="Calibri"/>
          <w:spacing w:val="9"/>
        </w:rPr>
        <w:t> </w:t>
      </w:r>
      <w:r>
        <w:rPr>
          <w:spacing w:val="-25"/>
        </w:rPr>
        <w:t>得 </w:t>
      </w:r>
      <w:r>
        <w:rPr>
          <w:rFonts w:ascii="Calibri" w:hAnsi="Calibri" w:eastAsia="Calibri"/>
          <w:spacing w:val="-2"/>
        </w:rPr>
        <w:t>R2=10k</w:t>
      </w:r>
      <w:r>
        <w:rPr>
          <w:spacing w:val="-2"/>
        </w:rPr>
        <w:t>Ω;</w:t>
      </w:r>
      <w:r>
        <w:rPr>
          <w:spacing w:val="-17"/>
        </w:rPr>
        <w:t>再由 </w:t>
      </w:r>
      <w:r>
        <w:rPr>
          <w:spacing w:val="-2"/>
        </w:rPr>
        <w:t>tu+=0.7（R1+R2）C,</w:t>
      </w:r>
      <w:r>
        <w:rPr>
          <w:spacing w:val="-14"/>
        </w:rPr>
        <w:t>可解出 </w:t>
      </w:r>
      <w:r>
        <w:rPr>
          <w:spacing w:val="-2"/>
        </w:rPr>
        <w:t>R1≈5.7kΩ，</w:t>
      </w:r>
      <w:r>
        <w:rPr>
          <w:spacing w:val="-7"/>
        </w:rPr>
        <w:t>取标称阻值 </w:t>
      </w:r>
      <w:r>
        <w:rPr/>
        <w:t>5.6kΩ。</w:t>
      </w:r>
    </w:p>
    <w:p>
      <w:pPr>
        <w:pStyle w:val="BodyText"/>
        <w:spacing w:line="268" w:lineRule="exact"/>
        <w:ind w:left="220"/>
      </w:pPr>
      <w:r>
        <w:rPr>
          <w:spacing w:val="-10"/>
        </w:rPr>
        <w:t>定量画出 </w:t>
      </w:r>
      <w:r>
        <w:rPr/>
        <w:t>Vo、VTH</w:t>
      </w:r>
      <w:r>
        <w:rPr>
          <w:spacing w:val="-16"/>
        </w:rPr>
        <w:t> 波形：</w:t>
      </w:r>
    </w:p>
    <w:p>
      <w:pPr>
        <w:pStyle w:val="BodyText"/>
        <w:spacing w:before="3"/>
        <w:rPr>
          <w:sz w:val="10"/>
        </w:rPr>
      </w:pPr>
      <w:r>
        <w:rPr/>
        <w:drawing>
          <wp:anchor distT="0" distB="0" distL="0" distR="0" allowOverlap="1" layoutInCell="1" locked="0" behindDoc="1" simplePos="0" relativeHeight="487596032">
            <wp:simplePos x="0" y="0"/>
            <wp:positionH relativeFrom="page">
              <wp:posOffset>1143000</wp:posOffset>
            </wp:positionH>
            <wp:positionV relativeFrom="paragraph">
              <wp:posOffset>98766</wp:posOffset>
            </wp:positionV>
            <wp:extent cx="3797390" cy="2897504"/>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3797390" cy="2897504"/>
                    </a:xfrm>
                    <a:prstGeom prst="rect">
                      <a:avLst/>
                    </a:prstGeom>
                  </pic:spPr>
                </pic:pic>
              </a:graphicData>
            </a:graphic>
          </wp:anchor>
        </w:drawing>
      </w:r>
    </w:p>
    <w:p>
      <w:pPr>
        <w:pStyle w:val="BodyText"/>
        <w:spacing w:before="159"/>
        <w:ind w:left="220"/>
      </w:pPr>
      <w:r>
        <w:rPr>
          <w:spacing w:val="-2"/>
        </w:rPr>
        <w:t>实验波形如图：</w:t>
      </w:r>
    </w:p>
    <w:p>
      <w:pPr>
        <w:pStyle w:val="BodyText"/>
        <w:spacing w:before="1"/>
        <w:rPr>
          <w:sz w:val="14"/>
        </w:rPr>
      </w:pPr>
      <w:r>
        <w:rPr/>
        <w:drawing>
          <wp:anchor distT="0" distB="0" distL="0" distR="0" allowOverlap="1" layoutInCell="1" locked="0" behindDoc="1" simplePos="0" relativeHeight="487596544">
            <wp:simplePos x="0" y="0"/>
            <wp:positionH relativeFrom="page">
              <wp:posOffset>1143000</wp:posOffset>
            </wp:positionH>
            <wp:positionV relativeFrom="paragraph">
              <wp:posOffset>130046</wp:posOffset>
            </wp:positionV>
            <wp:extent cx="3320315" cy="2394108"/>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3320315" cy="2394108"/>
                    </a:xfrm>
                    <a:prstGeom prst="rect">
                      <a:avLst/>
                    </a:prstGeom>
                  </pic:spPr>
                </pic:pic>
              </a:graphicData>
            </a:graphic>
          </wp:anchor>
        </w:drawing>
      </w:r>
    </w:p>
    <w:p>
      <w:pPr>
        <w:spacing w:after="0"/>
        <w:rPr>
          <w:sz w:val="14"/>
        </w:rPr>
        <w:sectPr>
          <w:pgSz w:w="11910" w:h="16840"/>
          <w:pgMar w:top="1420" w:bottom="280" w:left="1580" w:right="1580"/>
        </w:sectPr>
      </w:pPr>
    </w:p>
    <w:p>
      <w:pPr>
        <w:pStyle w:val="Heading2"/>
        <w:spacing w:line="348" w:lineRule="auto" w:before="40"/>
        <w:ind w:right="4290" w:firstLine="420"/>
        <w:rPr>
          <w:b w:val="0"/>
        </w:rPr>
      </w:pPr>
      <w:r>
        <w:rPr/>
        <w:t>4</w:t>
      </w:r>
      <w:r>
        <w:rPr>
          <w:spacing w:val="-5"/>
        </w:rPr>
        <w:t>、设计振荡出占空比 </w:t>
      </w:r>
      <w:r>
        <w:rPr/>
        <w:t>50%，f=10KHz</w:t>
      </w:r>
      <w:r>
        <w:rPr>
          <w:spacing w:val="-18"/>
        </w:rPr>
        <w:t> 方波</w:t>
      </w:r>
      <w:r>
        <w:rPr>
          <w:b w:val="0"/>
          <w:spacing w:val="-2"/>
        </w:rPr>
        <w:t>电路如图：</w:t>
      </w:r>
    </w:p>
    <w:p>
      <w:pPr>
        <w:pStyle w:val="BodyText"/>
        <w:spacing w:before="12"/>
        <w:rPr>
          <w:sz w:val="4"/>
        </w:rPr>
      </w:pPr>
      <w:r>
        <w:rPr/>
        <w:drawing>
          <wp:anchor distT="0" distB="0" distL="0" distR="0" allowOverlap="1" layoutInCell="1" locked="0" behindDoc="1" simplePos="0" relativeHeight="487597056">
            <wp:simplePos x="0" y="0"/>
            <wp:positionH relativeFrom="page">
              <wp:posOffset>1149248</wp:posOffset>
            </wp:positionH>
            <wp:positionV relativeFrom="paragraph">
              <wp:posOffset>55402</wp:posOffset>
            </wp:positionV>
            <wp:extent cx="1590111" cy="1420749"/>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1590111" cy="1420749"/>
                    </a:xfrm>
                    <a:prstGeom prst="rect">
                      <a:avLst/>
                    </a:prstGeom>
                  </pic:spPr>
                </pic:pic>
              </a:graphicData>
            </a:graphic>
          </wp:anchor>
        </w:drawing>
      </w:r>
    </w:p>
    <w:p>
      <w:pPr>
        <w:pStyle w:val="BodyText"/>
        <w:spacing w:before="8"/>
        <w:rPr>
          <w:sz w:val="19"/>
        </w:rPr>
      </w:pPr>
    </w:p>
    <w:p>
      <w:pPr>
        <w:pStyle w:val="BodyText"/>
        <w:spacing w:line="420" w:lineRule="auto"/>
        <w:ind w:left="220" w:right="1925"/>
      </w:pPr>
      <w:r>
        <w:rPr/>
        <w:drawing>
          <wp:anchor distT="0" distB="0" distL="0" distR="0" allowOverlap="1" layoutInCell="1" locked="0" behindDoc="0" simplePos="0" relativeHeight="15738368">
            <wp:simplePos x="0" y="0"/>
            <wp:positionH relativeFrom="page">
              <wp:posOffset>1143000</wp:posOffset>
            </wp:positionH>
            <wp:positionV relativeFrom="paragraph">
              <wp:posOffset>568578</wp:posOffset>
            </wp:positionV>
            <wp:extent cx="5268595" cy="387286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5268595" cy="3872865"/>
                    </a:xfrm>
                    <a:prstGeom prst="rect">
                      <a:avLst/>
                    </a:prstGeom>
                  </pic:spPr>
                </pic:pic>
              </a:graphicData>
            </a:graphic>
          </wp:anchor>
        </w:drawing>
      </w:r>
      <w:r>
        <w:rPr>
          <w:spacing w:val="-25"/>
        </w:rPr>
        <w:t>由 </w:t>
      </w:r>
      <w:r>
        <w:rPr>
          <w:rFonts w:ascii="Calibri" w:hAnsi="Calibri" w:eastAsia="Calibri"/>
        </w:rPr>
        <w:t>2xRCxln2=1/1000</w:t>
      </w:r>
      <w:r>
        <w:rPr>
          <w:rFonts w:ascii="Calibri" w:hAnsi="Calibri" w:eastAsia="Calibri"/>
          <w:spacing w:val="-12"/>
        </w:rPr>
        <w:t> </w:t>
      </w:r>
      <w:r>
        <w:rPr>
          <w:spacing w:val="-25"/>
        </w:rPr>
        <w:t>得 </w:t>
      </w:r>
      <w:r>
        <w:rPr>
          <w:rFonts w:ascii="Calibri" w:hAnsi="Calibri" w:eastAsia="Calibri"/>
        </w:rPr>
        <w:t>R</w:t>
      </w:r>
      <w:r>
        <w:rPr>
          <w:rFonts w:ascii="Calibri" w:hAnsi="Calibri" w:eastAsia="Calibri"/>
          <w:spacing w:val="-12"/>
        </w:rPr>
        <w:t> </w:t>
      </w:r>
      <w:r>
        <w:rPr>
          <w:spacing w:val="-17"/>
        </w:rPr>
        <w:t>约为 </w:t>
      </w:r>
      <w:r>
        <w:rPr>
          <w:rFonts w:ascii="Calibri" w:hAnsi="Calibri" w:eastAsia="Calibri"/>
        </w:rPr>
        <w:t>7.1k</w:t>
      </w:r>
      <w:r>
        <w:rPr/>
        <w:t>Ω，Vco</w:t>
      </w:r>
      <w:r>
        <w:rPr>
          <w:spacing w:val="-8"/>
        </w:rPr>
        <w:t> 接下拉电位器，调整占空比。</w:t>
      </w:r>
      <w:r>
        <w:rPr>
          <w:spacing w:val="-2"/>
        </w:rPr>
        <w:t>实验波形如图：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7"/>
        </w:rPr>
      </w:pPr>
    </w:p>
    <w:p>
      <w:pPr>
        <w:pStyle w:val="Heading1"/>
        <w:spacing w:before="0"/>
      </w:pPr>
      <w:r>
        <w:rPr>
          <w:spacing w:val="-6"/>
        </w:rPr>
        <w:t>五、思考题</w:t>
      </w:r>
    </w:p>
    <w:p>
      <w:pPr>
        <w:pStyle w:val="Heading2"/>
        <w:spacing w:before="131"/>
      </w:pPr>
      <w:r>
        <w:rPr>
          <w:spacing w:val="-2"/>
        </w:rPr>
        <w:t>1</w:t>
      </w:r>
      <w:r>
        <w:rPr>
          <w:spacing w:val="-3"/>
        </w:rPr>
        <w:t>、如何改变施密特触发器的上下限电平？</w:t>
      </w:r>
    </w:p>
    <w:p>
      <w:pPr>
        <w:pStyle w:val="BodyText"/>
        <w:spacing w:before="46"/>
        <w:ind w:left="220"/>
      </w:pPr>
      <w:r>
        <w:rPr>
          <w:spacing w:val="-5"/>
        </w:rPr>
        <w:t>答：通过 </w:t>
      </w:r>
      <w:r>
        <w:rPr>
          <w:spacing w:val="-2"/>
        </w:rPr>
        <w:t>Vco</w:t>
      </w:r>
      <w:r>
        <w:rPr>
          <w:spacing w:val="-6"/>
        </w:rPr>
        <w:t> 端接上拉电阻</w:t>
      </w:r>
      <w:r>
        <w:rPr>
          <w:spacing w:val="-2"/>
        </w:rPr>
        <w:t>（提高上下限电平）或下拉电阻（降低上下限电平）</w:t>
      </w:r>
      <w:r>
        <w:rPr>
          <w:spacing w:val="-10"/>
        </w:rPr>
        <w:t>。</w:t>
      </w:r>
    </w:p>
    <w:p>
      <w:pPr>
        <w:pStyle w:val="BodyText"/>
        <w:spacing w:before="5"/>
        <w:rPr>
          <w:sz w:val="27"/>
        </w:rPr>
      </w:pPr>
    </w:p>
    <w:p>
      <w:pPr>
        <w:spacing w:line="280" w:lineRule="auto" w:before="0"/>
        <w:ind w:left="220" w:right="2350" w:firstLine="0"/>
        <w:jc w:val="left"/>
        <w:rPr>
          <w:sz w:val="21"/>
        </w:rPr>
      </w:pPr>
      <w:r>
        <w:rPr>
          <w:b/>
          <w:spacing w:val="-2"/>
          <w:sz w:val="21"/>
        </w:rPr>
        <w:t>2</w:t>
      </w:r>
      <w:r>
        <w:rPr>
          <w:b/>
          <w:spacing w:val="-18"/>
          <w:sz w:val="21"/>
        </w:rPr>
        <w:t>、若 </w:t>
      </w:r>
      <w:r>
        <w:rPr>
          <w:b/>
          <w:spacing w:val="-2"/>
          <w:sz w:val="21"/>
        </w:rPr>
        <w:t>555</w:t>
      </w:r>
      <w:r>
        <w:rPr>
          <w:b/>
          <w:spacing w:val="-21"/>
          <w:sz w:val="21"/>
        </w:rPr>
        <w:t> 电源为 </w:t>
      </w:r>
      <w:r>
        <w:rPr>
          <w:b/>
          <w:spacing w:val="-2"/>
          <w:sz w:val="21"/>
        </w:rPr>
        <w:t>12V</w:t>
      </w:r>
      <w:r>
        <w:rPr>
          <w:b/>
          <w:spacing w:val="-12"/>
          <w:sz w:val="21"/>
        </w:rPr>
        <w:t>，如何用 </w:t>
      </w:r>
      <w:r>
        <w:rPr>
          <w:b/>
          <w:spacing w:val="-2"/>
          <w:sz w:val="21"/>
        </w:rPr>
        <w:t>TTL</w:t>
      </w:r>
      <w:r>
        <w:rPr>
          <w:b/>
          <w:spacing w:val="-18"/>
          <w:sz w:val="21"/>
        </w:rPr>
        <w:t> 信号驱动 </w:t>
      </w:r>
      <w:r>
        <w:rPr>
          <w:b/>
          <w:spacing w:val="-2"/>
          <w:sz w:val="21"/>
        </w:rPr>
        <w:t>555</w:t>
      </w:r>
      <w:r>
        <w:rPr>
          <w:b/>
          <w:spacing w:val="-9"/>
          <w:sz w:val="21"/>
        </w:rPr>
        <w:t> 构成的单稳电路？</w:t>
      </w:r>
      <w:r>
        <w:rPr>
          <w:spacing w:val="-4"/>
          <w:sz w:val="21"/>
        </w:rPr>
        <w:t>答：在 </w:t>
      </w:r>
      <w:r>
        <w:rPr>
          <w:sz w:val="21"/>
        </w:rPr>
        <w:t>Vco</w:t>
      </w:r>
      <w:r>
        <w:rPr>
          <w:spacing w:val="-4"/>
          <w:sz w:val="21"/>
        </w:rPr>
        <w:t> 端接下拉电阻</w:t>
      </w:r>
    </w:p>
    <w:p>
      <w:pPr>
        <w:spacing w:after="0" w:line="280" w:lineRule="auto"/>
        <w:jc w:val="left"/>
        <w:rPr>
          <w:sz w:val="21"/>
        </w:rPr>
        <w:sectPr>
          <w:pgSz w:w="11910" w:h="16840"/>
          <w:pgMar w:top="1420" w:bottom="280" w:left="1580" w:right="1580"/>
        </w:sectPr>
      </w:pPr>
    </w:p>
    <w:p>
      <w:pPr>
        <w:pStyle w:val="Heading1"/>
      </w:pPr>
      <w:r>
        <w:rPr>
          <w:spacing w:val="-4"/>
        </w:rPr>
        <w:t>六、实验小结</w:t>
      </w:r>
    </w:p>
    <w:p>
      <w:pPr>
        <w:pStyle w:val="BodyText"/>
        <w:spacing w:line="417" w:lineRule="auto" w:before="210"/>
        <w:ind w:left="220" w:right="210" w:firstLine="420"/>
        <w:jc w:val="both"/>
      </w:pPr>
      <w:r>
        <w:rPr>
          <w:spacing w:val="-5"/>
        </w:rPr>
        <w:t>本次实验由于实验时间与理论课上对 </w:t>
      </w:r>
      <w:r>
        <w:rPr>
          <w:spacing w:val="-4"/>
        </w:rPr>
        <w:t>555</w:t>
      </w:r>
      <w:r>
        <w:rPr>
          <w:spacing w:val="-16"/>
        </w:rPr>
        <w:t> 芯片的学习时间间隔很短，所以对 </w:t>
      </w:r>
      <w:r>
        <w:rPr>
          <w:spacing w:val="-4"/>
        </w:rPr>
        <w:t>555</w:t>
      </w:r>
      <w:r>
        <w:rPr>
          <w:spacing w:val="-9"/>
        </w:rPr>
        <w:t> 芯片的</w:t>
      </w:r>
      <w:r>
        <w:rPr>
          <w:spacing w:val="-4"/>
        </w:rPr>
        <w:t>概念还比较熟悉，故在理解方面上没有出现较大的问题。在实践操作上的问题也不大，唯一</w:t>
      </w:r>
      <w:r>
        <w:rPr>
          <w:spacing w:val="-6"/>
        </w:rPr>
        <w:t>出现的失误就是实验箱电源没开导致一直得不到理想的波形，还举手询问老师结果一看就跟</w:t>
      </w:r>
      <w:r>
        <w:rPr>
          <w:spacing w:val="-4"/>
        </w:rPr>
        <w:t>我说电源没开，也是蛮尴尬的。这也提醒我做实验不能马虎大意了，电源没开是小事，要是</w:t>
      </w:r>
      <w:r>
        <w:rPr>
          <w:spacing w:val="-2"/>
        </w:rPr>
        <w:t>之后因为马虎烧坏电路或者是什么更严重的问题就更不好了。</w:t>
      </w:r>
    </w:p>
    <w:p>
      <w:pPr>
        <w:pStyle w:val="BodyText"/>
        <w:spacing w:line="417" w:lineRule="auto"/>
        <w:ind w:left="220" w:right="119" w:firstLine="420"/>
      </w:pPr>
      <w:r>
        <w:rPr>
          <w:spacing w:val="-2"/>
        </w:rPr>
        <w:t>本次实验也是本学期最后一次新的实验内容了，在过一个复习课就要进入期末考了。时间也是过得飞快，回头想想本学期总得来说还是学到了一些关于数字电路方面的实验内容，任务完成的不能说是非常好但是也基本做完了。其中存在许许多多的小问题，例如布线不规范或者电路搭错、电阻选错等等，有时候自己能发现有时候还是得请教老师帮忙查找错误。总的来说我觉得自己的电路查错能力是十分不足的，有很大的提升空间，但是一年的实验课马上就要宣告结束了，怎么说还是有些怀念刚进实验室什么都不懂的我。</w:t>
      </w:r>
    </w:p>
    <w:p>
      <w:pPr>
        <w:pStyle w:val="BodyText"/>
        <w:spacing w:line="420" w:lineRule="auto"/>
        <w:ind w:left="220" w:right="211" w:firstLine="420"/>
      </w:pPr>
      <w:r>
        <w:rPr>
          <w:spacing w:val="-4"/>
        </w:rPr>
        <w:t>既然已经到这个份上了，那些地方做得不好以后还得继续反思完善自我，做得好的地方</w:t>
      </w:r>
      <w:r>
        <w:rPr>
          <w:spacing w:val="-2"/>
        </w:rPr>
        <w:t>也要保持并且精益求精。加油在今后的学习中不断提升自己吧。</w:t>
      </w:r>
    </w:p>
    <w:sectPr>
      <w:pgSz w:w="11910" w:h="16840"/>
      <w:pgMar w:top="152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仿宋">
    <w:altName w:val="仿宋"/>
    <w:charset w:val="86"/>
    <w:family w:val="modern"/>
    <w:pitch w:val="fixed"/>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272" w:hanging="526"/>
        <w:jc w:val="left"/>
      </w:pPr>
      <w:rPr>
        <w:rFonts w:hint="default" w:ascii="宋体" w:hAnsi="宋体" w:eastAsia="宋体" w:cs="宋体"/>
        <w:b w:val="0"/>
        <w:bCs w:val="0"/>
        <w:i w:val="0"/>
        <w:iCs w:val="0"/>
        <w:spacing w:val="0"/>
        <w:w w:val="100"/>
        <w:sz w:val="19"/>
        <w:szCs w:val="19"/>
        <w:lang w:val="en-US" w:eastAsia="zh-CN" w:bidi="ar-SA"/>
      </w:rPr>
    </w:lvl>
    <w:lvl w:ilvl="1">
      <w:start w:val="0"/>
      <w:numFmt w:val="bullet"/>
      <w:lvlText w:val="•"/>
      <w:lvlJc w:val="left"/>
      <w:pPr>
        <w:ind w:left="2026" w:hanging="526"/>
      </w:pPr>
      <w:rPr>
        <w:rFonts w:hint="default"/>
        <w:lang w:val="en-US" w:eastAsia="zh-CN" w:bidi="ar-SA"/>
      </w:rPr>
    </w:lvl>
    <w:lvl w:ilvl="2">
      <w:start w:val="0"/>
      <w:numFmt w:val="bullet"/>
      <w:lvlText w:val="•"/>
      <w:lvlJc w:val="left"/>
      <w:pPr>
        <w:ind w:left="2773" w:hanging="526"/>
      </w:pPr>
      <w:rPr>
        <w:rFonts w:hint="default"/>
        <w:lang w:val="en-US" w:eastAsia="zh-CN" w:bidi="ar-SA"/>
      </w:rPr>
    </w:lvl>
    <w:lvl w:ilvl="3">
      <w:start w:val="0"/>
      <w:numFmt w:val="bullet"/>
      <w:lvlText w:val="•"/>
      <w:lvlJc w:val="left"/>
      <w:pPr>
        <w:ind w:left="3519" w:hanging="526"/>
      </w:pPr>
      <w:rPr>
        <w:rFonts w:hint="default"/>
        <w:lang w:val="en-US" w:eastAsia="zh-CN" w:bidi="ar-SA"/>
      </w:rPr>
    </w:lvl>
    <w:lvl w:ilvl="4">
      <w:start w:val="0"/>
      <w:numFmt w:val="bullet"/>
      <w:lvlText w:val="•"/>
      <w:lvlJc w:val="left"/>
      <w:pPr>
        <w:ind w:left="4266" w:hanging="526"/>
      </w:pPr>
      <w:rPr>
        <w:rFonts w:hint="default"/>
        <w:lang w:val="en-US" w:eastAsia="zh-CN" w:bidi="ar-SA"/>
      </w:rPr>
    </w:lvl>
    <w:lvl w:ilvl="5">
      <w:start w:val="0"/>
      <w:numFmt w:val="bullet"/>
      <w:lvlText w:val="•"/>
      <w:lvlJc w:val="left"/>
      <w:pPr>
        <w:ind w:left="5012" w:hanging="526"/>
      </w:pPr>
      <w:rPr>
        <w:rFonts w:hint="default"/>
        <w:lang w:val="en-US" w:eastAsia="zh-CN" w:bidi="ar-SA"/>
      </w:rPr>
    </w:lvl>
    <w:lvl w:ilvl="6">
      <w:start w:val="0"/>
      <w:numFmt w:val="bullet"/>
      <w:lvlText w:val="•"/>
      <w:lvlJc w:val="left"/>
      <w:pPr>
        <w:ind w:left="5759" w:hanging="526"/>
      </w:pPr>
      <w:rPr>
        <w:rFonts w:hint="default"/>
        <w:lang w:val="en-US" w:eastAsia="zh-CN" w:bidi="ar-SA"/>
      </w:rPr>
    </w:lvl>
    <w:lvl w:ilvl="7">
      <w:start w:val="0"/>
      <w:numFmt w:val="bullet"/>
      <w:lvlText w:val="•"/>
      <w:lvlJc w:val="left"/>
      <w:pPr>
        <w:ind w:left="6505" w:hanging="526"/>
      </w:pPr>
      <w:rPr>
        <w:rFonts w:hint="default"/>
        <w:lang w:val="en-US" w:eastAsia="zh-CN" w:bidi="ar-SA"/>
      </w:rPr>
    </w:lvl>
    <w:lvl w:ilvl="8">
      <w:start w:val="0"/>
      <w:numFmt w:val="bullet"/>
      <w:lvlText w:val="•"/>
      <w:lvlJc w:val="left"/>
      <w:pPr>
        <w:ind w:left="7252" w:hanging="526"/>
      </w:pPr>
      <w:rPr>
        <w:rFonts w:hint="default"/>
        <w:lang w:val="en-US" w:eastAsia="zh-CN" w:bidi="ar-SA"/>
      </w:rPr>
    </w:lvl>
  </w:abstractNum>
  <w:abstractNum w:abstractNumId="0">
    <w:multiLevelType w:val="hybridMultilevel"/>
    <w:lvl w:ilvl="0">
      <w:start w:val="1"/>
      <w:numFmt w:val="decimal"/>
      <w:lvlText w:val="（%1）"/>
      <w:lvlJc w:val="left"/>
      <w:pPr>
        <w:ind w:left="1272" w:hanging="526"/>
        <w:jc w:val="left"/>
      </w:pPr>
      <w:rPr>
        <w:rFonts w:hint="default" w:ascii="宋体" w:hAnsi="宋体" w:eastAsia="宋体" w:cs="宋体"/>
        <w:b w:val="0"/>
        <w:bCs w:val="0"/>
        <w:i w:val="0"/>
        <w:iCs w:val="0"/>
        <w:spacing w:val="0"/>
        <w:w w:val="100"/>
        <w:sz w:val="19"/>
        <w:szCs w:val="19"/>
        <w:lang w:val="en-US" w:eastAsia="zh-CN" w:bidi="ar-SA"/>
      </w:rPr>
    </w:lvl>
    <w:lvl w:ilvl="1">
      <w:start w:val="0"/>
      <w:numFmt w:val="bullet"/>
      <w:lvlText w:val="•"/>
      <w:lvlJc w:val="left"/>
      <w:pPr>
        <w:ind w:left="2026" w:hanging="526"/>
      </w:pPr>
      <w:rPr>
        <w:rFonts w:hint="default"/>
        <w:lang w:val="en-US" w:eastAsia="zh-CN" w:bidi="ar-SA"/>
      </w:rPr>
    </w:lvl>
    <w:lvl w:ilvl="2">
      <w:start w:val="0"/>
      <w:numFmt w:val="bullet"/>
      <w:lvlText w:val="•"/>
      <w:lvlJc w:val="left"/>
      <w:pPr>
        <w:ind w:left="2773" w:hanging="526"/>
      </w:pPr>
      <w:rPr>
        <w:rFonts w:hint="default"/>
        <w:lang w:val="en-US" w:eastAsia="zh-CN" w:bidi="ar-SA"/>
      </w:rPr>
    </w:lvl>
    <w:lvl w:ilvl="3">
      <w:start w:val="0"/>
      <w:numFmt w:val="bullet"/>
      <w:lvlText w:val="•"/>
      <w:lvlJc w:val="left"/>
      <w:pPr>
        <w:ind w:left="3519" w:hanging="526"/>
      </w:pPr>
      <w:rPr>
        <w:rFonts w:hint="default"/>
        <w:lang w:val="en-US" w:eastAsia="zh-CN" w:bidi="ar-SA"/>
      </w:rPr>
    </w:lvl>
    <w:lvl w:ilvl="4">
      <w:start w:val="0"/>
      <w:numFmt w:val="bullet"/>
      <w:lvlText w:val="•"/>
      <w:lvlJc w:val="left"/>
      <w:pPr>
        <w:ind w:left="4266" w:hanging="526"/>
      </w:pPr>
      <w:rPr>
        <w:rFonts w:hint="default"/>
        <w:lang w:val="en-US" w:eastAsia="zh-CN" w:bidi="ar-SA"/>
      </w:rPr>
    </w:lvl>
    <w:lvl w:ilvl="5">
      <w:start w:val="0"/>
      <w:numFmt w:val="bullet"/>
      <w:lvlText w:val="•"/>
      <w:lvlJc w:val="left"/>
      <w:pPr>
        <w:ind w:left="5012" w:hanging="526"/>
      </w:pPr>
      <w:rPr>
        <w:rFonts w:hint="default"/>
        <w:lang w:val="en-US" w:eastAsia="zh-CN" w:bidi="ar-SA"/>
      </w:rPr>
    </w:lvl>
    <w:lvl w:ilvl="6">
      <w:start w:val="0"/>
      <w:numFmt w:val="bullet"/>
      <w:lvlText w:val="•"/>
      <w:lvlJc w:val="left"/>
      <w:pPr>
        <w:ind w:left="5759" w:hanging="526"/>
      </w:pPr>
      <w:rPr>
        <w:rFonts w:hint="default"/>
        <w:lang w:val="en-US" w:eastAsia="zh-CN" w:bidi="ar-SA"/>
      </w:rPr>
    </w:lvl>
    <w:lvl w:ilvl="7">
      <w:start w:val="0"/>
      <w:numFmt w:val="bullet"/>
      <w:lvlText w:val="•"/>
      <w:lvlJc w:val="left"/>
      <w:pPr>
        <w:ind w:left="6505" w:hanging="526"/>
      </w:pPr>
      <w:rPr>
        <w:rFonts w:hint="default"/>
        <w:lang w:val="en-US" w:eastAsia="zh-CN" w:bidi="ar-SA"/>
      </w:rPr>
    </w:lvl>
    <w:lvl w:ilvl="8">
      <w:start w:val="0"/>
      <w:numFmt w:val="bullet"/>
      <w:lvlText w:val="•"/>
      <w:lvlJc w:val="left"/>
      <w:pPr>
        <w:ind w:left="7252" w:hanging="526"/>
      </w:pPr>
      <w:rPr>
        <w:rFonts w:hint="default"/>
        <w:lang w:val="en-US" w:eastAsia="zh-CN"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rPr>
      <w:rFonts w:ascii="宋体" w:hAnsi="宋体" w:eastAsia="宋体" w:cs="宋体"/>
      <w:sz w:val="21"/>
      <w:szCs w:val="21"/>
      <w:lang w:val="en-US" w:eastAsia="zh-CN" w:bidi="ar-SA"/>
    </w:rPr>
  </w:style>
  <w:style w:styleId="Heading1" w:type="paragraph">
    <w:name w:val="Heading 1"/>
    <w:basedOn w:val="Normal"/>
    <w:uiPriority w:val="1"/>
    <w:qFormat/>
    <w:pPr>
      <w:spacing w:before="25"/>
      <w:ind w:left="220"/>
      <w:outlineLvl w:val="1"/>
    </w:pPr>
    <w:rPr>
      <w:rFonts w:ascii="宋体" w:hAnsi="宋体" w:eastAsia="宋体" w:cs="宋体"/>
      <w:b/>
      <w:bCs/>
      <w:sz w:val="32"/>
      <w:szCs w:val="32"/>
      <w:lang w:val="en-US" w:eastAsia="zh-CN" w:bidi="ar-SA"/>
    </w:rPr>
  </w:style>
  <w:style w:styleId="Heading2" w:type="paragraph">
    <w:name w:val="Heading 2"/>
    <w:basedOn w:val="Normal"/>
    <w:uiPriority w:val="1"/>
    <w:qFormat/>
    <w:pPr>
      <w:ind w:left="220"/>
      <w:outlineLvl w:val="2"/>
    </w:pPr>
    <w:rPr>
      <w:rFonts w:ascii="宋体" w:hAnsi="宋体" w:eastAsia="宋体" w:cs="宋体"/>
      <w:b/>
      <w:bCs/>
      <w:sz w:val="21"/>
      <w:szCs w:val="21"/>
      <w:lang w:val="en-US" w:eastAsia="zh-CN" w:bidi="ar-SA"/>
    </w:rPr>
  </w:style>
  <w:style w:styleId="Title" w:type="paragraph">
    <w:name w:val="Title"/>
    <w:basedOn w:val="Normal"/>
    <w:uiPriority w:val="1"/>
    <w:qFormat/>
    <w:pPr>
      <w:spacing w:after="8" w:line="922" w:lineRule="exact"/>
      <w:ind w:left="2962"/>
    </w:pPr>
    <w:rPr>
      <w:rFonts w:ascii="宋体" w:hAnsi="宋体" w:eastAsia="宋体" w:cs="宋体"/>
      <w:b/>
      <w:bCs/>
      <w:sz w:val="72"/>
      <w:szCs w:val="72"/>
      <w:lang w:val="en-US" w:eastAsia="zh-CN" w:bidi="ar-SA"/>
    </w:rPr>
  </w:style>
  <w:style w:styleId="ListParagraph" w:type="paragraph">
    <w:name w:val="List Paragraph"/>
    <w:basedOn w:val="Normal"/>
    <w:uiPriority w:val="1"/>
    <w:qFormat/>
    <w:pPr>
      <w:spacing w:before="41"/>
      <w:ind w:left="1271" w:hanging="525"/>
    </w:pPr>
    <w:rPr>
      <w:rFonts w:ascii="宋体" w:hAnsi="宋体" w:eastAsia="宋体" w:cs="宋体"/>
      <w:lang w:val="en-US" w:eastAsia="zh-CN" w:bidi="ar-SA"/>
    </w:rPr>
  </w:style>
  <w:style w:styleId="TableParagraph" w:type="paragraph">
    <w:name w:val="Table Paragraph"/>
    <w:basedOn w:val="Normal"/>
    <w:uiPriority w:val="1"/>
    <w:qFormat/>
    <w:pPr>
      <w:spacing w:before="100"/>
      <w:ind w:left="277" w:right="266"/>
      <w:jc w:val="center"/>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pn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2024-10-23T13:28:39Z</dcterms:created>
  <dcterms:modified xsi:type="dcterms:W3CDTF">2024-10-23T13:28:39Z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2021-10-12T00:00:00Z</vt:filetime>
  </property>
  <property fmtid="{D5CDD505-2E9C-101B-9397-08002B2CF9AE}" pid="3" name="LastSaved">
    <vt:filetime>2024-10-23T00:00:00Z</vt:filetime>
  </property>
</Properties>
</file>