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计算机组成原理实验报告</w:t>
      </w:r>
    </w:p>
    <w:p>
      <w:pPr>
        <w:ind w:firstLine="1760" w:firstLineChars="400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</w:t>
      </w:r>
    </w:p>
    <w:p>
      <w:pPr>
        <w:ind w:firstLine="1760" w:firstLineChars="400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  <w:lang w:val="en-US" w:eastAsia="zh-CN"/>
        </w:rPr>
        <w:t>57条指令流水级</w:t>
      </w:r>
      <w:r>
        <w:rPr>
          <w:sz w:val="48"/>
          <w:szCs w:val="48"/>
        </w:rPr>
        <w:t>处理器开发</w:t>
      </w:r>
    </w:p>
    <w:p>
      <w:pPr>
        <w:ind w:firstLine="1760" w:firstLineChars="400"/>
        <w:rPr>
          <w:sz w:val="32"/>
          <w:szCs w:val="32"/>
        </w:rPr>
      </w:pPr>
      <w:r>
        <w:rPr>
          <w:rFonts w:hint="eastAsia"/>
          <w:sz w:val="44"/>
          <w:szCs w:val="44"/>
        </w:rPr>
        <w:t xml:space="preserve">            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ind w:firstLine="1280" w:firstLineChars="400"/>
        <w:rPr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    </w:t>
      </w:r>
    </w:p>
    <w:p>
      <w:pPr>
        <w:ind w:firstLine="1280" w:firstLineChars="400"/>
        <w:rPr>
          <w:rFonts w:hint="eastAsia"/>
          <w:sz w:val="32"/>
          <w:szCs w:val="32"/>
        </w:rPr>
      </w:pPr>
    </w:p>
    <w:p>
      <w:pPr>
        <w:spacing w:before="100" w:beforeAutospacing="1" w:after="100" w:afterAutospacing="1"/>
        <w:ind w:firstLine="1760" w:firstLineChars="400"/>
        <w:rPr>
          <w:rFonts w:hint="eastAsia"/>
          <w:sz w:val="44"/>
          <w:szCs w:val="44"/>
        </w:rPr>
      </w:pPr>
      <w:r>
        <w:rPr>
          <w:sz w:val="44"/>
          <w:szCs w:val="44"/>
        </w:rPr>
        <w:t>班级：161</w:t>
      </w:r>
      <w:r>
        <w:rPr>
          <w:sz w:val="44"/>
          <w:szCs w:val="44"/>
          <w:lang w:val="en-US"/>
        </w:rPr>
        <w:t>6001</w:t>
      </w:r>
    </w:p>
    <w:p>
      <w:pPr>
        <w:spacing w:before="100" w:beforeAutospacing="1" w:after="100" w:afterAutospacing="1"/>
        <w:ind w:firstLine="1760" w:firstLineChars="400"/>
        <w:rPr>
          <w:rFonts w:hint="eastAsia"/>
          <w:sz w:val="44"/>
          <w:szCs w:val="44"/>
          <w:lang w:val="en-US" w:eastAsia="zh-CN"/>
        </w:rPr>
      </w:pPr>
      <w:r>
        <w:rPr>
          <w:sz w:val="44"/>
          <w:szCs w:val="44"/>
        </w:rPr>
        <w:t>姓名：</w:t>
      </w:r>
      <w:r>
        <w:rPr>
          <w:rFonts w:hint="eastAsia"/>
          <w:sz w:val="44"/>
          <w:szCs w:val="44"/>
          <w:lang w:val="en-US" w:eastAsia="zh-CN"/>
        </w:rPr>
        <w:t>周昊冉 161630224</w:t>
      </w:r>
    </w:p>
    <w:p>
      <w:pPr>
        <w:spacing w:before="100" w:beforeAutospacing="1" w:after="100" w:afterAutospacing="1"/>
        <w:ind w:firstLine="3014" w:firstLineChars="685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石一泽 161630131</w:t>
      </w:r>
    </w:p>
    <w:p>
      <w:pPr>
        <w:spacing w:before="100" w:beforeAutospacing="1" w:after="100" w:afterAutospacing="1"/>
        <w:ind w:firstLine="3014" w:firstLineChars="685"/>
        <w:rPr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王未来 161630113</w:t>
      </w:r>
    </w:p>
    <w:p>
      <w:pPr>
        <w:spacing w:before="100" w:beforeAutospacing="1" w:after="100" w:afterAutospacing="1"/>
        <w:ind w:firstLine="1760" w:firstLineChars="400"/>
        <w:rPr>
          <w:rFonts w:hint="eastAsia"/>
          <w:sz w:val="44"/>
          <w:szCs w:val="44"/>
        </w:rPr>
      </w:pPr>
      <w:r>
        <w:rPr>
          <w:sz w:val="44"/>
          <w:szCs w:val="44"/>
        </w:rPr>
        <w:t>学院：计算机科学与技术</w:t>
      </w:r>
    </w:p>
    <w:p>
      <w:pPr>
        <w:ind w:firstLine="1280" w:firstLineChars="400"/>
        <w:rPr>
          <w:sz w:val="32"/>
          <w:szCs w:val="32"/>
        </w:rPr>
      </w:pPr>
    </w:p>
    <w:p>
      <w:pPr>
        <w:ind w:firstLine="1280" w:firstLineChars="400"/>
        <w:rPr>
          <w:sz w:val="32"/>
          <w:szCs w:val="32"/>
        </w:rPr>
      </w:pPr>
    </w:p>
    <w:p>
      <w:pPr>
        <w:ind w:firstLine="1280" w:firstLineChars="400"/>
        <w:rPr>
          <w:sz w:val="32"/>
          <w:szCs w:val="32"/>
        </w:rPr>
      </w:pPr>
    </w:p>
    <w:p>
      <w:pPr>
        <w:ind w:firstLine="2600" w:firstLineChars="500"/>
        <w:rPr>
          <w:rFonts w:hint="eastAsia"/>
          <w:sz w:val="52"/>
          <w:szCs w:val="52"/>
          <w:lang w:val="en-US" w:eastAsia="zh-CN"/>
        </w:rPr>
      </w:pPr>
      <w:r>
        <w:rPr>
          <w:sz w:val="52"/>
          <w:szCs w:val="52"/>
        </w:rPr>
        <w:t>2017.0</w:t>
      </w:r>
      <w:r>
        <w:rPr>
          <w:rFonts w:hint="eastAsia"/>
          <w:sz w:val="52"/>
          <w:szCs w:val="52"/>
          <w:lang w:val="en-US" w:eastAsia="zh-CN"/>
        </w:rPr>
        <w:t>7.06</w:t>
      </w:r>
    </w:p>
    <w:p>
      <w:pPr>
        <w:ind w:firstLine="2600" w:firstLineChars="500"/>
        <w:rPr>
          <w:rFonts w:hint="eastAsia"/>
          <w:sz w:val="52"/>
          <w:szCs w:val="52"/>
          <w:lang w:val="en-US" w:eastAsia="zh-CN"/>
        </w:rPr>
      </w:pPr>
    </w:p>
    <w:p>
      <w:pPr>
        <w:ind w:firstLine="2600" w:firstLineChars="500"/>
        <w:rPr>
          <w:rFonts w:hint="eastAsia"/>
          <w:sz w:val="52"/>
          <w:szCs w:val="52"/>
          <w:lang w:val="en-US" w:eastAsia="zh-CN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文档目录：</w:t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jc w:val="left"/>
        <w:rPr>
          <w:rFonts w:hint="eastAsia"/>
          <w:b/>
          <w:sz w:val="44"/>
          <w:szCs w:val="44"/>
        </w:rPr>
      </w:pPr>
    </w:p>
    <w:p>
      <w:pPr>
        <w:numPr>
          <w:ilvl w:val="0"/>
          <w:numId w:val="0"/>
        </w:numPr>
        <w:spacing w:before="312" w:beforeLines="100" w:after="312" w:afterLines="100"/>
        <w:jc w:val="left"/>
        <w:rPr>
          <w:rFonts w:ascii="宋体" w:cs="宋体"/>
          <w:b/>
          <w:bCs/>
          <w:kern w:val="0"/>
          <w:sz w:val="36"/>
          <w:szCs w:val="36"/>
        </w:rPr>
      </w:pPr>
      <w:r>
        <w:rPr>
          <w:rFonts w:hint="eastAsia" w:ascii="宋体" w:cs="宋体"/>
          <w:b/>
          <w:bCs/>
          <w:kern w:val="0"/>
          <w:sz w:val="36"/>
          <w:szCs w:val="36"/>
          <w:lang w:val="en-US" w:eastAsia="zh-CN"/>
        </w:rPr>
        <w:t>一、</w:t>
      </w:r>
      <w:r>
        <w:rPr>
          <w:rFonts w:ascii="宋体" w:cs="宋体"/>
          <w:b/>
          <w:bCs/>
          <w:kern w:val="0"/>
          <w:sz w:val="36"/>
          <w:szCs w:val="36"/>
        </w:rPr>
        <w:t>设计说明</w:t>
      </w:r>
    </w:p>
    <w:p>
      <w:pPr>
        <w:numPr>
          <w:ilvl w:val="0"/>
          <w:numId w:val="0"/>
        </w:numPr>
        <w:spacing w:before="312" w:beforeLines="100" w:after="312" w:afterLines="100"/>
        <w:jc w:val="left"/>
        <w:rPr>
          <w:rFonts w:ascii="宋体" w:cs="宋体"/>
          <w:b/>
          <w:bCs/>
          <w:kern w:val="0"/>
          <w:sz w:val="36"/>
          <w:szCs w:val="36"/>
        </w:rPr>
      </w:pPr>
      <w:r>
        <w:rPr>
          <w:rFonts w:hint="eastAsia" w:ascii="宋体" w:cs="宋体"/>
          <w:b/>
          <w:bCs/>
          <w:kern w:val="0"/>
          <w:sz w:val="36"/>
          <w:szCs w:val="36"/>
          <w:lang w:val="en-US" w:eastAsia="zh-CN"/>
        </w:rPr>
        <w:t>二、</w:t>
      </w:r>
      <w:r>
        <w:rPr>
          <w:rFonts w:hint="eastAsia" w:ascii="宋体" w:cs="宋体"/>
          <w:b/>
          <w:bCs/>
          <w:kern w:val="0"/>
          <w:sz w:val="36"/>
          <w:szCs w:val="36"/>
        </w:rPr>
        <w:t>模块化和层次化设计说明</w:t>
      </w:r>
    </w:p>
    <w:p>
      <w:pPr>
        <w:numPr>
          <w:ilvl w:val="0"/>
          <w:numId w:val="0"/>
        </w:numPr>
        <w:spacing w:before="312" w:beforeLines="100" w:after="312" w:afterLines="100"/>
        <w:jc w:val="left"/>
        <w:rPr>
          <w:rFonts w:ascii="宋体" w:cs="宋体"/>
          <w:b/>
          <w:bCs/>
          <w:kern w:val="0"/>
          <w:sz w:val="36"/>
          <w:szCs w:val="36"/>
        </w:rPr>
      </w:pPr>
      <w:r>
        <w:rPr>
          <w:rFonts w:hint="eastAsia" w:ascii="宋体" w:cs="宋体"/>
          <w:b/>
          <w:bCs/>
          <w:kern w:val="0"/>
          <w:sz w:val="36"/>
          <w:szCs w:val="36"/>
          <w:lang w:val="en-US" w:eastAsia="zh-CN"/>
        </w:rPr>
        <w:t>三、</w:t>
      </w:r>
      <w:r>
        <w:rPr>
          <w:rFonts w:ascii="宋体" w:cs="宋体"/>
          <w:b/>
          <w:bCs/>
          <w:kern w:val="0"/>
          <w:sz w:val="36"/>
          <w:szCs w:val="36"/>
        </w:rPr>
        <w:t>具体模块定义</w:t>
      </w:r>
    </w:p>
    <w:p>
      <w:pPr>
        <w:numPr>
          <w:ilvl w:val="0"/>
          <w:numId w:val="0"/>
        </w:numPr>
        <w:spacing w:before="312" w:beforeLines="100" w:after="312" w:afterLines="100"/>
        <w:jc w:val="left"/>
        <w:rPr>
          <w:rFonts w:ascii="宋体" w:cs="宋体"/>
          <w:b/>
          <w:bCs/>
          <w:kern w:val="0"/>
          <w:sz w:val="36"/>
          <w:szCs w:val="36"/>
        </w:rPr>
      </w:pPr>
      <w:r>
        <w:rPr>
          <w:rFonts w:hint="eastAsia" w:ascii="宋体" w:cs="宋体"/>
          <w:b/>
          <w:bCs/>
          <w:kern w:val="0"/>
          <w:sz w:val="36"/>
          <w:szCs w:val="36"/>
          <w:lang w:val="en-US" w:eastAsia="zh-CN"/>
        </w:rPr>
        <w:t>四、</w:t>
      </w:r>
      <w:r>
        <w:rPr>
          <w:rFonts w:ascii="宋体" w:cs="宋体"/>
          <w:b/>
          <w:bCs/>
          <w:kern w:val="0"/>
          <w:sz w:val="36"/>
          <w:szCs w:val="36"/>
        </w:rPr>
        <w:t>测试代码及结果</w:t>
      </w:r>
    </w:p>
    <w:p>
      <w:pPr>
        <w:numPr>
          <w:ilvl w:val="0"/>
          <w:numId w:val="0"/>
        </w:numPr>
        <w:spacing w:before="312" w:beforeLines="100" w:after="312" w:afterLines="100"/>
        <w:jc w:val="left"/>
        <w:rPr>
          <w:rFonts w:hint="eastAsia" w:ascii="宋体" w:cs="宋体"/>
          <w:b/>
          <w:bCs/>
          <w:kern w:val="0"/>
          <w:sz w:val="36"/>
          <w:szCs w:val="36"/>
          <w:lang w:val="en-US" w:eastAsia="zh-CN"/>
        </w:rPr>
      </w:pPr>
      <w:r>
        <w:rPr>
          <w:rFonts w:hint="eastAsia" w:ascii="宋体" w:cs="宋体"/>
          <w:b/>
          <w:bCs/>
          <w:kern w:val="0"/>
          <w:sz w:val="36"/>
          <w:szCs w:val="36"/>
          <w:lang w:val="en-US" w:eastAsia="zh-CN"/>
        </w:rPr>
        <w:t>五、波形展示</w:t>
      </w:r>
    </w:p>
    <w:p>
      <w:pPr>
        <w:numPr>
          <w:ilvl w:val="0"/>
          <w:numId w:val="0"/>
        </w:numPr>
        <w:spacing w:before="312" w:beforeLines="100" w:after="312" w:afterLines="100"/>
        <w:jc w:val="left"/>
        <w:rPr>
          <w:b/>
          <w:bCs/>
          <w:sz w:val="36"/>
          <w:szCs w:val="36"/>
        </w:rPr>
      </w:pPr>
      <w:r>
        <w:rPr>
          <w:rFonts w:hint="eastAsia" w:ascii="宋体" w:cs="宋体"/>
          <w:b/>
          <w:bCs/>
          <w:kern w:val="0"/>
          <w:sz w:val="36"/>
          <w:szCs w:val="36"/>
          <w:lang w:val="en-US" w:eastAsia="zh-CN"/>
        </w:rPr>
        <w:t>六、完成时间</w:t>
      </w:r>
    </w:p>
    <w:p>
      <w:pPr>
        <w:numPr>
          <w:ilvl w:val="0"/>
          <w:numId w:val="0"/>
        </w:numPr>
        <w:spacing w:before="312" w:beforeLines="100" w:after="312" w:afterLines="100"/>
        <w:jc w:val="left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七、</w:t>
      </w:r>
      <w:r>
        <w:rPr>
          <w:rFonts w:hint="eastAsia"/>
          <w:b/>
          <w:bCs/>
          <w:sz w:val="36"/>
          <w:szCs w:val="36"/>
        </w:rPr>
        <w:t>心得体会</w:t>
      </w:r>
    </w:p>
    <w:p>
      <w:pPr>
        <w:spacing w:before="468" w:beforeLines="150" w:after="468" w:afterLines="150"/>
        <w:ind w:left="1678"/>
        <w:rPr>
          <w:sz w:val="36"/>
          <w:szCs w:val="36"/>
        </w:rPr>
      </w:pPr>
    </w:p>
    <w:p>
      <w:pPr>
        <w:spacing w:before="468" w:beforeLines="150" w:after="468" w:afterLines="150"/>
        <w:ind w:left="1678"/>
        <w:rPr>
          <w:sz w:val="36"/>
          <w:szCs w:val="36"/>
        </w:rPr>
      </w:pPr>
    </w:p>
    <w:p>
      <w:pPr>
        <w:spacing w:before="468" w:beforeLines="150" w:after="468" w:afterLines="150"/>
        <w:ind w:left="1678"/>
        <w:rPr>
          <w:sz w:val="36"/>
          <w:szCs w:val="36"/>
        </w:rPr>
      </w:pPr>
    </w:p>
    <w:p>
      <w:pPr>
        <w:ind w:firstLine="2600" w:firstLineChars="500"/>
        <w:rPr>
          <w:rFonts w:hint="eastAsia"/>
          <w:sz w:val="52"/>
          <w:szCs w:val="5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设计说明</w:t>
      </w:r>
      <w:r>
        <w:rPr>
          <w:rFonts w:hint="eastAsia"/>
          <w:sz w:val="44"/>
          <w:szCs w:val="44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处理器需要实现的指令包括所有非浮点 MIPS I 指令以及 MIPS32 中的 ERET 指令，有 14 条算术运算 指令、8 条逻辑运算指令，6 条移位指令、12 条分支跳转指令、4 条数据移动指令、2 条自陷指令、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</w:t>
      </w:r>
      <w:r>
        <w:rPr>
          <w:rFonts w:ascii="宋体" w:hAnsi="宋体" w:eastAsia="宋体" w:cs="宋体"/>
          <w:sz w:val="24"/>
          <w:szCs w:val="24"/>
        </w:rPr>
        <w:t xml:space="preserve"> 条 访存指令、3 条特权指令，共计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57</w:t>
      </w:r>
      <w:r>
        <w:rPr>
          <w:rFonts w:ascii="宋体" w:hAnsi="宋体" w:eastAsia="宋体" w:cs="宋体"/>
          <w:sz w:val="24"/>
          <w:szCs w:val="24"/>
        </w:rPr>
        <w:t xml:space="preserve"> 条。下面分类给出各部分指令的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执行过程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算术运算指令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R指令的执行过程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有ADD,ADDU,SUB,SUBU,SLT,SLTU。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指令经过译码之后，在ID阶段从rs，rt寄存器取数，送至ALU。在EX阶段进行相应的算术运算。最后，在WB阶段将运算结果送回rd寄存器。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还有MULT,MULTU,DIV,DIVU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指令经过译码之后，在ID阶段从rs，rt寄存器取数，送至ALU。在EX阶段进行相应的算术运算。最后，在WB阶段将运算结果送回LO和HI寄存器。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MULT有符号乘法，寄存器 rs 的值乘以寄存器 rt 的值，乘积的低半部分和高半部分分别写入 LO寄存器和 HI 寄存器。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MULTU无符号乘法，寄存器 rs 的值乘以寄存器 rt 的值，乘积的低半部分和高半部分分别写入 LO寄存器和 HI 寄存器。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DIV有符号除法，寄存器 rs 的值除以寄存器 rt 的值，商写入 LO 寄存器中，余数写入 HI 寄存器中。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DIVU无符号除法，寄存器 rs 的值除以寄存器 rt 的值，商写入 LO 寄存器中，余数写入 HI 寄存器中。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I指令的执行过程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有ADDI,ADDIU,SLTI。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指令经过译码之后，在ID阶段从rs寄存器取数，另外一个运算数是指令15...0的立即数,送至ALU。在EX阶段进行相应的算术运算。最后，在WB阶段将运算结果送回rt寄存器。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无J指令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逻辑运算指令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R指令的执行过程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有AND,NOR,OR,XOR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指令经过译码之后，在ID阶段从rs，rt寄存器取数，送至ALU。在EX阶段进行相应的逻辑运算。最后，在WB阶段将运算结果送回rd寄存器。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I指令的执行过程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有ANDI,LUI,ORI,XORI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指令经过译码之后，在ID阶段从rs寄存器取数，另外一个运算数是指令15...0的立即数,送至ALU。在EX阶段进行相应的逻辑运算。最后，在WB阶段将运算结果送回rt寄存器。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还有LUI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指令经过译码之后，在ID阶段将 16 位立即数 imm 送入ALU，把立即数左移16位，最后，在WB阶段将运算结果送回rt寄存器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无J指令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移位指令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R指令的执行过程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有SLLV，SRAV，SRLV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指令经过译码之后，在ID阶段从rs，rt寄存器取数，送至ALU。在EX阶段进行相应的移位运算。最后，在WB阶段将运算结果送回rd寄存器。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还有SLL,SRA,SRL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指令经过译码之后，在ID阶段从rt寄存器取数，还有指令的10...6位立即数。在EX阶段由立即数 sa 指定移位量，对寄存器 rt 的值进行相应的移位运算。最后，在WB阶段将运算结果送回rd寄存器。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无I指令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无J指令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分支跳转指令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R指令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JR，JALR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在ID阶段无条件跳转。JR指令跳转目标是寄存器rs的值。JALR跳转目标是寄存器 rs 中的值。同时将该分支对应延迟槽指令之后的指令的 PC值保存至寄存器 rd 中。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I指令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有BEQ,BNE,BGEZ,BGTZ,BLEZ,BLTZ,BGEZAL.BLTZAL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在ID阶段，对寄存器的值进行判断（如相等，不等，大于等于...）若满足条件，则转移，否则顺序执行。转移目标由立即数 offset（15...0）左移 2 位并进行有符号扩展的值加上该分支指令对应的延迟槽指令的 PC 计算得到。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J指令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有J，JAL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在ID阶段无条件跳转。J指令跳转目标由该分支指令对应的延迟槽指令的 PC 的最高 4 位与立即数左移 2 位后的值拼接得到。JAL还需要将该分支对应延迟槽指令之后的指令的 PC 值保存至第 31 号通用寄存器中。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数据移动指令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有MFHI, MFLO,MTLO,MTHI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我们设计的HI和LO寄存器独立于几个阶段之外，随时可读可写。因为其它指令访问寄存器的值必须依靠数据移动指令移动到rd寄存器中，所以不会产生值的错误。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MFHI将 HI 寄存器的值写入到寄存器 rd 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MFLO将LO 寄存器的值写入到寄存器 rd 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MTHI将寄存器 rs 的值写入到 HI 寄存器中。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MTLO将寄存器 rs 的值写入到 LO 寄存器中。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自陷指令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BREAK触发断点例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SYSCALL触发系统调用例外。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包含了cause status EPC三个寄存器。break和syscall指令进行报错，cause寄存器记录下错误原因，status记录下当前是出错的状态，EPC保留PC值，目的是进行返回。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访存指令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无R指令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有LW,SW,LB,LBU,LH,LHU,SH,SB。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经过译码之后，在ID阶段从base寄存器取数，另外一个运算数是指令15...0的立即数offset（符号扩展成32位）,送至ALU。在EX阶段相加得到访存的虚地址。在MEM阶段将虚地址位置的值存入rt寄存器或者将rt寄存器的值存入虚地址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无J指令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特权指令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ERET从中断、例外处理返回。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MFCO从协处理器 0 的寄存器取值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MTCO向协处理器 0 的寄存器存值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ind w:left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模块化和层次设计说明：</w:t>
      </w:r>
    </w:p>
    <w:p>
      <w:pPr>
        <w:numPr>
          <w:ilvl w:val="0"/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sz w:val="28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328930</wp:posOffset>
                </wp:positionV>
                <wp:extent cx="4582160" cy="7496810"/>
                <wp:effectExtent l="6350" t="0" r="21590" b="8890"/>
                <wp:wrapNone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2160" cy="7496810"/>
                          <a:chOff x="4842" y="317"/>
                          <a:chExt cx="7216" cy="11806"/>
                        </a:xfrm>
                      </wpg:grpSpPr>
                      <wps:wsp>
                        <wps:cNvPr id="60" name="圆角矩形 1"/>
                        <wps:cNvSpPr/>
                        <wps:spPr>
                          <a:xfrm>
                            <a:off x="4842" y="5364"/>
                            <a:ext cx="1308" cy="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  <w:lang w:val="en-US" w:eastAsia="zh-CN"/>
                                </w:rPr>
                                <w:t>Mips.v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1" name="直接箭头连接符 2"/>
                        <wps:cNvCnPr>
                          <a:stCxn id="1" idx="3"/>
                        </wps:cNvCnPr>
                        <wps:spPr>
                          <a:xfrm flipV="1">
                            <a:off x="6150" y="4445"/>
                            <a:ext cx="648" cy="1345"/>
                          </a:xfrm>
                          <a:prstGeom prst="straightConnector1">
                            <a:avLst/>
                          </a:prstGeom>
                          <a:ln w="158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箭头连接符 3"/>
                        <wps:cNvCnPr/>
                        <wps:spPr>
                          <a:xfrm>
                            <a:off x="6138" y="5777"/>
                            <a:ext cx="648" cy="1345"/>
                          </a:xfrm>
                          <a:prstGeom prst="straightConnector1">
                            <a:avLst/>
                          </a:prstGeom>
                          <a:ln w="158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圆角矩形 4"/>
                        <wps:cNvSpPr/>
                        <wps:spPr>
                          <a:xfrm>
                            <a:off x="6912" y="4073"/>
                            <a:ext cx="2052" cy="900"/>
                          </a:xfrm>
                          <a:prstGeom prst="round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  <w:lang w:val="en-US" w:eastAsia="zh-CN"/>
                                </w:rPr>
                                <w:t>Datapath.v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圆角矩形 5"/>
                        <wps:cNvSpPr/>
                        <wps:spPr>
                          <a:xfrm>
                            <a:off x="6888" y="6641"/>
                            <a:ext cx="2052" cy="900"/>
                          </a:xfrm>
                          <a:prstGeom prst="round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  <w:lang w:val="en-US" w:eastAsia="zh-CN"/>
                                </w:rPr>
                                <w:t>ctrl.v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直接箭头连接符 6"/>
                        <wps:cNvCnPr/>
                        <wps:spPr>
                          <a:xfrm>
                            <a:off x="7908" y="7661"/>
                            <a:ext cx="0" cy="1032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accent6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圆角矩形 7"/>
                        <wps:cNvSpPr/>
                        <wps:spPr>
                          <a:xfrm>
                            <a:off x="6924" y="8825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Aluctrl.v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圆角矩形 8"/>
                        <wps:cNvSpPr/>
                        <wps:spPr>
                          <a:xfrm>
                            <a:off x="10080" y="341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Pc.v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50" name=" 2050"/>
                        <wps:cNvSpPr/>
                        <wps:spPr bwMode="auto">
                          <a:xfrm flipH="1">
                            <a:off x="9456" y="317"/>
                            <a:ext cx="240" cy="11726"/>
                          </a:xfrm>
                          <a:custGeom>
                            <a:avLst/>
                            <a:gdLst>
                              <a:gd name="T0" fmla="*/ 2147483646 w 41"/>
                              <a:gd name="T1" fmla="*/ 2147483646 h 281"/>
                              <a:gd name="T2" fmla="*/ 2147483646 w 41"/>
                              <a:gd name="T3" fmla="*/ 2147483646 h 281"/>
                              <a:gd name="T4" fmla="*/ 0 w 41"/>
                              <a:gd name="T5" fmla="*/ 0 h 281"/>
                              <a:gd name="T6" fmla="*/ 2147483646 w 41"/>
                              <a:gd name="T7" fmla="*/ 2147483646 h 281"/>
                              <a:gd name="T8" fmla="*/ 2147483646 w 41"/>
                              <a:gd name="T9" fmla="*/ 2147483646 h 281"/>
                              <a:gd name="T10" fmla="*/ 2147483646 w 41"/>
                              <a:gd name="T11" fmla="*/ 2147483646 h 281"/>
                              <a:gd name="T12" fmla="*/ 2147483646 w 41"/>
                              <a:gd name="T13" fmla="*/ 2147483646 h 281"/>
                              <a:gd name="T14" fmla="*/ 2147483646 w 41"/>
                              <a:gd name="T15" fmla="*/ 2147483646 h 281"/>
                              <a:gd name="T16" fmla="*/ 2147483646 w 41"/>
                              <a:gd name="T17" fmla="*/ 2147483646 h 281"/>
                              <a:gd name="T18" fmla="*/ 2147483646 w 41"/>
                              <a:gd name="T19" fmla="*/ 2147483646 h 281"/>
                              <a:gd name="T20" fmla="*/ 2147483646 w 41"/>
                              <a:gd name="T21" fmla="*/ 2147483646 h 281"/>
                              <a:gd name="T22" fmla="*/ 2147483646 w 41"/>
                              <a:gd name="T23" fmla="*/ 2147483646 h 281"/>
                              <a:gd name="T24" fmla="*/ 2147483646 w 41"/>
                              <a:gd name="T25" fmla="*/ 2147483646 h 281"/>
                              <a:gd name="T26" fmla="*/ 0 w 41"/>
                              <a:gd name="T27" fmla="*/ 2147483646 h 281"/>
                              <a:gd name="T28" fmla="*/ 2147483646 w 41"/>
                              <a:gd name="T29" fmla="*/ 2147483646 h 281"/>
                              <a:gd name="T30" fmla="*/ 2147483646 w 41"/>
                              <a:gd name="T31" fmla="*/ 2147483646 h 281"/>
                              <a:gd name="T32" fmla="*/ 2147483646 w 41"/>
                              <a:gd name="T33" fmla="*/ 2147483646 h 281"/>
                              <a:gd name="T34" fmla="*/ 2147483646 w 41"/>
                              <a:gd name="T35" fmla="*/ 2147483646 h 281"/>
                              <a:gd name="T36" fmla="*/ 2147483646 w 41"/>
                              <a:gd name="T37" fmla="*/ 2147483646 h 281"/>
                              <a:gd name="T38" fmla="*/ 2147483646 w 41"/>
                              <a:gd name="T39" fmla="*/ 2147483646 h 281"/>
                              <a:gd name="T40" fmla="*/ 2147483646 w 41"/>
                              <a:gd name="T41" fmla="*/ 2147483646 h 281"/>
                              <a:gd name="T42" fmla="*/ 2147483646 w 41"/>
                              <a:gd name="T43" fmla="*/ 2147483646 h 281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</a:gdLst>
                            <a:ahLst/>
                            <a:cxnLst>
                              <a:cxn ang="T44">
                                <a:pos x="T0" y="T1"/>
                              </a:cxn>
                              <a:cxn ang="T45">
                                <a:pos x="T2" y="T3"/>
                              </a:cxn>
                              <a:cxn ang="T46">
                                <a:pos x="T4" y="T5"/>
                              </a:cxn>
                              <a:cxn ang="T47">
                                <a:pos x="T6" y="T7"/>
                              </a:cxn>
                              <a:cxn ang="T48">
                                <a:pos x="T8" y="T9"/>
                              </a:cxn>
                              <a:cxn ang="T49">
                                <a:pos x="T10" y="T11"/>
                              </a:cxn>
                              <a:cxn ang="T50">
                                <a:pos x="T12" y="T13"/>
                              </a:cxn>
                              <a:cxn ang="T51">
                                <a:pos x="T14" y="T15"/>
                              </a:cxn>
                              <a:cxn ang="T52">
                                <a:pos x="T16" y="T17"/>
                              </a:cxn>
                              <a:cxn ang="T53">
                                <a:pos x="T18" y="T19"/>
                              </a:cxn>
                              <a:cxn ang="T54">
                                <a:pos x="T20" y="T21"/>
                              </a:cxn>
                              <a:cxn ang="T55">
                                <a:pos x="T22" y="T23"/>
                              </a:cxn>
                              <a:cxn ang="T56">
                                <a:pos x="T24" y="T25"/>
                              </a:cxn>
                              <a:cxn ang="T57">
                                <a:pos x="T26" y="T27"/>
                              </a:cxn>
                              <a:cxn ang="T58">
                                <a:pos x="T28" y="T29"/>
                              </a:cxn>
                              <a:cxn ang="T59">
                                <a:pos x="T30" y="T31"/>
                              </a:cxn>
                              <a:cxn ang="T60">
                                <a:pos x="T32" y="T33"/>
                              </a:cxn>
                              <a:cxn ang="T61">
                                <a:pos x="T34" y="T35"/>
                              </a:cxn>
                              <a:cxn ang="T62">
                                <a:pos x="T36" y="T37"/>
                              </a:cxn>
                              <a:cxn ang="T63">
                                <a:pos x="T38" y="T39"/>
                              </a:cxn>
                              <a:cxn ang="T64">
                                <a:pos x="T40" y="T41"/>
                              </a:cxn>
                              <a:cxn ang="T65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1" h="281">
                                <a:moveTo>
                                  <a:pt x="15" y="41"/>
                                </a:moveTo>
                                <a:cubicBezTo>
                                  <a:pt x="15" y="29"/>
                                  <a:pt x="13" y="19"/>
                                  <a:pt x="11" y="13"/>
                                </a:cubicBezTo>
                                <a:cubicBezTo>
                                  <a:pt x="9" y="7"/>
                                  <a:pt x="5" y="2"/>
                                  <a:pt x="0" y="0"/>
                                </a:cubicBezTo>
                                <a:cubicBezTo>
                                  <a:pt x="10" y="0"/>
                                  <a:pt x="17" y="3"/>
                                  <a:pt x="21" y="9"/>
                                </a:cubicBezTo>
                                <a:cubicBezTo>
                                  <a:pt x="25" y="14"/>
                                  <a:pt x="27" y="27"/>
                                  <a:pt x="27" y="45"/>
                                </a:cubicBezTo>
                                <a:cubicBezTo>
                                  <a:pt x="27" y="103"/>
                                  <a:pt x="27" y="103"/>
                                  <a:pt x="27" y="103"/>
                                </a:cubicBezTo>
                                <a:cubicBezTo>
                                  <a:pt x="27" y="114"/>
                                  <a:pt x="28" y="122"/>
                                  <a:pt x="30" y="128"/>
                                </a:cubicBezTo>
                                <a:cubicBezTo>
                                  <a:pt x="32" y="134"/>
                                  <a:pt x="35" y="138"/>
                                  <a:pt x="41" y="141"/>
                                </a:cubicBezTo>
                                <a:cubicBezTo>
                                  <a:pt x="35" y="143"/>
                                  <a:pt x="31" y="147"/>
                                  <a:pt x="30" y="153"/>
                                </a:cubicBezTo>
                                <a:cubicBezTo>
                                  <a:pt x="28" y="158"/>
                                  <a:pt x="27" y="167"/>
                                  <a:pt x="27" y="179"/>
                                </a:cubicBezTo>
                                <a:cubicBezTo>
                                  <a:pt x="27" y="232"/>
                                  <a:pt x="27" y="232"/>
                                  <a:pt x="27" y="232"/>
                                </a:cubicBezTo>
                                <a:cubicBezTo>
                                  <a:pt x="27" y="245"/>
                                  <a:pt x="26" y="255"/>
                                  <a:pt x="25" y="262"/>
                                </a:cubicBezTo>
                                <a:cubicBezTo>
                                  <a:pt x="23" y="269"/>
                                  <a:pt x="20" y="274"/>
                                  <a:pt x="16" y="277"/>
                                </a:cubicBezTo>
                                <a:cubicBezTo>
                                  <a:pt x="12" y="279"/>
                                  <a:pt x="7" y="281"/>
                                  <a:pt x="0" y="281"/>
                                </a:cubicBezTo>
                                <a:cubicBezTo>
                                  <a:pt x="5" y="279"/>
                                  <a:pt x="9" y="274"/>
                                  <a:pt x="11" y="268"/>
                                </a:cubicBezTo>
                                <a:cubicBezTo>
                                  <a:pt x="13" y="261"/>
                                  <a:pt x="15" y="252"/>
                                  <a:pt x="15" y="240"/>
                                </a:cubicBezTo>
                                <a:cubicBezTo>
                                  <a:pt x="15" y="186"/>
                                  <a:pt x="15" y="186"/>
                                  <a:pt x="15" y="186"/>
                                </a:cubicBezTo>
                                <a:cubicBezTo>
                                  <a:pt x="15" y="172"/>
                                  <a:pt x="15" y="162"/>
                                  <a:pt x="17" y="155"/>
                                </a:cubicBezTo>
                                <a:cubicBezTo>
                                  <a:pt x="19" y="148"/>
                                  <a:pt x="23" y="144"/>
                                  <a:pt x="29" y="141"/>
                                </a:cubicBezTo>
                                <a:cubicBezTo>
                                  <a:pt x="23" y="138"/>
                                  <a:pt x="19" y="133"/>
                                  <a:pt x="17" y="127"/>
                                </a:cubicBezTo>
                                <a:cubicBezTo>
                                  <a:pt x="15" y="121"/>
                                  <a:pt x="15" y="111"/>
                                  <a:pt x="15" y="98"/>
                                </a:cubicBezTo>
                                <a:lnTo>
                                  <a:pt x="1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8" name="圆角矩形 9"/>
                        <wps:cNvSpPr/>
                        <wps:spPr>
                          <a:xfrm>
                            <a:off x="10080" y="1517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Alu.v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9" name="圆角矩形 10"/>
                        <wps:cNvSpPr/>
                        <wps:spPr>
                          <a:xfrm>
                            <a:off x="10056" y="2897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圆角矩形 11"/>
                        <wps:cNvSpPr/>
                        <wps:spPr>
                          <a:xfrm>
                            <a:off x="10116" y="4169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Dm.v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圆角矩形 12"/>
                        <wps:cNvSpPr/>
                        <wps:spPr>
                          <a:xfrm>
                            <a:off x="10080" y="5477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Regfile.v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0" name="圆角矩形 13"/>
                        <wps:cNvSpPr/>
                        <wps:spPr>
                          <a:xfrm>
                            <a:off x="10056" y="6689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" name="圆角矩形 14"/>
                        <wps:cNvSpPr/>
                        <wps:spPr>
                          <a:xfrm>
                            <a:off x="10068" y="7829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Hazard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2" name="圆角矩形 15"/>
                        <wps:cNvSpPr/>
                        <wps:spPr>
                          <a:xfrm>
                            <a:off x="10092" y="9041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Mux.v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圆角矩形 16"/>
                        <wps:cNvSpPr/>
                        <wps:spPr>
                          <a:xfrm>
                            <a:off x="10056" y="10121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Testbench.v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圆角矩形 17"/>
                        <wps:cNvSpPr/>
                        <wps:spPr>
                          <a:xfrm>
                            <a:off x="10056" y="11309"/>
                            <a:ext cx="1943" cy="81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Reg.v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直接箭头连接符 18"/>
                        <wps:cNvCnPr/>
                        <wps:spPr>
                          <a:xfrm>
                            <a:off x="8706" y="4913"/>
                            <a:ext cx="648" cy="1345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7030A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直接箭头连接符 19"/>
                        <wps:cNvCnPr/>
                        <wps:spPr>
                          <a:xfrm>
                            <a:off x="8436" y="3264"/>
                            <a:ext cx="1476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圆角矩形 20"/>
                        <wps:cNvSpPr/>
                        <wps:spPr>
                          <a:xfrm>
                            <a:off x="6108" y="2789"/>
                            <a:ext cx="2052" cy="900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/>
                                  <w:sz w:val="28"/>
                                  <w:szCs w:val="28"/>
                                  <w:lang w:val="en-US" w:eastAsia="zh-CN"/>
                                </w:rPr>
                                <w:t>Code.txt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.75pt;margin-top:25.9pt;height:590.3pt;width:360.8pt;z-index:251667456;mso-width-relative:page;mso-height-relative:page;" coordorigin="4842,317" coordsize="7216,11806" o:gfxdata="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">
                <o:lock v:ext="edit" aspectratio="f"/>
                <v:roundrect id="圆角矩形 1" o:spid="_x0000_s1026" o:spt="2" style="position:absolute;left:4842;top:5364;height:852;width:1308;v-text-anchor:middle;" fillcolor="#5B9BD5 [3204]" filled="t" stroked="t" coordsize="21600,21600" arcsize="0.166666666666667" o:gfxdata="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S7mKL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  <w:t>Mips.v</w:t>
                        </w:r>
                      </w:p>
                    </w:txbxContent>
                  </v:textbox>
                </v:roundrect>
                <v:shape id="直接箭头连接符 2" o:spid="_x0000_s1026" o:spt="32" type="#_x0000_t32" style="position:absolute;left:6150;top:4445;flip:y;height:1345;width:648;" filled="f" stroked="t" coordsize="21600,21600" o:gfxdata="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4aGr4A&#10;AADbAAAADwAAAAAAAAABACAAAAAiAAAAZHJzL2Rvd25yZXYueG1sUEsBAhQAFAAAAAgAh07iQDMv&#10;BZ47AAAAOQAAABAAAAAAAAAAAQAgAAAADQEAAGRycy9zaGFwZXhtbC54bWxQSwUGAAAAAAYABgBb&#10;AQAAtwMAAAAA&#10;">
                  <v:fill on="f" focussize="0,0"/>
                  <v:stroke weight="1.25pt" color="#5B9BD5 [3204]" miterlimit="8" joinstyle="miter" endarrow="open"/>
                  <v:imagedata o:title=""/>
                  <o:lock v:ext="edit" aspectratio="f"/>
                </v:shape>
                <v:shape id="直接箭头连接符 3" o:spid="_x0000_s1026" o:spt="32" type="#_x0000_t32" style="position:absolute;left:6138;top:5777;height:1345;width:648;" filled="f" stroked="t" coordsize="21600,21600" o:gfxdata="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JYi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5B9BD5 [3204]" miterlimit="8" joinstyle="miter" endarrow="open"/>
                  <v:imagedata o:title=""/>
                  <o:lock v:ext="edit" aspectratio="f"/>
                </v:shape>
                <v:roundrect id="圆角矩形 4" o:spid="_x0000_s1026" o:spt="2" style="position:absolute;left:6912;top:4073;height:900;width:2052;v-text-anchor:middle;" fillcolor="#70AD47 [3209]" filled="t" stroked="t" coordsize="21600,21600" arcsize="0.166666666666667" o:gfxdata="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0w2Fa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92D05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  <w:t>Datapath.v</w:t>
                        </w:r>
                      </w:p>
                    </w:txbxContent>
                  </v:textbox>
                </v:roundrect>
                <v:roundrect id="圆角矩形 5" o:spid="_x0000_s1026" o:spt="2" style="position:absolute;left:6888;top:6641;height:900;width:2052;v-text-anchor:middle;" fillcolor="#70AD47 [3209]" filled="t" stroked="t" coordsize="21600,21600" arcsize="0.166666666666667" o:gfxdata="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ZQC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92D05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  <w:t>ctrl.v</w:t>
                        </w:r>
                      </w:p>
                    </w:txbxContent>
                  </v:textbox>
                </v:roundrect>
                <v:shape id="直接箭头连接符 6" o:spid="_x0000_s1026" o:spt="32" type="#_x0000_t32" style="position:absolute;left:7908;top:7661;height:1032;width:0;" filled="f" stroked="t" coordsize="21600,21600" o:gfxdata="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7h54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70AD47 [3209]" miterlimit="8" joinstyle="miter" endarrow="open"/>
                  <v:imagedata o:title=""/>
                  <o:lock v:ext="edit" aspectratio="f"/>
                </v:shape>
                <v:roundrect id="圆角矩形 7" o:spid="_x0000_s1026" o:spt="2" style="position:absolute;left:6924;top:8825;height:815;width:1943;v-text-anchor:middle;" fillcolor="#7030A0" filled="t" stroked="t" coordsize="21600,21600" arcsize="0.166666666666667" o:gfxdata="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Z546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Aluctrl.v</w:t>
                        </w:r>
                      </w:p>
                    </w:txbxContent>
                  </v:textbox>
                </v:roundrect>
                <v:roundrect id="圆角矩形 8" o:spid="_x0000_s1026" o:spt="2" style="position:absolute;left:10080;top:341;height:815;width:1943;v-text-anchor:middle;" fillcolor="#7030A0" filled="t" stroked="t" coordsize="21600,21600" arcsize="0.166666666666667" o:gfxdata="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rO6G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Pc.v</w:t>
                        </w:r>
                      </w:p>
                    </w:txbxContent>
                  </v:textbox>
                </v:roundrect>
                <v:shape id=" 2050" o:spid="_x0000_s1026" o:spt="100" style="position:absolute;left:9456;top:317;flip:x;height:11726;width:240;v-text-anchor:middle;" fillcolor="#5B9BD5 [3204]" filled="t" stroked="f" coordsize="41,281" o:gfxdata="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98YVS5AAAA3QAA&#10;AA8AAAAAAAAAAQAgAAAAIgAAAGRycy9kb3ducmV2LnhtbFBLAQIUABQAAAAIAIdO4kAzLwWeOwAA&#10;ADkAAAAQAAAAAAAAAAEAIAAAAAgBAABkcnMvc2hhcGV4bWwueG1sUEsFBgAAAAAGAAYAWwEAALID&#10;AAAAAA==&#10;" path="m15,41c15,29,13,19,11,13c9,7,5,2,0,0c10,0,17,3,21,9c25,14,27,27,27,45c27,103,27,103,27,103c27,114,28,122,30,128c32,134,35,138,41,141c35,143,31,147,30,153c28,158,27,167,27,179c27,232,27,232,27,232c27,245,26,255,25,262c23,269,20,274,16,277c12,279,7,281,0,281c5,279,9,274,11,268c13,261,15,252,15,240c15,186,15,186,15,186c15,172,15,162,17,155c19,148,23,144,29,141c23,138,19,133,17,127c15,121,15,111,15,98l15,41xe">
                  <v:path o:connectlocs="@0,@0;@0,@0;0,0;@0,@0;@0,@0;@0,@0;@0,@0;@0,@0;@0,@0;@0,@0;@0,@0;@0,@0;@0,@0;0,@0;@0,@0;@0,@0;@0,@0;@0,@0;@0,@0;@0,@0;@0,@0;@0,@0" o:connectangles="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oundrect id="圆角矩形 9" o:spid="_x0000_s1026" o:spt="2" style="position:absolute;left:10080;top:1517;height:815;width:1943;v-text-anchor:middle;" fillcolor="#7030A0" filled="t" stroked="t" coordsize="21600,21600" arcsize="0.166666666666667" o:gfxdata="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7Sv07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Alu.v</w:t>
                        </w:r>
                      </w:p>
                    </w:txbxContent>
                  </v:textbox>
                </v:roundrect>
                <v:roundrect id="圆角矩形 10" o:spid="_x0000_s1026" o:spt="2" style="position:absolute;left:10056;top:2897;height:815;width:1943;v-text-anchor:middle;" fillcolor="#7030A0" filled="t" stroked="t" coordsize="21600,21600" arcsize="0.166666666666667" o:gfxdata="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+ApI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Im.v</w:t>
                        </w:r>
                      </w:p>
                    </w:txbxContent>
                  </v:textbox>
                </v:roundrect>
                <v:roundrect id="_x0000_s1026" o:spid="_x0000_s1026" o:spt="2" style="position:absolute;left:10116;top:4169;height:815;width:1943;v-text-anchor:middle;" fillcolor="#7030A0" filled="t" stroked="t" coordsize="21600,21600" arcsize="0.166666666666667" o:gfxdata="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iHUzugAAANs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Dm.v</w:t>
                        </w:r>
                      </w:p>
                    </w:txbxContent>
                  </v:textbox>
                </v:roundrect>
                <v:roundrect id="_x0000_s1026" o:spid="_x0000_s1026" o:spt="2" style="position:absolute;left:10080;top:5477;height:815;width:1943;v-text-anchor:middle;" fillcolor="#7030A0" filled="t" stroked="t" coordsize="21600,21600" arcsize="0.166666666666667" o:gfxdata="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lrrRL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Regfile.v</w:t>
                        </w:r>
                      </w:p>
                    </w:txbxContent>
                  </v:textbox>
                </v:roundrect>
                <v:roundrect id="圆角矩形 13" o:spid="_x0000_s1026" o:spt="2" style="position:absolute;left:10056;top:6689;height:815;width:1943;v-text-anchor:middle;" fillcolor="#7030A0" filled="t" stroked="t" coordsize="21600,21600" arcsize="0.166666666666667" o:gfxdata="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gGzUItwAAANs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roundrect>
                <v:roundrect id="圆角矩形 14" o:spid="_x0000_s1026" o:spt="2" style="position:absolute;left:10068;top:7829;height:815;width:1943;v-text-anchor:middle;" fillcolor="#7030A0" filled="t" stroked="t" coordsize="21600,21600" arcsize="0.166666666666667" o:gfxdata="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V5CT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Hazard detection</w:t>
                        </w:r>
                      </w:p>
                    </w:txbxContent>
                  </v:textbox>
                </v:roundrect>
                <v:roundrect id="圆角矩形 15" o:spid="_x0000_s1026" o:spt="2" style="position:absolute;left:10092;top:9041;height:815;width:1943;v-text-anchor:middle;" fillcolor="#7030A0" filled="t" stroked="t" coordsize="21600,21600" arcsize="0.166666666666667" o:gfxdata="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4UO5L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Mux.v</w:t>
                        </w:r>
                      </w:p>
                    </w:txbxContent>
                  </v:textbox>
                </v:roundrect>
                <v:roundrect id="圆角矩形 16" o:spid="_x0000_s1026" o:spt="2" style="position:absolute;left:10056;top:10121;height:815;width:1943;v-text-anchor:middle;" fillcolor="#7030A0" filled="t" stroked="t" coordsize="21600,21600" arcsize="0.166666666666667" o:gfxdata="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mrf7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Testbench.v</w:t>
                        </w:r>
                      </w:p>
                    </w:txbxContent>
                  </v:textbox>
                </v:roundrect>
                <v:roundrect id="圆角矩形 17" o:spid="_x0000_s1026" o:spt="2" style="position:absolute;left:10056;top:11309;height:815;width:1943;v-text-anchor:middle;" fillcolor="#7030A0" filled="t" stroked="t" coordsize="21600,21600" arcsize="0.166666666666667" o:gfxdata="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yAzC7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7030A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Reg.v</w:t>
                        </w:r>
                      </w:p>
                    </w:txbxContent>
                  </v:textbox>
                </v:roundrect>
                <v:shape id="直接箭头连接符 18" o:spid="_x0000_s1026" o:spt="32" type="#_x0000_t32" style="position:absolute;left:8706;top:4913;height:1345;width:648;" filled="f" stroked="t" coordsize="21600,21600" o:gfxdata="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ey5/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25pt" color="#7030A0 [3204]" miterlimit="8" joinstyle="miter" endarrow="open"/>
                  <v:imagedata o:title=""/>
                  <o:lock v:ext="edit" aspectratio="f"/>
                </v:shape>
                <v:shape id="直接箭头连接符 19" o:spid="_x0000_s1026" o:spt="32" type="#_x0000_t32" style="position:absolute;left:8436;top:3264;height:0;width:1476;" filled="f" stroked="t" coordsize="21600,21600" o:gfxdata="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ythu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25pt" color="#FF0000 [3204]" miterlimit="8" joinstyle="miter" endarrow="open"/>
                  <v:imagedata o:title=""/>
                  <o:lock v:ext="edit" aspectratio="f"/>
                </v:shape>
                <v:roundrect id="圆角矩形 20" o:spid="_x0000_s1026" o:spt="2" style="position:absolute;left:6108;top:2789;height:900;width:2052;v-text-anchor:middle;" fillcolor="#FF0000" filled="t" stroked="t" coordsize="21600,21600" arcsize="0.166666666666667" o:gfxdata="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B/KR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FF000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default"/>
                            <w:sz w:val="28"/>
                            <w:szCs w:val="28"/>
                            <w:lang w:val="en-US" w:eastAsia="zh-CN"/>
                          </w:rPr>
                          <w:t>Code.txt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具体模块定义</w:t>
      </w:r>
    </w:p>
    <w:p>
      <w:pPr>
        <w:pStyle w:val="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1、</w:t>
      </w:r>
      <w:r>
        <w:rPr>
          <w:b/>
          <w:bCs/>
          <w:sz w:val="32"/>
          <w:szCs w:val="32"/>
        </w:rPr>
        <w:t>datapath</w:t>
      </w:r>
      <w:r>
        <w:rPr>
          <w:rFonts w:hint="eastAsia"/>
          <w:b/>
          <w:bCs/>
          <w:sz w:val="32"/>
          <w:szCs w:val="32"/>
        </w:rPr>
        <w:t>模块定义</w:t>
      </w:r>
    </w:p>
    <w:p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基本描述</w:t>
      </w:r>
    </w:p>
    <w:p>
      <w:pPr>
        <w:spacing w:line="360" w:lineRule="auto"/>
        <w:ind w:firstLine="420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t>Datapath</w:t>
      </w:r>
      <w:r>
        <w:rPr>
          <w:rFonts w:hint="eastAsia"/>
          <w:sz w:val="28"/>
          <w:szCs w:val="28"/>
          <w:lang w:val="en-US" w:eastAsia="zh-CN"/>
        </w:rPr>
        <w:t>将流水处理器的5个阶段连在一起，IF，ID，Ex，Mem，WB。</w:t>
      </w:r>
    </w:p>
    <w:p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具体描述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45"/>
        <w:gridCol w:w="5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clk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Rst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regdst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决定写寄存器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t>0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写入寄存器rd</w:t>
            </w:r>
          </w:p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1：写入寄存器rt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alusrc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决定</w:t>
            </w:r>
            <w:r>
              <w:t>alu</w:t>
            </w:r>
            <w:r>
              <w:rPr>
                <w:rFonts w:hint="eastAsia"/>
              </w:rPr>
              <w:t>的第二个数据来源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</w:t>
            </w:r>
            <w:r>
              <w:t>alu</w:t>
            </w:r>
            <w:r>
              <w:rPr>
                <w:rFonts w:hint="eastAsia"/>
              </w:rPr>
              <w:t>的第二个数据来自</w:t>
            </w:r>
            <w:r>
              <w:t>extender</w:t>
            </w:r>
            <w:r>
              <w:rPr>
                <w:rFonts w:hint="eastAsia"/>
              </w:rPr>
              <w:t>扩展后的数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</w:t>
            </w:r>
            <w:r>
              <w:t>alu</w:t>
            </w:r>
            <w:r>
              <w:rPr>
                <w:rFonts w:hint="eastAsia"/>
              </w:rPr>
              <w:t>的第二个数据来自读出的第二个寄存器的值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memtoreg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写入寄存器数据来源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</w:t>
            </w:r>
            <w:r>
              <w:t>ALU</w:t>
            </w:r>
            <w:r>
              <w:rPr>
                <w:rFonts w:hint="eastAsia"/>
              </w:rPr>
              <w:t>计算的数据写入寄存器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：数据从</w:t>
            </w:r>
            <w:r>
              <w:t>DM</w:t>
            </w:r>
            <w:r>
              <w:rPr>
                <w:rFonts w:hint="eastAsia"/>
              </w:rPr>
              <w:t>写入寄存器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regw</w:t>
            </w: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寄存器是否可写入数据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：可写入数据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：不可写入数据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memw</w:t>
            </w: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t>DM</w:t>
            </w:r>
            <w:r>
              <w:rPr>
                <w:rFonts w:hint="eastAsia"/>
              </w:rPr>
              <w:t>是否可写入数据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：可写入数据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：不可写入数据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branch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判断指令是否是分支</w:t>
            </w:r>
            <w:r>
              <w:t>beq</w:t>
            </w:r>
            <w:r>
              <w:rPr>
                <w:rFonts w:hint="eastAsia"/>
              </w:rPr>
              <w:t>指令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：指令是</w:t>
            </w:r>
            <w:r>
              <w:t>beq</w:t>
            </w:r>
            <w:r>
              <w:rPr>
                <w:rFonts w:hint="eastAsia"/>
              </w:rPr>
              <w:t>指令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：指令非</w:t>
            </w:r>
            <w:r>
              <w:t>beq</w:t>
            </w:r>
            <w:r>
              <w:rPr>
                <w:rFonts w:hint="eastAsia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jump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判断指令是否是跳转指令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：不是跳转指令</w:t>
            </w:r>
          </w:p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1：是跳转指令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extop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控制</w:t>
            </w:r>
            <w:r>
              <w:t>extender</w:t>
            </w:r>
            <w:r>
              <w:rPr>
                <w:rFonts w:hint="eastAsia"/>
              </w:rPr>
              <w:t>进行何种扩展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0：零扩展</w:t>
            </w:r>
          </w:p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1：符号扩展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alu</w:t>
            </w:r>
            <w:r>
              <w:rPr>
                <w:rFonts w:hint="eastAsia"/>
                <w:lang w:val="en-US" w:eastAsia="zh-CN"/>
              </w:rPr>
              <w:t>ctr</w:t>
            </w:r>
            <w:r>
              <w:t>[</w:t>
            </w:r>
            <w:r>
              <w:rPr>
                <w:rFonts w:hint="eastAsia"/>
                <w:lang w:val="en-US" w:eastAsia="zh-CN"/>
              </w:rPr>
              <w:t>2</w:t>
            </w:r>
            <w:r>
              <w:t>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控制</w:t>
            </w:r>
            <w:r>
              <w:t>ALU</w:t>
            </w:r>
            <w:r>
              <w:rPr>
                <w:rFonts w:hint="eastAsia"/>
              </w:rPr>
              <w:t>执行何种运算</w:t>
            </w:r>
          </w:p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具体定义同上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rs</w:t>
            </w:r>
            <w:r>
              <w:t>[</w:t>
            </w:r>
            <w:r>
              <w:rPr>
                <w:rFonts w:hint="eastAsia"/>
                <w:lang w:val="en-US" w:eastAsia="zh-CN"/>
              </w:rPr>
              <w:t>4:0</w:t>
            </w:r>
            <w:r>
              <w:t>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指令</w:t>
            </w:r>
            <w:r>
              <w:t>25...21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  <w:lang w:val="en-US" w:eastAsia="zh-CN"/>
              </w:rPr>
              <w:t>为</w:t>
            </w:r>
            <w:r>
              <w:rPr>
                <w:rFonts w:hint="eastAsia"/>
              </w:rPr>
              <w:t>寄存器</w:t>
            </w:r>
            <w:r>
              <w:rPr>
                <w:rFonts w:hint="eastAsia"/>
                <w:lang w:val="en-US" w:eastAsia="zh-CN"/>
              </w:rPr>
              <w:t>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rt</w:t>
            </w:r>
            <w:r>
              <w:t>[</w:t>
            </w:r>
            <w:r>
              <w:rPr>
                <w:rFonts w:hint="eastAsia"/>
                <w:lang w:val="en-US" w:eastAsia="zh-CN"/>
              </w:rPr>
              <w:t>4</w:t>
            </w:r>
            <w:r>
              <w:t>:</w:t>
            </w:r>
            <w:r>
              <w:rPr>
                <w:rFonts w:hint="eastAsia"/>
                <w:lang w:val="en-US" w:eastAsia="zh-CN"/>
              </w:rPr>
              <w:t>0</w:t>
            </w:r>
            <w:r>
              <w:t>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指令</w:t>
            </w:r>
            <w:r>
              <w:t>20...16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  <w:lang w:val="en-US" w:eastAsia="zh-CN"/>
              </w:rPr>
              <w:t>为</w:t>
            </w:r>
            <w:r>
              <w:rPr>
                <w:rFonts w:hint="eastAsia"/>
              </w:rPr>
              <w:t>寄存器</w:t>
            </w:r>
            <w:r>
              <w:rPr>
                <w:rFonts w:hint="eastAsia"/>
                <w:lang w:val="en-US" w:eastAsia="zh-CN"/>
              </w:rPr>
              <w:t>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rd</w:t>
            </w:r>
            <w:r>
              <w:t>[4:0]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指令15...11位为寄存器rd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Imm[15:0]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指令15：0位为16位立即数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Branch_type[2:0]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用于branch指令的几个类型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JumpDst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判断JR和JALR指令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Reg31Wr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是否写入第31号寄存器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Instr_outIFID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取出的指令</w:t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sz w:val="28"/>
          <w:szCs w:val="28"/>
        </w:rPr>
      </w:pPr>
    </w:p>
    <w:tbl>
      <w:tblPr>
        <w:tblStyle w:val="5"/>
        <w:tblW w:w="89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72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阶段</w:t>
            </w:r>
          </w:p>
        </w:tc>
        <w:tc>
          <w:tcPr>
            <w:tcW w:w="72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IF</w:t>
            </w:r>
          </w:p>
        </w:tc>
        <w:tc>
          <w:tcPr>
            <w:tcW w:w="72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更新PC的值，取指令部件。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包括寄存器reg_IFID，pc。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72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发出instr，并接受ctrl传来的控制信号，进行通用寄存器的读取。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包括寄存器reg_IDEx，通用寄存器。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Ex</w:t>
            </w:r>
          </w:p>
        </w:tc>
        <w:tc>
          <w:tcPr>
            <w:tcW w:w="72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alu计算，并计算branch跳转的PC的值。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包括寄存器reg_ExMem，alu。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Mem</w:t>
            </w:r>
          </w:p>
        </w:tc>
        <w:tc>
          <w:tcPr>
            <w:tcW w:w="72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执行dm的存取，判断branch指令。</w:t>
            </w:r>
          </w:p>
          <w:p>
            <w:pPr>
              <w:spacing w:line="360" w:lineRule="auto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包括寄存器reg_MemWB，dm。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WB</w:t>
            </w:r>
          </w:p>
        </w:tc>
        <w:tc>
          <w:tcPr>
            <w:tcW w:w="72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将数据写入通用寄存器。</w:t>
            </w:r>
          </w:p>
        </w:tc>
      </w:tr>
    </w:tbl>
    <w:p>
      <w:pPr>
        <w:spacing w:line="360" w:lineRule="auto"/>
        <w:ind w:firstLine="420"/>
        <w:rPr>
          <w:szCs w:val="20"/>
        </w:rPr>
      </w:pPr>
    </w:p>
    <w:p>
      <w:pPr>
        <w:spacing w:line="360" w:lineRule="auto"/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）功能定义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5"/>
        <w:gridCol w:w="1650"/>
        <w:gridCol w:w="5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硬件布置</w:t>
            </w:r>
          </w:p>
        </w:tc>
        <w:tc>
          <w:tcPr>
            <w:tcW w:w="5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将各个阶段的各个部件之间连接起来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接受信号</w:t>
            </w:r>
          </w:p>
        </w:tc>
        <w:tc>
          <w:tcPr>
            <w:tcW w:w="59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将指令转给ctrl，再接受来自ctrl的控制信号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2、pc模块定义</w:t>
      </w:r>
    </w:p>
    <w:p>
      <w:pPr>
        <w:numPr>
          <w:ilvl w:val="0"/>
          <w:numId w:val="1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基本描述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Pc模块的功能为输出当前指令地址并保存下一条指令地址。复位时，PC指向0x0000_3000，目的是与MARS的Memory Configuration相配合。</w:t>
      </w:r>
    </w:p>
    <w:p>
      <w:pPr>
        <w:numPr>
          <w:ilvl w:val="0"/>
          <w:numId w:val="1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模块接口</w:t>
      </w:r>
    </w:p>
    <w:tbl>
      <w:tblPr>
        <w:tblStyle w:val="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392"/>
        <w:gridCol w:w="55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91" w:type="dxa"/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1392" w:type="dxa"/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539" w:type="dxa"/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1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lang w:val="en-US"/>
              </w:rPr>
              <w:t>outpc</w:t>
            </w:r>
            <w:r>
              <w:t>[31:2]</w:t>
            </w:r>
          </w:p>
        </w:tc>
        <w:tc>
          <w:tcPr>
            <w:tcW w:w="1392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I</w:t>
            </w:r>
          </w:p>
        </w:tc>
        <w:tc>
          <w:tcPr>
            <w:tcW w:w="5539" w:type="dxa"/>
            <w:vAlign w:val="top"/>
          </w:tcPr>
          <w:p>
            <w:pPr>
              <w:spacing w:line="360" w:lineRule="auto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下条指令的地址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出pc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1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clk</w:t>
            </w:r>
          </w:p>
        </w:tc>
        <w:tc>
          <w:tcPr>
            <w:tcW w:w="1392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I</w:t>
            </w:r>
          </w:p>
        </w:tc>
        <w:tc>
          <w:tcPr>
            <w:tcW w:w="5539" w:type="dxa"/>
            <w:vAlign w:val="top"/>
          </w:tcPr>
          <w:p>
            <w:pPr>
              <w:spacing w:line="360" w:lineRule="auto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1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rst</w:t>
            </w:r>
          </w:p>
        </w:tc>
        <w:tc>
          <w:tcPr>
            <w:tcW w:w="1392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I</w:t>
            </w:r>
          </w:p>
        </w:tc>
        <w:tc>
          <w:tcPr>
            <w:tcW w:w="5539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复位信号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：复位</w:t>
            </w:r>
          </w:p>
          <w:p>
            <w:pPr>
              <w:spacing w:line="360" w:lineRule="auto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0</w:t>
            </w:r>
            <w:r>
              <w:rPr>
                <w:rFonts w:hint="eastAsia"/>
              </w:rPr>
              <w:t>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1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lang w:val="en-US"/>
              </w:rPr>
              <w:t>inpc</w:t>
            </w:r>
            <w:r>
              <w:t>[31:2]</w:t>
            </w:r>
          </w:p>
        </w:tc>
        <w:tc>
          <w:tcPr>
            <w:tcW w:w="1392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O</w:t>
            </w:r>
          </w:p>
        </w:tc>
        <w:tc>
          <w:tcPr>
            <w:tcW w:w="5539" w:type="dxa"/>
            <w:vAlign w:val="top"/>
          </w:tcPr>
          <w:p>
            <w:pPr>
              <w:spacing w:line="360" w:lineRule="auto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3</w:t>
            </w:r>
            <w:r>
              <w:rPr>
                <w:lang w:val="en-US"/>
              </w:rPr>
              <w:t>2</w:t>
            </w:r>
            <w:r>
              <w:rPr>
                <w:rFonts w:hint="eastAsia"/>
              </w:rPr>
              <w:t>位指令存储器地址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入pc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1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Pc_Wr</w:t>
            </w:r>
          </w:p>
        </w:tc>
        <w:tc>
          <w:tcPr>
            <w:tcW w:w="1392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539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是否进行pc的改写，用于stall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功能定义</w:t>
      </w:r>
    </w:p>
    <w:tbl>
      <w:tblPr>
        <w:tblStyle w:val="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7"/>
        <w:gridCol w:w="1896"/>
        <w:gridCol w:w="55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7" w:type="dxa"/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宋体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896" w:type="dxa"/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539" w:type="dxa"/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1</w:t>
            </w:r>
          </w:p>
        </w:tc>
        <w:tc>
          <w:tcPr>
            <w:tcW w:w="189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复位</w:t>
            </w:r>
          </w:p>
        </w:tc>
        <w:tc>
          <w:tcPr>
            <w:tcW w:w="5539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当复位信号有效时，</w:t>
            </w:r>
            <w:r>
              <w:t>PC</w:t>
            </w:r>
            <w:r>
              <w:rPr>
                <w:rFonts w:hint="eastAsia"/>
              </w:rPr>
              <w:t>被设置为</w:t>
            </w:r>
            <w:r>
              <w:t>0x0000_3000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t>2</w:t>
            </w:r>
          </w:p>
        </w:tc>
        <w:tc>
          <w:tcPr>
            <w:tcW w:w="189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保存</w:t>
            </w:r>
            <w:r>
              <w:t>NPC</w:t>
            </w:r>
            <w:r>
              <w:rPr>
                <w:rFonts w:hint="eastAsia"/>
              </w:rPr>
              <w:t>并输出</w:t>
            </w:r>
          </w:p>
        </w:tc>
        <w:tc>
          <w:tcPr>
            <w:tcW w:w="5539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hint="eastAsia"/>
                <w:sz w:val="28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在每个</w:t>
            </w:r>
            <w:r>
              <w:t>clock</w:t>
            </w:r>
            <w:r>
              <w:rPr>
                <w:rFonts w:hint="eastAsia"/>
              </w:rPr>
              <w:t>的上升沿保存</w:t>
            </w:r>
            <w:r>
              <w:t>NPC</w:t>
            </w:r>
            <w:r>
              <w:rPr>
                <w:rFonts w:hint="eastAsia"/>
              </w:rPr>
              <w:t>，并输出。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89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Stall</w:t>
            </w:r>
          </w:p>
        </w:tc>
        <w:tc>
          <w:tcPr>
            <w:tcW w:w="5539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进行阻塞</w:t>
            </w:r>
          </w:p>
        </w:tc>
      </w:tr>
    </w:tbl>
    <w:p/>
    <w:p/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</w:t>
      </w:r>
      <w:r>
        <w:rPr>
          <w:rFonts w:hint="eastAsia"/>
          <w:sz w:val="28"/>
          <w:szCs w:val="28"/>
          <w:lang w:val="en-US" w:eastAsia="zh-CN"/>
        </w:rPr>
        <w:t>、</w:t>
      </w:r>
      <w:r>
        <w:rPr>
          <w:rFonts w:hint="eastAsia"/>
          <w:b/>
          <w:bCs/>
          <w:sz w:val="32"/>
          <w:szCs w:val="32"/>
          <w:lang w:val="en-US" w:eastAsia="zh-CN"/>
        </w:rPr>
        <w:t>IM模块定义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1）基本描述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IM的主要功能是存储指令，根据地址输出相应指令。用1024个32位的寄存器来保存指令。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2）模块接口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230"/>
        <w:gridCol w:w="57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addr[11:2]</w:t>
            </w: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t>PC[31:2]</w:t>
            </w:r>
            <w:r>
              <w:rPr>
                <w:rFonts w:hint="eastAsia"/>
              </w:rPr>
              <w:t>的后十位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Dout</w:t>
            </w:r>
            <w:r>
              <w:t>[31:0]</w:t>
            </w: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当前</w:t>
            </w:r>
            <w:r>
              <w:t>32</w:t>
            </w:r>
            <w:r>
              <w:rPr>
                <w:rFonts w:hint="eastAsia"/>
              </w:rPr>
              <w:t>位指令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3）功能定义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2040"/>
        <w:gridCol w:w="5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20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读取指令并输出</w:t>
            </w:r>
          </w:p>
        </w:tc>
        <w:tc>
          <w:tcPr>
            <w:tcW w:w="5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根据输入地址读取指令并输出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4、Register模块定义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1）基本描述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实现通用寄存器的模块，完成寄存器的读和取数据及数据回写到寄存器的功能。其中有32个32位寄存器来存储和读取数据。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有两个单独的寄存器HI，LO。主要用于存放乘除法的运算结果。这两个寄存器响应时钟下降沿，如果写信号使能，则可以写入数据。随时可读。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模块接口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Register：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963"/>
        <w:gridCol w:w="5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rs</w:t>
            </w:r>
            <w:r>
              <w:t>[25:21]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根据指令</w:t>
            </w:r>
            <w:r>
              <w:t>25...21</w:t>
            </w:r>
            <w:r>
              <w:rPr>
                <w:rFonts w:hint="eastAsia"/>
              </w:rPr>
              <w:t>位读寄存器</w:t>
            </w:r>
            <w:r>
              <w:rPr>
                <w:rFonts w:hint="eastAsia"/>
                <w:lang w:val="en-US" w:eastAsia="zh-CN"/>
              </w:rPr>
              <w:t>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rt</w:t>
            </w:r>
            <w:r>
              <w:t>[20:16]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根据指令</w:t>
            </w:r>
            <w:r>
              <w:t>20...16</w:t>
            </w:r>
            <w:r>
              <w:rPr>
                <w:rFonts w:hint="eastAsia"/>
              </w:rPr>
              <w:t>位读寄存器</w:t>
            </w:r>
            <w:r>
              <w:rPr>
                <w:rFonts w:hint="eastAsia"/>
                <w:lang w:val="en-US" w:eastAsia="zh-CN"/>
              </w:rPr>
              <w:t>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rw</w:t>
            </w:r>
            <w:r>
              <w:t>[4:0]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根据指令选择被写入数据的寄存器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busW</w:t>
            </w:r>
            <w:r>
              <w:t>[31:0]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回写的数据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clk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</w:t>
            </w:r>
            <w:r>
              <w:t>egw</w:t>
            </w: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寄存器写使能信号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：寄存器可以写入数据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：寄存器不能写入数据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Reg31Wr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是否写入第31号寄存器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busA</w:t>
            </w:r>
            <w:r>
              <w:t>[31:0]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读寄存器</w:t>
            </w:r>
            <w:r>
              <w:rPr>
                <w:rFonts w:hint="eastAsia"/>
                <w:lang w:val="en-US" w:eastAsia="zh-CN"/>
              </w:rPr>
              <w:t>rs</w:t>
            </w:r>
            <w:r>
              <w:rPr>
                <w:rFonts w:hint="eastAsia"/>
              </w:rPr>
              <w:t>中的数据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busB</w:t>
            </w:r>
            <w:r>
              <w:t>[31:0]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读寄存器</w:t>
            </w:r>
            <w:r>
              <w:rPr>
                <w:rFonts w:hint="eastAsia"/>
                <w:lang w:val="en-US" w:eastAsia="zh-CN"/>
              </w:rPr>
              <w:t>rt</w:t>
            </w:r>
            <w:r>
              <w:rPr>
                <w:rFonts w:hint="eastAsia"/>
              </w:rPr>
              <w:t>中的数据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reg_HI: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963"/>
        <w:gridCol w:w="5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din</w:t>
            </w:r>
            <w:r>
              <w:t>[31:0]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写</w:t>
            </w:r>
            <w:r>
              <w:rPr>
                <w:rFonts w:hint="eastAsia"/>
                <w:lang w:val="en-US" w:eastAsia="zh-CN"/>
              </w:rPr>
              <w:t>入</w:t>
            </w:r>
            <w:r>
              <w:rPr>
                <w:rFonts w:hint="eastAsia"/>
              </w:rPr>
              <w:t>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clk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w</w:t>
            </w: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寄存器写使能信号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：寄存器可以写入数据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：寄存器不能写入数据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dout</w:t>
            </w:r>
            <w:r>
              <w:t>[31:0]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读寄存器</w:t>
            </w:r>
            <w:r>
              <w:rPr>
                <w:rFonts w:hint="eastAsia"/>
                <w:lang w:val="en-US" w:eastAsia="zh-CN"/>
              </w:rPr>
              <w:t>HI</w:t>
            </w:r>
            <w:r>
              <w:rPr>
                <w:rFonts w:hint="eastAsia"/>
              </w:rPr>
              <w:t>中的数据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reg_LO: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963"/>
        <w:gridCol w:w="5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din</w:t>
            </w:r>
            <w:r>
              <w:t>[31:0]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写</w:t>
            </w:r>
            <w:r>
              <w:rPr>
                <w:rFonts w:hint="eastAsia"/>
                <w:lang w:val="en-US" w:eastAsia="zh-CN"/>
              </w:rPr>
              <w:t>入</w:t>
            </w:r>
            <w:r>
              <w:rPr>
                <w:rFonts w:hint="eastAsia"/>
              </w:rPr>
              <w:t>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clk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w</w:t>
            </w: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寄存器写使能信号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：寄存器可以写入数据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：寄存器不能写入数据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dout</w:t>
            </w:r>
            <w:r>
              <w:t>[31:0]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读寄存器</w:t>
            </w:r>
            <w:r>
              <w:rPr>
                <w:rFonts w:hint="eastAsia"/>
                <w:lang w:val="en-US" w:eastAsia="zh-CN"/>
              </w:rPr>
              <w:t>HI</w:t>
            </w:r>
            <w:r>
              <w:rPr>
                <w:rFonts w:hint="eastAsia"/>
              </w:rPr>
              <w:t>中的数据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1455"/>
        <w:gridCol w:w="5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读寄存器</w:t>
            </w:r>
          </w:p>
        </w:tc>
        <w:tc>
          <w:tcPr>
            <w:tcW w:w="5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根据指令从</w:t>
            </w:r>
            <w:r>
              <w:t>32</w:t>
            </w:r>
            <w:r>
              <w:rPr>
                <w:rFonts w:hint="eastAsia"/>
              </w:rPr>
              <w:t>个寄存器</w:t>
            </w:r>
            <w:r>
              <w:rPr>
                <w:rFonts w:hint="eastAsia"/>
                <w:lang w:val="en-US" w:eastAsia="zh-CN"/>
              </w:rPr>
              <w:t>或HI或LO寄存器</w:t>
            </w:r>
            <w:r>
              <w:rPr>
                <w:rFonts w:hint="eastAsia"/>
              </w:rPr>
              <w:t>中读取指定寄存器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读数据</w:t>
            </w:r>
          </w:p>
        </w:tc>
        <w:tc>
          <w:tcPr>
            <w:tcW w:w="5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从指定寄存器中读取数据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回写数据</w:t>
            </w:r>
          </w:p>
        </w:tc>
        <w:tc>
          <w:tcPr>
            <w:tcW w:w="5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将数据回写到指定寄存器中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5、ALU模块定义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1）基本描述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ALU的主要功能是完成数据的运算。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ALU可以完成的运算有：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Add, Addu, Sub, Subu, Mul,Mulu,Div, Divu, Slt, Sltu, And, Or, Xor Nor , Lui, Sll, Srl, Sra;</w:t>
      </w:r>
    </w:p>
    <w:p>
      <w:pPr>
        <w:numPr>
          <w:ilvl w:val="0"/>
          <w:numId w:val="1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4"/>
        <w:gridCol w:w="913"/>
        <w:gridCol w:w="5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a</w:t>
            </w:r>
            <w:r>
              <w:t>[31:0]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数据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b</w:t>
            </w:r>
            <w:r>
              <w:t>[31:0]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数据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alu</w:t>
            </w:r>
            <w:r>
              <w:rPr>
                <w:rFonts w:hint="eastAsia"/>
                <w:lang w:val="en-US" w:eastAsia="zh-CN"/>
              </w:rPr>
              <w:t>ctr</w:t>
            </w:r>
            <w:r>
              <w:t>[</w:t>
            </w:r>
            <w:r>
              <w:rPr>
                <w:rFonts w:hint="eastAsia"/>
                <w:lang w:val="en-US" w:eastAsia="zh-CN"/>
              </w:rPr>
              <w:t>4</w:t>
            </w:r>
            <w:r>
              <w:t>:0]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控制</w:t>
            </w:r>
            <w:r>
              <w:t>ALU</w:t>
            </w:r>
            <w:r>
              <w:rPr>
                <w:rFonts w:hint="eastAsia"/>
              </w:rPr>
              <w:t>执行何种运算</w:t>
            </w:r>
          </w:p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举个例子：Add = 5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b00000，则执行a+b。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result[31:0]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两个数据运算结果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zero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判断</w:t>
            </w:r>
            <w:r>
              <w:t>beq</w:t>
            </w:r>
            <w:r>
              <w:rPr>
                <w:rFonts w:hint="eastAsia"/>
              </w:rPr>
              <w:t>指令下两数据相减是否为</w:t>
            </w:r>
            <w:r>
              <w:t>0.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：两数据相减为</w:t>
            </w:r>
            <w:r>
              <w:t>0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：两数据相减非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HI_result[31:0]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</w:pPr>
            <w:r>
              <w:rPr>
                <w:rFonts w:hint="eastAsia"/>
                <w:lang w:val="en-US" w:eastAsia="zh-CN"/>
              </w:rPr>
              <w:t>乘积的高半部分写入HI 寄存器。除法的余数写入 HI 寄存器中。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LO_result[31:0]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  <w:lang w:val="en-US" w:eastAsia="zh-CN"/>
              </w:rPr>
              <w:t>乘积的低半部分写入LO 寄存器。除法的商写入LO寄存器中。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HI_wr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HI寄存器的写信号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LO_wr</w:t>
            </w:r>
          </w:p>
        </w:tc>
        <w:tc>
          <w:tcPr>
            <w:tcW w:w="9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LO寄存器的写信号</w:t>
            </w:r>
          </w:p>
        </w:tc>
      </w:tr>
    </w:tbl>
    <w:p>
      <w:pPr>
        <w:numPr>
          <w:ilvl w:val="0"/>
          <w:numId w:val="1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9"/>
        <w:gridCol w:w="2025"/>
        <w:gridCol w:w="5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运算</w:t>
            </w:r>
          </w:p>
        </w:tc>
        <w:tc>
          <w:tcPr>
            <w:tcW w:w="5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将两数据进行相应运算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6、</w:t>
      </w:r>
      <w:r>
        <w:rPr>
          <w:b/>
          <w:bCs/>
          <w:sz w:val="32"/>
          <w:szCs w:val="32"/>
        </w:rPr>
        <w:t>DM</w:t>
      </w:r>
      <w:r>
        <w:rPr>
          <w:rFonts w:hint="eastAsia"/>
          <w:b/>
          <w:bCs/>
          <w:sz w:val="32"/>
          <w:szCs w:val="32"/>
        </w:rPr>
        <w:t>模块定义</w:t>
      </w:r>
    </w:p>
    <w:p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基本描述</w:t>
      </w:r>
    </w:p>
    <w:p>
      <w:pPr>
        <w:spacing w:line="360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>DM</w:t>
      </w:r>
      <w:r>
        <w:rPr>
          <w:rFonts w:hint="eastAsia"/>
          <w:sz w:val="28"/>
          <w:szCs w:val="28"/>
        </w:rPr>
        <w:t>的主要功能是数据的存储和读出。</w:t>
      </w:r>
      <w:r>
        <w:rPr>
          <w:sz w:val="28"/>
          <w:szCs w:val="28"/>
        </w:rPr>
        <w:t>DM</w:t>
      </w:r>
      <w:r>
        <w:rPr>
          <w:rFonts w:hint="eastAsia"/>
          <w:sz w:val="28"/>
          <w:szCs w:val="28"/>
        </w:rPr>
        <w:t>里面有</w:t>
      </w:r>
      <w:r>
        <w:rPr>
          <w:sz w:val="28"/>
          <w:szCs w:val="28"/>
        </w:rPr>
        <w:t>1024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>位寄存器，可以根据读入的地址读出相应数据或存入数据。</w:t>
      </w:r>
    </w:p>
    <w:p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45"/>
        <w:gridCol w:w="5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addr[11:2]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读入的地址、来自</w:t>
            </w:r>
            <w:r>
              <w:t>alu</w:t>
            </w:r>
            <w:r>
              <w:rPr>
                <w:rFonts w:hint="eastAsia"/>
              </w:rPr>
              <w:t>结果的</w:t>
            </w:r>
            <w:r>
              <w:t>11...2</w:t>
            </w:r>
            <w:r>
              <w:rPr>
                <w:rFonts w:hint="eastAsia"/>
              </w:rPr>
              <w:t>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d</w:t>
            </w:r>
            <w:r>
              <w:t>in[31:0]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Read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决定数据是否可</w:t>
            </w:r>
            <w:r>
              <w:rPr>
                <w:rFonts w:hint="eastAsia"/>
                <w:lang w:val="en-US" w:eastAsia="zh-CN"/>
              </w:rPr>
              <w:t>读取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：数据可以</w:t>
            </w:r>
            <w:r>
              <w:rPr>
                <w:rFonts w:hint="eastAsia"/>
                <w:lang w:val="en-US" w:eastAsia="zh-CN"/>
              </w:rPr>
              <w:t>读取</w:t>
            </w:r>
          </w:p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t>0</w:t>
            </w:r>
            <w:r>
              <w:rPr>
                <w:rFonts w:hint="eastAsia"/>
              </w:rPr>
              <w:t>：数据不可</w:t>
            </w:r>
            <w:r>
              <w:rPr>
                <w:rFonts w:hint="eastAsia"/>
                <w:lang w:val="en-US" w:eastAsia="zh-CN"/>
              </w:rPr>
              <w:t>读取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Wr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决定数据是否可写入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：数据可以写入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：数据不可写入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clk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d</w:t>
            </w:r>
            <w:r>
              <w:t>out[31:0]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读出数据</w:t>
            </w:r>
          </w:p>
        </w:tc>
      </w:tr>
    </w:tbl>
    <w:p>
      <w:pPr>
        <w:spacing w:line="360" w:lineRule="auto"/>
        <w:rPr>
          <w:szCs w:val="20"/>
        </w:rPr>
      </w:pPr>
    </w:p>
    <w:p>
      <w:pPr>
        <w:numPr>
          <w:ilvl w:val="0"/>
          <w:numId w:val="15"/>
        </w:numPr>
        <w:spacing w:line="360" w:lineRule="auto"/>
      </w:pPr>
      <w:r>
        <w:rPr>
          <w:rFonts w:hint="eastAsia"/>
        </w:rPr>
        <w:t>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905"/>
        <w:gridCol w:w="5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读数据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根据读入的地址寻得该地址存的数据并读出，用于</w:t>
            </w:r>
            <w:r>
              <w:t>lw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lb、lbu、lh、lhu</w:t>
            </w:r>
            <w:r>
              <w:rPr>
                <w:rFonts w:hint="eastAsia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写数据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t>Sw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sb、sh</w:t>
            </w:r>
            <w:r>
              <w:rPr>
                <w:rFonts w:hint="eastAsia"/>
              </w:rPr>
              <w:t>指令中将读出的第二个寄存器的值存入</w:t>
            </w:r>
            <w:r>
              <w:t>DM</w:t>
            </w:r>
          </w:p>
        </w:tc>
      </w:tr>
    </w:tbl>
    <w:p>
      <w:pPr>
        <w:spacing w:line="360" w:lineRule="auto"/>
        <w:rPr>
          <w:szCs w:val="20"/>
        </w:rPr>
      </w:pPr>
    </w:p>
    <w:p>
      <w:pPr>
        <w:rPr>
          <w:szCs w:val="20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7、controller模块定义</w:t>
      </w:r>
    </w:p>
    <w:p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基本描述</w:t>
      </w:r>
    </w:p>
    <w:p>
      <w:pPr>
        <w:spacing w:line="360" w:lineRule="auto"/>
        <w:ind w:firstLine="420"/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t>Controller</w:t>
      </w:r>
      <w:r>
        <w:rPr>
          <w:rFonts w:hint="eastAsia"/>
          <w:sz w:val="28"/>
          <w:szCs w:val="28"/>
        </w:rPr>
        <w:t>的主要功能是控制各个部件的执行功能及多路选择器。</w:t>
      </w:r>
      <w:r>
        <w:rPr>
          <w:sz w:val="28"/>
          <w:szCs w:val="28"/>
        </w:rPr>
        <w:t>Controller</w:t>
      </w:r>
      <w:r>
        <w:rPr>
          <w:rFonts w:hint="eastAsia"/>
          <w:sz w:val="28"/>
          <w:szCs w:val="28"/>
        </w:rPr>
        <w:t>是根据指令决定各个控制信号的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spacing w:line="360" w:lineRule="auto"/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ALUcontroller包括在控制器中。</w:t>
      </w:r>
    </w:p>
    <w:p>
      <w:pPr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45"/>
        <w:gridCol w:w="5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当前的整条32位指令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opcode[31:26]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指令</w:t>
            </w:r>
            <w:r>
              <w:t>Instr[31:0]</w:t>
            </w:r>
            <w:r>
              <w:rPr>
                <w:rFonts w:hint="eastAsia"/>
              </w:rPr>
              <w:t>的</w:t>
            </w:r>
            <w:r>
              <w:t>31...26</w:t>
            </w:r>
            <w:r>
              <w:rPr>
                <w:rFonts w:hint="eastAsia"/>
              </w:rPr>
              <w:t>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func[5:0]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指令</w:t>
            </w:r>
            <w:r>
              <w:t>Instr[31:0]</w:t>
            </w:r>
            <w:r>
              <w:rPr>
                <w:rFonts w:hint="eastAsia"/>
              </w:rPr>
              <w:t>的</w:t>
            </w:r>
            <w:r>
              <w:t>5...0</w:t>
            </w:r>
            <w:r>
              <w:rPr>
                <w:rFonts w:hint="eastAsia"/>
              </w:rPr>
              <w:t>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regdst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决定写寄存器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t>0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写入寄存器rd</w:t>
            </w:r>
          </w:p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1：写入寄存器rt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alusrc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决定</w:t>
            </w:r>
            <w:r>
              <w:t>alu</w:t>
            </w:r>
            <w:r>
              <w:rPr>
                <w:rFonts w:hint="eastAsia"/>
              </w:rPr>
              <w:t>的第二个数据来源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</w:t>
            </w:r>
            <w:r>
              <w:t>alu</w:t>
            </w:r>
            <w:r>
              <w:rPr>
                <w:rFonts w:hint="eastAsia"/>
              </w:rPr>
              <w:t>的第二个数据来自</w:t>
            </w:r>
            <w:r>
              <w:t>extender</w:t>
            </w:r>
            <w:r>
              <w:rPr>
                <w:rFonts w:hint="eastAsia"/>
              </w:rPr>
              <w:t>扩展后的数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</w:t>
            </w:r>
            <w:r>
              <w:t>alu</w:t>
            </w:r>
            <w:r>
              <w:rPr>
                <w:rFonts w:hint="eastAsia"/>
              </w:rPr>
              <w:t>的第二个数据来自读出的第二个寄存器的值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memtoreg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写入寄存器数据来源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</w:t>
            </w:r>
            <w:r>
              <w:t>ALU</w:t>
            </w:r>
            <w:r>
              <w:rPr>
                <w:rFonts w:hint="eastAsia"/>
              </w:rPr>
              <w:t>计算的数据写入寄存器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：数据从</w:t>
            </w:r>
            <w:r>
              <w:t>DM</w:t>
            </w:r>
            <w:r>
              <w:rPr>
                <w:rFonts w:hint="eastAsia"/>
              </w:rPr>
              <w:t>写入寄存器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regw</w:t>
            </w: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寄存器是否可写入数据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：可写入数据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：不可写入数据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memw</w:t>
            </w: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t>DM</w:t>
            </w:r>
            <w:r>
              <w:rPr>
                <w:rFonts w:hint="eastAsia"/>
              </w:rPr>
              <w:t>是否可写入数据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：可写入数据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：不可写入数据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branch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判断指令是否是分支</w:t>
            </w:r>
            <w:r>
              <w:t>beq</w:t>
            </w:r>
            <w:r>
              <w:rPr>
                <w:rFonts w:hint="eastAsia"/>
              </w:rPr>
              <w:t>指令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：指令是</w:t>
            </w:r>
            <w:r>
              <w:t>beq</w:t>
            </w:r>
            <w:r>
              <w:rPr>
                <w:rFonts w:hint="eastAsia"/>
              </w:rPr>
              <w:t>指令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：指令非</w:t>
            </w:r>
            <w:r>
              <w:t>beq</w:t>
            </w:r>
            <w:r>
              <w:rPr>
                <w:rFonts w:hint="eastAsia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jump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判断指令是否是跳转指令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：不是跳转指令</w:t>
            </w:r>
          </w:p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1：是跳转指令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extop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控制</w:t>
            </w:r>
            <w:r>
              <w:t>extender</w:t>
            </w:r>
            <w:r>
              <w:rPr>
                <w:rFonts w:hint="eastAsia"/>
              </w:rPr>
              <w:t>进行何种扩展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0：零扩展</w:t>
            </w:r>
          </w:p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1：符号扩展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alu</w:t>
            </w:r>
            <w:r>
              <w:rPr>
                <w:rFonts w:hint="eastAsia"/>
                <w:lang w:val="en-US" w:eastAsia="zh-CN"/>
              </w:rPr>
              <w:t>ctr</w:t>
            </w:r>
            <w:r>
              <w:t>[</w:t>
            </w:r>
            <w:r>
              <w:rPr>
                <w:rFonts w:hint="eastAsia"/>
                <w:lang w:val="en-US" w:eastAsia="zh-CN"/>
              </w:rPr>
              <w:t>2</w:t>
            </w:r>
            <w:r>
              <w:t>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控制</w:t>
            </w:r>
            <w:r>
              <w:t>ALU</w:t>
            </w:r>
            <w:r>
              <w:rPr>
                <w:rFonts w:hint="eastAsia"/>
              </w:rPr>
              <w:t>执行何种运算</w:t>
            </w:r>
          </w:p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具体定义同上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rs</w:t>
            </w:r>
            <w:r>
              <w:t>[</w:t>
            </w:r>
            <w:r>
              <w:rPr>
                <w:rFonts w:hint="eastAsia"/>
                <w:lang w:val="en-US" w:eastAsia="zh-CN"/>
              </w:rPr>
              <w:t>4:0</w:t>
            </w:r>
            <w:r>
              <w:t>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指令</w:t>
            </w:r>
            <w:r>
              <w:t>25...21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  <w:lang w:val="en-US" w:eastAsia="zh-CN"/>
              </w:rPr>
              <w:t>为</w:t>
            </w:r>
            <w:r>
              <w:rPr>
                <w:rFonts w:hint="eastAsia"/>
              </w:rPr>
              <w:t>寄存器</w:t>
            </w:r>
            <w:r>
              <w:rPr>
                <w:rFonts w:hint="eastAsia"/>
                <w:lang w:val="en-US" w:eastAsia="zh-CN"/>
              </w:rPr>
              <w:t>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rt</w:t>
            </w:r>
            <w:r>
              <w:t>[</w:t>
            </w:r>
            <w:r>
              <w:rPr>
                <w:rFonts w:hint="eastAsia"/>
                <w:lang w:val="en-US" w:eastAsia="zh-CN"/>
              </w:rPr>
              <w:t>4</w:t>
            </w:r>
            <w:r>
              <w:t>:</w:t>
            </w:r>
            <w:r>
              <w:rPr>
                <w:rFonts w:hint="eastAsia"/>
                <w:lang w:val="en-US" w:eastAsia="zh-CN"/>
              </w:rPr>
              <w:t>0</w:t>
            </w:r>
            <w:r>
              <w:t>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指令</w:t>
            </w:r>
            <w:r>
              <w:t>20...16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  <w:lang w:val="en-US" w:eastAsia="zh-CN"/>
              </w:rPr>
              <w:t>为</w:t>
            </w:r>
            <w:r>
              <w:rPr>
                <w:rFonts w:hint="eastAsia"/>
              </w:rPr>
              <w:t>寄存器</w:t>
            </w:r>
            <w:r>
              <w:rPr>
                <w:rFonts w:hint="eastAsia"/>
                <w:lang w:val="en-US" w:eastAsia="zh-CN"/>
              </w:rPr>
              <w:t>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rd</w:t>
            </w:r>
            <w:r>
              <w:t>[4:0]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指令15...11位为寄存器rd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Imm[15:0]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指令15：0位为16位立即数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Branch_type[2:0]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用于branch指令的几个类型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JumpLink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判断JALR和JAL指令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JumpDst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判断JR和JALR指令</w:t>
            </w:r>
          </w:p>
        </w:tc>
      </w:tr>
    </w:tbl>
    <w:p>
      <w:pPr>
        <w:spacing w:line="360" w:lineRule="auto"/>
        <w:rPr>
          <w:szCs w:val="20"/>
        </w:rPr>
      </w:pPr>
    </w:p>
    <w:p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905"/>
        <w:gridCol w:w="5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控制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产生控制信号</w:t>
            </w:r>
            <w:r>
              <w:rPr>
                <w:rFonts w:hint="eastAsia"/>
              </w:rPr>
              <w:t>控制各部件执行的功能</w:t>
            </w:r>
          </w:p>
        </w:tc>
      </w:tr>
    </w:tbl>
    <w:p>
      <w:pPr>
        <w:pStyle w:val="3"/>
        <w:numPr>
          <w:ilvl w:val="0"/>
          <w:numId w:val="19"/>
        </w:num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Forwarding Unit</w:t>
      </w:r>
      <w:r>
        <w:rPr>
          <w:rFonts w:hint="eastAsia"/>
          <w:b/>
          <w:bCs/>
          <w:sz w:val="32"/>
          <w:szCs w:val="32"/>
        </w:rPr>
        <w:t>模块定义</w:t>
      </w:r>
    </w:p>
    <w:p>
      <w:pPr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控制转发。由于流水级处理器可能会导致数据冒险和结构冒险，需要进行数据的转发，通过Forwarding Unit来控制转发。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具体实现见下文。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模块接口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45"/>
        <w:gridCol w:w="5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rs_reg[4:0]</w:t>
            </w:r>
          </w:p>
        </w:tc>
        <w:tc>
          <w:tcPr>
            <w:tcW w:w="94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输入regWr信号和寄存器rs，rt，rw的位置。用于判断转发。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rt_reg[4:0]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rs_IDEx</w:t>
            </w:r>
            <w:r>
              <w:rPr>
                <w:rFonts w:hint="eastAsia"/>
                <w:lang w:val="en-US" w:eastAsia="zh-CN"/>
              </w:rPr>
              <w:t>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 rt_IDEx</w:t>
            </w:r>
            <w:r>
              <w:rPr>
                <w:rFonts w:hint="eastAsia"/>
                <w:lang w:val="en-US" w:eastAsia="zh-CN"/>
              </w:rPr>
              <w:t>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rw_ExMem</w:t>
            </w:r>
            <w:r>
              <w:rPr>
                <w:rFonts w:hint="eastAsia"/>
                <w:lang w:val="en-US" w:eastAsia="zh-CN"/>
              </w:rPr>
              <w:t>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rw_MemWB</w:t>
            </w:r>
            <w:r>
              <w:rPr>
                <w:rFonts w:hint="eastAsia"/>
                <w:lang w:val="en-US" w:eastAsia="zh-CN"/>
              </w:rPr>
              <w:t>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ALUSrc_IDEx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RegWr_ExMem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RegWr_MemWB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ForwardA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控制ALU输入口A的转发。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ForwardB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控制ALU输入口B的转发。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Forward</w:t>
            </w: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控制ALU输入口C的转发。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Forward</w:t>
            </w:r>
            <w:r>
              <w:rPr>
                <w:rFonts w:hint="eastAsia"/>
                <w:lang w:val="en-US" w:eastAsia="zh-CN"/>
              </w:rPr>
              <w:t>D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控制ALU输入口D的转发。</w:t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3）功能定义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905"/>
        <w:gridCol w:w="5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控制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控制转发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9"/>
        </w:num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Hazard Detection Unit</w:t>
      </w:r>
      <w:r>
        <w:rPr>
          <w:rFonts w:hint="eastAsia"/>
          <w:b/>
          <w:bCs/>
          <w:sz w:val="32"/>
          <w:szCs w:val="32"/>
        </w:rPr>
        <w:t>模块定义</w:t>
      </w:r>
    </w:p>
    <w:p>
      <w:pPr>
        <w:numPr>
          <w:ilvl w:val="0"/>
          <w:numId w:val="0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1）</w:t>
      </w:r>
      <w:r>
        <w:rPr>
          <w:rFonts w:hint="eastAsia"/>
          <w:sz w:val="28"/>
          <w:szCs w:val="28"/>
        </w:rPr>
        <w:t>基本描述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控制冒险detection。判断是否需要stall和插入气泡。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具体实现见下文。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2）模块接口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45"/>
        <w:gridCol w:w="5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rs_IFID</w:t>
            </w:r>
            <w:r>
              <w:rPr>
                <w:rFonts w:hint="eastAsia"/>
                <w:lang w:val="en-US" w:eastAsia="zh-CN"/>
              </w:rPr>
              <w:t>[4:0]</w:t>
            </w:r>
          </w:p>
        </w:tc>
        <w:tc>
          <w:tcPr>
            <w:tcW w:w="94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输入regWr信号和寄存器rs，rt，rw的位置。用于判断冒险。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 xml:space="preserve"> rt_IFID</w:t>
            </w:r>
            <w:r>
              <w:rPr>
                <w:rFonts w:hint="eastAsia"/>
                <w:lang w:val="en-US" w:eastAsia="zh-CN"/>
              </w:rPr>
              <w:t>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rt_IDEx</w:t>
            </w:r>
            <w:r>
              <w:rPr>
                <w:rFonts w:hint="eastAsia"/>
                <w:lang w:val="en-US" w:eastAsia="zh-CN"/>
              </w:rPr>
              <w:t>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rw_Ex[4:0]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rw_ExMem[4:0]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MemtoReg_IDEx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RegWr_ExMem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RegWr_MemWB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branch_ID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PC_Wr</w:t>
            </w:r>
          </w:p>
        </w:tc>
        <w:tc>
          <w:tcPr>
            <w:tcW w:w="94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用于控制stall。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IFID_Wr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ctrl_Wr</w:t>
            </w:r>
          </w:p>
        </w:tc>
        <w:tc>
          <w:tcPr>
            <w:tcW w:w="94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9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3）功能定义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905"/>
        <w:gridCol w:w="5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控制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控制stall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9</w:t>
      </w:r>
      <w:r>
        <w:rPr>
          <w:rFonts w:hint="eastAsia"/>
          <w:b/>
          <w:bCs/>
          <w:sz w:val="32"/>
          <w:szCs w:val="32"/>
          <w:lang w:eastAsia="zh-CN"/>
        </w:rPr>
        <w:t>、</w:t>
      </w:r>
      <w:r>
        <w:rPr>
          <w:b/>
          <w:bCs/>
          <w:sz w:val="32"/>
          <w:szCs w:val="32"/>
        </w:rPr>
        <w:t>mips</w:t>
      </w:r>
      <w:r>
        <w:rPr>
          <w:rFonts w:hint="eastAsia"/>
          <w:b/>
          <w:bCs/>
          <w:sz w:val="32"/>
          <w:szCs w:val="32"/>
        </w:rPr>
        <w:t>模块定义</w:t>
      </w:r>
    </w:p>
    <w:p>
      <w:pPr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基本描述</w:t>
      </w:r>
    </w:p>
    <w:p>
      <w:pPr>
        <w:spacing w:line="360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>mips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datapath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controller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eastAsia"/>
          <w:sz w:val="28"/>
          <w:szCs w:val="28"/>
        </w:rPr>
        <w:t>组合，可以通过</w:t>
      </w:r>
      <w:r>
        <w:rPr>
          <w:sz w:val="28"/>
          <w:szCs w:val="28"/>
        </w:rPr>
        <w:t>clk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rst</w:t>
      </w:r>
      <w:r>
        <w:rPr>
          <w:rFonts w:hint="eastAsia"/>
          <w:sz w:val="28"/>
          <w:szCs w:val="28"/>
        </w:rPr>
        <w:t>来控制</w:t>
      </w:r>
      <w:r>
        <w:rPr>
          <w:sz w:val="28"/>
          <w:szCs w:val="28"/>
        </w:rPr>
        <w:t>mips</w:t>
      </w:r>
      <w:r>
        <w:rPr>
          <w:rFonts w:hint="eastAsia"/>
          <w:sz w:val="28"/>
          <w:szCs w:val="28"/>
        </w:rPr>
        <w:t>指令的执行。</w:t>
      </w:r>
    </w:p>
    <w:p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45"/>
        <w:gridCol w:w="5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clk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rst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复位信号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：复位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：无效</w:t>
            </w:r>
          </w:p>
        </w:tc>
      </w:tr>
    </w:tbl>
    <w:p>
      <w:pPr>
        <w:spacing w:line="360" w:lineRule="auto"/>
        <w:ind w:firstLine="420"/>
        <w:rPr>
          <w:szCs w:val="20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）功能定义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905"/>
        <w:gridCol w:w="5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最高层架构</w:t>
            </w:r>
          </w:p>
        </w:tc>
        <w:tc>
          <w:tcPr>
            <w:tcW w:w="5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将datapath 和controller组合起来</w:t>
            </w:r>
          </w:p>
        </w:tc>
      </w:tr>
    </w:tbl>
    <w:p>
      <w:pPr>
        <w:pStyle w:val="3"/>
        <w:rPr>
          <w:sz w:val="28"/>
          <w:szCs w:val="28"/>
        </w:rPr>
      </w:pPr>
    </w:p>
    <w:p>
      <w:pPr>
        <w:pStyle w:val="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10、</w:t>
      </w:r>
      <w:r>
        <w:rPr>
          <w:b/>
          <w:bCs/>
          <w:sz w:val="32"/>
          <w:szCs w:val="32"/>
        </w:rPr>
        <w:t xml:space="preserve"> mux</w:t>
      </w:r>
      <w:r>
        <w:rPr>
          <w:rFonts w:hint="eastAsia"/>
          <w:b/>
          <w:bCs/>
          <w:sz w:val="32"/>
          <w:szCs w:val="32"/>
        </w:rPr>
        <w:t>模块定义</w:t>
      </w:r>
    </w:p>
    <w:p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基本描述</w:t>
      </w:r>
    </w:p>
    <w:p>
      <w:pPr>
        <w:spacing w:line="360" w:lineRule="auto"/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Mux</w:t>
      </w:r>
      <w:r>
        <w:rPr>
          <w:rFonts w:hint="eastAsia"/>
          <w:sz w:val="28"/>
          <w:szCs w:val="28"/>
        </w:rPr>
        <w:t>是多路选择器模块，根据选择信号从多个输入信号中选择一个作为输出信号。</w:t>
      </w:r>
    </w:p>
    <w:p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9"/>
        <w:gridCol w:w="2355"/>
        <w:gridCol w:w="1401"/>
        <w:gridCol w:w="3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 w:val="28"/>
                <w:szCs w:val="28"/>
              </w:rPr>
              <w:t>模块名</w:t>
            </w: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Mux2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32位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x</w:t>
            </w:r>
            <w:r>
              <w:t>[31:0]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第一个</w:t>
            </w:r>
            <w:r>
              <w:t>32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y</w:t>
            </w:r>
            <w:r>
              <w:t>[31:0]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第二个</w:t>
            </w:r>
            <w:r>
              <w:t>32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s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z</w:t>
            </w:r>
            <w:r>
              <w:t>[31:0]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输出</w:t>
            </w:r>
            <w:r>
              <w:t>32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Mux2_3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3位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x</w:t>
            </w:r>
            <w:r>
              <w:t>[</w:t>
            </w:r>
            <w:r>
              <w:rPr>
                <w:rFonts w:hint="eastAsia"/>
                <w:lang w:val="en-US" w:eastAsia="zh-CN"/>
              </w:rPr>
              <w:t>2:0</w:t>
            </w:r>
            <w:r>
              <w:t>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第一个</w:t>
            </w:r>
            <w:r>
              <w:t>3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y</w:t>
            </w:r>
            <w:r>
              <w:t>[</w:t>
            </w:r>
            <w:r>
              <w:rPr>
                <w:rFonts w:hint="eastAsia"/>
                <w:lang w:val="en-US" w:eastAsia="zh-CN"/>
              </w:rPr>
              <w:t>2:0</w:t>
            </w:r>
            <w:r>
              <w:t>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第二个</w:t>
            </w:r>
            <w:r>
              <w:t>3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s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z</w:t>
            </w:r>
            <w:r>
              <w:t>[</w:t>
            </w:r>
            <w:r>
              <w:rPr>
                <w:rFonts w:hint="eastAsia"/>
                <w:lang w:val="en-US" w:eastAsia="zh-CN"/>
              </w:rPr>
              <w:t>2</w:t>
            </w:r>
            <w:r>
              <w:t>:</w:t>
            </w:r>
            <w:r>
              <w:rPr>
                <w:rFonts w:hint="eastAsia"/>
                <w:lang w:val="en-US" w:eastAsia="zh-CN"/>
              </w:rPr>
              <w:t>0</w:t>
            </w:r>
            <w:r>
              <w:t>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输出</w:t>
            </w:r>
            <w:r>
              <w:t>3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Mux2_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1位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第一个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y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第二个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s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z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Mux</w:t>
            </w:r>
            <w:r>
              <w:rPr>
                <w:rFonts w:hint="eastAsia"/>
                <w:lang w:val="en-US" w:eastAsia="zh-CN"/>
              </w:rPr>
              <w:t>3</w:t>
            </w:r>
            <w:r>
              <w:t>_3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32位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x</w:t>
            </w:r>
            <w:r>
              <w:t>[</w:t>
            </w:r>
            <w:r>
              <w:rPr>
                <w:rFonts w:hint="eastAsia"/>
                <w:lang w:val="en-US" w:eastAsia="zh-CN"/>
              </w:rPr>
              <w:t>31:0</w:t>
            </w:r>
            <w:r>
              <w:t>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第一个</w:t>
            </w:r>
            <w:r>
              <w:t>3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y</w:t>
            </w:r>
            <w:r>
              <w:t>[</w:t>
            </w:r>
            <w:r>
              <w:rPr>
                <w:rFonts w:hint="eastAsia"/>
                <w:lang w:val="en-US" w:eastAsia="zh-CN"/>
              </w:rPr>
              <w:t>31:0</w:t>
            </w:r>
            <w:r>
              <w:t>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第二个</w:t>
            </w:r>
            <w:r>
              <w:t>3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Z[31:0]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第三个32位数据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lang w:val="en-US" w:eastAsia="zh-CN"/>
              </w:rPr>
              <w:t>s[1:0]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3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dout</w:t>
            </w:r>
            <w:r>
              <w:t>[</w:t>
            </w:r>
            <w:r>
              <w:rPr>
                <w:rFonts w:hint="eastAsia"/>
                <w:lang w:val="en-US" w:eastAsia="zh-CN"/>
              </w:rPr>
              <w:t>31</w:t>
            </w:r>
            <w:r>
              <w:t>:</w:t>
            </w:r>
            <w:r>
              <w:rPr>
                <w:rFonts w:hint="eastAsia"/>
                <w:lang w:val="en-US" w:eastAsia="zh-CN"/>
              </w:rPr>
              <w:t>0</w:t>
            </w:r>
            <w:r>
              <w:t>]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O</w:t>
            </w:r>
          </w:p>
        </w:tc>
        <w:tc>
          <w:tcPr>
            <w:tcW w:w="34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  <w:r>
              <w:t>3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位数据</w:t>
            </w:r>
          </w:p>
        </w:tc>
      </w:tr>
    </w:tbl>
    <w:p>
      <w:pPr>
        <w:spacing w:line="360" w:lineRule="auto"/>
        <w:rPr>
          <w:szCs w:val="20"/>
        </w:rPr>
      </w:pPr>
    </w:p>
    <w:p>
      <w:pPr>
        <w:numPr>
          <w:ilvl w:val="0"/>
          <w:numId w:val="22"/>
        </w:numPr>
        <w:spacing w:line="360" w:lineRule="auto"/>
      </w:pPr>
      <w:r>
        <w:rPr>
          <w:rFonts w:hint="eastAsia"/>
        </w:rPr>
        <w:t>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15"/>
        <w:gridCol w:w="57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选择信号</w:t>
            </w:r>
          </w:p>
        </w:tc>
        <w:tc>
          <w:tcPr>
            <w:tcW w:w="5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根据选择信号从多个输入中选择一个作为输出信号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11、</w:t>
      </w:r>
      <w:r>
        <w:rPr>
          <w:b/>
          <w:bCs/>
          <w:sz w:val="32"/>
          <w:szCs w:val="32"/>
          <w:lang w:val="en-US"/>
        </w:rPr>
        <w:t>reg</w:t>
      </w:r>
      <w:r>
        <w:rPr>
          <w:rFonts w:hint="eastAsia"/>
          <w:b/>
          <w:bCs/>
          <w:sz w:val="32"/>
          <w:szCs w:val="32"/>
        </w:rPr>
        <w:t>模块定义</w:t>
      </w:r>
    </w:p>
    <w:p>
      <w:pPr>
        <w:numPr>
          <w:ilvl w:val="0"/>
          <w:numId w:val="2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5级流水两两之间需要有4个寄存器，用于储存当前阶段的控制信号。4个寄存器分别为reg_IFID，reg_IDEx，reg_ExMem，reg_MemWB</w:t>
      </w:r>
    </w:p>
    <w:p>
      <w:pPr>
        <w:numPr>
          <w:ilvl w:val="0"/>
          <w:numId w:val="2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模块接口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45"/>
        <w:gridCol w:w="5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方向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clk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rst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</w:pPr>
            <w:r>
              <w:rPr>
                <w:rFonts w:hint="eastAsia"/>
              </w:rPr>
              <w:t>复位信号</w:t>
            </w:r>
          </w:p>
          <w:p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：复位</w:t>
            </w:r>
          </w:p>
          <w:p>
            <w:pPr>
              <w:spacing w:line="360" w:lineRule="auto"/>
            </w:pPr>
            <w:r>
              <w:t>0</w:t>
            </w:r>
            <w:r>
              <w:rPr>
                <w:rFonts w:hint="eastAsia"/>
              </w:rPr>
              <w:t>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所需控制信号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输入需要保存的控制信号。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输出控制信号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</w:t>
            </w:r>
          </w:p>
        </w:tc>
        <w:tc>
          <w:tcPr>
            <w:tcW w:w="5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输出已保存的控制信号。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3）功能定义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15"/>
        <w:gridCol w:w="57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/>
                <w:sz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寄存器</w:t>
            </w:r>
          </w:p>
        </w:tc>
        <w:tc>
          <w:tcPr>
            <w:tcW w:w="5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存储控制信号。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测试代码及结果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部分指令单独测试：</w:t>
      </w:r>
    </w:p>
    <w:p>
      <w:pPr>
        <w:widowControl w:val="0"/>
        <w:numPr>
          <w:ilvl w:val="0"/>
          <w:numId w:val="2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Div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测试代码：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addiu $s0, $zero, 150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addiu $s1, $zero, 100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div $s0, $s1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波形图：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0500" cy="2827020"/>
            <wp:effectExtent l="0" t="0" r="6350" b="11430"/>
            <wp:docPr id="1" name="图片 1" descr="d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v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Mult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addiu $s0, $zero, 100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addiu $s1, $zero, 100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mult $s0, $s1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波形图：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811780"/>
            <wp:effectExtent l="0" t="0" r="9525" b="7620"/>
            <wp:docPr id="2" name="图片 2" descr="m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ul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2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Jal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addiu $s0, $zero, 100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addiu $s1, $zero, 150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jal start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mult $s0, $s1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start: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div $s1, $s0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波形图：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880" cy="2799080"/>
            <wp:effectExtent l="0" t="0" r="13970" b="1270"/>
            <wp:docPr id="6" name="图片 6" descr="j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a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波形展示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测试代码：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addiu $s1, $zero, 100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addiu $s2, $zero, 1000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addiu $s5, $zero, 100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ori $s2, $s2, 1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start: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add $s1, $s1, $s1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slt $s4, $s1, $s2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beq $s4, $zero, else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 start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else: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sw $s1, 100($zero)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lw $s6, 100($zero)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mult $s5, $s6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波形图：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3040" cy="2804160"/>
            <wp:effectExtent l="0" t="0" r="3810" b="1524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8595" cy="2816860"/>
            <wp:effectExtent l="0" t="0" r="8255" b="254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5270500" cy="2822575"/>
            <wp:effectExtent l="0" t="0" r="6350" b="15875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5271770" cy="2810510"/>
            <wp:effectExtent l="0" t="0" r="5080" b="8890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完成时间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整理信号、理解指令实现代码：5~6h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完成代码：10+h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测试代码：4~5h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总共完成时间：20h左右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心得体会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57条的流水cpu中，大部分的指令的实现方式与我们之前做的project2和project3的类似，再alu中进行不同的操作就可以实现不同的算术和逻辑类指令。但是因为指令的数量大大提高了，因此对控制信号的选取有了更高的要求，故我们将控制信号和aluctr等信号做成表格，方便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如图。</w:t>
      </w:r>
    </w:p>
    <w:p>
      <w:pPr>
        <w:ind w:firstLine="420" w:firstLineChars="0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055" cy="2852420"/>
            <wp:effectExtent l="0" t="0" r="1079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在完成信号整理之后，开始正式写代码了。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代码主要对Controller、ALUCtr 和 ALU 做了修改。将之前整理的指令转换为常量编码，再使用case和if指令，实现控制信号和指令之间的对应关系。因为指令编码和对应的控制变量特别的多，我们不停的在写代码和表格界面切换，一条条的对照，仔细的检查每一条指令，才能保证其正确性，为此花费了大量的时间和精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，使我对流水处理器的是实现有了更深刻的理解。对于移位和数据转移指令，最开始我们是将这两类指令单独处理，这样的好处是在第二或者第三阶段就可以将结果存入寄存器。但是这不符合流水的思想，并且可能会导致移位和数据转移指令在实现的过程中，与其它指令发生冲突，因此我们将这两类指令的实现延长到5个周期将除了branch和jump的指令都做成5级流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花了大量的时间进行代码的测试，但是在代码中可能还是存在许多错误仍未发现，对于单独的指令可以正确的执行，但是当指令放到整个程序中实现时，就可能会导致很多无法预料的错误。57条指令的流水cpu是我们首次接触到的较大的项目实验，对我们未来做更大的项目或软件有着重要的意义。我们会继续完善流水cpu，好的软件需要不断的改错和纠正。</w:t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3D8271"/>
    <w:multiLevelType w:val="singleLevel"/>
    <w:tmpl w:val="853D8271"/>
    <w:lvl w:ilvl="0" w:tentative="0">
      <w:start w:val="8"/>
      <w:numFmt w:val="decimal"/>
      <w:suff w:val="nothing"/>
      <w:lvlText w:val="%1、"/>
      <w:lvlJc w:val="left"/>
    </w:lvl>
  </w:abstractNum>
  <w:abstractNum w:abstractNumId="1">
    <w:nsid w:val="C69BBF8A"/>
    <w:multiLevelType w:val="singleLevel"/>
    <w:tmpl w:val="C69BBF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1769A9D"/>
    <w:multiLevelType w:val="singleLevel"/>
    <w:tmpl w:val="D1769A9D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D8E956E6"/>
    <w:multiLevelType w:val="singleLevel"/>
    <w:tmpl w:val="D8E956E6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36575E0"/>
    <w:multiLevelType w:val="singleLevel"/>
    <w:tmpl w:val="F36575E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B580C0A"/>
    <w:multiLevelType w:val="singleLevel"/>
    <w:tmpl w:val="FB580C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DF110ED"/>
    <w:multiLevelType w:val="singleLevel"/>
    <w:tmpl w:val="FDF110ED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00D438EA"/>
    <w:multiLevelType w:val="singleLevel"/>
    <w:tmpl w:val="00D438E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4C4224B3"/>
    <w:multiLevelType w:val="singleLevel"/>
    <w:tmpl w:val="4C4224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163AA56"/>
    <w:multiLevelType w:val="singleLevel"/>
    <w:tmpl w:val="5163AA56"/>
    <w:lvl w:ilvl="0" w:tentative="0">
      <w:start w:val="2"/>
      <w:numFmt w:val="decimal"/>
      <w:suff w:val="nothing"/>
      <w:lvlText w:val="%1）"/>
      <w:lvlJc w:val="left"/>
    </w:lvl>
  </w:abstractNum>
  <w:abstractNum w:abstractNumId="10">
    <w:nsid w:val="529DA3C6"/>
    <w:multiLevelType w:val="singleLevel"/>
    <w:tmpl w:val="529DA3C6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</w:abstractNum>
  <w:abstractNum w:abstractNumId="11">
    <w:nsid w:val="529DA400"/>
    <w:multiLevelType w:val="singleLevel"/>
    <w:tmpl w:val="529DA400"/>
    <w:lvl w:ilvl="0" w:tentative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12">
    <w:nsid w:val="529DA4F4"/>
    <w:multiLevelType w:val="singleLevel"/>
    <w:tmpl w:val="529DA4F4"/>
    <w:lvl w:ilvl="0" w:tentative="0">
      <w:start w:val="3"/>
      <w:numFmt w:val="decimal"/>
      <w:suff w:val="nothing"/>
      <w:lvlText w:val="%1）"/>
      <w:lvlJc w:val="left"/>
      <w:pPr>
        <w:ind w:left="0" w:firstLine="0"/>
      </w:pPr>
    </w:lvl>
  </w:abstractNum>
  <w:abstractNum w:abstractNumId="13">
    <w:nsid w:val="529DA5DC"/>
    <w:multiLevelType w:val="singleLevel"/>
    <w:tmpl w:val="529DA5DC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</w:abstractNum>
  <w:abstractNum w:abstractNumId="14">
    <w:nsid w:val="529DA61D"/>
    <w:multiLevelType w:val="singleLevel"/>
    <w:tmpl w:val="529DA61D"/>
    <w:lvl w:ilvl="0" w:tentative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15">
    <w:nsid w:val="529DA81C"/>
    <w:multiLevelType w:val="singleLevel"/>
    <w:tmpl w:val="529DA81C"/>
    <w:lvl w:ilvl="0" w:tentative="0">
      <w:start w:val="3"/>
      <w:numFmt w:val="decimal"/>
      <w:suff w:val="nothing"/>
      <w:lvlText w:val="%1）"/>
      <w:lvlJc w:val="left"/>
      <w:pPr>
        <w:ind w:left="0" w:firstLine="0"/>
      </w:pPr>
    </w:lvl>
  </w:abstractNum>
  <w:abstractNum w:abstractNumId="16">
    <w:nsid w:val="529DA83B"/>
    <w:multiLevelType w:val="singleLevel"/>
    <w:tmpl w:val="529DA83B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</w:abstractNum>
  <w:abstractNum w:abstractNumId="17">
    <w:nsid w:val="529DA87D"/>
    <w:multiLevelType w:val="singleLevel"/>
    <w:tmpl w:val="529DA87D"/>
    <w:lvl w:ilvl="0" w:tentative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18">
    <w:nsid w:val="529DBF42"/>
    <w:multiLevelType w:val="singleLevel"/>
    <w:tmpl w:val="529DBF42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</w:abstractNum>
  <w:abstractNum w:abstractNumId="19">
    <w:nsid w:val="529DBF9A"/>
    <w:multiLevelType w:val="singleLevel"/>
    <w:tmpl w:val="529DBF9A"/>
    <w:lvl w:ilvl="0" w:tentative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20">
    <w:nsid w:val="529EEA36"/>
    <w:multiLevelType w:val="singleLevel"/>
    <w:tmpl w:val="529EEA36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</w:abstractNum>
  <w:abstractNum w:abstractNumId="21">
    <w:nsid w:val="7074BB8E"/>
    <w:multiLevelType w:val="singleLevel"/>
    <w:tmpl w:val="7074BB8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7BBF4483"/>
    <w:multiLevelType w:val="multilevel"/>
    <w:tmpl w:val="7BBF44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7F7839A5"/>
    <w:multiLevelType w:val="singleLevel"/>
    <w:tmpl w:val="7F7839A5"/>
    <w:lvl w:ilvl="0" w:tentative="0">
      <w:start w:val="1"/>
      <w:numFmt w:val="decimal"/>
      <w:suff w:val="space"/>
      <w:lvlText w:val="%1."/>
      <w:lvlJc w:val="left"/>
    </w:lvl>
  </w:abstractNum>
  <w:num w:numId="1">
    <w:abstractNumId w:val="21"/>
  </w:num>
  <w:num w:numId="2">
    <w:abstractNumId w:val="22"/>
  </w:num>
  <w:num w:numId="3">
    <w:abstractNumId w:val="4"/>
  </w:num>
  <w:num w:numId="4">
    <w:abstractNumId w:val="23"/>
  </w:num>
  <w:num w:numId="5">
    <w:abstractNumId w:val="5"/>
  </w:num>
  <w:num w:numId="6">
    <w:abstractNumId w:val="1"/>
  </w:num>
  <w:num w:numId="7">
    <w:abstractNumId w:val="7"/>
  </w:num>
  <w:num w:numId="8">
    <w:abstractNumId w:val="16"/>
    <w:lvlOverride w:ilvl="0">
      <w:startOverride w:val="1"/>
    </w:lvlOverride>
  </w:num>
  <w:num w:numId="9">
    <w:abstractNumId w:val="17"/>
    <w:lvlOverride w:ilvl="0">
      <w:startOverride w:val="2"/>
    </w:lvlOverride>
  </w:num>
  <w:num w:numId="10">
    <w:abstractNumId w:val="6"/>
  </w:num>
  <w:num w:numId="11">
    <w:abstractNumId w:val="2"/>
  </w:num>
  <w:num w:numId="12">
    <w:abstractNumId w:val="9"/>
  </w:num>
  <w:num w:numId="13">
    <w:abstractNumId w:val="10"/>
    <w:lvlOverride w:ilvl="0">
      <w:startOverride w:val="1"/>
    </w:lvlOverride>
  </w:num>
  <w:num w:numId="14">
    <w:abstractNumId w:val="11"/>
    <w:lvlOverride w:ilvl="0">
      <w:startOverride w:val="2"/>
    </w:lvlOverride>
  </w:num>
  <w:num w:numId="15">
    <w:abstractNumId w:val="12"/>
    <w:lvlOverride w:ilvl="0">
      <w:startOverride w:val="3"/>
    </w:lvlOverride>
  </w:num>
  <w:num w:numId="16">
    <w:abstractNumId w:val="13"/>
    <w:lvlOverride w:ilvl="0">
      <w:startOverride w:val="1"/>
    </w:lvlOverride>
  </w:num>
  <w:num w:numId="17">
    <w:abstractNumId w:val="14"/>
    <w:lvlOverride w:ilvl="0">
      <w:startOverride w:val="2"/>
    </w:lvlOverride>
  </w:num>
  <w:num w:numId="18">
    <w:abstractNumId w:val="15"/>
    <w:lvlOverride w:ilvl="0">
      <w:startOverride w:val="3"/>
    </w:lvlOverride>
  </w:num>
  <w:num w:numId="19">
    <w:abstractNumId w:val="0"/>
  </w:num>
  <w:num w:numId="20">
    <w:abstractNumId w:val="18"/>
    <w:lvlOverride w:ilvl="0">
      <w:startOverride w:val="1"/>
    </w:lvlOverride>
  </w:num>
  <w:num w:numId="21">
    <w:abstractNumId w:val="19"/>
    <w:lvlOverride w:ilvl="0">
      <w:startOverride w:val="2"/>
    </w:lvlOverride>
  </w:num>
  <w:num w:numId="22">
    <w:abstractNumId w:val="20"/>
    <w:lvlOverride w:ilvl="0">
      <w:startOverride w:val="1"/>
    </w:lvlOverride>
  </w:num>
  <w:num w:numId="23">
    <w:abstractNumId w:val="3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D3207D"/>
    <w:rsid w:val="38FE16FA"/>
    <w:rsid w:val="734C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2" w:lineRule="auto"/>
      <w:outlineLvl w:val="2"/>
    </w:pPr>
    <w:rPr>
      <w:sz w:val="24"/>
      <w:szCs w:val="20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7">
    <w:name w:val="标题 2 Char"/>
    <w:link w:val="2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2018-07-06T15:33:36Z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