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水印2222" focussize="0,0" recolor="t" r:id="rId4"/>
    </v:background>
  </w:background>
  <w:body>
    <w:p w14:paraId="0A24FA41">
      <w:pPr>
        <w:rPr>
          <w:rFonts w:hint="eastAsia"/>
        </w:rPr>
      </w:pPr>
      <w:bookmarkStart w:id="0" w:name="_GoBack"/>
      <w:bookmarkEnd w:id="0"/>
      <w:r>
        <w:rPr>
          <w:rFonts w:hint="eastAsia"/>
        </w:rPr>
        <w:t>关于举办网络营销培训班的通知</w:t>
      </w:r>
    </w:p>
    <w:p w14:paraId="173F0FB2">
      <w:pPr>
        <w:rPr>
          <w:rFonts w:hint="eastAsia"/>
        </w:rPr>
      </w:pPr>
      <w:r>
        <w:rPr>
          <w:rFonts w:hint="eastAsia"/>
        </w:rPr>
        <w:t>网络营销工作对于企业来讲是十分重要的，但由于目前网络营销方面人才的缺乏，使企业的网站不能很好的发挥网络营销作用，想从事网络营销工作的人员无从下手。针对这种情况，我们将根据自己在实际操作中得出的各种经验和方法与大家分享网络营销带来的无穷魅力。</w:t>
      </w:r>
    </w:p>
    <w:p w14:paraId="00CAD6B1">
      <w:pPr>
        <w:rPr>
          <w:rFonts w:hint="eastAsia"/>
        </w:rPr>
      </w:pPr>
      <w:r>
        <w:rPr>
          <w:rFonts w:hint="eastAsia"/>
        </w:rPr>
        <w:t>培训对象：企业电子商务人员。从事网络课程教学工作的高校教师、网络营销爱好者</w:t>
      </w:r>
    </w:p>
    <w:p w14:paraId="238073FB">
      <w:pPr>
        <w:rPr>
          <w:rFonts w:hint="eastAsia"/>
        </w:rPr>
      </w:pPr>
      <w:r>
        <w:rPr>
          <w:rFonts w:hint="eastAsia"/>
        </w:rPr>
        <w:t>培训内容：企业网站建设、企业网站维护、企业网站推广、企业网络营销、信息安全技术、电子商务</w:t>
      </w:r>
    </w:p>
    <w:p w14:paraId="07CFEA15">
      <w:pPr>
        <w:rPr>
          <w:rFonts w:hint="eastAsia"/>
        </w:rPr>
      </w:pPr>
      <w:r>
        <w:rPr>
          <w:rFonts w:hint="eastAsia"/>
        </w:rPr>
        <w:t>培训时间：2020年8月14日—8月20日（13日报到）</w:t>
      </w:r>
    </w:p>
    <w:p w14:paraId="7D2D16B0">
      <w:pPr>
        <w:rPr>
          <w:rFonts w:hint="eastAsia"/>
        </w:rPr>
      </w:pPr>
      <w:r>
        <w:rPr>
          <w:rFonts w:hint="eastAsia"/>
        </w:rPr>
        <w:t>培训地点：北京红太阳职业学院</w:t>
      </w:r>
    </w:p>
    <w:p w14:paraId="2B093178">
      <w:pPr>
        <w:rPr>
          <w:rFonts w:hint="eastAsia"/>
        </w:rPr>
      </w:pPr>
      <w:r>
        <w:rPr>
          <w:rFonts w:hint="eastAsia"/>
        </w:rPr>
        <w:t>培训费：培训费每人2980元，食宿统一安排，费用自理。</w:t>
      </w:r>
    </w:p>
    <w:p w14:paraId="524F0295">
      <w:pPr>
        <w:rPr>
          <w:rFonts w:hint="eastAsia"/>
        </w:rPr>
      </w:pPr>
      <w:r>
        <w:rPr>
          <w:rFonts w:hint="eastAsia"/>
        </w:rPr>
        <w:t>主办单位：北京网络营销产学合作联盟</w:t>
      </w:r>
    </w:p>
    <w:p w14:paraId="6C44022C">
      <w:pPr>
        <w:rPr>
          <w:rFonts w:hint="eastAsia"/>
        </w:rPr>
      </w:pPr>
      <w:r>
        <w:rPr>
          <w:rFonts w:hint="eastAsia"/>
        </w:rPr>
        <w:t>承办机构：北京网络营销协会、北京红太阳职业学院</w:t>
      </w:r>
    </w:p>
    <w:p w14:paraId="51C55E9E">
      <w:pPr>
        <w:rPr>
          <w:rFonts w:hint="eastAsia"/>
        </w:rPr>
      </w:pPr>
      <w:r>
        <w:rPr>
          <w:rFonts w:hint="eastAsia"/>
        </w:rPr>
        <w:t>联系电话：010—66668888    传真：010—66556688</w:t>
      </w:r>
    </w:p>
    <w:p w14:paraId="2C22B4DE">
      <w:pPr>
        <w:rPr>
          <w:rFonts w:hint="eastAsia"/>
        </w:rPr>
      </w:pPr>
      <w:r>
        <w:rPr>
          <w:rFonts w:hint="eastAsia"/>
        </w:rPr>
        <w:t>网址：http://www.sun.com</w:t>
      </w:r>
    </w:p>
    <w:p w14:paraId="67469C43">
      <w:r>
        <w:rPr>
          <w:rFonts w:hint="eastAsia"/>
        </w:rPr>
        <w:t>电子邮件：tyang@sun.com</w:t>
      </w:r>
    </w:p>
    <w:p w14:paraId="683660C1">
      <w:pPr>
        <w:rPr>
          <w:rFonts w:hint="eastAsia"/>
        </w:rPr>
      </w:pPr>
      <w:r>
        <w:rPr>
          <w:rFonts w:hint="eastAsia"/>
        </w:rPr>
        <w:t xml:space="preserve">联系人：唐老师 </w:t>
      </w:r>
      <w:r>
        <w:t xml:space="preserve"> </w:t>
      </w:r>
      <w:r>
        <w:rPr>
          <w:rFonts w:hint="eastAsia"/>
        </w:rPr>
        <w:t>18966661234（微信同号）</w:t>
      </w:r>
    </w:p>
    <w:p w14:paraId="76A2D0EE">
      <w:pPr>
        <w:rPr>
          <w:rFonts w:hint="eastAsia"/>
        </w:rPr>
      </w:pPr>
    </w:p>
    <w:p w14:paraId="3154B126">
      <w:pPr>
        <w:rPr>
          <w:rFonts w:hint="eastAsia"/>
        </w:rPr>
      </w:pPr>
    </w:p>
    <w:p w14:paraId="4A6D34D4">
      <w:pPr>
        <w:rPr>
          <w:rFonts w:hint="eastAsia"/>
        </w:rPr>
      </w:pPr>
      <w:r>
        <w:rPr>
          <w:rFonts w:hint="eastAsia"/>
        </w:rPr>
        <w:t>参加培训回执表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1025"/>
        <w:gridCol w:w="1093"/>
        <w:gridCol w:w="725"/>
        <w:gridCol w:w="1212"/>
        <w:gridCol w:w="772"/>
        <w:gridCol w:w="1025"/>
        <w:gridCol w:w="1385"/>
      </w:tblGrid>
      <w:tr w14:paraId="632F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7EB57304">
            <w:pPr>
              <w:rPr>
                <w:rFonts w:hint="eastAsia"/>
              </w:rPr>
            </w:pPr>
            <w:r>
              <w:rPr>
                <w:rFonts w:hint="eastAsia"/>
              </w:rPr>
              <w:t>姓名</w:t>
            </w:r>
          </w:p>
        </w:tc>
        <w:tc>
          <w:tcPr>
            <w:tcW w:w="1025" w:type="dxa"/>
            <w:shd w:val="clear" w:color="auto" w:fill="auto"/>
          </w:tcPr>
          <w:p w14:paraId="7102B558">
            <w:pPr>
              <w:rPr>
                <w:rFonts w:hint="eastAsia"/>
              </w:rPr>
            </w:pPr>
          </w:p>
        </w:tc>
        <w:tc>
          <w:tcPr>
            <w:tcW w:w="1093" w:type="dxa"/>
            <w:shd w:val="clear" w:color="auto" w:fill="auto"/>
          </w:tcPr>
          <w:p w14:paraId="31A708F0">
            <w:pPr>
              <w:rPr>
                <w:rFonts w:hint="eastAsia"/>
              </w:rPr>
            </w:pPr>
            <w:r>
              <w:rPr>
                <w:rFonts w:hint="eastAsia"/>
              </w:rPr>
              <w:t>性别</w:t>
            </w:r>
          </w:p>
        </w:tc>
        <w:tc>
          <w:tcPr>
            <w:tcW w:w="725" w:type="dxa"/>
            <w:shd w:val="clear" w:color="auto" w:fill="auto"/>
          </w:tcPr>
          <w:p w14:paraId="455F59CC">
            <w:pPr>
              <w:rPr>
                <w:rFonts w:hint="eastAsia"/>
              </w:rPr>
            </w:pPr>
          </w:p>
        </w:tc>
        <w:tc>
          <w:tcPr>
            <w:tcW w:w="1212" w:type="dxa"/>
            <w:shd w:val="clear" w:color="auto" w:fill="auto"/>
          </w:tcPr>
          <w:p w14:paraId="5BBB2CF6">
            <w:pPr>
              <w:rPr>
                <w:rFonts w:hint="eastAsia"/>
              </w:rPr>
            </w:pPr>
            <w:r>
              <w:rPr>
                <w:rFonts w:hint="eastAsia"/>
              </w:rPr>
              <w:t>年龄</w:t>
            </w:r>
          </w:p>
        </w:tc>
        <w:tc>
          <w:tcPr>
            <w:tcW w:w="772" w:type="dxa"/>
            <w:shd w:val="clear" w:color="auto" w:fill="auto"/>
          </w:tcPr>
          <w:p w14:paraId="25209A26">
            <w:pPr>
              <w:rPr>
                <w:rFonts w:hint="eastAsia"/>
              </w:rPr>
            </w:pPr>
          </w:p>
        </w:tc>
        <w:tc>
          <w:tcPr>
            <w:tcW w:w="1025" w:type="dxa"/>
          </w:tcPr>
          <w:p w14:paraId="65D1949B">
            <w:pPr>
              <w:rPr>
                <w:rFonts w:hint="eastAsia"/>
              </w:rPr>
            </w:pPr>
            <w:r>
              <w:rPr>
                <w:rFonts w:hint="eastAsia"/>
              </w:rPr>
              <w:t>预计抵达时间</w:t>
            </w:r>
          </w:p>
        </w:tc>
        <w:tc>
          <w:tcPr>
            <w:tcW w:w="1385" w:type="dxa"/>
          </w:tcPr>
          <w:p w14:paraId="729F6C48">
            <w:pPr>
              <w:rPr>
                <w:rFonts w:hint="eastAsia"/>
              </w:rPr>
            </w:pPr>
            <w:r>
              <w:rPr>
                <w:rFonts w:hint="eastAsia"/>
              </w:rPr>
              <w:t>13日上午</w:t>
            </w:r>
          </w:p>
        </w:tc>
      </w:tr>
      <w:tr w14:paraId="477B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7B038681">
            <w:pPr>
              <w:rPr>
                <w:rFonts w:hint="eastAsia"/>
              </w:rPr>
            </w:pPr>
            <w:r>
              <w:rPr>
                <w:rFonts w:hint="eastAsia"/>
              </w:rPr>
              <w:t>单位</w:t>
            </w:r>
          </w:p>
        </w:tc>
        <w:tc>
          <w:tcPr>
            <w:tcW w:w="1025" w:type="dxa"/>
            <w:shd w:val="clear" w:color="auto" w:fill="auto"/>
          </w:tcPr>
          <w:p w14:paraId="023D08D5">
            <w:pPr>
              <w:rPr>
                <w:rFonts w:hint="eastAsia"/>
              </w:rPr>
            </w:pPr>
          </w:p>
        </w:tc>
        <w:tc>
          <w:tcPr>
            <w:tcW w:w="1093" w:type="dxa"/>
            <w:shd w:val="clear" w:color="auto" w:fill="auto"/>
          </w:tcPr>
          <w:p w14:paraId="37F6E446">
            <w:pPr>
              <w:rPr>
                <w:rFonts w:hint="eastAsia"/>
              </w:rPr>
            </w:pPr>
          </w:p>
        </w:tc>
        <w:tc>
          <w:tcPr>
            <w:tcW w:w="725" w:type="dxa"/>
            <w:shd w:val="clear" w:color="auto" w:fill="auto"/>
          </w:tcPr>
          <w:p w14:paraId="5A330928">
            <w:pPr>
              <w:rPr>
                <w:rFonts w:hint="eastAsia"/>
              </w:rPr>
            </w:pPr>
          </w:p>
        </w:tc>
        <w:tc>
          <w:tcPr>
            <w:tcW w:w="1212" w:type="dxa"/>
            <w:shd w:val="clear" w:color="auto" w:fill="auto"/>
          </w:tcPr>
          <w:p w14:paraId="612882C5">
            <w:pPr>
              <w:rPr>
                <w:rFonts w:hint="eastAsia"/>
              </w:rPr>
            </w:pPr>
            <w:r>
              <w:rPr>
                <w:rFonts w:hint="eastAsia"/>
              </w:rPr>
              <w:t>职务</w:t>
            </w:r>
          </w:p>
        </w:tc>
        <w:tc>
          <w:tcPr>
            <w:tcW w:w="772" w:type="dxa"/>
            <w:shd w:val="clear" w:color="auto" w:fill="auto"/>
          </w:tcPr>
          <w:p w14:paraId="37237415">
            <w:pPr>
              <w:rPr>
                <w:rFonts w:hint="eastAsia"/>
              </w:rPr>
            </w:pPr>
          </w:p>
        </w:tc>
        <w:tc>
          <w:tcPr>
            <w:tcW w:w="1025" w:type="dxa"/>
          </w:tcPr>
          <w:p w14:paraId="2A517E2C">
            <w:pPr>
              <w:rPr>
                <w:rFonts w:hint="eastAsia"/>
              </w:rPr>
            </w:pPr>
          </w:p>
        </w:tc>
        <w:tc>
          <w:tcPr>
            <w:tcW w:w="1385" w:type="dxa"/>
          </w:tcPr>
          <w:p w14:paraId="425B3B8F">
            <w:pPr>
              <w:rPr>
                <w:rFonts w:hint="eastAsia"/>
              </w:rPr>
            </w:pPr>
            <w:r>
              <w:rPr>
                <w:rFonts w:hint="eastAsia"/>
              </w:rPr>
              <w:t>13日下午</w:t>
            </w:r>
          </w:p>
        </w:tc>
      </w:tr>
      <w:tr w14:paraId="67D1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34F180D5">
            <w:pPr>
              <w:rPr>
                <w:rFonts w:hint="eastAsia"/>
              </w:rPr>
            </w:pPr>
            <w:r>
              <w:rPr>
                <w:rFonts w:hint="eastAsia"/>
              </w:rPr>
              <w:t>地址</w:t>
            </w:r>
          </w:p>
        </w:tc>
        <w:tc>
          <w:tcPr>
            <w:tcW w:w="1025" w:type="dxa"/>
            <w:shd w:val="clear" w:color="auto" w:fill="auto"/>
          </w:tcPr>
          <w:p w14:paraId="1C188E2C">
            <w:pPr>
              <w:rPr>
                <w:rFonts w:hint="eastAsia"/>
              </w:rPr>
            </w:pPr>
          </w:p>
        </w:tc>
        <w:tc>
          <w:tcPr>
            <w:tcW w:w="1093" w:type="dxa"/>
            <w:shd w:val="clear" w:color="auto" w:fill="auto"/>
          </w:tcPr>
          <w:p w14:paraId="0B77231B">
            <w:pPr>
              <w:rPr>
                <w:rFonts w:hint="eastAsia"/>
              </w:rPr>
            </w:pPr>
          </w:p>
        </w:tc>
        <w:tc>
          <w:tcPr>
            <w:tcW w:w="725" w:type="dxa"/>
            <w:shd w:val="clear" w:color="auto" w:fill="auto"/>
          </w:tcPr>
          <w:p w14:paraId="606A4999">
            <w:pPr>
              <w:rPr>
                <w:rFonts w:hint="eastAsia"/>
              </w:rPr>
            </w:pPr>
          </w:p>
        </w:tc>
        <w:tc>
          <w:tcPr>
            <w:tcW w:w="1212" w:type="dxa"/>
            <w:shd w:val="clear" w:color="auto" w:fill="auto"/>
          </w:tcPr>
          <w:p w14:paraId="3F51C172">
            <w:pPr>
              <w:rPr>
                <w:rFonts w:hint="eastAsia"/>
              </w:rPr>
            </w:pPr>
            <w:r>
              <w:rPr>
                <w:rFonts w:hint="eastAsia"/>
              </w:rPr>
              <w:t>邮编</w:t>
            </w:r>
          </w:p>
        </w:tc>
        <w:tc>
          <w:tcPr>
            <w:tcW w:w="772" w:type="dxa"/>
            <w:shd w:val="clear" w:color="auto" w:fill="auto"/>
          </w:tcPr>
          <w:p w14:paraId="3EE25346">
            <w:pPr>
              <w:rPr>
                <w:rFonts w:hint="eastAsia"/>
              </w:rPr>
            </w:pPr>
          </w:p>
        </w:tc>
        <w:tc>
          <w:tcPr>
            <w:tcW w:w="1025" w:type="dxa"/>
          </w:tcPr>
          <w:p w14:paraId="74ADD812">
            <w:pPr>
              <w:rPr>
                <w:rFonts w:hint="eastAsia"/>
              </w:rPr>
            </w:pPr>
          </w:p>
        </w:tc>
        <w:tc>
          <w:tcPr>
            <w:tcW w:w="1385" w:type="dxa"/>
          </w:tcPr>
          <w:p w14:paraId="62118C0D">
            <w:pPr>
              <w:rPr>
                <w:rFonts w:hint="eastAsia"/>
              </w:rPr>
            </w:pPr>
            <w:r>
              <w:rPr>
                <w:rFonts w:hint="eastAsia"/>
              </w:rPr>
              <w:t>13日晚上</w:t>
            </w:r>
          </w:p>
        </w:tc>
      </w:tr>
      <w:tr w14:paraId="588A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441AC062">
            <w:pPr>
              <w:rPr>
                <w:rFonts w:hint="eastAsia"/>
              </w:rPr>
            </w:pPr>
            <w:r>
              <w:rPr>
                <w:rFonts w:hint="eastAsia"/>
              </w:rPr>
              <w:t>办电</w:t>
            </w:r>
          </w:p>
        </w:tc>
        <w:tc>
          <w:tcPr>
            <w:tcW w:w="1025" w:type="dxa"/>
            <w:shd w:val="clear" w:color="auto" w:fill="auto"/>
          </w:tcPr>
          <w:p w14:paraId="27BF48D0">
            <w:pPr>
              <w:rPr>
                <w:rFonts w:hint="eastAsia"/>
              </w:rPr>
            </w:pPr>
          </w:p>
        </w:tc>
        <w:tc>
          <w:tcPr>
            <w:tcW w:w="1093" w:type="dxa"/>
            <w:shd w:val="clear" w:color="auto" w:fill="auto"/>
          </w:tcPr>
          <w:p w14:paraId="01053056">
            <w:pPr>
              <w:rPr>
                <w:rFonts w:hint="eastAsia"/>
              </w:rPr>
            </w:pPr>
            <w:r>
              <w:rPr>
                <w:rFonts w:hint="eastAsia"/>
              </w:rPr>
              <w:t>会员编号</w:t>
            </w:r>
          </w:p>
        </w:tc>
        <w:tc>
          <w:tcPr>
            <w:tcW w:w="725" w:type="dxa"/>
            <w:shd w:val="clear" w:color="auto" w:fill="auto"/>
          </w:tcPr>
          <w:p w14:paraId="1CE548BA">
            <w:pPr>
              <w:rPr>
                <w:rFonts w:hint="eastAsia"/>
              </w:rPr>
            </w:pPr>
          </w:p>
        </w:tc>
        <w:tc>
          <w:tcPr>
            <w:tcW w:w="1212" w:type="dxa"/>
            <w:shd w:val="clear" w:color="auto" w:fill="auto"/>
          </w:tcPr>
          <w:p w14:paraId="18961152">
            <w:pPr>
              <w:rPr>
                <w:rFonts w:hint="eastAsia"/>
              </w:rPr>
            </w:pPr>
            <w:r>
              <w:rPr>
                <w:rFonts w:hint="eastAsia"/>
              </w:rPr>
              <w:t>E-mail</w:t>
            </w:r>
          </w:p>
        </w:tc>
        <w:tc>
          <w:tcPr>
            <w:tcW w:w="772" w:type="dxa"/>
            <w:shd w:val="clear" w:color="auto" w:fill="auto"/>
          </w:tcPr>
          <w:p w14:paraId="3691DDFC">
            <w:pPr>
              <w:rPr>
                <w:rFonts w:hint="eastAsia"/>
              </w:rPr>
            </w:pPr>
          </w:p>
        </w:tc>
        <w:tc>
          <w:tcPr>
            <w:tcW w:w="1025" w:type="dxa"/>
          </w:tcPr>
          <w:p w14:paraId="298A4653">
            <w:pPr>
              <w:rPr>
                <w:rFonts w:hint="eastAsia"/>
              </w:rPr>
            </w:pPr>
            <w:r>
              <w:rPr>
                <w:rFonts w:hint="eastAsia"/>
              </w:rPr>
              <w:t>乘坐交通工具</w:t>
            </w:r>
          </w:p>
        </w:tc>
        <w:tc>
          <w:tcPr>
            <w:tcW w:w="1385" w:type="dxa"/>
          </w:tcPr>
          <w:p w14:paraId="40C11DE3">
            <w:pPr>
              <w:rPr>
                <w:rFonts w:hint="eastAsia"/>
              </w:rPr>
            </w:pPr>
            <w:r>
              <w:rPr>
                <w:rFonts w:hint="eastAsia"/>
              </w:rPr>
              <w:t>汽车</w:t>
            </w:r>
          </w:p>
        </w:tc>
      </w:tr>
      <w:tr w14:paraId="743C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7817A817">
            <w:pPr>
              <w:rPr>
                <w:rFonts w:hint="eastAsia"/>
              </w:rPr>
            </w:pPr>
            <w:r>
              <w:rPr>
                <w:rFonts w:hint="eastAsia"/>
              </w:rPr>
              <w:t>传真</w:t>
            </w:r>
          </w:p>
        </w:tc>
        <w:tc>
          <w:tcPr>
            <w:tcW w:w="1025" w:type="dxa"/>
            <w:shd w:val="clear" w:color="auto" w:fill="auto"/>
          </w:tcPr>
          <w:p w14:paraId="6EBC1448">
            <w:pPr>
              <w:rPr>
                <w:rFonts w:hint="eastAsia"/>
              </w:rPr>
            </w:pPr>
          </w:p>
        </w:tc>
        <w:tc>
          <w:tcPr>
            <w:tcW w:w="1093" w:type="dxa"/>
            <w:shd w:val="clear" w:color="auto" w:fill="auto"/>
          </w:tcPr>
          <w:p w14:paraId="57D6847D">
            <w:pPr>
              <w:rPr>
                <w:rFonts w:hint="eastAsia"/>
              </w:rPr>
            </w:pPr>
            <w:r>
              <w:rPr>
                <w:rFonts w:hint="eastAsia"/>
              </w:rPr>
              <w:t>宅电</w:t>
            </w:r>
          </w:p>
        </w:tc>
        <w:tc>
          <w:tcPr>
            <w:tcW w:w="725" w:type="dxa"/>
            <w:shd w:val="clear" w:color="auto" w:fill="auto"/>
          </w:tcPr>
          <w:p w14:paraId="7AEE2D9A">
            <w:pPr>
              <w:rPr>
                <w:rFonts w:hint="eastAsia"/>
              </w:rPr>
            </w:pPr>
          </w:p>
        </w:tc>
        <w:tc>
          <w:tcPr>
            <w:tcW w:w="1212" w:type="dxa"/>
            <w:shd w:val="clear" w:color="auto" w:fill="auto"/>
          </w:tcPr>
          <w:p w14:paraId="678D4681">
            <w:pPr>
              <w:rPr>
                <w:rFonts w:hint="eastAsia"/>
              </w:rPr>
            </w:pPr>
            <w:r>
              <w:rPr>
                <w:rFonts w:hint="eastAsia"/>
              </w:rPr>
              <w:t>手机</w:t>
            </w:r>
          </w:p>
        </w:tc>
        <w:tc>
          <w:tcPr>
            <w:tcW w:w="772" w:type="dxa"/>
            <w:shd w:val="clear" w:color="auto" w:fill="auto"/>
          </w:tcPr>
          <w:p w14:paraId="6073744E">
            <w:pPr>
              <w:rPr>
                <w:rFonts w:hint="eastAsia"/>
              </w:rPr>
            </w:pPr>
          </w:p>
        </w:tc>
        <w:tc>
          <w:tcPr>
            <w:tcW w:w="1025" w:type="dxa"/>
          </w:tcPr>
          <w:p w14:paraId="18930E83">
            <w:pPr>
              <w:rPr>
                <w:rFonts w:hint="eastAsia"/>
              </w:rPr>
            </w:pPr>
          </w:p>
        </w:tc>
        <w:tc>
          <w:tcPr>
            <w:tcW w:w="1385" w:type="dxa"/>
          </w:tcPr>
          <w:p w14:paraId="1C780829">
            <w:pPr>
              <w:rPr>
                <w:rFonts w:hint="eastAsia"/>
              </w:rPr>
            </w:pPr>
            <w:r>
              <w:rPr>
                <w:rFonts w:hint="eastAsia"/>
              </w:rPr>
              <w:t>火车</w:t>
            </w:r>
          </w:p>
        </w:tc>
      </w:tr>
      <w:tr w14:paraId="745E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4CDBCDFA">
            <w:pPr>
              <w:rPr>
                <w:rFonts w:hint="eastAsia"/>
              </w:rPr>
            </w:pPr>
            <w:r>
              <w:rPr>
                <w:rFonts w:hint="eastAsia"/>
              </w:rPr>
              <w:t>随行人员</w:t>
            </w:r>
          </w:p>
        </w:tc>
        <w:tc>
          <w:tcPr>
            <w:tcW w:w="1025" w:type="dxa"/>
            <w:shd w:val="clear" w:color="auto" w:fill="auto"/>
          </w:tcPr>
          <w:p w14:paraId="580B3605">
            <w:pPr>
              <w:rPr>
                <w:rFonts w:hint="eastAsia"/>
              </w:rPr>
            </w:pPr>
            <w:r>
              <w:rPr>
                <w:rFonts w:hint="eastAsia"/>
              </w:rPr>
              <w:t>（共人）</w:t>
            </w:r>
          </w:p>
        </w:tc>
        <w:tc>
          <w:tcPr>
            <w:tcW w:w="1093" w:type="dxa"/>
            <w:shd w:val="clear" w:color="auto" w:fill="auto"/>
          </w:tcPr>
          <w:p w14:paraId="3CD14B19">
            <w:pPr>
              <w:rPr>
                <w:rFonts w:hint="eastAsia"/>
              </w:rPr>
            </w:pPr>
          </w:p>
        </w:tc>
        <w:tc>
          <w:tcPr>
            <w:tcW w:w="725" w:type="dxa"/>
            <w:shd w:val="clear" w:color="auto" w:fill="auto"/>
          </w:tcPr>
          <w:p w14:paraId="796BB239">
            <w:pPr>
              <w:rPr>
                <w:rFonts w:hint="eastAsia"/>
              </w:rPr>
            </w:pPr>
          </w:p>
        </w:tc>
        <w:tc>
          <w:tcPr>
            <w:tcW w:w="1212" w:type="dxa"/>
            <w:shd w:val="clear" w:color="auto" w:fill="auto"/>
          </w:tcPr>
          <w:p w14:paraId="3B180FAE">
            <w:pPr>
              <w:rPr>
                <w:rFonts w:hint="eastAsia"/>
              </w:rPr>
            </w:pPr>
          </w:p>
        </w:tc>
        <w:tc>
          <w:tcPr>
            <w:tcW w:w="772" w:type="dxa"/>
            <w:shd w:val="clear" w:color="auto" w:fill="auto"/>
          </w:tcPr>
          <w:p w14:paraId="7D71BB89">
            <w:pPr>
              <w:rPr>
                <w:rFonts w:hint="eastAsia"/>
              </w:rPr>
            </w:pPr>
          </w:p>
        </w:tc>
        <w:tc>
          <w:tcPr>
            <w:tcW w:w="1025" w:type="dxa"/>
          </w:tcPr>
          <w:p w14:paraId="51EC8A2D">
            <w:pPr>
              <w:rPr>
                <w:rFonts w:hint="eastAsia"/>
              </w:rPr>
            </w:pPr>
          </w:p>
        </w:tc>
        <w:tc>
          <w:tcPr>
            <w:tcW w:w="1385" w:type="dxa"/>
          </w:tcPr>
          <w:p w14:paraId="3D1C762D">
            <w:pPr>
              <w:rPr>
                <w:rFonts w:hint="eastAsia"/>
              </w:rPr>
            </w:pPr>
            <w:r>
              <w:rPr>
                <w:rFonts w:hint="eastAsia"/>
              </w:rPr>
              <w:t>飞机</w:t>
            </w:r>
          </w:p>
        </w:tc>
      </w:tr>
      <w:tr w14:paraId="6DA2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3" w:type="dxa"/>
            <w:shd w:val="clear" w:color="auto" w:fill="auto"/>
          </w:tcPr>
          <w:p w14:paraId="0DF11C33">
            <w:pPr>
              <w:rPr>
                <w:rFonts w:hint="eastAsia"/>
              </w:rPr>
            </w:pPr>
            <w:r>
              <w:rPr>
                <w:rFonts w:hint="eastAsia"/>
              </w:rPr>
              <w:t>对培训的意见和建议</w:t>
            </w:r>
          </w:p>
        </w:tc>
        <w:tc>
          <w:tcPr>
            <w:tcW w:w="1025" w:type="dxa"/>
            <w:shd w:val="clear" w:color="auto" w:fill="auto"/>
          </w:tcPr>
          <w:p w14:paraId="77E0368A">
            <w:pPr>
              <w:rPr>
                <w:rFonts w:hint="eastAsia"/>
              </w:rPr>
            </w:pPr>
          </w:p>
        </w:tc>
        <w:tc>
          <w:tcPr>
            <w:tcW w:w="1093" w:type="dxa"/>
            <w:shd w:val="clear" w:color="auto" w:fill="auto"/>
          </w:tcPr>
          <w:p w14:paraId="1C70E020">
            <w:pPr>
              <w:rPr>
                <w:rFonts w:hint="eastAsia"/>
              </w:rPr>
            </w:pPr>
          </w:p>
        </w:tc>
        <w:tc>
          <w:tcPr>
            <w:tcW w:w="725" w:type="dxa"/>
            <w:shd w:val="clear" w:color="auto" w:fill="auto"/>
          </w:tcPr>
          <w:p w14:paraId="6AABDFED">
            <w:pPr>
              <w:rPr>
                <w:rFonts w:hint="eastAsia"/>
              </w:rPr>
            </w:pPr>
          </w:p>
        </w:tc>
        <w:tc>
          <w:tcPr>
            <w:tcW w:w="1212" w:type="dxa"/>
            <w:shd w:val="clear" w:color="auto" w:fill="auto"/>
          </w:tcPr>
          <w:p w14:paraId="10C4D9B4">
            <w:pPr>
              <w:rPr>
                <w:rFonts w:hint="eastAsia"/>
              </w:rPr>
            </w:pPr>
          </w:p>
        </w:tc>
        <w:tc>
          <w:tcPr>
            <w:tcW w:w="772" w:type="dxa"/>
            <w:shd w:val="clear" w:color="auto" w:fill="auto"/>
          </w:tcPr>
          <w:p w14:paraId="0E5D9205">
            <w:pPr>
              <w:rPr>
                <w:rFonts w:hint="eastAsia"/>
              </w:rPr>
            </w:pPr>
          </w:p>
        </w:tc>
        <w:tc>
          <w:tcPr>
            <w:tcW w:w="1025" w:type="dxa"/>
          </w:tcPr>
          <w:p w14:paraId="3EEC085E">
            <w:pPr>
              <w:rPr>
                <w:rFonts w:hint="eastAsia"/>
              </w:rPr>
            </w:pPr>
          </w:p>
        </w:tc>
        <w:tc>
          <w:tcPr>
            <w:tcW w:w="1385" w:type="dxa"/>
          </w:tcPr>
          <w:p w14:paraId="4BF62DFD">
            <w:pPr>
              <w:rPr>
                <w:rFonts w:hint="eastAsia"/>
              </w:rPr>
            </w:pPr>
          </w:p>
        </w:tc>
      </w:tr>
    </w:tbl>
    <w:p w14:paraId="0583F7C5">
      <w:r>
        <w:rPr>
          <w:rFonts w:hint="eastAsia"/>
        </w:rPr>
        <w:t>备注说明：1.上述回执表填写后请用邮件或传真发送给会务组唐老师。</w:t>
      </w:r>
    </w:p>
    <w:p w14:paraId="2CDEDCC1">
      <w:r>
        <w:rPr>
          <w:rFonts w:hint="eastAsia"/>
        </w:rPr>
        <w:t>2</w:t>
      </w:r>
      <w:r>
        <w:t>.</w:t>
      </w:r>
      <w:r>
        <w:rPr>
          <w:rFonts w:hint="eastAsia"/>
        </w:rPr>
        <w:t>为便于更好的做好服务工作，回执表最迟请于8月11日前发送给会务组。</w:t>
      </w:r>
    </w:p>
    <w:p w14:paraId="6CAC5AA3">
      <w:pPr>
        <w:rPr>
          <w:rFonts w:hint="eastAsia"/>
        </w:rPr>
      </w:pPr>
      <w:r>
        <w:rPr>
          <w:rFonts w:hint="eastAsia"/>
        </w:rPr>
        <w:t>3.针对培训工作有任何意见和建议欢迎提出指正，未尽事宜请与会务组唐老师联系。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DA2MzFjZGUwZjZlODM2MWYyNTQyMTg5YTBkOTQifQ=="/>
  </w:docVars>
  <w:rsids>
    <w:rsidRoot w:val="00C14098"/>
    <w:rsid w:val="000E1F33"/>
    <w:rsid w:val="00160C00"/>
    <w:rsid w:val="001867B5"/>
    <w:rsid w:val="001B42FD"/>
    <w:rsid w:val="002D583E"/>
    <w:rsid w:val="00534640"/>
    <w:rsid w:val="006B15B2"/>
    <w:rsid w:val="009632D9"/>
    <w:rsid w:val="009B51F9"/>
    <w:rsid w:val="00BF04C0"/>
    <w:rsid w:val="00C12733"/>
    <w:rsid w:val="00C14098"/>
    <w:rsid w:val="00C47631"/>
    <w:rsid w:val="00C90374"/>
    <w:rsid w:val="00E076A5"/>
    <w:rsid w:val="00E6457A"/>
    <w:rsid w:val="00FE74B8"/>
    <w:rsid w:val="06B85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uiPriority w:val="0"/>
    <w:rPr>
      <w:color w:val="0000FF"/>
      <w:u w:val="single"/>
    </w:rPr>
  </w:style>
  <w:style w:type="character" w:customStyle="1" w:styleId="8">
    <w:name w:val="页眉 字符"/>
    <w:basedOn w:val="6"/>
    <w:link w:val="3"/>
    <w:qFormat/>
    <w:uiPriority w:val="0"/>
    <w:rPr>
      <w:kern w:val="2"/>
      <w:sz w:val="18"/>
      <w:szCs w:val="18"/>
    </w:rPr>
  </w:style>
  <w:style w:type="character" w:customStyle="1" w:styleId="9">
    <w:name w:val="页脚 字符"/>
    <w:basedOn w:val="6"/>
    <w:link w:val="2"/>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535</Words>
  <Characters>613</Characters>
  <Lines>4</Lines>
  <Paragraphs>1</Paragraphs>
  <TotalTime>0</TotalTime>
  <ScaleCrop>false</ScaleCrop>
  <LinksUpToDate>false</LinksUpToDate>
  <CharactersWithSpaces>619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2020-10-31T10:01:00Z</dcterms:created>
  <dc:creator>stud</dc:creator>
  <cp:lastModifiedBy>+_+</cp:lastModifiedBy>
  <dcterms:modified xsi:type="dcterms:W3CDTF">2024-08-21T08:16:51Z</dcterms:modified>
  <dc:title>关于举办网络营销培训班的通知</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FFD8C9DDE1AA4AB78459FD416A044E47_12</vt:lpwstr>
  </property>
</Properties>
</file>