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End w:id="0"/>
      <w:bookmarkEnd w:id="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>
      <w:pPr>
        <w:pStyle w:val="PlainText"/>
        <w:ind w:hanging="0"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Пермский национальный исследовательский политехнический университет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 13</w:t>
      </w:r>
    </w:p>
    <w:p>
      <w:pPr>
        <w:pStyle w:val="PlainText"/>
        <w:spacing w:lineRule="auto" w:line="360"/>
        <w:ind w:firstLine="567"/>
        <w:jc w:val="center"/>
        <w:rPr/>
      </w:pPr>
      <w:r>
        <w:rPr>
          <w:rFonts w:ascii="Times New Roman" w:hAnsi="Times New Roman"/>
          <w:sz w:val="28"/>
          <w:szCs w:val="28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 xml:space="preserve"> АЛГОРИТМИЗАЦИИ ЗА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 студент: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</w:rPr>
        <w:t>Тимолянов Григорий Констнатинович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Группа РИС-21-1бз </w:t>
      </w:r>
    </w:p>
    <w:p>
      <w:pPr>
        <w:pStyle w:val="PlainText"/>
        <w:spacing w:lineRule="auto" w:line="360"/>
        <w:ind w:firstLine="567"/>
        <w:jc w:val="right"/>
        <w:rPr/>
      </w:pPr>
      <w:r>
        <w:rPr>
          <w:rFonts w:ascii="Times New Roman" w:hAnsi="Times New Roman"/>
          <w:sz w:val="28"/>
          <w:szCs w:val="28"/>
        </w:rPr>
        <w:t>Проверила: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 xml:space="preserve">Доцент кафедры ИТАС </w:t>
      </w:r>
    </w:p>
    <w:p>
      <w:pPr>
        <w:pStyle w:val="PlainText"/>
        <w:spacing w:lineRule="auto" w:line="360"/>
        <w:ind w:hanging="0" w:left="4248"/>
        <w:jc w:val="right"/>
        <w:rPr/>
      </w:pPr>
      <w:r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firstLine="567"/>
        <w:jc w:val="center"/>
        <w:rPr/>
      </w:pPr>
      <w:r>
        <w:rPr/>
      </w:r>
    </w:p>
    <w:p>
      <w:pPr>
        <w:pStyle w:val="PlainText"/>
        <w:spacing w:lineRule="auto" w:line="360"/>
        <w:ind w:hanging="0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>
      <w:pPr>
        <w:pStyle w:val="Heading1"/>
        <w:spacing w:lineRule="auto" w:line="360" w:before="0" w:after="0"/>
        <w:rPr>
          <w:rFonts w:ascii="Times New Roman" w:hAnsi="Times New Roman"/>
          <w:szCs w:val="28"/>
        </w:rPr>
      </w:pPr>
      <w:bookmarkStart w:id="2" w:name="_Toc528665399"/>
      <w:bookmarkStart w:id="3" w:name="_Toc528664992"/>
      <w:bookmarkStart w:id="4" w:name="_Toc528665401"/>
      <w:bookmarkStart w:id="5" w:name="_Toc528664996"/>
      <w:bookmarkEnd w:id="2"/>
      <w:bookmarkEnd w:id="3"/>
      <w:r>
        <w:rPr>
          <w:rFonts w:ascii="Times New Roman" w:hAnsi="Times New Roman"/>
          <w:szCs w:val="28"/>
        </w:rPr>
        <w:t>Лабораторная работа №</w:t>
      </w:r>
      <w:bookmarkStart w:id="6" w:name="_Toc528664997"/>
      <w:bookmarkEnd w:id="5"/>
      <w:r>
        <w:rPr>
          <w:rFonts w:ascii="Times New Roman" w:hAnsi="Times New Roman"/>
          <w:szCs w:val="28"/>
        </w:rPr>
        <w:t>13</w:t>
        <w:br/>
        <w:t xml:space="preserve">"Стандартные обобщенные алгоритмы библиотеки </w:t>
      </w:r>
      <w:r>
        <w:rPr>
          <w:rFonts w:ascii="Times New Roman" w:hAnsi="Times New Roman"/>
          <w:szCs w:val="28"/>
          <w:lang w:val="en-US"/>
        </w:rPr>
        <w:t>STL</w:t>
      </w:r>
      <w:r>
        <w:rPr>
          <w:rFonts w:ascii="Times New Roman" w:hAnsi="Times New Roman"/>
          <w:szCs w:val="28"/>
        </w:rPr>
        <w:t>"</w:t>
      </w:r>
      <w:bookmarkEnd w:id="4"/>
      <w:bookmarkEnd w:id="6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№15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1) Создание консольного приложения, состоящего из нескольких файлов в системе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Visual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2) Использование стандартных обобщенных алгоритмов из библиотеки </w:t>
      </w:r>
      <w:r>
        <w:rPr>
          <w:rFonts w:cs="Times New Roman" w:ascii="Times New Roman" w:hAnsi="Times New Roman"/>
          <w:sz w:val="28"/>
          <w:szCs w:val="28"/>
          <w:lang w:val="en-US"/>
        </w:rPr>
        <w:t>STL</w:t>
      </w:r>
      <w:r>
        <w:rPr>
          <w:rFonts w:cs="Times New Roman" w:ascii="Times New Roman" w:hAnsi="Times New Roman"/>
          <w:sz w:val="28"/>
          <w:szCs w:val="28"/>
        </w:rPr>
        <w:t xml:space="preserve"> в ОО программе.</w:t>
      </w:r>
    </w:p>
    <w:p>
      <w:pPr>
        <w:pStyle w:val="Heading2"/>
        <w:spacing w:lineRule="auto" w:line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Задача</w:t>
      </w:r>
      <w:r>
        <w:rPr>
          <w:rFonts w:cs="Times New Roman" w:ascii="Times New Roman" w:hAnsi="Times New Roman"/>
          <w:b/>
          <w:color w:val="auto"/>
          <w:sz w:val="28"/>
          <w:szCs w:val="28"/>
          <w:lang w:val="en-US"/>
        </w:rPr>
        <w:t>:</w:t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09850" cy="37147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38725" cy="73533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2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43525" cy="185737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Решение:</w:t>
      </w:r>
    </w:p>
    <w:p>
      <w:pPr>
        <w:pStyle w:val="Heading1"/>
        <w:spacing w:lineRule="auto" w:line="360" w:before="0" w:after="0"/>
        <w:jc w:val="left"/>
        <w:rPr>
          <w:rFonts w:ascii="Times New Roman" w:hAnsi="Times New Roman"/>
          <w:b w:val="false"/>
          <w:szCs w:val="28"/>
        </w:rPr>
      </w:pPr>
      <w:r>
        <w:rPr>
          <w:rFonts w:ascii="Times New Roman" w:hAnsi="Times New Roman"/>
          <w:b w:val="false"/>
          <w:szCs w:val="28"/>
        </w:rPr>
        <w:t xml:space="preserve">Файл Обобщенные алгоритмы </w:t>
      </w:r>
      <w:r>
        <w:rPr>
          <w:rFonts w:ascii="Times New Roman" w:hAnsi="Times New Roman"/>
          <w:b w:val="false"/>
          <w:szCs w:val="28"/>
          <w:lang w:val="en-US"/>
        </w:rPr>
        <w:t>STL</w:t>
      </w:r>
      <w:r>
        <w:rPr>
          <w:rFonts w:ascii="Times New Roman" w:hAnsi="Times New Roman"/>
          <w:b w:val="false"/>
          <w:szCs w:val="28"/>
        </w:rPr>
        <w:t>.</w:t>
      </w:r>
      <w:r>
        <w:rPr>
          <w:rFonts w:ascii="Times New Roman" w:hAnsi="Times New Roman"/>
          <w:b w:val="false"/>
          <w:szCs w:val="28"/>
          <w:lang w:val="en-US"/>
        </w:rPr>
        <w:t>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808080"/>
          <w:sz w:val="28"/>
          <w:szCs w:val="28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"C:\Users\arsenii.stashkov\Documents\Политех\Лабораторные работы C++\2 семестр\Основы алгоритмизации\Лабораторная работа №11\Task2\Pair.h"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&lt;list&gt;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//#include &lt;algorithm&gt;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typedef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&lt;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&gt;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Формируем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список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MakeList(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0; i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i++)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l.push_back(a);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Выводим список на экран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PrintList(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endl;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Находим среднее арифметическое и добавляем в список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Average(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avg;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avg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avg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 p = avg;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p.set_first(p.get_first() /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.size());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p.set_second(p.get_second() /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.size());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.insert(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.end(), avg);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//Удаляем числа из диапазона(10 - 50)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DeleteRange(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.begin();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.end())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value =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((value.get_first() &gt;= 10) &amp;&amp; (value.get_first() &lt;= 50) ||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  <w:t>(value.get_second() &gt;= 10) &amp;&amp; (value.get_second() &lt;= 50))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.erase(i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Поиск минимального значения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2B91AF"/>
          <w:sz w:val="28"/>
          <w:szCs w:val="28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Min(</w:t>
      </w:r>
      <w:r>
        <w:rPr>
          <w:rFonts w:cs="Times New Roman" w:ascii="Times New Roman" w:hAnsi="Times New Roman"/>
          <w:color w:val="2B91AF"/>
          <w:sz w:val="28"/>
          <w:szCs w:val="28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 p = 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p.set_first(0);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p.set_second(0.0);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(min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|| (p.get_first() == 0 &amp;&amp; p.get_second() == 0.0)) { min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min;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Поиск максимального значения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2B91AF"/>
          <w:sz w:val="28"/>
          <w:szCs w:val="28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Max(</w:t>
      </w:r>
      <w:r>
        <w:rPr>
          <w:rFonts w:cs="Times New Roman" w:ascii="Times New Roman" w:hAnsi="Times New Roman"/>
          <w:color w:val="2B91AF"/>
          <w:sz w:val="28"/>
          <w:szCs w:val="28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(max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i) { max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Суммируем каждый элемент с мин. и макс. значениями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2B91AF"/>
          <w:sz w:val="28"/>
          <w:szCs w:val="28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Sum(</w:t>
      </w:r>
      <w:r>
        <w:rPr>
          <w:rFonts w:cs="Times New Roman" w:ascii="Times New Roman" w:hAnsi="Times New Roman"/>
          <w:color w:val="2B91AF"/>
          <w:sz w:val="28"/>
          <w:szCs w:val="28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min = Min(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max = Max(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auto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i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.begin(); 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!=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.end();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max;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setlocale(</w:t>
      </w:r>
      <w:r>
        <w:rPr>
          <w:rFonts w:cs="Times New Roman" w:ascii="Times New Roman" w:hAnsi="Times New Roman"/>
          <w:color w:val="6F008A"/>
          <w:sz w:val="28"/>
          <w:szCs w:val="28"/>
          <w:lang w:val="en-US"/>
        </w:rPr>
        <w:t>LC_ALL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"Rus"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длину списка:\n"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cin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TList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l;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MakeList(n);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"\n</w:t>
      </w:r>
      <w:r>
        <w:rPr>
          <w:rFonts w:cs="Times New Roman" w:ascii="Times New Roman" w:hAnsi="Times New Roman"/>
          <w:color w:val="A31515"/>
          <w:sz w:val="28"/>
          <w:szCs w:val="28"/>
        </w:rPr>
        <w:t>Наш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список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:\n"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"Находим среднее арифметическое и добавляем в конец списка:\n"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Average(l);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"Удаляем числа из диапазона (10-50):\n"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DeleteRange(l);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"К каждому элементу добавляем сумму макс. и мин. элементов:\n"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l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Sum(l);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PrintList(l);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Файл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 Pair.cpp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"Pair.h"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Перегрузка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операции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присваивания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(&amp;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==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first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second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*</w:t>
      </w:r>
      <w:r>
        <w:rPr>
          <w:rFonts w:cs="Times New Roman" w:ascii="Times New Roman" w:hAnsi="Times New Roman"/>
          <w:color w:val="0000FF"/>
          <w:sz w:val="28"/>
          <w:szCs w:val="28"/>
        </w:rPr>
        <w:t>this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Перегрузка глобальной функции-операции ввода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"Введите первое число (int): "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cout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cs="Times New Roman" w:ascii="Times New Roman" w:hAnsi="Times New Roman"/>
          <w:color w:val="A31515"/>
          <w:sz w:val="28"/>
          <w:szCs w:val="28"/>
        </w:rPr>
        <w:t>Введите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второе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</w:rPr>
        <w:t>число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 xml:space="preserve"> (double):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Перегрузка глобальной функции-операции вывода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" : "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(first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(first ==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 &amp;&amp; second &lt;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.second)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(first &gt;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(first ==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 &amp;&amp; second &gt;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.second)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Перегрузка вычитания пар чисел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temp2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tempDouble = 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tempDouble2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p.first = temp - temp2;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p.second = tempDouble - tempDouble2;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Перегрузка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сложения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пар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чисел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temp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temp2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tempDouble = 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tempDouble2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p.first = temp + temp2;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p.second = tempDouble + tempDouble2;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Перегрузка деления пар чисел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operator/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temp2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tempDouble = 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tempDouble2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.second;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p.first = temp / temp2;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p.second = tempDouble / tempDouble2;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8000"/>
          <w:sz w:val="28"/>
          <w:szCs w:val="28"/>
        </w:rPr>
        <w:t>// Перегрузка операции добавления константы к паре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number = 10.5;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 =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temp2 = 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)number == number)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p.first = temp + number;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p.second = temp2;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p.second = temp2 + number;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>p.first = temp;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::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operator==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(first ==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 &amp;&amp; second ==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.second)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false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Перегрузка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оператора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индексирования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/*Pair Pair::operator[](const Pair&amp; t)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Pair* p;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p-&gt;first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p-&gt;second = 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ab/>
        <w:t>return p[10];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}*/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Файл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 xml:space="preserve"> Pair.h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#pragma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#include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A31515"/>
          <w:sz w:val="28"/>
          <w:szCs w:val="28"/>
          <w:lang w:val="en-US"/>
        </w:rPr>
        <w:t>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namespace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class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first;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second;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Глобальные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функции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ввода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color w:val="008000"/>
          <w:sz w:val="28"/>
          <w:szCs w:val="28"/>
        </w:rPr>
        <w:t>вывода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&gt;&gt;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istream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in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friend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 &lt;&lt;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ostream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out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public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 xml:space="preserve">Pair()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first =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second =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Pair(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first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second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Pair(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first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.first;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  <w:t xml:space="preserve">second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.second;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>~Pair() {}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get_first()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first;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get_second() { 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return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second;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set_first(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int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first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set_second(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double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) { second = </w:t>
      </w:r>
      <w:r>
        <w:rPr>
          <w:rFonts w:cs="Times New Roman" w:ascii="Times New Roman" w:hAnsi="Times New Roman"/>
          <w:color w:val="808080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; 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// </w:t>
      </w:r>
      <w:r>
        <w:rPr>
          <w:rFonts w:cs="Times New Roman" w:ascii="Times New Roman" w:hAnsi="Times New Roman"/>
          <w:color w:val="008000"/>
          <w:sz w:val="28"/>
          <w:szCs w:val="28"/>
        </w:rPr>
        <w:t>Перегруженные</w:t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00"/>
          <w:sz w:val="28"/>
          <w:szCs w:val="28"/>
        </w:rPr>
        <w:t>операции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&amp;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operator-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operator/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operator*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operator+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8000"/>
          <w:sz w:val="28"/>
          <w:szCs w:val="28"/>
          <w:lang w:val="en-US"/>
        </w:rPr>
        <w:t>//Pair operator[](const Pair&amp;);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operator&gt;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operator&lt;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bool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8080"/>
          <w:sz w:val="28"/>
          <w:szCs w:val="28"/>
          <w:lang w:val="en-US"/>
        </w:rPr>
        <w:t>operator==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FF"/>
          <w:sz w:val="28"/>
          <w:szCs w:val="28"/>
          <w:lang w:val="en-US"/>
        </w:rPr>
        <w:t>const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2B91AF"/>
          <w:sz w:val="28"/>
          <w:szCs w:val="28"/>
          <w:lang w:val="en-US"/>
        </w:rPr>
        <w:t>Pair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};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spacing w:before="0" w:after="200"/>
        <w:rPr>
          <w:lang w:eastAsia="ru-RU"/>
        </w:rPr>
      </w:pPr>
      <w:r>
        <w:rPr/>
        <w:drawing>
          <wp:inline distT="0" distB="0" distL="0" distR="0">
            <wp:extent cx="5940425" cy="3814445"/>
            <wp:effectExtent l="0" t="0" r="0" b="0"/>
            <wp:docPr id="4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b65ea8"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7ae2"/>
    <w:pPr>
      <w:keepNext w:val="true"/>
      <w:keepLines/>
      <w:spacing w:lineRule="auto" w:line="240"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b65ea8"/>
    <w:rPr>
      <w:rFonts w:ascii="Courier New" w:hAnsi="Courier New" w:eastAsia="Times New Roman" w:cs="Times New Roman"/>
      <w:b/>
      <w:kern w:val="2"/>
      <w:sz w:val="28"/>
      <w:szCs w:val="20"/>
      <w:lang w:eastAsia="ru-RU"/>
    </w:rPr>
  </w:style>
  <w:style w:type="character" w:styleId="Style12" w:customStyle="1">
    <w:name w:val="Текст Знак"/>
    <w:basedOn w:val="DefaultParagraphFont"/>
    <w:link w:val="PlainText"/>
    <w:qFormat/>
    <w:rsid w:val="008c425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69c5"/>
    <w:rPr>
      <w:color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ad7ae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  <w:lang w:eastAsia="ru-RU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5ea8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Style12"/>
    <w:qFormat/>
    <w:rsid w:val="008c4250"/>
    <w:pPr>
      <w:spacing w:lineRule="auto" w:line="360" w:before="0" w:after="0"/>
      <w:ind w:firstLine="567"/>
      <w:jc w:val="both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f70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LibreOffice/7.6.0.3$Windows_X86_64 LibreOffice_project/69edd8b8ebc41d00b4de3915dc82f8f0fc3b6265</Application>
  <AppVersion>15.0000</AppVersion>
  <Pages>10</Pages>
  <Words>935</Words>
  <Characters>4894</Characters>
  <CharactersWithSpaces>6002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Титанова</dc:creator>
  <dc:description/>
  <dc:language>en-US</dc:language>
  <cp:lastModifiedBy/>
  <dcterms:modified xsi:type="dcterms:W3CDTF">2024-02-01T22:14:53Z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