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9</w:t>
      </w:r>
    </w:p>
    <w:p>
      <w:pPr>
        <w:pStyle w:val="PlainText"/>
        <w:spacing w:lineRule="auto" w:line="360"/>
        <w:ind w:firstLine="567"/>
        <w:jc w:val="center"/>
        <w:rPr/>
      </w:pP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АЛГОРИТМИЗАЦИИ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9</w:t>
        <w:br/>
        <w:t>"Обработка исключительных ситуаций"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Разработка программы, обрабатывающей исключительные ситуации.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исключительные ситуации.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Предусмотреть генерацию исключительных ситуаций.</w:t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19700" cy="12096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Исключительные ситуации.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(вариант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"Listing.h"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LC_ALL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"Rus"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Обработка исключительных ситуаций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try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"Пустой список из двух элементов: 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Список с 2 элементами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x(2);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Пустой список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x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"\nВведите номер элемента: 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"\nВывод элемента под номером 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i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x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y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x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(вариант реализации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"Listing.h"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Генерация исключения при текущий размер &gt; максимальный размер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&gt; MAX_SIZE)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::~Listing()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(beg !=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beg;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mas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&gt; MAX_SIZE)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mas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== 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(beg != 0)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beg;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ostream&amp;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.size == 0) {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Пусто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"&gt;"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.beg[i];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Если индекс отрицательный, генерируется исключение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&lt;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2;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temp(size, beg);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size++;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beg[0] = temp.beg[0] * temp.beg[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(вариант реализации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MAX_SIZE = 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Дружественные функции ввода-вывода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beg;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Listing() { size = 0; beg = 0;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mas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~Listing();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szCs w:val="28"/>
        </w:rPr>
      </w:pPr>
      <w:r>
        <w:rPr/>
        <w:drawing>
          <wp:inline distT="0" distB="0" distL="0" distR="0">
            <wp:extent cx="5940425" cy="31038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Файл Исключ. сит.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cpp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(вариант реализации 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"Listing.h"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"Error.h"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LC_ALL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"Rus"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try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"Список с 2 пустыми элементами:\n"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x(2);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cout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"\nВведите номер элемента:\n"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x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y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x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//x *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e)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e.what();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Listing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cpp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(вариант реализации 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"Listing.h"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"Error.h"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&gt; MAX_SIZE)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MaxSizeError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::~Listing()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(beg !=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beg;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mas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mas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== 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(beg!= 0)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delete[]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beg;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beg[i]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.size == 0) {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Пусто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.size;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"&gt;"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&lt;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IndexError1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&gt;= size)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beg[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(size + 1 == MAX_SIZE)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throw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MaxSizeError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temp(size + 1, beg);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temp.beg[size]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temp(size, beg);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size++;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beg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[size];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beg[0] = temp.beg[0] * temp.beg[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(вариант реализации 3)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MAX_SIZE = 30;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* beg;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Listing() { size = 0; beg = 0; 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mas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Listing(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~Listing();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operator[]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Error.h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(вариант реализации 3)</w:t>
      </w:r>
      <w:bookmarkStart w:id="7" w:name="_GoBack"/>
      <w:bookmarkEnd w:id="7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Базовая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структура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Ошибка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в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индексе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вектора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IndexError() {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индекса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msg;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Ошибка в размере вектора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SizeError() {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длины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msg;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Превышение макс. размера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MaxSizeError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MaxSizeError() {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Длина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&gt; MAXSIZE\n"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msg_;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msg_;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Удаление из пустого вектора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EmptySizeError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EmptySizeError() {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SizeError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msg_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Вектор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пустой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msg_;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msg_;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Индекс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&lt;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IndexError1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IndexError1() {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msg_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Индекс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&lt;0\n"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msg_;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msg_;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Индекс больше текущего размера вектора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struct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IndexError2() {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IndexError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(); msg_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Индекс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&gt; </w:t>
      </w:r>
      <w:r>
        <w:rPr>
          <w:rFonts w:cs="Times New Roman" w:ascii="Times New Roman" w:hAnsi="Times New Roman"/>
          <w:color w:val="A31515"/>
          <w:sz w:val="28"/>
          <w:szCs w:val="28"/>
        </w:rPr>
        <w:t>длины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what() { 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msg_;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protected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msg_;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940425" cy="311340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LibreOffice/7.6.0.3$Windows_X86_64 LibreOffice_project/69edd8b8ebc41d00b4de3915dc82f8f0fc3b6265</Application>
  <AppVersion>15.0000</AppVersion>
  <Pages>11</Pages>
  <Words>1211</Words>
  <Characters>5824</Characters>
  <CharactersWithSpaces>7209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2024-02-01T22:13:48Z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