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456"/>
        <w:gridCol w:w="4678"/>
      </w:tblGrid>
      <w:tr w:rsidR="00A20D15">
        <w:trPr>
          <w:cantSplit/>
        </w:trPr>
        <w:tc>
          <w:tcPr>
            <w:tcW w:w="2439" w:type="pct"/>
          </w:tcPr>
          <w:p w:rsidR="00A20D15" w:rsidRPr="00A20D15" w:rsidRDefault="00E973A7" w:rsidP="00AB5B92">
            <w:pPr>
              <w:pStyle w:val="ac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6" type="#_x0000_t74" alt="EURD6D300@645B58C2E327@31CE885E108;AA?;0=E[M11034226!!!BIHO@]m110342261@1C8198110D816C2D@CJ5414!Ghslv`sd!Sdmd`rd!Onudr^W3/14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  <w:r w:rsidR="00A20D15" w:rsidRPr="00A20D15">
              <w:t>Product name</w:t>
            </w:r>
          </w:p>
        </w:tc>
        <w:tc>
          <w:tcPr>
            <w:tcW w:w="2561" w:type="pct"/>
          </w:tcPr>
          <w:p w:rsidR="00A20D15" w:rsidRPr="00A20D15" w:rsidRDefault="00A20D15" w:rsidP="00AB5B92">
            <w:pPr>
              <w:pStyle w:val="ac"/>
            </w:pPr>
            <w:smartTag w:uri="urn:schemas-microsoft-com:office:smarttags" w:element="PersonName">
              <w:r w:rsidRPr="00A20D15">
                <w:t>Conf</w:t>
              </w:r>
            </w:smartTag>
            <w:r w:rsidRPr="00A20D15">
              <w:t>identiality level</w:t>
            </w:r>
          </w:p>
        </w:tc>
      </w:tr>
      <w:tr w:rsidR="00A20D15">
        <w:trPr>
          <w:cantSplit/>
        </w:trPr>
        <w:tc>
          <w:tcPr>
            <w:tcW w:w="2439" w:type="pct"/>
          </w:tcPr>
          <w:p w:rsidR="00A20D15" w:rsidRPr="00A20D15" w:rsidRDefault="00581DA3" w:rsidP="000C7863">
            <w:pPr>
              <w:pStyle w:val="ac"/>
            </w:pPr>
            <w:r>
              <w:rPr>
                <w:rFonts w:hint="eastAsia"/>
                <w:color w:val="0000FF"/>
              </w:rPr>
              <w:t>MT7-TL10</w:t>
            </w:r>
          </w:p>
        </w:tc>
        <w:tc>
          <w:tcPr>
            <w:tcW w:w="2561" w:type="pct"/>
          </w:tcPr>
          <w:p w:rsidR="00A20D15" w:rsidRPr="00A20D15" w:rsidRDefault="00E973A7" w:rsidP="00AB5B92">
            <w:pPr>
              <w:pStyle w:val="ac"/>
            </w:pPr>
            <w:fldSimple w:instr=" DOCPROPERTY  Category ">
              <w:r w:rsidR="00CA7910">
                <w:t>CONFIDENTIAL</w:t>
              </w:r>
            </w:fldSimple>
          </w:p>
        </w:tc>
      </w:tr>
      <w:tr w:rsidR="00A20D15">
        <w:trPr>
          <w:cantSplit/>
        </w:trPr>
        <w:tc>
          <w:tcPr>
            <w:tcW w:w="2439" w:type="pct"/>
          </w:tcPr>
          <w:p w:rsidR="00A20D15" w:rsidRPr="00A20D15" w:rsidRDefault="00A20D15" w:rsidP="00AB5B92">
            <w:pPr>
              <w:pStyle w:val="ac"/>
            </w:pPr>
            <w:r w:rsidRPr="00A20D15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A20D15" w:rsidRPr="00A20D15" w:rsidRDefault="00A20D15" w:rsidP="008637DA">
            <w:pPr>
              <w:pStyle w:val="ac"/>
            </w:pPr>
            <w:r w:rsidRPr="00A20D15">
              <w:t xml:space="preserve">Total </w:t>
            </w:r>
            <w:r w:rsidR="008637DA">
              <w:rPr>
                <w:rFonts w:hint="eastAsia"/>
                <w:color w:val="0000FF"/>
              </w:rPr>
              <w:t>5</w:t>
            </w:r>
            <w:r w:rsidR="000C7863">
              <w:rPr>
                <w:rFonts w:hint="eastAsia"/>
                <w:color w:val="0000FF"/>
              </w:rPr>
              <w:t xml:space="preserve"> </w:t>
            </w:r>
            <w:r w:rsidRPr="00A20D15">
              <w:t>pages</w:t>
            </w:r>
          </w:p>
        </w:tc>
      </w:tr>
      <w:tr w:rsidR="00A20D15">
        <w:trPr>
          <w:cantSplit/>
        </w:trPr>
        <w:tc>
          <w:tcPr>
            <w:tcW w:w="2439" w:type="pct"/>
          </w:tcPr>
          <w:p w:rsidR="00A20D15" w:rsidRPr="00CE19D6" w:rsidRDefault="00581DA3" w:rsidP="000C7863">
            <w:pPr>
              <w:pStyle w:val="ac"/>
            </w:pPr>
            <w:r>
              <w:rPr>
                <w:color w:val="0000FF"/>
              </w:rPr>
              <w:t>MT7-TL10</w:t>
            </w:r>
            <w:r w:rsidR="00EC1B12">
              <w:rPr>
                <w:color w:val="0000FF"/>
              </w:rPr>
              <w:t>C636</w:t>
            </w:r>
            <w:r w:rsidR="00EA59F2">
              <w:rPr>
                <w:color w:val="0000FF"/>
              </w:rPr>
              <w:t>B512</w:t>
            </w:r>
          </w:p>
        </w:tc>
        <w:tc>
          <w:tcPr>
            <w:tcW w:w="2561" w:type="pct"/>
            <w:vMerge/>
          </w:tcPr>
          <w:p w:rsidR="00A20D15" w:rsidRDefault="00A20D15" w:rsidP="00AB5B92">
            <w:pPr>
              <w:pStyle w:val="ac"/>
            </w:pPr>
          </w:p>
        </w:tc>
      </w:tr>
    </w:tbl>
    <w:p w:rsidR="00EA1FBE" w:rsidRDefault="00EA1FBE" w:rsidP="00AB5B92">
      <w:pPr>
        <w:pStyle w:val="ad"/>
      </w:pPr>
    </w:p>
    <w:p w:rsidR="00287516" w:rsidRDefault="00287516" w:rsidP="00AB5B92">
      <w:pPr>
        <w:pStyle w:val="ad"/>
      </w:pPr>
    </w:p>
    <w:p w:rsidR="00287516" w:rsidRPr="00AB5B92" w:rsidRDefault="00287516" w:rsidP="00AB5B92">
      <w:pPr>
        <w:pStyle w:val="ad"/>
      </w:pPr>
    </w:p>
    <w:bookmarkStart w:id="0" w:name="OLE_LINK1"/>
    <w:bookmarkStart w:id="1" w:name="OLE_LINK2"/>
    <w:p w:rsidR="00534DB9" w:rsidRPr="000C7863" w:rsidRDefault="00E973A7" w:rsidP="003661C6">
      <w:pPr>
        <w:pStyle w:val="ad"/>
        <w:rPr>
          <w:color w:val="0000FF"/>
          <w:lang w:val="de-DE"/>
        </w:rPr>
      </w:pPr>
      <w:r w:rsidRPr="000C7863">
        <w:rPr>
          <w:color w:val="0000FF"/>
          <w:lang w:val="de-DE"/>
        </w:rPr>
        <w:fldChar w:fldCharType="begin"/>
      </w:r>
      <w:r w:rsidR="000E65FE" w:rsidRPr="000C7863">
        <w:rPr>
          <w:color w:val="0000FF"/>
          <w:lang w:val="de-DE"/>
        </w:rPr>
        <w:instrText xml:space="preserve"> DOCPROPERTY  Comments </w:instrText>
      </w:r>
      <w:r w:rsidRPr="000C7863">
        <w:rPr>
          <w:color w:val="0000FF"/>
          <w:lang w:val="de-DE"/>
        </w:rPr>
        <w:fldChar w:fldCharType="separate"/>
      </w:r>
      <w:r w:rsidR="007F2359" w:rsidRPr="007F2359">
        <w:rPr>
          <w:rFonts w:hint="eastAsia"/>
          <w:color w:val="0000FF"/>
        </w:rPr>
        <w:t xml:space="preserve"> </w:t>
      </w:r>
      <w:r w:rsidR="00581DA3">
        <w:rPr>
          <w:rFonts w:hint="eastAsia"/>
          <w:color w:val="0000FF"/>
        </w:rPr>
        <w:t>MT7-TL10</w:t>
      </w:r>
      <w:r w:rsidR="00CA7910">
        <w:rPr>
          <w:color w:val="0000FF"/>
          <w:lang w:val="de-DE"/>
        </w:rPr>
        <w:t xml:space="preserve"> Software Release Notes V</w:t>
      </w:r>
      <w:r w:rsidR="003C7CCC">
        <w:rPr>
          <w:rFonts w:hint="eastAsia"/>
          <w:color w:val="0000FF"/>
          <w:lang w:val="de-DE"/>
        </w:rPr>
        <w:t>1</w:t>
      </w:r>
      <w:r w:rsidR="00CA7910">
        <w:rPr>
          <w:color w:val="0000FF"/>
          <w:lang w:val="de-DE"/>
        </w:rPr>
        <w:t>.</w:t>
      </w:r>
      <w:r w:rsidR="003C7CCC">
        <w:rPr>
          <w:rFonts w:hint="eastAsia"/>
          <w:color w:val="0000FF"/>
          <w:lang w:val="de-DE"/>
        </w:rPr>
        <w:t>0</w:t>
      </w:r>
      <w:r w:rsidRPr="000C7863">
        <w:rPr>
          <w:color w:val="0000FF"/>
          <w:lang w:val="de-DE"/>
        </w:rPr>
        <w:fldChar w:fldCharType="end"/>
      </w:r>
    </w:p>
    <w:bookmarkEnd w:id="0"/>
    <w:bookmarkEnd w:id="1"/>
    <w:p w:rsidR="00EA1FBE" w:rsidRPr="00B2527C" w:rsidRDefault="00EA1FBE" w:rsidP="003163F7">
      <w:pPr>
        <w:pStyle w:val="ac"/>
        <w:rPr>
          <w:lang w:val="de-DE"/>
        </w:rPr>
      </w:pPr>
    </w:p>
    <w:p w:rsidR="00EA1FBE" w:rsidRPr="00B2527C" w:rsidRDefault="00EA1FBE" w:rsidP="00AB5B92">
      <w:pPr>
        <w:pStyle w:val="ac"/>
        <w:rPr>
          <w:lang w:val="de-DE"/>
        </w:rPr>
      </w:pPr>
    </w:p>
    <w:p w:rsidR="00CE19D6" w:rsidRDefault="00CE19D6" w:rsidP="00AB5B92">
      <w:pPr>
        <w:pStyle w:val="ac"/>
        <w:rPr>
          <w:lang w:val="de-DE"/>
        </w:rPr>
      </w:pPr>
    </w:p>
    <w:p w:rsidR="00CE19D6" w:rsidRPr="00B2527C" w:rsidRDefault="00CE19D6" w:rsidP="00AB5B92">
      <w:pPr>
        <w:pStyle w:val="ac"/>
        <w:rPr>
          <w:lang w:val="de-DE"/>
        </w:rPr>
      </w:pPr>
    </w:p>
    <w:p w:rsidR="00EA1FBE" w:rsidRPr="00B2527C" w:rsidRDefault="00EA1FBE" w:rsidP="00AB5B92">
      <w:pPr>
        <w:pStyle w:val="ac"/>
        <w:rPr>
          <w:lang w:val="de-DE"/>
        </w:rPr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990"/>
        <w:gridCol w:w="1779"/>
      </w:tblGrid>
      <w:tr w:rsidR="00DB6B82" w:rsidRPr="00A20D15" w:rsidTr="002D21C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DB6B82" w:rsidP="00C07D2B">
            <w:pPr>
              <w:pStyle w:val="ac"/>
            </w:pPr>
            <w:r w:rsidRPr="00DB6B82">
              <w:t>Prepared by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0E4B86" w:rsidP="00A23660">
            <w:pPr>
              <w:pStyle w:val="ac"/>
              <w:rPr>
                <w:rFonts w:ascii="华文细黑" w:eastAsia="华文细黑" w:hAnsi="华文细黑"/>
                <w:i/>
                <w:color w:val="0000FF"/>
              </w:rPr>
            </w:pPr>
            <w:r>
              <w:rPr>
                <w:rFonts w:ascii="华文细黑" w:eastAsia="华文细黑" w:hAnsi="华文细黑" w:hint="eastAsia"/>
                <w:i/>
                <w:color w:val="0000FF"/>
              </w:rPr>
              <w:t>MT7</w:t>
            </w:r>
            <w:r w:rsidR="0011322A">
              <w:rPr>
                <w:rFonts w:ascii="华文细黑" w:eastAsia="华文细黑" w:hAnsi="华文细黑" w:hint="eastAsia"/>
                <w:i/>
                <w:color w:val="0000FF"/>
              </w:rPr>
              <w:t>-EMUI4.0</w:t>
            </w:r>
            <w:r w:rsidR="00620E65">
              <w:rPr>
                <w:rFonts w:ascii="华文细黑" w:eastAsia="华文细黑" w:hAnsi="华文细黑" w:hint="eastAsia"/>
                <w:i/>
                <w:color w:val="0000FF"/>
              </w:rPr>
              <w:t xml:space="preserve"> </w:t>
            </w:r>
            <w:r w:rsidR="00DB6B82" w:rsidRPr="00DB6B82">
              <w:rPr>
                <w:rFonts w:ascii="华文细黑" w:eastAsia="华文细黑" w:hAnsi="华文细黑" w:hint="eastAsia"/>
                <w:i/>
                <w:color w:val="0000FF"/>
              </w:rPr>
              <w:t>Team</w:t>
            </w:r>
            <w:r w:rsidR="00DB6B82" w:rsidRPr="00DB6B82">
              <w:rPr>
                <w:rFonts w:ascii="华文细黑" w:eastAsia="华文细黑" w:hAnsi="华文细黑" w:hint="eastAsia"/>
                <w:i/>
                <w:iCs/>
                <w:color w:val="0000FF"/>
                <w:kern w:val="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DB6B82" w:rsidP="00C07D2B">
            <w:pPr>
              <w:pStyle w:val="ac"/>
              <w:rPr>
                <w:rFonts w:ascii="华文细黑" w:eastAsia="华文细黑" w:hAnsi="华文细黑"/>
              </w:rPr>
            </w:pPr>
            <w:r w:rsidRPr="00DB6B82">
              <w:rPr>
                <w:rFonts w:ascii="华文细黑" w:eastAsia="华文细黑" w:hAnsi="华文细黑"/>
              </w:rPr>
              <w:t>Date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3E4A97" w:rsidP="004B6764">
            <w:pPr>
              <w:pStyle w:val="ac"/>
              <w:rPr>
                <w:rFonts w:ascii="华文细黑" w:eastAsia="华文细黑" w:hAnsi="华文细黑"/>
                <w:i/>
                <w:color w:val="0000FF"/>
              </w:rPr>
            </w:pPr>
            <w:r w:rsidRPr="003E4A97">
              <w:rPr>
                <w:rFonts w:ascii="华文细黑" w:eastAsia="华文细黑" w:hAnsi="华文细黑"/>
                <w:i/>
                <w:color w:val="0000FF"/>
              </w:rPr>
              <w:t>2015-12-</w:t>
            </w:r>
            <w:r w:rsidR="004B6764">
              <w:rPr>
                <w:rFonts w:ascii="华文细黑" w:eastAsia="华文细黑" w:hAnsi="华文细黑" w:hint="eastAsia"/>
                <w:i/>
                <w:color w:val="0000FF"/>
              </w:rPr>
              <w:t>25</w:t>
            </w:r>
          </w:p>
        </w:tc>
      </w:tr>
      <w:tr w:rsidR="00DB6B82" w:rsidRPr="00A20D15" w:rsidTr="002D21C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DB6B82" w:rsidP="00C07D2B">
            <w:pPr>
              <w:pStyle w:val="ac"/>
            </w:pPr>
            <w:r w:rsidRPr="00DB6B82">
              <w:t>Reviewed by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B6B82" w:rsidRPr="00DB6B82" w:rsidRDefault="0011322A" w:rsidP="000015EF">
            <w:pPr>
              <w:pStyle w:val="ac"/>
              <w:rPr>
                <w:rFonts w:ascii="华文细黑" w:eastAsia="华文细黑" w:hAnsi="华文细黑"/>
                <w:i/>
                <w:color w:val="0000FF"/>
              </w:rPr>
            </w:pPr>
            <w:r>
              <w:rPr>
                <w:rFonts w:ascii="华文细黑" w:eastAsia="华文细黑" w:hAnsi="华文细黑" w:hint="eastAsia"/>
                <w:i/>
                <w:color w:val="0000FF"/>
              </w:rPr>
              <w:t xml:space="preserve">MT7-EMUI4.0 </w:t>
            </w:r>
            <w:r w:rsidRPr="00DB6B82">
              <w:rPr>
                <w:rFonts w:ascii="华文细黑" w:eastAsia="华文细黑" w:hAnsi="华文细黑" w:hint="eastAsia"/>
                <w:i/>
                <w:color w:val="0000FF"/>
              </w:rPr>
              <w:t>Team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DB6B82" w:rsidP="00C07D2B">
            <w:pPr>
              <w:pStyle w:val="ac"/>
              <w:rPr>
                <w:rFonts w:ascii="华文细黑" w:eastAsia="华文细黑" w:hAnsi="华文细黑"/>
              </w:rPr>
            </w:pPr>
            <w:r w:rsidRPr="00DB6B82">
              <w:rPr>
                <w:rFonts w:ascii="华文细黑" w:eastAsia="华文细黑" w:hAnsi="华文细黑"/>
              </w:rPr>
              <w:t>Date</w:t>
            </w:r>
          </w:p>
        </w:tc>
        <w:tc>
          <w:tcPr>
            <w:tcW w:w="17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3E4A97" w:rsidP="004B6764">
            <w:pPr>
              <w:pStyle w:val="ac"/>
              <w:rPr>
                <w:rFonts w:ascii="华文细黑" w:eastAsia="华文细黑" w:hAnsi="华文细黑"/>
                <w:i/>
                <w:color w:val="0000FF"/>
              </w:rPr>
            </w:pPr>
            <w:r w:rsidRPr="003E4A97">
              <w:rPr>
                <w:rFonts w:ascii="华文细黑" w:eastAsia="华文细黑" w:hAnsi="华文细黑"/>
                <w:i/>
                <w:color w:val="0000FF"/>
              </w:rPr>
              <w:t>2015-12-</w:t>
            </w:r>
            <w:r w:rsidR="004B6764">
              <w:rPr>
                <w:rFonts w:ascii="华文细黑" w:eastAsia="华文细黑" w:hAnsi="华文细黑" w:hint="eastAsia"/>
                <w:i/>
                <w:color w:val="0000FF"/>
              </w:rPr>
              <w:t>25</w:t>
            </w:r>
          </w:p>
        </w:tc>
      </w:tr>
      <w:tr w:rsidR="00DB6B82" w:rsidRPr="00A20D15" w:rsidTr="002D21C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DB6B82" w:rsidP="00C07D2B">
            <w:pPr>
              <w:pStyle w:val="ac"/>
            </w:pPr>
            <w:r w:rsidRPr="00DB6B82">
              <w:rPr>
                <w:rFonts w:hint="eastAsia"/>
              </w:rPr>
              <w:t>Approved</w:t>
            </w:r>
            <w:r w:rsidRPr="00DB6B82">
              <w:t xml:space="preserve"> by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B6B82" w:rsidRPr="00DB6B82" w:rsidRDefault="0011322A" w:rsidP="000015EF">
            <w:pPr>
              <w:pStyle w:val="Default"/>
              <w:jc w:val="center"/>
              <w:rPr>
                <w:rFonts w:ascii="华文细黑" w:eastAsia="华文细黑" w:hAnsi="华文细黑" w:cs="Times New Roman"/>
                <w:i/>
                <w:iCs/>
                <w:color w:val="0000FF"/>
                <w:kern w:val="2"/>
                <w:sz w:val="21"/>
                <w:szCs w:val="21"/>
                <w:lang w:val="de-DE"/>
              </w:rPr>
            </w:pPr>
            <w:r>
              <w:rPr>
                <w:rFonts w:ascii="华文细黑" w:eastAsia="华文细黑" w:hAnsi="华文细黑" w:hint="eastAsia"/>
                <w:i/>
                <w:color w:val="0000FF"/>
              </w:rPr>
              <w:t xml:space="preserve">MT7-EMUI4.0 </w:t>
            </w:r>
            <w:r w:rsidRPr="00DB6B82">
              <w:rPr>
                <w:rFonts w:ascii="华文细黑" w:eastAsia="华文细黑" w:hAnsi="华文细黑" w:hint="eastAsia"/>
                <w:i/>
                <w:color w:val="0000FF"/>
              </w:rPr>
              <w:t>Team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82" w:rsidRPr="00DB6B82" w:rsidRDefault="00DB6B82" w:rsidP="00C07D2B">
            <w:pPr>
              <w:pStyle w:val="ac"/>
              <w:rPr>
                <w:rFonts w:ascii="华文细黑" w:eastAsia="华文细黑" w:hAnsi="华文细黑"/>
              </w:rPr>
            </w:pPr>
            <w:r w:rsidRPr="00DB6B82">
              <w:rPr>
                <w:rFonts w:ascii="华文细黑" w:eastAsia="华文细黑" w:hAnsi="华文细黑"/>
              </w:rPr>
              <w:t>Date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B6B82" w:rsidRPr="00DB6B82" w:rsidRDefault="003E4A97" w:rsidP="004B6764">
            <w:pPr>
              <w:pStyle w:val="ac"/>
              <w:rPr>
                <w:rFonts w:ascii="华文细黑" w:eastAsia="华文细黑" w:hAnsi="华文细黑"/>
                <w:i/>
                <w:color w:val="0000FF"/>
              </w:rPr>
            </w:pPr>
            <w:r w:rsidRPr="003E4A97">
              <w:rPr>
                <w:rFonts w:ascii="华文细黑" w:eastAsia="华文细黑" w:hAnsi="华文细黑"/>
                <w:i/>
                <w:color w:val="0000FF"/>
              </w:rPr>
              <w:t>2015-12-</w:t>
            </w:r>
            <w:r w:rsidR="004B6764">
              <w:rPr>
                <w:rFonts w:ascii="华文细黑" w:eastAsia="华文细黑" w:hAnsi="华文细黑" w:hint="eastAsia"/>
                <w:i/>
                <w:color w:val="0000FF"/>
              </w:rPr>
              <w:t>25</w:t>
            </w:r>
          </w:p>
        </w:tc>
      </w:tr>
    </w:tbl>
    <w:p w:rsidR="00EA1FBE" w:rsidRDefault="00EA1FBE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787581" w:rsidRDefault="00787581" w:rsidP="00AE1392">
      <w:pPr>
        <w:pStyle w:val="ac"/>
      </w:pPr>
    </w:p>
    <w:p w:rsidR="00EA1FBE" w:rsidRDefault="00E329B8" w:rsidP="007C7023">
      <w:pPr>
        <w:pStyle w:val="afb"/>
      </w:pPr>
      <w:r>
        <w:rPr>
          <w:noProof/>
          <w:sz w:val="32"/>
          <w:szCs w:val="32"/>
        </w:rPr>
        <w:drawing>
          <wp:inline distT="0" distB="0" distL="0" distR="0">
            <wp:extent cx="1134110" cy="113411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9A" w:rsidRDefault="0063469A">
      <w:pPr>
        <w:pStyle w:val="ae"/>
        <w:widowControl/>
      </w:pPr>
    </w:p>
    <w:p w:rsidR="00EA1FBE" w:rsidRPr="00160805" w:rsidRDefault="00EA1FBE" w:rsidP="00AB5B92">
      <w:pPr>
        <w:pStyle w:val="af"/>
      </w:pPr>
      <w:bookmarkStart w:id="2" w:name="OLE_LINK5"/>
      <w:bookmarkStart w:id="3" w:name="OLE_LINK6"/>
      <w:proofErr w:type="spellStart"/>
      <w:r w:rsidRPr="00160805">
        <w:t>Huawei</w:t>
      </w:r>
      <w:proofErr w:type="spellEnd"/>
      <w:r w:rsidRPr="00160805">
        <w:t xml:space="preserve"> Technologies Co.</w:t>
      </w:r>
      <w:bookmarkEnd w:id="2"/>
      <w:bookmarkEnd w:id="3"/>
      <w:r w:rsidRPr="00160805">
        <w:t>, Ltd.</w:t>
      </w:r>
    </w:p>
    <w:p w:rsidR="00EA1FBE" w:rsidRPr="00160805" w:rsidRDefault="00EA1FBE" w:rsidP="00AB5B92">
      <w:pPr>
        <w:pStyle w:val="ac"/>
      </w:pPr>
    </w:p>
    <w:p w:rsidR="00EA1FBE" w:rsidRDefault="00EA1FBE" w:rsidP="00AB5B92">
      <w:pPr>
        <w:pStyle w:val="ac"/>
      </w:pPr>
      <w:r w:rsidRPr="00E37BEF">
        <w:rPr>
          <w:rFonts w:hint="eastAsia"/>
        </w:rPr>
        <w:t>All rights reserved</w:t>
      </w:r>
    </w:p>
    <w:p w:rsidR="00150F8E" w:rsidRDefault="00150F8E" w:rsidP="00AB5B92">
      <w:pPr>
        <w:pStyle w:val="ac"/>
        <w:sectPr w:rsidR="00150F8E" w:rsidSect="00BF4B2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32"/>
          <w:pgMar w:top="1554" w:right="1440" w:bottom="1327" w:left="1440" w:header="646" w:footer="646" w:gutter="0"/>
          <w:cols w:space="720"/>
          <w:noEndnote/>
          <w:titlePg/>
        </w:sectPr>
      </w:pPr>
    </w:p>
    <w:p w:rsidR="00EA1FBE" w:rsidRPr="00160805" w:rsidRDefault="003317CC" w:rsidP="003317CC">
      <w:pPr>
        <w:pStyle w:val="af0"/>
        <w:tabs>
          <w:tab w:val="left" w:pos="2790"/>
          <w:tab w:val="center" w:pos="4510"/>
        </w:tabs>
        <w:jc w:val="left"/>
      </w:pPr>
      <w:r>
        <w:lastRenderedPageBreak/>
        <w:tab/>
      </w:r>
      <w:r>
        <w:tab/>
      </w:r>
      <w:r w:rsidR="00EA1FBE" w:rsidRPr="00160805">
        <w:t xml:space="preserve">Revision </w:t>
      </w:r>
      <w:r w:rsidR="00DD7094">
        <w:rPr>
          <w:rFonts w:hint="eastAsia"/>
        </w:rPr>
        <w:t>R</w:t>
      </w:r>
      <w:r w:rsidR="00EA1FBE" w:rsidRPr="00160805">
        <w:t>ecord</w:t>
      </w:r>
    </w:p>
    <w:tbl>
      <w:tblPr>
        <w:tblW w:w="5075" w:type="pct"/>
        <w:jc w:val="center"/>
        <w:tblCellMar>
          <w:left w:w="57" w:type="dxa"/>
          <w:right w:w="57" w:type="dxa"/>
        </w:tblCellMar>
        <w:tblLook w:val="0000"/>
      </w:tblPr>
      <w:tblGrid>
        <w:gridCol w:w="1185"/>
        <w:gridCol w:w="1053"/>
        <w:gridCol w:w="2144"/>
        <w:gridCol w:w="3468"/>
        <w:gridCol w:w="1421"/>
      </w:tblGrid>
      <w:tr w:rsidR="00F701C1" w:rsidRPr="00AB5B92" w:rsidTr="00EF5520">
        <w:trPr>
          <w:cantSplit/>
          <w:jc w:val="center"/>
        </w:trPr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AB5B92" w:rsidRDefault="00F701C1" w:rsidP="00EC12F7">
            <w:pPr>
              <w:pStyle w:val="af1"/>
            </w:pPr>
            <w:r w:rsidRPr="00AB5B92">
              <w:t>Date</w:t>
            </w: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AB5B92" w:rsidRDefault="00F701C1" w:rsidP="00EC12F7">
            <w:pPr>
              <w:pStyle w:val="af1"/>
            </w:pPr>
            <w:r>
              <w:t>Revision vers</w:t>
            </w:r>
            <w:r>
              <w:rPr>
                <w:rFonts w:hint="eastAsia"/>
              </w:rPr>
              <w:t>i</w:t>
            </w:r>
            <w:r w:rsidRPr="00AB5B92">
              <w:t>on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Default="00F701C1" w:rsidP="00E73CF3">
            <w:pPr>
              <w:pStyle w:val="af1"/>
              <w:jc w:val="left"/>
            </w:pPr>
            <w:r>
              <w:rPr>
                <w:rFonts w:hint="eastAsia"/>
              </w:rPr>
              <w:t>Software version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160805" w:rsidRDefault="00F701C1" w:rsidP="00EC12F7">
            <w:pPr>
              <w:pStyle w:val="af1"/>
            </w:pPr>
            <w:r>
              <w:rPr>
                <w:rFonts w:hint="eastAsia"/>
              </w:rPr>
              <w:t>C</w:t>
            </w:r>
            <w:r w:rsidRPr="00160805">
              <w:t>hange Description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AB5B92" w:rsidRDefault="00F701C1" w:rsidP="00EC12F7">
            <w:pPr>
              <w:pStyle w:val="af1"/>
            </w:pPr>
            <w:r w:rsidRPr="00AB5B92">
              <w:t>Author</w:t>
            </w:r>
          </w:p>
        </w:tc>
      </w:tr>
      <w:tr w:rsidR="00F701C1" w:rsidTr="00EF5520">
        <w:trPr>
          <w:cantSplit/>
          <w:jc w:val="center"/>
        </w:trPr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A17F8C" w:rsidRDefault="003E4A97" w:rsidP="004B6764">
            <w:pPr>
              <w:pStyle w:val="af2"/>
              <w:rPr>
                <w:i/>
                <w:color w:val="0000FF"/>
              </w:rPr>
            </w:pPr>
            <w:r w:rsidRPr="003E4A97">
              <w:rPr>
                <w:rFonts w:ascii="华文细黑" w:eastAsia="华文细黑" w:hAnsi="华文细黑"/>
                <w:i/>
                <w:color w:val="0000FF"/>
              </w:rPr>
              <w:t>2015-12-</w:t>
            </w:r>
            <w:r w:rsidR="004B6764">
              <w:rPr>
                <w:rFonts w:ascii="华文细黑" w:eastAsia="华文细黑" w:hAnsi="华文细黑" w:hint="eastAsia"/>
                <w:i/>
                <w:color w:val="0000FF"/>
              </w:rPr>
              <w:t>25</w:t>
            </w: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A17F8C" w:rsidRDefault="00F701C1" w:rsidP="002C139D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  <w:r w:rsidRPr="00A17F8C"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  <w:t>1.0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11322A" w:rsidRDefault="00EC1B12" w:rsidP="000E4B86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  <w:t>C636</w:t>
            </w:r>
            <w:r w:rsidR="00EA59F2"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  <w:t>B512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7B7357" w:rsidRDefault="00304ED4" w:rsidP="000E4B86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  <w:r w:rsidRPr="007B7357">
              <w:rPr>
                <w:i/>
                <w:color w:val="0000FF"/>
                <w:sz w:val="18"/>
                <w:szCs w:val="18"/>
              </w:rPr>
              <w:t xml:space="preserve">Release for version </w:t>
            </w:r>
            <w:r w:rsidR="00EC1B12">
              <w:rPr>
                <w:i/>
                <w:color w:val="0000FF"/>
                <w:sz w:val="18"/>
                <w:szCs w:val="18"/>
              </w:rPr>
              <w:t>C636</w:t>
            </w:r>
            <w:r w:rsidR="00EA59F2">
              <w:rPr>
                <w:i/>
                <w:color w:val="0000FF"/>
                <w:sz w:val="18"/>
                <w:szCs w:val="18"/>
              </w:rPr>
              <w:t>B512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C1" w:rsidRPr="007B7357" w:rsidRDefault="000E4B86" w:rsidP="0011322A">
            <w:pPr>
              <w:pStyle w:val="af2"/>
              <w:jc w:val="center"/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MT7</w:t>
            </w:r>
            <w:r w:rsidR="008B2613">
              <w:rPr>
                <w:rFonts w:hint="eastAsia"/>
                <w:i/>
                <w:color w:val="0000FF"/>
              </w:rPr>
              <w:t>-EMUI</w:t>
            </w:r>
            <w:r w:rsidR="0011322A">
              <w:rPr>
                <w:rFonts w:hint="eastAsia"/>
                <w:i/>
                <w:color w:val="0000FF"/>
              </w:rPr>
              <w:t>4.0</w:t>
            </w:r>
            <w:r w:rsidR="00F701C1" w:rsidRPr="007B7357">
              <w:rPr>
                <w:rFonts w:hint="eastAsia"/>
                <w:i/>
                <w:color w:val="0000FF"/>
              </w:rPr>
              <w:t xml:space="preserve"> TEAM</w:t>
            </w:r>
          </w:p>
        </w:tc>
      </w:tr>
      <w:tr w:rsidR="001E726B" w:rsidTr="00EF5520">
        <w:trPr>
          <w:cantSplit/>
          <w:trHeight w:val="152"/>
          <w:jc w:val="center"/>
        </w:trPr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A17F8C" w:rsidRDefault="001E726B" w:rsidP="00756191">
            <w:pPr>
              <w:pStyle w:val="af2"/>
              <w:rPr>
                <w:i/>
                <w:color w:val="0000FF"/>
              </w:rPr>
            </w:pP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A17F8C" w:rsidRDefault="001E726B" w:rsidP="001E726B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A17F8C" w:rsidRDefault="001E726B" w:rsidP="00756191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18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7B7357" w:rsidRDefault="001E726B" w:rsidP="00D06361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7B7357" w:rsidRDefault="001E726B" w:rsidP="00756191">
            <w:pPr>
              <w:pStyle w:val="af2"/>
              <w:jc w:val="center"/>
              <w:rPr>
                <w:i/>
                <w:color w:val="0000FF"/>
              </w:rPr>
            </w:pPr>
          </w:p>
        </w:tc>
      </w:tr>
      <w:tr w:rsidR="001E726B" w:rsidTr="00EF5520">
        <w:trPr>
          <w:cantSplit/>
          <w:jc w:val="center"/>
        </w:trPr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A17F8C" w:rsidRDefault="001E726B" w:rsidP="00EC12F7">
            <w:pPr>
              <w:pStyle w:val="af2"/>
              <w:rPr>
                <w:i/>
                <w:color w:val="0000FF"/>
              </w:rPr>
            </w:pPr>
          </w:p>
        </w:tc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A17F8C" w:rsidRDefault="001E726B" w:rsidP="002C139D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A17F8C" w:rsidRDefault="001E726B" w:rsidP="00534098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18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7B7357" w:rsidRDefault="001E726B" w:rsidP="00713B9F">
            <w:pPr>
              <w:pStyle w:val="Default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726B" w:rsidRPr="007B7357" w:rsidRDefault="001E726B" w:rsidP="0068577F">
            <w:pPr>
              <w:pStyle w:val="af2"/>
              <w:jc w:val="center"/>
              <w:rPr>
                <w:i/>
                <w:color w:val="0000FF"/>
              </w:rPr>
            </w:pPr>
          </w:p>
        </w:tc>
      </w:tr>
    </w:tbl>
    <w:p w:rsidR="00150F8E" w:rsidRDefault="00150F8E" w:rsidP="00150F8E">
      <w:pPr>
        <w:pStyle w:val="a4"/>
        <w:rPr>
          <w:lang w:val="de-DE"/>
        </w:rPr>
        <w:sectPr w:rsidR="00150F8E" w:rsidSect="00BF4B23">
          <w:pgSz w:w="11900" w:h="16832"/>
          <w:pgMar w:top="1554" w:right="1440" w:bottom="1327" w:left="1440" w:header="646" w:footer="646" w:gutter="0"/>
          <w:cols w:space="720"/>
          <w:noEndnote/>
          <w:titlePg/>
        </w:sectPr>
      </w:pPr>
    </w:p>
    <w:p w:rsidR="00BF4572" w:rsidRPr="000C7863" w:rsidRDefault="002C132C" w:rsidP="00BF4572">
      <w:pPr>
        <w:pStyle w:val="af3"/>
        <w:rPr>
          <w:color w:val="0000FF"/>
        </w:rPr>
      </w:pPr>
      <w:r w:rsidRPr="000C7863">
        <w:rPr>
          <w:rFonts w:hint="eastAsia"/>
          <w:color w:val="0000FF"/>
        </w:rPr>
        <w:lastRenderedPageBreak/>
        <w:t>T</w:t>
      </w:r>
      <w:r w:rsidRPr="000C7863">
        <w:rPr>
          <w:color w:val="0000FF"/>
        </w:rPr>
        <w:t>able of Contents</w:t>
      </w:r>
      <w:r w:rsidR="00E85B11" w:rsidRPr="000C7863">
        <w:rPr>
          <w:color w:val="0000FF"/>
        </w:rPr>
        <w:t xml:space="preserve"> </w:t>
      </w:r>
    </w:p>
    <w:p w:rsidR="00A81F85" w:rsidRDefault="00E973A7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45297">
        <w:fldChar w:fldCharType="begin"/>
      </w:r>
      <w:r w:rsidR="00BE7B7C" w:rsidRPr="00245297">
        <w:instrText xml:space="preserve"> TOC \o "1-3" \h \z \u </w:instrText>
      </w:r>
      <w:r w:rsidRPr="00245297">
        <w:fldChar w:fldCharType="separate"/>
      </w:r>
      <w:hyperlink w:anchor="_Toc438047805" w:history="1">
        <w:r w:rsidR="00A81F85" w:rsidRPr="00087B1D">
          <w:rPr>
            <w:rStyle w:val="afd"/>
            <w:noProof/>
          </w:rPr>
          <w:t>1</w:t>
        </w:r>
        <w:r w:rsidR="00A81F8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81F85" w:rsidRPr="00087B1D">
          <w:rPr>
            <w:rStyle w:val="afd"/>
            <w:noProof/>
          </w:rPr>
          <w:t>Main Features</w:t>
        </w:r>
        <w:r w:rsidR="00A81F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F85">
          <w:rPr>
            <w:noProof/>
            <w:webHidden/>
          </w:rPr>
          <w:instrText xml:space="preserve"> PAGEREF _Toc438047805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F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F85" w:rsidRDefault="00E973A7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8047806" w:history="1">
        <w:r w:rsidR="00A81F85" w:rsidRPr="00087B1D">
          <w:rPr>
            <w:rStyle w:val="afd"/>
            <w:noProof/>
          </w:rPr>
          <w:t>2</w:t>
        </w:r>
        <w:r w:rsidR="00A81F8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81F85" w:rsidRPr="00087B1D">
          <w:rPr>
            <w:rStyle w:val="afd"/>
            <w:noProof/>
          </w:rPr>
          <w:t>Software</w:t>
        </w:r>
        <w:r w:rsidR="00A81F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F85">
          <w:rPr>
            <w:noProof/>
            <w:webHidden/>
          </w:rPr>
          <w:instrText xml:space="preserve"> PAGEREF _Toc438047806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F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F85" w:rsidRDefault="00E973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047807" w:history="1">
        <w:r w:rsidR="00A81F85" w:rsidRPr="00087B1D">
          <w:rPr>
            <w:rStyle w:val="afd"/>
            <w:b/>
            <w:bCs/>
            <w:lang w:val="fr-FR"/>
          </w:rPr>
          <w:t>2.1</w:t>
        </w:r>
        <w:r w:rsidR="00A81F85">
          <w:rPr>
            <w:rFonts w:asciiTheme="minorHAnsi" w:eastAsiaTheme="minorEastAsia" w:hAnsiTheme="minorHAnsi" w:cstheme="minorBidi"/>
            <w:szCs w:val="22"/>
          </w:rPr>
          <w:tab/>
        </w:r>
        <w:r w:rsidR="00A81F85" w:rsidRPr="00087B1D">
          <w:rPr>
            <w:rStyle w:val="afd"/>
            <w:b/>
            <w:bCs/>
            <w:lang w:val="fr-FR"/>
          </w:rPr>
          <w:t>Version Description</w:t>
        </w:r>
        <w:r w:rsidR="00A81F85">
          <w:rPr>
            <w:webHidden/>
          </w:rPr>
          <w:tab/>
        </w:r>
        <w:r>
          <w:rPr>
            <w:webHidden/>
          </w:rPr>
          <w:fldChar w:fldCharType="begin"/>
        </w:r>
        <w:r w:rsidR="00A81F85">
          <w:rPr>
            <w:webHidden/>
          </w:rPr>
          <w:instrText xml:space="preserve"> PAGEREF _Toc438047807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1F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1F85" w:rsidRDefault="00E973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047808" w:history="1">
        <w:r w:rsidR="00A81F85" w:rsidRPr="00087B1D">
          <w:rPr>
            <w:rStyle w:val="afd"/>
            <w:b/>
          </w:rPr>
          <w:t>2.2</w:t>
        </w:r>
        <w:r w:rsidR="00A81F85">
          <w:rPr>
            <w:rFonts w:asciiTheme="minorHAnsi" w:eastAsiaTheme="minorEastAsia" w:hAnsiTheme="minorHAnsi" w:cstheme="minorBidi"/>
            <w:szCs w:val="22"/>
          </w:rPr>
          <w:tab/>
        </w:r>
        <w:r w:rsidR="00A81F85" w:rsidRPr="00087B1D">
          <w:rPr>
            <w:rStyle w:val="afd"/>
            <w:b/>
          </w:rPr>
          <w:t>New Features</w:t>
        </w:r>
        <w:r w:rsidR="00A81F85">
          <w:rPr>
            <w:webHidden/>
          </w:rPr>
          <w:tab/>
        </w:r>
        <w:r>
          <w:rPr>
            <w:webHidden/>
          </w:rPr>
          <w:fldChar w:fldCharType="begin"/>
        </w:r>
        <w:r w:rsidR="00A81F85">
          <w:rPr>
            <w:webHidden/>
          </w:rPr>
          <w:instrText xml:space="preserve"> PAGEREF _Toc438047808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1F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1F85" w:rsidRDefault="00E973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047809" w:history="1">
        <w:r w:rsidR="00A81F85" w:rsidRPr="00087B1D">
          <w:rPr>
            <w:rStyle w:val="afd"/>
            <w:b/>
          </w:rPr>
          <w:t>2.3</w:t>
        </w:r>
        <w:r w:rsidR="00A81F85">
          <w:rPr>
            <w:rFonts w:asciiTheme="minorHAnsi" w:eastAsiaTheme="minorEastAsia" w:hAnsiTheme="minorHAnsi" w:cstheme="minorBidi"/>
            <w:szCs w:val="22"/>
          </w:rPr>
          <w:tab/>
        </w:r>
        <w:r w:rsidR="00A81F85" w:rsidRPr="00087B1D">
          <w:rPr>
            <w:rStyle w:val="afd"/>
            <w:b/>
          </w:rPr>
          <w:t>Improvement in the Previous Version</w:t>
        </w:r>
        <w:r w:rsidR="00A81F85">
          <w:rPr>
            <w:webHidden/>
          </w:rPr>
          <w:tab/>
        </w:r>
        <w:r>
          <w:rPr>
            <w:webHidden/>
          </w:rPr>
          <w:fldChar w:fldCharType="begin"/>
        </w:r>
        <w:r w:rsidR="00A81F85">
          <w:rPr>
            <w:webHidden/>
          </w:rPr>
          <w:instrText xml:space="preserve"> PAGEREF _Toc438047809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1F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1F85" w:rsidRDefault="00E973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047810" w:history="1">
        <w:r w:rsidR="00A81F85" w:rsidRPr="00087B1D">
          <w:rPr>
            <w:rStyle w:val="afd"/>
            <w:b/>
          </w:rPr>
          <w:t>2.4</w:t>
        </w:r>
        <w:r w:rsidR="00A81F85">
          <w:rPr>
            <w:rFonts w:asciiTheme="minorHAnsi" w:eastAsiaTheme="minorEastAsia" w:hAnsiTheme="minorHAnsi" w:cstheme="minorBidi"/>
            <w:szCs w:val="22"/>
          </w:rPr>
          <w:tab/>
        </w:r>
        <w:r w:rsidR="00A81F85" w:rsidRPr="00087B1D">
          <w:rPr>
            <w:rStyle w:val="afd"/>
            <w:b/>
          </w:rPr>
          <w:t>Known Limitations and Issues</w:t>
        </w:r>
        <w:r w:rsidR="00A81F85">
          <w:rPr>
            <w:webHidden/>
          </w:rPr>
          <w:tab/>
        </w:r>
        <w:r>
          <w:rPr>
            <w:webHidden/>
          </w:rPr>
          <w:fldChar w:fldCharType="begin"/>
        </w:r>
        <w:r w:rsidR="00A81F85">
          <w:rPr>
            <w:webHidden/>
          </w:rPr>
          <w:instrText xml:space="preserve"> PAGEREF _Toc438047810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1F8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1F85" w:rsidRDefault="00E973A7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8047811" w:history="1">
        <w:r w:rsidR="00A81F85" w:rsidRPr="00087B1D">
          <w:rPr>
            <w:rStyle w:val="afd"/>
            <w:noProof/>
          </w:rPr>
          <w:t>3</w:t>
        </w:r>
        <w:r w:rsidR="00A81F8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81F85" w:rsidRPr="00087B1D">
          <w:rPr>
            <w:rStyle w:val="afd"/>
            <w:noProof/>
          </w:rPr>
          <w:t>Software Vulnerabilities Fixes</w:t>
        </w:r>
        <w:r w:rsidR="00A81F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F85">
          <w:rPr>
            <w:noProof/>
            <w:webHidden/>
          </w:rPr>
          <w:instrText xml:space="preserve"> PAGEREF _Toc438047811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F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7BEF" w:rsidRDefault="00E973A7" w:rsidP="00F53677">
      <w:pPr>
        <w:pStyle w:val="a4"/>
        <w:rPr>
          <w:lang w:val="de-DE"/>
        </w:rPr>
      </w:pPr>
      <w:r w:rsidRPr="00245297">
        <w:fldChar w:fldCharType="end"/>
      </w:r>
      <w:r w:rsidR="002C132C" w:rsidRPr="00CA4A5E">
        <w:rPr>
          <w:rFonts w:hint="eastAsia"/>
          <w:lang w:val="de-DE"/>
        </w:rPr>
        <w:t xml:space="preserve"> </w:t>
      </w:r>
    </w:p>
    <w:p w:rsidR="00150F8E" w:rsidRDefault="00150F8E" w:rsidP="00F53677">
      <w:pPr>
        <w:pStyle w:val="a4"/>
        <w:rPr>
          <w:lang w:val="de-DE"/>
        </w:rPr>
        <w:sectPr w:rsidR="00150F8E" w:rsidSect="00BF4B23">
          <w:pgSz w:w="11900" w:h="16832"/>
          <w:pgMar w:top="1554" w:right="1440" w:bottom="1327" w:left="1440" w:header="646" w:footer="646" w:gutter="0"/>
          <w:cols w:space="720"/>
          <w:noEndnote/>
          <w:titlePg/>
        </w:sectPr>
      </w:pPr>
    </w:p>
    <w:p w:rsidR="00D1275F" w:rsidRPr="0078571B" w:rsidRDefault="00E973A7" w:rsidP="0078571B">
      <w:pPr>
        <w:pStyle w:val="af4"/>
        <w:rPr>
          <w:b/>
          <w:bCs/>
          <w:i/>
          <w:color w:val="0000FF"/>
          <w:lang w:val="pt-BR"/>
        </w:rPr>
      </w:pPr>
      <w:r w:rsidRPr="005C6F5D">
        <w:rPr>
          <w:b/>
          <w:bCs/>
          <w:i/>
          <w:color w:val="0000FF"/>
          <w:lang w:val="pt-BR"/>
        </w:rPr>
        <w:lastRenderedPageBreak/>
        <w:fldChar w:fldCharType="begin"/>
      </w:r>
      <w:r w:rsidR="00351BCC" w:rsidRPr="005C6F5D">
        <w:rPr>
          <w:b/>
          <w:bCs/>
          <w:i/>
          <w:color w:val="0000FF"/>
          <w:lang w:val="pt-BR"/>
        </w:rPr>
        <w:instrText xml:space="preserve"> DOCPROPERTY  Comments </w:instrText>
      </w:r>
      <w:r w:rsidRPr="005C6F5D">
        <w:rPr>
          <w:b/>
          <w:bCs/>
          <w:i/>
          <w:color w:val="0000FF"/>
          <w:lang w:val="pt-BR"/>
        </w:rPr>
        <w:fldChar w:fldCharType="separate"/>
      </w:r>
      <w:r w:rsidR="00581DA3">
        <w:rPr>
          <w:rFonts w:hint="eastAsia"/>
          <w:b/>
          <w:bCs/>
          <w:i/>
          <w:color w:val="0000FF"/>
          <w:lang w:val="pt-BR"/>
        </w:rPr>
        <w:t>MT7-TL10</w:t>
      </w:r>
      <w:r w:rsidR="00CA7910">
        <w:rPr>
          <w:b/>
          <w:bCs/>
          <w:i/>
          <w:color w:val="0000FF"/>
          <w:lang w:val="pt-BR"/>
        </w:rPr>
        <w:t xml:space="preserve"> Software Release Notes V</w:t>
      </w:r>
      <w:r w:rsidR="00511E3C">
        <w:rPr>
          <w:rFonts w:hint="eastAsia"/>
          <w:b/>
          <w:bCs/>
          <w:i/>
          <w:color w:val="0000FF"/>
          <w:lang w:val="pt-BR"/>
        </w:rPr>
        <w:t>1</w:t>
      </w:r>
      <w:r w:rsidR="00CA7910">
        <w:rPr>
          <w:b/>
          <w:bCs/>
          <w:i/>
          <w:color w:val="0000FF"/>
          <w:lang w:val="pt-BR"/>
        </w:rPr>
        <w:t>.</w:t>
      </w:r>
      <w:r w:rsidR="00511E3C">
        <w:rPr>
          <w:rFonts w:hint="eastAsia"/>
          <w:b/>
          <w:bCs/>
          <w:i/>
          <w:color w:val="0000FF"/>
          <w:lang w:val="pt-BR"/>
        </w:rPr>
        <w:t>0</w:t>
      </w:r>
      <w:r w:rsidRPr="005C6F5D">
        <w:rPr>
          <w:b/>
          <w:bCs/>
          <w:i/>
          <w:color w:val="0000FF"/>
          <w:lang w:val="pt-BR"/>
        </w:rPr>
        <w:fldChar w:fldCharType="end"/>
      </w:r>
      <w:r w:rsidR="003960A5" w:rsidRPr="005C6F5D">
        <w:rPr>
          <w:rFonts w:ascii="Times New Roman" w:eastAsia="宋体" w:hAnsi="Times New Roman" w:hint="eastAsia"/>
          <w:i/>
          <w:iCs/>
          <w:color w:val="0000FF"/>
          <w:kern w:val="2"/>
          <w:sz w:val="21"/>
          <w:lang w:val="de-DE"/>
        </w:rPr>
        <w:t xml:space="preserve"> </w:t>
      </w:r>
    </w:p>
    <w:tbl>
      <w:tblPr>
        <w:tblW w:w="4451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5"/>
        <w:gridCol w:w="6097"/>
      </w:tblGrid>
      <w:tr w:rsidR="00507C26" w:rsidRPr="000658F8" w:rsidTr="00A435C1">
        <w:trPr>
          <w:cantSplit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7C26" w:rsidRPr="000658F8" w:rsidRDefault="00A10300" w:rsidP="006D7994">
            <w:pPr>
              <w:pStyle w:val="a"/>
              <w:numPr>
                <w:ilvl w:val="0"/>
                <w:numId w:val="0"/>
              </w:numPr>
              <w:spacing w:line="240" w:lineRule="auto"/>
              <w:ind w:left="400"/>
              <w:jc w:val="center"/>
              <w:rPr>
                <w:sz w:val="24"/>
                <w:szCs w:val="24"/>
              </w:rPr>
            </w:pPr>
            <w:r w:rsidRPr="000658F8">
              <w:rPr>
                <w:sz w:val="24"/>
                <w:szCs w:val="24"/>
              </w:rPr>
              <w:t>Abbreviations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7C26" w:rsidRPr="000658F8" w:rsidRDefault="00A435C1" w:rsidP="006D7994">
            <w:pPr>
              <w:pStyle w:val="Default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 w:hint="eastAsia"/>
                <w:color w:val="auto"/>
              </w:rPr>
              <w:t>D</w:t>
            </w:r>
            <w:r w:rsidR="00A10300" w:rsidRPr="000658F8">
              <w:rPr>
                <w:rFonts w:cs="Times New Roman" w:hint="eastAsia"/>
                <w:color w:val="auto"/>
              </w:rPr>
              <w:t>escription</w:t>
            </w:r>
          </w:p>
        </w:tc>
      </w:tr>
      <w:tr w:rsidR="00507C26" w:rsidRPr="000658F8" w:rsidTr="00A435C1">
        <w:trPr>
          <w:cantSplit/>
        </w:trPr>
        <w:tc>
          <w:tcPr>
            <w:tcW w:w="1292" w:type="pct"/>
            <w:vAlign w:val="center"/>
          </w:tcPr>
          <w:p w:rsidR="00507C26" w:rsidRPr="000658F8" w:rsidRDefault="00507C26" w:rsidP="006D7994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color w:val="0000FF"/>
                <w:kern w:val="2"/>
                <w:sz w:val="21"/>
              </w:rPr>
            </w:pPr>
          </w:p>
        </w:tc>
        <w:tc>
          <w:tcPr>
            <w:tcW w:w="3708" w:type="pct"/>
            <w:vAlign w:val="center"/>
          </w:tcPr>
          <w:p w:rsidR="00507C26" w:rsidRPr="006D7994" w:rsidRDefault="00507C26" w:rsidP="006D7994">
            <w:pPr>
              <w:pStyle w:val="Default"/>
              <w:jc w:val="center"/>
              <w:rPr>
                <w:rFonts w:cs="Times New Roman"/>
                <w:color w:val="auto"/>
              </w:rPr>
            </w:pPr>
          </w:p>
        </w:tc>
      </w:tr>
      <w:tr w:rsidR="00A435C1" w:rsidRPr="00D85EED" w:rsidTr="00A435C1">
        <w:trPr>
          <w:cantSplit/>
        </w:trPr>
        <w:tc>
          <w:tcPr>
            <w:tcW w:w="1292" w:type="pct"/>
            <w:vAlign w:val="center"/>
          </w:tcPr>
          <w:p w:rsidR="00A435C1" w:rsidRPr="00D85EED" w:rsidRDefault="00A435C1" w:rsidP="006D7994">
            <w:pPr>
              <w:pStyle w:val="Default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3708" w:type="pct"/>
            <w:vAlign w:val="center"/>
          </w:tcPr>
          <w:p w:rsidR="00A435C1" w:rsidRPr="00D85EED" w:rsidRDefault="00A435C1" w:rsidP="006D7994">
            <w:pPr>
              <w:pStyle w:val="Default"/>
              <w:jc w:val="center"/>
              <w:rPr>
                <w:rFonts w:cs="Times New Roman"/>
                <w:color w:val="auto"/>
              </w:rPr>
            </w:pPr>
          </w:p>
        </w:tc>
      </w:tr>
    </w:tbl>
    <w:p w:rsidR="00A64217" w:rsidRPr="00082E49" w:rsidRDefault="00A64217" w:rsidP="00A64217">
      <w:pPr>
        <w:pStyle w:val="1"/>
      </w:pPr>
      <w:bookmarkStart w:id="4" w:name="_Toc155173319"/>
      <w:bookmarkStart w:id="5" w:name="_Toc438047805"/>
      <w:r w:rsidRPr="00082E49">
        <w:t>Main Features</w:t>
      </w:r>
      <w:bookmarkEnd w:id="4"/>
      <w:bookmarkEnd w:id="5"/>
    </w:p>
    <w:p w:rsidR="0019640C" w:rsidRDefault="0019640C" w:rsidP="0019640C">
      <w:pPr>
        <w:pStyle w:val="a"/>
        <w:numPr>
          <w:ilvl w:val="0"/>
          <w:numId w:val="0"/>
        </w:numPr>
        <w:ind w:left="400"/>
        <w:rPr>
          <w:sz w:val="24"/>
          <w:szCs w:val="24"/>
        </w:rPr>
      </w:pPr>
      <w:r w:rsidRPr="000465BD">
        <w:rPr>
          <w:sz w:val="24"/>
          <w:szCs w:val="24"/>
        </w:rPr>
        <w:t xml:space="preserve">The </w:t>
      </w:r>
      <w:r w:rsidR="00581DA3">
        <w:rPr>
          <w:i/>
          <w:color w:val="0000FF"/>
          <w:sz w:val="24"/>
          <w:szCs w:val="24"/>
        </w:rPr>
        <w:t>MT7-TL10</w:t>
      </w:r>
      <w:r w:rsidR="00EC1B12">
        <w:rPr>
          <w:i/>
          <w:color w:val="0000FF"/>
          <w:sz w:val="24"/>
          <w:szCs w:val="24"/>
        </w:rPr>
        <w:t>C636</w:t>
      </w:r>
      <w:r w:rsidR="00EA59F2">
        <w:rPr>
          <w:i/>
          <w:color w:val="0000FF"/>
          <w:sz w:val="24"/>
          <w:szCs w:val="24"/>
        </w:rPr>
        <w:t>B512</w:t>
      </w:r>
      <w:r w:rsidRPr="000465BD">
        <w:rPr>
          <w:rFonts w:hint="eastAsia"/>
          <w:sz w:val="24"/>
          <w:szCs w:val="24"/>
        </w:rPr>
        <w:t xml:space="preserve"> </w:t>
      </w:r>
      <w:r w:rsidRPr="000465BD">
        <w:rPr>
          <w:sz w:val="24"/>
          <w:szCs w:val="24"/>
        </w:rPr>
        <w:t>supports the following standards:</w:t>
      </w:r>
    </w:p>
    <w:p w:rsidR="00D1275F" w:rsidRPr="00D1275F" w:rsidRDefault="00D1275F" w:rsidP="00D1275F">
      <w:pPr>
        <w:pStyle w:val="Default"/>
        <w:ind w:left="426"/>
        <w:rPr>
          <w:rFonts w:ascii="Times New Roman" w:hAnsi="Times New Roman" w:cs="Times New Roman"/>
          <w:i/>
          <w:iCs/>
          <w:color w:val="0000FF"/>
          <w:kern w:val="2"/>
          <w:sz w:val="21"/>
        </w:rPr>
      </w:pPr>
    </w:p>
    <w:tbl>
      <w:tblPr>
        <w:tblW w:w="6819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701"/>
        <w:gridCol w:w="3118"/>
      </w:tblGrid>
      <w:tr w:rsidR="00626E37" w:rsidRPr="008B7CE1" w:rsidTr="00845A64">
        <w:trPr>
          <w:cantSplit/>
          <w:tblHeader/>
        </w:trPr>
        <w:tc>
          <w:tcPr>
            <w:tcW w:w="3701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26E37" w:rsidRPr="004105AF" w:rsidRDefault="00626E37" w:rsidP="000228DE">
            <w:pPr>
              <w:pStyle w:val="TableHeading"/>
              <w:rPr>
                <w:rFonts w:cs="Arial"/>
              </w:rPr>
            </w:pPr>
            <w:r w:rsidRPr="004105AF">
              <w:rPr>
                <w:rFonts w:cs="Arial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26E37" w:rsidRPr="004105AF" w:rsidRDefault="00626E37" w:rsidP="000228DE">
            <w:pPr>
              <w:pStyle w:val="TableHeading"/>
              <w:rPr>
                <w:rFonts w:cs="Arial"/>
              </w:rPr>
            </w:pPr>
            <w:r w:rsidRPr="004105AF">
              <w:rPr>
                <w:rFonts w:cs="Arial"/>
              </w:rPr>
              <w:t>Specifications</w:t>
            </w:r>
          </w:p>
        </w:tc>
      </w:tr>
      <w:tr w:rsidR="00626E37" w:rsidRPr="008B7CE1" w:rsidTr="00845A64">
        <w:trPr>
          <w:cantSplit/>
        </w:trPr>
        <w:tc>
          <w:tcPr>
            <w:tcW w:w="3701" w:type="dxa"/>
            <w:tcBorders>
              <w:top w:val="single" w:sz="6" w:space="0" w:color="auto"/>
            </w:tcBorders>
            <w:shd w:val="clear" w:color="auto" w:fill="auto"/>
          </w:tcPr>
          <w:p w:rsidR="00626E37" w:rsidRPr="008B7CE1" w:rsidRDefault="00626E37" w:rsidP="00FB0AC0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>
              <w:rPr>
                <w:rFonts w:ascii="Arial" w:hAnsi="Arial" w:cs="Arial" w:hint="eastAsia"/>
                <w:i/>
                <w:color w:val="0000FF"/>
                <w:sz w:val="21"/>
                <w:szCs w:val="21"/>
              </w:rPr>
              <w:t>NFC</w:t>
            </w:r>
          </w:p>
        </w:tc>
        <w:tc>
          <w:tcPr>
            <w:tcW w:w="3118" w:type="dxa"/>
            <w:tcBorders>
              <w:top w:val="single" w:sz="6" w:space="0" w:color="auto"/>
            </w:tcBorders>
            <w:vAlign w:val="center"/>
          </w:tcPr>
          <w:p w:rsidR="00626E37" w:rsidRPr="008B7CE1" w:rsidRDefault="00626E37" w:rsidP="00FB0AC0">
            <w:pPr>
              <w:pStyle w:val="FigureText"/>
              <w:rPr>
                <w:rFonts w:cs="Arial"/>
                <w:i/>
                <w:color w:val="0000FF"/>
                <w:sz w:val="21"/>
                <w:szCs w:val="21"/>
              </w:rPr>
            </w:pPr>
          </w:p>
        </w:tc>
      </w:tr>
      <w:tr w:rsidR="00626E37" w:rsidRPr="008B7CE1" w:rsidTr="00845A64">
        <w:trPr>
          <w:cantSplit/>
        </w:trPr>
        <w:tc>
          <w:tcPr>
            <w:tcW w:w="3701" w:type="dxa"/>
            <w:shd w:val="clear" w:color="auto" w:fill="auto"/>
          </w:tcPr>
          <w:p w:rsidR="00626E37" w:rsidRPr="008B7CE1" w:rsidRDefault="00626E37" w:rsidP="008668EA">
            <w:pPr>
              <w:rPr>
                <w:rFonts w:ascii="Arial" w:eastAsia="华文细黑" w:hAnsi="Arial" w:cs="Arial"/>
                <w:i/>
                <w:color w:val="0000FF"/>
                <w:sz w:val="21"/>
                <w:szCs w:val="21"/>
              </w:rPr>
            </w:pPr>
            <w:r>
              <w:rPr>
                <w:rFonts w:ascii="Arial" w:eastAsia="华文细黑" w:hAnsi="Arial" w:cs="Arial" w:hint="eastAsia"/>
                <w:i/>
                <w:color w:val="0000FF"/>
                <w:sz w:val="21"/>
                <w:szCs w:val="21"/>
              </w:rPr>
              <w:t xml:space="preserve">BT </w:t>
            </w:r>
          </w:p>
        </w:tc>
        <w:tc>
          <w:tcPr>
            <w:tcW w:w="3118" w:type="dxa"/>
            <w:vAlign w:val="center"/>
          </w:tcPr>
          <w:p w:rsidR="00626E37" w:rsidRPr="008B7CE1" w:rsidRDefault="00626E37" w:rsidP="00FB0AC0">
            <w:pPr>
              <w:pStyle w:val="FigureText"/>
              <w:rPr>
                <w:rFonts w:cs="Arial"/>
                <w:i/>
                <w:color w:val="0000FF"/>
                <w:sz w:val="21"/>
                <w:szCs w:val="21"/>
              </w:rPr>
            </w:pPr>
          </w:p>
        </w:tc>
      </w:tr>
      <w:tr w:rsidR="00626E37" w:rsidRPr="008B7CE1" w:rsidTr="00845A64">
        <w:trPr>
          <w:cantSplit/>
        </w:trPr>
        <w:tc>
          <w:tcPr>
            <w:tcW w:w="3701" w:type="dxa"/>
            <w:shd w:val="clear" w:color="auto" w:fill="auto"/>
          </w:tcPr>
          <w:p w:rsidR="00626E37" w:rsidRPr="008B7CE1" w:rsidRDefault="00626E37" w:rsidP="008668EA">
            <w:pPr>
              <w:rPr>
                <w:rFonts w:ascii="Arial" w:eastAsia="华文细黑" w:hAnsi="Arial" w:cs="Arial"/>
                <w:i/>
                <w:color w:val="0000FF"/>
                <w:sz w:val="21"/>
                <w:szCs w:val="21"/>
              </w:rPr>
            </w:pPr>
            <w:r>
              <w:rPr>
                <w:rFonts w:ascii="Arial" w:eastAsia="华文细黑" w:hAnsi="Arial" w:cs="Arial"/>
                <w:i/>
                <w:color w:val="0000FF"/>
                <w:sz w:val="21"/>
                <w:szCs w:val="21"/>
              </w:rPr>
              <w:t>Whether</w:t>
            </w:r>
            <w:r>
              <w:rPr>
                <w:rFonts w:ascii="Arial" w:eastAsia="华文细黑" w:hAnsi="Arial" w:cs="Arial" w:hint="eastAsia"/>
                <w:i/>
                <w:color w:val="0000FF"/>
                <w:sz w:val="21"/>
                <w:szCs w:val="21"/>
              </w:rPr>
              <w:t xml:space="preserve"> F</w:t>
            </w:r>
            <w:r w:rsidRPr="002439AB">
              <w:rPr>
                <w:rFonts w:ascii="Arial" w:eastAsia="华文细黑" w:hAnsi="Arial" w:cs="Arial"/>
                <w:i/>
                <w:color w:val="0000FF"/>
                <w:sz w:val="21"/>
                <w:szCs w:val="21"/>
              </w:rPr>
              <w:t>orecast</w:t>
            </w:r>
          </w:p>
        </w:tc>
        <w:tc>
          <w:tcPr>
            <w:tcW w:w="3118" w:type="dxa"/>
            <w:vAlign w:val="center"/>
          </w:tcPr>
          <w:p w:rsidR="00626E37" w:rsidRPr="008B7CE1" w:rsidRDefault="00626E37" w:rsidP="00756191">
            <w:pPr>
              <w:pStyle w:val="FigureText"/>
              <w:rPr>
                <w:rFonts w:cs="Arial"/>
                <w:i/>
                <w:color w:val="0000FF"/>
                <w:sz w:val="21"/>
                <w:szCs w:val="21"/>
              </w:rPr>
            </w:pPr>
          </w:p>
        </w:tc>
      </w:tr>
      <w:tr w:rsidR="00626E37" w:rsidRPr="008B7CE1" w:rsidTr="00845A64">
        <w:trPr>
          <w:cantSplit/>
        </w:trPr>
        <w:tc>
          <w:tcPr>
            <w:tcW w:w="3701" w:type="dxa"/>
            <w:shd w:val="clear" w:color="auto" w:fill="auto"/>
          </w:tcPr>
          <w:p w:rsidR="00626E37" w:rsidRPr="008B7CE1" w:rsidRDefault="00626E37" w:rsidP="00FB0AC0">
            <w:pPr>
              <w:rPr>
                <w:rFonts w:ascii="Arial" w:eastAsia="华文细黑" w:hAnsi="Arial" w:cs="Arial"/>
                <w:i/>
                <w:color w:val="0000FF"/>
                <w:sz w:val="21"/>
                <w:szCs w:val="21"/>
              </w:rPr>
            </w:pPr>
            <w:r>
              <w:rPr>
                <w:rFonts w:ascii="Arial" w:eastAsia="华文细黑" w:hAnsi="Arial" w:cs="Arial" w:hint="eastAsia"/>
                <w:i/>
                <w:color w:val="0000FF"/>
                <w:sz w:val="21"/>
                <w:szCs w:val="21"/>
              </w:rPr>
              <w:t xml:space="preserve">Dual </w:t>
            </w:r>
            <w:proofErr w:type="spellStart"/>
            <w:r>
              <w:rPr>
                <w:rFonts w:ascii="Arial" w:eastAsia="华文细黑" w:hAnsi="Arial" w:cs="Arial" w:hint="eastAsia"/>
                <w:i/>
                <w:color w:val="0000FF"/>
                <w:sz w:val="21"/>
                <w:szCs w:val="21"/>
              </w:rPr>
              <w:t>Sim</w:t>
            </w:r>
            <w:proofErr w:type="spellEnd"/>
          </w:p>
        </w:tc>
        <w:tc>
          <w:tcPr>
            <w:tcW w:w="3118" w:type="dxa"/>
            <w:vAlign w:val="center"/>
          </w:tcPr>
          <w:p w:rsidR="00626E37" w:rsidRPr="008B7CE1" w:rsidRDefault="00626E37" w:rsidP="00756191">
            <w:pPr>
              <w:pStyle w:val="FigureText"/>
              <w:rPr>
                <w:rFonts w:cs="Arial"/>
                <w:i/>
                <w:color w:val="0000FF"/>
                <w:sz w:val="21"/>
                <w:szCs w:val="21"/>
              </w:rPr>
            </w:pPr>
          </w:p>
        </w:tc>
      </w:tr>
      <w:tr w:rsidR="00626E37" w:rsidRPr="008B7CE1" w:rsidTr="00845A64">
        <w:trPr>
          <w:cantSplit/>
        </w:trPr>
        <w:tc>
          <w:tcPr>
            <w:tcW w:w="3701" w:type="dxa"/>
            <w:shd w:val="clear" w:color="auto" w:fill="auto"/>
          </w:tcPr>
          <w:p w:rsidR="00626E37" w:rsidRPr="008B7CE1" w:rsidRDefault="00626E37" w:rsidP="00FB0AC0">
            <w:pPr>
              <w:rPr>
                <w:rFonts w:ascii="Arial" w:eastAsia="华文细黑" w:hAnsi="Arial" w:cs="Arial"/>
                <w:i/>
                <w:color w:val="0000FF"/>
                <w:sz w:val="21"/>
                <w:szCs w:val="21"/>
              </w:rPr>
            </w:pPr>
            <w:r>
              <w:rPr>
                <w:rFonts w:ascii="Arial" w:eastAsia="华文细黑" w:hAnsi="Arial" w:cs="Arial" w:hint="eastAsia"/>
                <w:i/>
                <w:color w:val="0000FF"/>
                <w:sz w:val="21"/>
                <w:szCs w:val="21"/>
              </w:rPr>
              <w:t>CVAA</w:t>
            </w:r>
          </w:p>
        </w:tc>
        <w:tc>
          <w:tcPr>
            <w:tcW w:w="3118" w:type="dxa"/>
            <w:vAlign w:val="center"/>
          </w:tcPr>
          <w:p w:rsidR="00626E37" w:rsidRPr="008B7CE1" w:rsidRDefault="00626E37" w:rsidP="00756191">
            <w:pPr>
              <w:pStyle w:val="FigureText"/>
              <w:rPr>
                <w:rFonts w:cs="Arial"/>
                <w:i/>
                <w:color w:val="0000FF"/>
                <w:sz w:val="21"/>
                <w:szCs w:val="21"/>
              </w:rPr>
            </w:pPr>
          </w:p>
        </w:tc>
      </w:tr>
    </w:tbl>
    <w:p w:rsidR="00E15795" w:rsidRPr="000465BD" w:rsidRDefault="00E15795" w:rsidP="0019640C">
      <w:pPr>
        <w:pStyle w:val="a"/>
        <w:numPr>
          <w:ilvl w:val="0"/>
          <w:numId w:val="0"/>
        </w:numPr>
        <w:ind w:left="400"/>
        <w:rPr>
          <w:sz w:val="24"/>
          <w:szCs w:val="24"/>
        </w:rPr>
      </w:pPr>
    </w:p>
    <w:p w:rsidR="00513E0F" w:rsidRDefault="00513E0F" w:rsidP="00513E0F">
      <w:pPr>
        <w:pStyle w:val="af2"/>
        <w:jc w:val="both"/>
        <w:rPr>
          <w:b/>
          <w:bCs/>
        </w:rPr>
      </w:pPr>
      <w:bookmarkStart w:id="6" w:name="_Toc90891050"/>
      <w:bookmarkStart w:id="7" w:name="_Ref154550835"/>
      <w:bookmarkStart w:id="8" w:name="_Toc181710560"/>
      <w:bookmarkStart w:id="9" w:name="_Toc264280209"/>
    </w:p>
    <w:p w:rsidR="00FD16AE" w:rsidRDefault="002142D9" w:rsidP="00FD16AE">
      <w:pPr>
        <w:pStyle w:val="1"/>
      </w:pPr>
      <w:bookmarkStart w:id="10" w:name="_Toc126033218"/>
      <w:bookmarkStart w:id="11" w:name="_Toc438047806"/>
      <w:bookmarkEnd w:id="6"/>
      <w:bookmarkEnd w:id="7"/>
      <w:bookmarkEnd w:id="8"/>
      <w:bookmarkEnd w:id="9"/>
      <w:r>
        <w:rPr>
          <w:rFonts w:hint="eastAsia"/>
        </w:rPr>
        <w:t>Soft</w:t>
      </w:r>
      <w:r w:rsidR="00FD16AE">
        <w:rPr>
          <w:rFonts w:hint="eastAsia"/>
        </w:rPr>
        <w:t>ware</w:t>
      </w:r>
      <w:bookmarkEnd w:id="10"/>
      <w:bookmarkEnd w:id="11"/>
      <w:r w:rsidR="00FD16AE">
        <w:t xml:space="preserve"> </w:t>
      </w:r>
    </w:p>
    <w:p w:rsidR="00FD16AE" w:rsidRPr="008B6207" w:rsidRDefault="00FD16AE" w:rsidP="00FD16AE">
      <w:pPr>
        <w:pStyle w:val="2"/>
        <w:rPr>
          <w:b/>
          <w:bCs/>
          <w:lang w:val="fr-FR"/>
        </w:rPr>
      </w:pPr>
      <w:bookmarkStart w:id="12" w:name="_Toc438047807"/>
      <w:r w:rsidRPr="008B6207">
        <w:rPr>
          <w:rFonts w:hint="eastAsia"/>
          <w:b/>
          <w:bCs/>
          <w:lang w:val="fr-FR"/>
        </w:rPr>
        <w:t>Version Description</w:t>
      </w:r>
      <w:bookmarkEnd w:id="12"/>
      <w:r w:rsidRPr="008B6207">
        <w:rPr>
          <w:rFonts w:hint="eastAsia"/>
          <w:b/>
          <w:bCs/>
          <w:lang w:val="fr-FR"/>
        </w:rPr>
        <w:t xml:space="preserve"> </w:t>
      </w:r>
    </w:p>
    <w:tbl>
      <w:tblPr>
        <w:tblW w:w="7540" w:type="dxa"/>
        <w:tblInd w:w="747" w:type="dxa"/>
        <w:tblLook w:val="04A0"/>
      </w:tblPr>
      <w:tblGrid>
        <w:gridCol w:w="2680"/>
        <w:gridCol w:w="4860"/>
      </w:tblGrid>
      <w:tr w:rsidR="00502E67" w:rsidRPr="00216069" w:rsidTr="002D21CA">
        <w:trPr>
          <w:trHeight w:val="345"/>
        </w:trPr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502E67" w:rsidRPr="00216069" w:rsidRDefault="002142D9" w:rsidP="002D21CA">
            <w:pPr>
              <w:widowControl/>
              <w:autoSpaceDE/>
              <w:autoSpaceDN/>
              <w:adjustRightInd/>
              <w:rPr>
                <w:rFonts w:ascii="Arial" w:hAnsi="Arial" w:cs="Arial"/>
                <w:sz w:val="21"/>
                <w:szCs w:val="21"/>
              </w:rPr>
            </w:pPr>
            <w:bookmarkStart w:id="13" w:name="_Toc126033220"/>
            <w:bookmarkStart w:id="14" w:name="_Toc90891051"/>
            <w:bookmarkStart w:id="15" w:name="_Ref154552741"/>
            <w:r>
              <w:rPr>
                <w:rFonts w:ascii="Arial" w:hAnsi="Arial" w:cs="Arial" w:hint="eastAsia"/>
                <w:sz w:val="21"/>
                <w:szCs w:val="21"/>
              </w:rPr>
              <w:t>Current</w:t>
            </w:r>
            <w:r w:rsidR="00502E67">
              <w:rPr>
                <w:rFonts w:ascii="Arial" w:hAnsi="Arial" w:cs="Arial" w:hint="eastAsia"/>
                <w:sz w:val="21"/>
                <w:szCs w:val="21"/>
              </w:rPr>
              <w:t xml:space="preserve"> Version</w:t>
            </w:r>
          </w:p>
        </w:tc>
        <w:tc>
          <w:tcPr>
            <w:tcW w:w="4860" w:type="dxa"/>
            <w:shd w:val="clear" w:color="auto" w:fill="auto"/>
            <w:noWrap/>
            <w:hideMark/>
          </w:tcPr>
          <w:p w:rsidR="00502E67" w:rsidRPr="000F5629" w:rsidRDefault="00581DA3" w:rsidP="00F902A9">
            <w:pPr>
              <w:widowControl/>
              <w:autoSpaceDE/>
              <w:autoSpaceDN/>
              <w:adjustRightInd/>
              <w:rPr>
                <w:rFonts w:ascii="Arial" w:eastAsia="微软雅黑" w:hAnsi="Arial" w:cs="Arial"/>
                <w:i/>
                <w:color w:val="0000FF"/>
                <w:sz w:val="21"/>
                <w:szCs w:val="21"/>
              </w:rPr>
            </w:pPr>
            <w:bookmarkStart w:id="16" w:name="OLE_LINK9"/>
            <w:bookmarkStart w:id="17" w:name="OLE_LINK10"/>
            <w:r>
              <w:rPr>
                <w:rFonts w:ascii="Arial" w:eastAsia="微软雅黑" w:hAnsi="Arial" w:cs="Arial" w:hint="eastAsia"/>
                <w:i/>
                <w:color w:val="0000FF"/>
                <w:sz w:val="21"/>
                <w:szCs w:val="21"/>
              </w:rPr>
              <w:t>MT7-TL10</w:t>
            </w:r>
            <w:r w:rsidR="00EC1B12">
              <w:rPr>
                <w:rFonts w:ascii="Arial" w:eastAsia="微软雅黑" w:hAnsi="Arial" w:cs="Arial" w:hint="eastAsia"/>
                <w:i/>
                <w:color w:val="0000FF"/>
                <w:sz w:val="21"/>
                <w:szCs w:val="21"/>
              </w:rPr>
              <w:t>C636</w:t>
            </w:r>
            <w:r w:rsidR="00EA59F2">
              <w:rPr>
                <w:rFonts w:ascii="Arial" w:eastAsia="微软雅黑" w:hAnsi="Arial" w:cs="Arial" w:hint="eastAsia"/>
                <w:i/>
                <w:color w:val="0000FF"/>
                <w:sz w:val="21"/>
                <w:szCs w:val="21"/>
              </w:rPr>
              <w:t>B512</w:t>
            </w:r>
            <w:bookmarkEnd w:id="16"/>
            <w:bookmarkEnd w:id="17"/>
          </w:p>
        </w:tc>
      </w:tr>
      <w:tr w:rsidR="00523BE8" w:rsidRPr="000F5629" w:rsidTr="002D21CA">
        <w:trPr>
          <w:trHeight w:val="345"/>
        </w:trPr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523BE8" w:rsidRPr="00216069" w:rsidRDefault="00523BE8" w:rsidP="002D21CA">
            <w:pPr>
              <w:widowControl/>
              <w:autoSpaceDE/>
              <w:autoSpaceDN/>
              <w:adjustRightIn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Previous Version</w:t>
            </w:r>
          </w:p>
        </w:tc>
        <w:tc>
          <w:tcPr>
            <w:tcW w:w="4860" w:type="dxa"/>
            <w:shd w:val="clear" w:color="auto" w:fill="auto"/>
            <w:noWrap/>
            <w:hideMark/>
          </w:tcPr>
          <w:p w:rsidR="00523BE8" w:rsidRPr="000F5629" w:rsidRDefault="00523BE8" w:rsidP="003E4A97">
            <w:pPr>
              <w:widowControl/>
              <w:autoSpaceDE/>
              <w:autoSpaceDN/>
              <w:adjustRightInd/>
              <w:rPr>
                <w:rFonts w:ascii="Arial" w:eastAsia="微软雅黑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502E67" w:rsidRPr="00216069" w:rsidTr="002D21CA">
        <w:trPr>
          <w:trHeight w:val="345"/>
        </w:trPr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502E67" w:rsidRPr="00216069" w:rsidRDefault="00502E67" w:rsidP="002D21CA">
            <w:pPr>
              <w:widowControl/>
              <w:autoSpaceDE/>
              <w:autoSpaceDN/>
              <w:adjustRightInd/>
              <w:rPr>
                <w:rFonts w:ascii="Arial" w:hAnsi="Arial" w:cs="Arial"/>
                <w:sz w:val="21"/>
                <w:szCs w:val="21"/>
              </w:rPr>
            </w:pPr>
            <w:r w:rsidRPr="00216069">
              <w:rPr>
                <w:rFonts w:ascii="Arial" w:hAnsi="Arial" w:cs="Arial"/>
                <w:sz w:val="21"/>
                <w:szCs w:val="21"/>
              </w:rPr>
              <w:t>OS</w:t>
            </w:r>
          </w:p>
        </w:tc>
        <w:tc>
          <w:tcPr>
            <w:tcW w:w="4860" w:type="dxa"/>
            <w:shd w:val="clear" w:color="auto" w:fill="auto"/>
            <w:noWrap/>
            <w:hideMark/>
          </w:tcPr>
          <w:p w:rsidR="00502E67" w:rsidRPr="000F5629" w:rsidRDefault="005A21C6" w:rsidP="002D21CA">
            <w:pPr>
              <w:widowControl/>
              <w:autoSpaceDE/>
              <w:autoSpaceDN/>
              <w:adjustRightInd/>
              <w:rPr>
                <w:rFonts w:ascii="Arial" w:eastAsia="微软雅黑" w:hAnsi="Arial" w:cs="Arial"/>
                <w:i/>
                <w:color w:val="0000FF"/>
                <w:sz w:val="21"/>
                <w:szCs w:val="21"/>
              </w:rPr>
            </w:pPr>
            <w:r w:rsidRPr="003648C7">
              <w:rPr>
                <w:rFonts w:ascii="Arial" w:hAnsi="Arial" w:cs="Arial" w:hint="eastAsia"/>
                <w:color w:val="0000FF"/>
                <w:sz w:val="21"/>
                <w:szCs w:val="21"/>
              </w:rPr>
              <w:t>Google Android</w:t>
            </w:r>
          </w:p>
        </w:tc>
      </w:tr>
      <w:tr w:rsidR="00502E67" w:rsidRPr="00216069" w:rsidTr="002D21CA">
        <w:trPr>
          <w:trHeight w:val="285"/>
        </w:trPr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502E67" w:rsidRPr="00216069" w:rsidRDefault="00502E67" w:rsidP="002D21CA">
            <w:pPr>
              <w:widowControl/>
              <w:autoSpaceDE/>
              <w:autoSpaceDN/>
              <w:adjustRightInd/>
              <w:rPr>
                <w:rFonts w:ascii="Arial" w:hAnsi="Arial" w:cs="Arial"/>
                <w:sz w:val="21"/>
                <w:szCs w:val="21"/>
              </w:rPr>
            </w:pPr>
            <w:r w:rsidRPr="00216069">
              <w:rPr>
                <w:rFonts w:ascii="Arial" w:hAnsi="Arial" w:cs="Arial"/>
                <w:sz w:val="21"/>
                <w:szCs w:val="21"/>
              </w:rPr>
              <w:t>OS Version</w:t>
            </w:r>
          </w:p>
        </w:tc>
        <w:tc>
          <w:tcPr>
            <w:tcW w:w="4860" w:type="dxa"/>
            <w:shd w:val="clear" w:color="auto" w:fill="auto"/>
            <w:noWrap/>
            <w:vAlign w:val="center"/>
            <w:hideMark/>
          </w:tcPr>
          <w:p w:rsidR="00502E67" w:rsidRPr="000F5629" w:rsidRDefault="00262BA6" w:rsidP="002D21CA">
            <w:pPr>
              <w:widowControl/>
              <w:autoSpaceDE/>
              <w:autoSpaceDN/>
              <w:adjustRightInd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>
              <w:rPr>
                <w:rFonts w:ascii="Arial" w:hAnsi="Arial" w:cs="Arial" w:hint="eastAsia"/>
                <w:i/>
                <w:color w:val="0000FF"/>
                <w:sz w:val="21"/>
                <w:szCs w:val="21"/>
              </w:rPr>
              <w:t>6.0</w:t>
            </w:r>
          </w:p>
        </w:tc>
      </w:tr>
      <w:tr w:rsidR="00502E67" w:rsidRPr="00216069" w:rsidTr="002D21CA">
        <w:trPr>
          <w:trHeight w:val="285"/>
        </w:trPr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502E67" w:rsidRPr="00216069" w:rsidRDefault="00502E67" w:rsidP="002D21CA">
            <w:pPr>
              <w:widowControl/>
              <w:autoSpaceDE/>
              <w:autoSpaceDN/>
              <w:adjustRightInd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Baseline </w:t>
            </w:r>
            <w:r>
              <w:rPr>
                <w:rFonts w:ascii="Arial" w:hAnsi="Arial" w:cs="Arial" w:hint="eastAsia"/>
                <w:sz w:val="21"/>
                <w:szCs w:val="21"/>
              </w:rPr>
              <w:t>I</w:t>
            </w:r>
            <w:r w:rsidRPr="00216069">
              <w:rPr>
                <w:rFonts w:ascii="Arial" w:hAnsi="Arial" w:cs="Arial"/>
                <w:sz w:val="21"/>
                <w:szCs w:val="21"/>
              </w:rPr>
              <w:t>nformation</w:t>
            </w:r>
          </w:p>
        </w:tc>
        <w:tc>
          <w:tcPr>
            <w:tcW w:w="4860" w:type="dxa"/>
            <w:shd w:val="clear" w:color="auto" w:fill="auto"/>
            <w:noWrap/>
            <w:vAlign w:val="center"/>
            <w:hideMark/>
          </w:tcPr>
          <w:p w:rsidR="00502E67" w:rsidRPr="000F5629" w:rsidRDefault="00502E67" w:rsidP="008B2613">
            <w:pPr>
              <w:widowControl/>
              <w:autoSpaceDE/>
              <w:autoSpaceDN/>
              <w:adjustRightInd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</w:tbl>
    <w:p w:rsidR="005E1973" w:rsidRPr="00110562" w:rsidRDefault="005E1973" w:rsidP="005E1973">
      <w:pPr>
        <w:pStyle w:val="2"/>
        <w:rPr>
          <w:b/>
        </w:rPr>
      </w:pPr>
      <w:bookmarkStart w:id="18" w:name="_Toc438047808"/>
      <w:bookmarkStart w:id="19" w:name="_Toc164759347"/>
      <w:bookmarkStart w:id="20" w:name="_Toc165710046"/>
      <w:bookmarkStart w:id="21" w:name="_Toc216701379"/>
      <w:bookmarkStart w:id="22" w:name="_Toc126033222"/>
      <w:bookmarkEnd w:id="13"/>
      <w:bookmarkEnd w:id="14"/>
      <w:bookmarkEnd w:id="15"/>
      <w:r>
        <w:rPr>
          <w:rFonts w:hint="eastAsia"/>
          <w:b/>
        </w:rPr>
        <w:t>New Feature</w:t>
      </w:r>
      <w:r w:rsidR="00CE0E5C">
        <w:rPr>
          <w:rFonts w:hint="eastAsia"/>
          <w:b/>
        </w:rPr>
        <w:t>s</w:t>
      </w:r>
      <w:bookmarkEnd w:id="18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8"/>
        <w:gridCol w:w="1557"/>
        <w:gridCol w:w="5814"/>
      </w:tblGrid>
      <w:tr w:rsidR="005E1973" w:rsidRPr="00D86F5E" w:rsidTr="002D21CA">
        <w:trPr>
          <w:cantSplit/>
          <w:trHeight w:val="450"/>
          <w:tblHeader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1973" w:rsidRPr="00D86F5E" w:rsidRDefault="005E1973" w:rsidP="002D21CA">
            <w:pPr>
              <w:pStyle w:val="a4"/>
              <w:spacing w:line="240" w:lineRule="auto"/>
              <w:ind w:firstLineChars="0" w:firstLine="0"/>
              <w:jc w:val="center"/>
              <w:rPr>
                <w:rFonts w:eastAsia="黑体" w:cs="Arial"/>
                <w:b/>
                <w:bCs/>
              </w:rPr>
            </w:pPr>
            <w:r w:rsidRPr="00D86F5E">
              <w:rPr>
                <w:rFonts w:eastAsia="黑体" w:cs="Arial"/>
                <w:b/>
                <w:bCs/>
              </w:rPr>
              <w:t>Index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1973" w:rsidRPr="00D86F5E" w:rsidRDefault="005E1973" w:rsidP="002D21CA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D86F5E">
              <w:rPr>
                <w:rFonts w:eastAsia="黑体" w:cs="Arial"/>
                <w:b/>
                <w:bCs/>
              </w:rPr>
              <w:t>Case ID</w:t>
            </w:r>
          </w:p>
        </w:tc>
        <w:tc>
          <w:tcPr>
            <w:tcW w:w="58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1973" w:rsidRPr="00D86F5E" w:rsidRDefault="005E1973" w:rsidP="002D21CA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D86F5E">
              <w:rPr>
                <w:rFonts w:eastAsia="黑体" w:cs="Arial"/>
                <w:b/>
                <w:bCs/>
              </w:rPr>
              <w:t>Issue Description</w:t>
            </w:r>
          </w:p>
        </w:tc>
      </w:tr>
      <w:tr w:rsidR="005E1973" w:rsidRPr="00D86F5E" w:rsidTr="002D21CA">
        <w:trPr>
          <w:trHeight w:val="465"/>
        </w:trPr>
        <w:tc>
          <w:tcPr>
            <w:tcW w:w="818" w:type="dxa"/>
            <w:vAlign w:val="center"/>
          </w:tcPr>
          <w:p w:rsidR="005E1973" w:rsidRPr="00D86F5E" w:rsidRDefault="000E6CB9" w:rsidP="002D21CA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E1973" w:rsidRPr="00D86F5E" w:rsidRDefault="005E1973" w:rsidP="00D039E5">
            <w:pPr>
              <w:pStyle w:val="a4"/>
              <w:spacing w:line="240" w:lineRule="auto"/>
              <w:ind w:leftChars="-54" w:left="-108" w:firstLineChars="0" w:firstLine="0"/>
              <w:rPr>
                <w:rFonts w:cs="Arial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 w:rsidR="005E1973" w:rsidRPr="00D86F5E" w:rsidRDefault="005E1973" w:rsidP="002D21CA">
            <w:pPr>
              <w:pStyle w:val="a4"/>
              <w:spacing w:line="240" w:lineRule="auto"/>
              <w:ind w:firstLineChars="0" w:firstLine="0"/>
              <w:rPr>
                <w:rFonts w:cs="Arial"/>
              </w:rPr>
            </w:pPr>
          </w:p>
        </w:tc>
      </w:tr>
      <w:tr w:rsidR="005E1973" w:rsidRPr="00D86F5E" w:rsidTr="002D21CA">
        <w:trPr>
          <w:trHeight w:val="465"/>
        </w:trPr>
        <w:tc>
          <w:tcPr>
            <w:tcW w:w="818" w:type="dxa"/>
            <w:vAlign w:val="center"/>
          </w:tcPr>
          <w:p w:rsidR="005E1973" w:rsidRPr="00D86F5E" w:rsidRDefault="000E6CB9" w:rsidP="002D21CA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E1973" w:rsidRPr="00D86F5E" w:rsidRDefault="005E1973" w:rsidP="00D039E5">
            <w:pPr>
              <w:pStyle w:val="a4"/>
              <w:spacing w:line="240" w:lineRule="auto"/>
              <w:ind w:leftChars="-54" w:left="-108" w:firstLineChars="0" w:firstLine="0"/>
              <w:rPr>
                <w:rFonts w:cs="Arial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 w:rsidR="005E1973" w:rsidRPr="00D86F5E" w:rsidRDefault="005E1973" w:rsidP="002D21CA">
            <w:pPr>
              <w:pStyle w:val="a4"/>
              <w:spacing w:line="240" w:lineRule="auto"/>
              <w:ind w:firstLineChars="0" w:firstLine="0"/>
              <w:rPr>
                <w:rFonts w:cs="Arial"/>
              </w:rPr>
            </w:pPr>
          </w:p>
        </w:tc>
      </w:tr>
    </w:tbl>
    <w:p w:rsidR="00FA0C33" w:rsidRPr="00110562" w:rsidRDefault="00FD16AE" w:rsidP="003A633D">
      <w:pPr>
        <w:pStyle w:val="2"/>
        <w:rPr>
          <w:b/>
        </w:rPr>
      </w:pPr>
      <w:bookmarkStart w:id="23" w:name="_Toc438047809"/>
      <w:r w:rsidRPr="00110562">
        <w:rPr>
          <w:rFonts w:hint="eastAsia"/>
          <w:b/>
        </w:rPr>
        <w:t xml:space="preserve">Improvement </w:t>
      </w:r>
      <w:r w:rsidRPr="00110562">
        <w:rPr>
          <w:b/>
        </w:rPr>
        <w:t xml:space="preserve">in the </w:t>
      </w:r>
      <w:r w:rsidR="00574931">
        <w:rPr>
          <w:b/>
        </w:rPr>
        <w:t>P</w:t>
      </w:r>
      <w:r w:rsidRPr="00110562">
        <w:rPr>
          <w:b/>
        </w:rPr>
        <w:t xml:space="preserve">revious </w:t>
      </w:r>
      <w:r w:rsidR="00574931">
        <w:rPr>
          <w:b/>
        </w:rPr>
        <w:t>V</w:t>
      </w:r>
      <w:r w:rsidRPr="00110562">
        <w:rPr>
          <w:b/>
        </w:rPr>
        <w:t>ersion</w:t>
      </w:r>
      <w:bookmarkEnd w:id="19"/>
      <w:bookmarkEnd w:id="20"/>
      <w:bookmarkEnd w:id="21"/>
      <w:bookmarkEnd w:id="23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6"/>
        <w:gridCol w:w="2047"/>
        <w:gridCol w:w="5665"/>
      </w:tblGrid>
      <w:tr w:rsidR="003E4A97" w:rsidRPr="00D86F5E" w:rsidTr="00F578BD">
        <w:trPr>
          <w:cantSplit/>
          <w:trHeight w:val="450"/>
          <w:tblHeader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4A97" w:rsidRPr="00D86F5E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eastAsia="黑体" w:cs="Arial"/>
                <w:b/>
                <w:bCs/>
              </w:rPr>
            </w:pPr>
            <w:r w:rsidRPr="00D86F5E">
              <w:rPr>
                <w:rFonts w:eastAsia="黑体" w:cs="Arial"/>
                <w:b/>
                <w:bCs/>
              </w:rPr>
              <w:t>Index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4A97" w:rsidRPr="00D86F5E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D86F5E">
              <w:rPr>
                <w:rFonts w:eastAsia="黑体" w:cs="Arial"/>
                <w:b/>
                <w:bCs/>
              </w:rPr>
              <w:t>Case ID</w:t>
            </w:r>
          </w:p>
        </w:tc>
        <w:tc>
          <w:tcPr>
            <w:tcW w:w="5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4A97" w:rsidRPr="00D86F5E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D86F5E">
              <w:rPr>
                <w:rFonts w:eastAsia="黑体" w:cs="Arial"/>
                <w:b/>
                <w:bCs/>
              </w:rPr>
              <w:t>Issue Description</w:t>
            </w:r>
          </w:p>
        </w:tc>
      </w:tr>
      <w:tr w:rsidR="003E4A97" w:rsidRPr="00D86F5E" w:rsidTr="00F578BD">
        <w:trPr>
          <w:trHeight w:val="465"/>
        </w:trPr>
        <w:tc>
          <w:tcPr>
            <w:tcW w:w="816" w:type="dxa"/>
            <w:vAlign w:val="center"/>
          </w:tcPr>
          <w:p w:rsidR="003E4A97" w:rsidRPr="00D86F5E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65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4A97" w:rsidRPr="00D86F5E" w:rsidTr="00F578BD">
        <w:trPr>
          <w:trHeight w:val="465"/>
        </w:trPr>
        <w:tc>
          <w:tcPr>
            <w:tcW w:w="816" w:type="dxa"/>
            <w:vAlign w:val="center"/>
          </w:tcPr>
          <w:p w:rsidR="003E4A97" w:rsidRPr="00D86F5E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65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4A97" w:rsidRPr="00D86F5E" w:rsidTr="00F578BD">
        <w:trPr>
          <w:trHeight w:val="465"/>
        </w:trPr>
        <w:tc>
          <w:tcPr>
            <w:tcW w:w="816" w:type="dxa"/>
            <w:vAlign w:val="center"/>
          </w:tcPr>
          <w:p w:rsidR="003E4A97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3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65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4A97" w:rsidRPr="00D86F5E" w:rsidTr="00F578BD">
        <w:trPr>
          <w:trHeight w:val="465"/>
        </w:trPr>
        <w:tc>
          <w:tcPr>
            <w:tcW w:w="816" w:type="dxa"/>
            <w:vAlign w:val="center"/>
          </w:tcPr>
          <w:p w:rsidR="003E4A97" w:rsidRDefault="003E4A97" w:rsidP="00F578BD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4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3E4A97" w:rsidRPr="00667D05" w:rsidRDefault="003E4A97" w:rsidP="00F578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65" w:type="dxa"/>
            <w:shd w:val="clear" w:color="auto" w:fill="auto"/>
            <w:vAlign w:val="center"/>
          </w:tcPr>
          <w:p w:rsidR="003E4A97" w:rsidRPr="00667D05" w:rsidRDefault="003E4A97" w:rsidP="00BE5CE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FD16AE" w:rsidRDefault="00FD16AE" w:rsidP="00FD16AE">
      <w:pPr>
        <w:pStyle w:val="2"/>
        <w:rPr>
          <w:b/>
        </w:rPr>
      </w:pPr>
      <w:bookmarkStart w:id="24" w:name="_Toc438047810"/>
      <w:r w:rsidRPr="00193A23">
        <w:rPr>
          <w:rFonts w:hint="eastAsia"/>
          <w:b/>
        </w:rPr>
        <w:t>Known L</w:t>
      </w:r>
      <w:r w:rsidRPr="00193A23">
        <w:rPr>
          <w:b/>
        </w:rPr>
        <w:t xml:space="preserve">imitations and </w:t>
      </w:r>
      <w:r w:rsidRPr="00193A23">
        <w:rPr>
          <w:rFonts w:hint="eastAsia"/>
          <w:b/>
        </w:rPr>
        <w:t>I</w:t>
      </w:r>
      <w:r w:rsidRPr="00193A23">
        <w:rPr>
          <w:b/>
        </w:rPr>
        <w:t>ssues</w:t>
      </w:r>
      <w:bookmarkEnd w:id="24"/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678"/>
        <w:gridCol w:w="2268"/>
      </w:tblGrid>
      <w:tr w:rsidR="00C75257" w:rsidRPr="00D86F5E" w:rsidTr="00CB6004">
        <w:trPr>
          <w:cantSplit/>
          <w:trHeight w:val="366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bookmarkEnd w:id="22"/>
          <w:p w:rsidR="00C75257" w:rsidRPr="00D86F5E" w:rsidRDefault="00C75257" w:rsidP="00CB6004">
            <w:pPr>
              <w:pStyle w:val="TableHeading"/>
              <w:rPr>
                <w:rFonts w:cs="Arial"/>
              </w:rPr>
            </w:pPr>
            <w:r w:rsidRPr="00D86F5E">
              <w:rPr>
                <w:rFonts w:cs="Arial"/>
              </w:rPr>
              <w:t>Index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75257" w:rsidRPr="00D86F5E" w:rsidRDefault="00C75257" w:rsidP="00CB6004">
            <w:pPr>
              <w:pStyle w:val="TableHeading"/>
              <w:rPr>
                <w:rFonts w:cs="Arial"/>
              </w:rPr>
            </w:pPr>
            <w:r w:rsidRPr="00D86F5E">
              <w:rPr>
                <w:rFonts w:cs="Arial"/>
                <w:sz w:val="21"/>
                <w:szCs w:val="21"/>
              </w:rPr>
              <w:t>Issue 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75257" w:rsidRPr="00D86F5E" w:rsidRDefault="00C75257" w:rsidP="00CB6004">
            <w:pPr>
              <w:pStyle w:val="TableHeading"/>
              <w:rPr>
                <w:rFonts w:cs="Arial"/>
              </w:rPr>
            </w:pPr>
            <w:r w:rsidRPr="00D86F5E">
              <w:rPr>
                <w:rFonts w:cs="Arial"/>
                <w:sz w:val="21"/>
                <w:szCs w:val="21"/>
              </w:rPr>
              <w:t>Effect</w:t>
            </w:r>
          </w:p>
        </w:tc>
      </w:tr>
      <w:tr w:rsidR="00C75257" w:rsidRPr="00D86F5E" w:rsidTr="00CB6004">
        <w:trPr>
          <w:cantSplit/>
        </w:trPr>
        <w:tc>
          <w:tcPr>
            <w:tcW w:w="1276" w:type="dxa"/>
            <w:vAlign w:val="center"/>
          </w:tcPr>
          <w:p w:rsidR="00C75257" w:rsidRPr="00D86F5E" w:rsidRDefault="00C75257" w:rsidP="00CB6004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 w:rsidRPr="00D86F5E">
              <w:rPr>
                <w:rFonts w:cs="Arial"/>
              </w:rPr>
              <w:t>1</w:t>
            </w:r>
          </w:p>
        </w:tc>
        <w:tc>
          <w:tcPr>
            <w:tcW w:w="4678" w:type="dxa"/>
          </w:tcPr>
          <w:p w:rsidR="00C75257" w:rsidRPr="00D86F5E" w:rsidRDefault="00C75257" w:rsidP="00C75257">
            <w:pPr>
              <w:pStyle w:val="a4"/>
              <w:spacing w:line="240" w:lineRule="auto"/>
              <w:ind w:firstLineChars="0" w:firstLine="0"/>
              <w:rPr>
                <w:rFonts w:cs="Arial"/>
                <w:i/>
                <w:iCs/>
                <w:noProof/>
                <w:color w:val="0000FF"/>
                <w:kern w:val="2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75257" w:rsidRPr="00D86F5E" w:rsidRDefault="00C75257" w:rsidP="00CB6004">
            <w:pPr>
              <w:pStyle w:val="a4"/>
              <w:spacing w:line="240" w:lineRule="auto"/>
              <w:ind w:firstLineChars="0" w:firstLine="0"/>
              <w:rPr>
                <w:rFonts w:cs="Arial"/>
                <w:i/>
                <w:iCs/>
                <w:noProof/>
                <w:color w:val="0000FF"/>
                <w:kern w:val="2"/>
                <w:szCs w:val="24"/>
              </w:rPr>
            </w:pPr>
          </w:p>
        </w:tc>
      </w:tr>
      <w:tr w:rsidR="00C75257" w:rsidRPr="00D86F5E" w:rsidTr="00CB6004">
        <w:trPr>
          <w:cantSplit/>
        </w:trPr>
        <w:tc>
          <w:tcPr>
            <w:tcW w:w="1276" w:type="dxa"/>
            <w:vAlign w:val="center"/>
          </w:tcPr>
          <w:p w:rsidR="00C75257" w:rsidRPr="00D86F5E" w:rsidRDefault="00C75257" w:rsidP="00CB6004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 w:rsidRPr="00D86F5E">
              <w:rPr>
                <w:rFonts w:cs="Arial"/>
              </w:rPr>
              <w:t>2</w:t>
            </w:r>
          </w:p>
        </w:tc>
        <w:tc>
          <w:tcPr>
            <w:tcW w:w="4678" w:type="dxa"/>
          </w:tcPr>
          <w:p w:rsidR="00C75257" w:rsidRPr="00D86F5E" w:rsidRDefault="00C75257" w:rsidP="00C75257">
            <w:pPr>
              <w:pStyle w:val="a4"/>
              <w:spacing w:line="240" w:lineRule="auto"/>
              <w:ind w:firstLineChars="0" w:firstLine="0"/>
              <w:rPr>
                <w:rFonts w:cs="Arial"/>
                <w:i/>
                <w:iCs/>
                <w:noProof/>
                <w:color w:val="0000FF"/>
                <w:kern w:val="2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75257" w:rsidRPr="00D86F5E" w:rsidRDefault="00C75257" w:rsidP="00CB6004">
            <w:pPr>
              <w:pStyle w:val="a4"/>
              <w:spacing w:line="240" w:lineRule="auto"/>
              <w:ind w:firstLineChars="0" w:firstLine="0"/>
              <w:rPr>
                <w:rFonts w:cs="Arial"/>
              </w:rPr>
            </w:pPr>
          </w:p>
        </w:tc>
      </w:tr>
      <w:tr w:rsidR="00C75257" w:rsidRPr="00D86F5E" w:rsidTr="00CB6004">
        <w:trPr>
          <w:cantSplit/>
        </w:trPr>
        <w:tc>
          <w:tcPr>
            <w:tcW w:w="1276" w:type="dxa"/>
            <w:vAlign w:val="center"/>
          </w:tcPr>
          <w:p w:rsidR="00C75257" w:rsidRPr="00D86F5E" w:rsidRDefault="00C75257" w:rsidP="00CB6004">
            <w:pPr>
              <w:pStyle w:val="a4"/>
              <w:spacing w:line="240" w:lineRule="auto"/>
              <w:ind w:firstLineChars="0" w:firstLine="0"/>
              <w:jc w:val="center"/>
              <w:rPr>
                <w:rFonts w:cs="Arial"/>
              </w:rPr>
            </w:pPr>
            <w:r w:rsidRPr="00D86F5E">
              <w:rPr>
                <w:rFonts w:cs="Arial"/>
              </w:rPr>
              <w:t>3</w:t>
            </w:r>
          </w:p>
        </w:tc>
        <w:tc>
          <w:tcPr>
            <w:tcW w:w="4678" w:type="dxa"/>
          </w:tcPr>
          <w:p w:rsidR="00C75257" w:rsidRPr="00D86F5E" w:rsidRDefault="00C75257" w:rsidP="00C75257">
            <w:pPr>
              <w:pStyle w:val="a4"/>
              <w:spacing w:line="240" w:lineRule="auto"/>
              <w:ind w:firstLineChars="0" w:firstLine="0"/>
              <w:rPr>
                <w:rFonts w:cs="Arial"/>
                <w:i/>
                <w:iCs/>
                <w:noProof/>
                <w:color w:val="0000FF"/>
                <w:kern w:val="2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75257" w:rsidRPr="00D86F5E" w:rsidRDefault="00C75257" w:rsidP="00CB6004">
            <w:pPr>
              <w:pStyle w:val="a4"/>
              <w:spacing w:line="240" w:lineRule="auto"/>
              <w:ind w:firstLineChars="0" w:firstLine="0"/>
              <w:rPr>
                <w:rFonts w:cs="Arial"/>
              </w:rPr>
            </w:pPr>
          </w:p>
        </w:tc>
      </w:tr>
    </w:tbl>
    <w:p w:rsidR="00AF7D4F" w:rsidRDefault="00123BF9" w:rsidP="00AF7D4F">
      <w:pPr>
        <w:pStyle w:val="1"/>
      </w:pPr>
      <w:bookmarkStart w:id="25" w:name="_Toc438047811"/>
      <w:bookmarkStart w:id="26" w:name="_Toc331960514"/>
      <w:r w:rsidRPr="00123BF9">
        <w:t>Software Vulnerabilities Fixes</w:t>
      </w:r>
      <w:bookmarkEnd w:id="25"/>
    </w:p>
    <w:p w:rsidR="002E3462" w:rsidRDefault="002E3462" w:rsidP="00123BF9">
      <w:pPr>
        <w:rPr>
          <w:i/>
          <w:color w:val="0000FF"/>
        </w:rPr>
      </w:pPr>
      <w:r>
        <w:rPr>
          <w:rFonts w:hint="eastAsia"/>
          <w:i/>
          <w:color w:val="0000FF"/>
        </w:rPr>
        <w:t xml:space="preserve">[Software </w:t>
      </w:r>
      <w:r w:rsidRPr="002E3462">
        <w:rPr>
          <w:i/>
          <w:color w:val="0000FF"/>
        </w:rPr>
        <w:t>Vulnerabilities</w:t>
      </w:r>
      <w:r>
        <w:rPr>
          <w:rFonts w:hint="eastAsia"/>
          <w:i/>
          <w:color w:val="0000FF"/>
        </w:rPr>
        <w:t xml:space="preserve"> include Android </w:t>
      </w:r>
      <w:r>
        <w:rPr>
          <w:i/>
          <w:color w:val="0000FF"/>
        </w:rPr>
        <w:t>Vulnerabilit</w:t>
      </w:r>
      <w:r>
        <w:rPr>
          <w:rFonts w:hint="eastAsia"/>
          <w:i/>
          <w:color w:val="0000FF"/>
        </w:rPr>
        <w:t>y,</w:t>
      </w:r>
      <w:r w:rsidRPr="002E3462">
        <w:rPr>
          <w:i/>
          <w:color w:val="0000FF"/>
        </w:rPr>
        <w:t xml:space="preserve"> </w:t>
      </w:r>
      <w:r w:rsidRPr="00E05AF1">
        <w:rPr>
          <w:i/>
          <w:color w:val="0000FF"/>
        </w:rPr>
        <w:t>Third-party software</w:t>
      </w:r>
      <w:r>
        <w:rPr>
          <w:rFonts w:hint="eastAsia"/>
          <w:i/>
          <w:color w:val="0000FF"/>
        </w:rPr>
        <w:t xml:space="preserve"> </w:t>
      </w:r>
      <w:r>
        <w:rPr>
          <w:i/>
          <w:color w:val="0000FF"/>
        </w:rPr>
        <w:t>Vulnerabilit</w:t>
      </w:r>
      <w:r>
        <w:rPr>
          <w:rFonts w:hint="eastAsia"/>
          <w:i/>
          <w:color w:val="0000FF"/>
        </w:rPr>
        <w:t xml:space="preserve">y, and </w:t>
      </w:r>
      <w:proofErr w:type="spellStart"/>
      <w:r>
        <w:rPr>
          <w:rFonts w:hint="eastAsia"/>
          <w:i/>
          <w:color w:val="0000FF"/>
        </w:rPr>
        <w:t>Huawei</w:t>
      </w:r>
      <w:proofErr w:type="spellEnd"/>
      <w:r>
        <w:rPr>
          <w:rFonts w:hint="eastAsia"/>
          <w:i/>
          <w:color w:val="0000FF"/>
        </w:rPr>
        <w:t xml:space="preserve"> </w:t>
      </w:r>
      <w:r>
        <w:rPr>
          <w:i/>
          <w:color w:val="0000FF"/>
        </w:rPr>
        <w:t>Vulnerabilit</w:t>
      </w:r>
      <w:r>
        <w:rPr>
          <w:rFonts w:hint="eastAsia"/>
          <w:i/>
          <w:color w:val="0000FF"/>
        </w:rPr>
        <w:t>y]</w:t>
      </w:r>
    </w:p>
    <w:p w:rsidR="00454BF5" w:rsidRDefault="00454BF5" w:rsidP="00123BF9">
      <w:pPr>
        <w:rPr>
          <w:i/>
          <w:color w:val="0000FF"/>
        </w:rPr>
      </w:pPr>
    </w:p>
    <w:p w:rsidR="0084484B" w:rsidRDefault="0084484B" w:rsidP="0084484B">
      <w:pPr>
        <w:rPr>
          <w:i/>
          <w:color w:val="0000FF"/>
        </w:rPr>
      </w:pPr>
      <w:r>
        <w:rPr>
          <w:rFonts w:hint="eastAsia"/>
          <w:i/>
          <w:color w:val="0000FF"/>
        </w:rPr>
        <w:t xml:space="preserve">[Android </w:t>
      </w:r>
      <w:r>
        <w:rPr>
          <w:i/>
          <w:color w:val="0000FF"/>
        </w:rPr>
        <w:t>Vulnerabilit</w:t>
      </w:r>
      <w:r>
        <w:rPr>
          <w:rFonts w:hint="eastAsia"/>
          <w:i/>
          <w:color w:val="0000FF"/>
        </w:rPr>
        <w:t>y is from Google, which reported publicly.]</w:t>
      </w:r>
    </w:p>
    <w:p w:rsidR="0084484B" w:rsidRDefault="0084484B" w:rsidP="00123BF9">
      <w:pPr>
        <w:rPr>
          <w:i/>
          <w:color w:val="0000FF"/>
        </w:rPr>
      </w:pPr>
    </w:p>
    <w:p w:rsidR="00123BF9" w:rsidRPr="00E05AF1" w:rsidRDefault="00123BF9" w:rsidP="00123BF9">
      <w:pPr>
        <w:rPr>
          <w:i/>
          <w:color w:val="0000FF"/>
        </w:rPr>
      </w:pPr>
      <w:r w:rsidRPr="00E05AF1">
        <w:rPr>
          <w:rFonts w:hint="eastAsia"/>
          <w:i/>
          <w:color w:val="0000FF"/>
        </w:rPr>
        <w:t>[</w:t>
      </w:r>
      <w:r w:rsidRPr="00E05AF1">
        <w:rPr>
          <w:i/>
          <w:color w:val="0000FF"/>
        </w:rPr>
        <w:t xml:space="preserve">Third-party software is a type of computer software that is sold together with or provided for free in </w:t>
      </w:r>
      <w:proofErr w:type="spellStart"/>
      <w:r w:rsidRPr="00E05AF1">
        <w:rPr>
          <w:i/>
          <w:color w:val="0000FF"/>
        </w:rPr>
        <w:t>Huawei</w:t>
      </w:r>
      <w:proofErr w:type="spellEnd"/>
      <w:r w:rsidRPr="00E05AF1">
        <w:rPr>
          <w:i/>
          <w:color w:val="0000FF"/>
        </w:rPr>
        <w:t xml:space="preserve"> products or solutions with the ownership of intellectual property rights (IPR) held by the original contributors. Third-party software can be but is not limited to:</w:t>
      </w:r>
      <w:r w:rsidRPr="00E05AF1">
        <w:rPr>
          <w:rFonts w:hint="eastAsia"/>
          <w:i/>
          <w:color w:val="0000FF"/>
        </w:rPr>
        <w:t xml:space="preserve"> </w:t>
      </w:r>
      <w:r w:rsidRPr="00E05AF1">
        <w:rPr>
          <w:i/>
          <w:color w:val="0000FF"/>
        </w:rPr>
        <w:t>Purchased software,</w:t>
      </w:r>
      <w:r w:rsidRPr="00E05AF1">
        <w:rPr>
          <w:rFonts w:hint="eastAsia"/>
          <w:i/>
          <w:color w:val="0000FF"/>
        </w:rPr>
        <w:t xml:space="preserve"> </w:t>
      </w:r>
      <w:r w:rsidRPr="00E05AF1">
        <w:rPr>
          <w:i/>
          <w:color w:val="0000FF"/>
        </w:rPr>
        <w:t>Software that is built in or attached to purchased hardware</w:t>
      </w:r>
      <w:r w:rsidRPr="00E05AF1">
        <w:rPr>
          <w:rFonts w:hint="eastAsia"/>
          <w:i/>
          <w:color w:val="0000FF"/>
        </w:rPr>
        <w:t xml:space="preserve">, </w:t>
      </w:r>
      <w:r w:rsidRPr="00E05AF1">
        <w:rPr>
          <w:i/>
          <w:color w:val="0000FF"/>
        </w:rPr>
        <w:t>Software in products of the original equipment manufacturer (OEM) or original design manufacturer (ODM)</w:t>
      </w:r>
      <w:r w:rsidRPr="00E05AF1">
        <w:rPr>
          <w:rFonts w:hint="eastAsia"/>
          <w:i/>
          <w:color w:val="0000FF"/>
        </w:rPr>
        <w:t xml:space="preserve">, </w:t>
      </w:r>
      <w:r w:rsidRPr="00E05AF1">
        <w:rPr>
          <w:i/>
          <w:color w:val="0000FF"/>
        </w:rPr>
        <w:t>Software that is developed with technical contribution from partners (ownership of IPR all or partially held by the partners)</w:t>
      </w:r>
      <w:r w:rsidRPr="00E05AF1">
        <w:rPr>
          <w:rFonts w:hint="eastAsia"/>
          <w:i/>
          <w:color w:val="0000FF"/>
        </w:rPr>
        <w:t xml:space="preserve">, </w:t>
      </w:r>
      <w:r w:rsidRPr="00E05AF1">
        <w:rPr>
          <w:i/>
          <w:color w:val="0000FF"/>
        </w:rPr>
        <w:t>Software that is legally obtained free of charge</w:t>
      </w:r>
      <w:r w:rsidRPr="00E05AF1">
        <w:rPr>
          <w:rFonts w:hint="eastAsia"/>
          <w:i/>
          <w:color w:val="0000FF"/>
        </w:rPr>
        <w:t>.</w:t>
      </w:r>
    </w:p>
    <w:p w:rsidR="00123BF9" w:rsidRDefault="00123BF9" w:rsidP="00123BF9">
      <w:pPr>
        <w:rPr>
          <w:i/>
          <w:color w:val="0000FF"/>
        </w:rPr>
      </w:pPr>
      <w:r w:rsidRPr="00E05AF1">
        <w:rPr>
          <w:rFonts w:hint="eastAsia"/>
          <w:i/>
          <w:color w:val="0000FF"/>
        </w:rPr>
        <w:t xml:space="preserve">The data of third-party software </w:t>
      </w:r>
      <w:r>
        <w:rPr>
          <w:rFonts w:hint="eastAsia"/>
          <w:i/>
          <w:color w:val="0000FF"/>
        </w:rPr>
        <w:t>v</w:t>
      </w:r>
      <w:r w:rsidRPr="00E05AF1">
        <w:rPr>
          <w:rFonts w:hint="eastAsia"/>
          <w:i/>
          <w:color w:val="0000FF"/>
        </w:rPr>
        <w:t>ulnerabilities fixe</w:t>
      </w:r>
      <w:r>
        <w:rPr>
          <w:rFonts w:hint="eastAsia"/>
          <w:i/>
          <w:color w:val="0000FF"/>
        </w:rPr>
        <w:t>s</w:t>
      </w:r>
      <w:r w:rsidRPr="00E05AF1">
        <w:rPr>
          <w:rFonts w:hint="eastAsia"/>
          <w:i/>
          <w:color w:val="0000FF"/>
        </w:rPr>
        <w:t xml:space="preserve"> can be exported from PDM.</w:t>
      </w:r>
    </w:p>
    <w:p w:rsidR="00123BF9" w:rsidRDefault="00123BF9" w:rsidP="00123BF9">
      <w:pPr>
        <w:rPr>
          <w:i/>
          <w:color w:val="0000FF"/>
        </w:rPr>
      </w:pPr>
      <w:r w:rsidRPr="00485D29">
        <w:rPr>
          <w:i/>
          <w:color w:val="0000FF"/>
        </w:rPr>
        <w:t xml:space="preserve">If the table is excessively long, you can divide it into multiple ones by product version, or deliver it in an excel file with </w:t>
      </w:r>
      <w:r>
        <w:rPr>
          <w:rFonts w:hint="eastAsia"/>
          <w:i/>
          <w:color w:val="0000FF"/>
        </w:rPr>
        <w:t xml:space="preserve">patch </w:t>
      </w:r>
      <w:r w:rsidRPr="00485D29">
        <w:rPr>
          <w:i/>
          <w:color w:val="0000FF"/>
        </w:rPr>
        <w:t>release notes and provide reference information in this section.</w:t>
      </w:r>
      <w:r w:rsidRPr="00E05AF1">
        <w:rPr>
          <w:rFonts w:hint="eastAsia"/>
          <w:i/>
          <w:color w:val="0000FF"/>
        </w:rPr>
        <w:t>]</w:t>
      </w:r>
    </w:p>
    <w:p w:rsidR="00454BF5" w:rsidRDefault="00454BF5" w:rsidP="00123BF9">
      <w:pPr>
        <w:rPr>
          <w:i/>
          <w:color w:val="0000FF"/>
        </w:rPr>
      </w:pPr>
    </w:p>
    <w:p w:rsidR="00454BF5" w:rsidRDefault="00454BF5" w:rsidP="00454BF5">
      <w:pPr>
        <w:rPr>
          <w:i/>
          <w:color w:val="0000FF"/>
        </w:rPr>
      </w:pPr>
      <w:r>
        <w:rPr>
          <w:rFonts w:hint="eastAsia"/>
          <w:i/>
          <w:color w:val="0000FF"/>
        </w:rPr>
        <w:t>[</w:t>
      </w:r>
      <w:proofErr w:type="spellStart"/>
      <w:r w:rsidR="0084484B">
        <w:rPr>
          <w:rFonts w:hint="eastAsia"/>
          <w:i/>
          <w:color w:val="0000FF"/>
        </w:rPr>
        <w:t>Huawei</w:t>
      </w:r>
      <w:proofErr w:type="spellEnd"/>
      <w:r w:rsidR="0084484B">
        <w:rPr>
          <w:rFonts w:hint="eastAsia"/>
          <w:i/>
          <w:color w:val="0000FF"/>
        </w:rPr>
        <w:t xml:space="preserve"> </w:t>
      </w:r>
      <w:r w:rsidR="0084484B">
        <w:rPr>
          <w:i/>
          <w:color w:val="0000FF"/>
        </w:rPr>
        <w:t>Vulnerabilit</w:t>
      </w:r>
      <w:r w:rsidR="0084484B">
        <w:rPr>
          <w:rFonts w:hint="eastAsia"/>
          <w:i/>
          <w:color w:val="0000FF"/>
        </w:rPr>
        <w:t xml:space="preserve">y is </w:t>
      </w:r>
      <w:proofErr w:type="spellStart"/>
      <w:r w:rsidR="0084484B">
        <w:rPr>
          <w:rFonts w:hint="eastAsia"/>
          <w:i/>
          <w:color w:val="0000FF"/>
        </w:rPr>
        <w:t>Huawei</w:t>
      </w:r>
      <w:proofErr w:type="spellEnd"/>
      <w:r w:rsidR="0084484B">
        <w:rPr>
          <w:rFonts w:hint="eastAsia"/>
          <w:i/>
          <w:color w:val="0000FF"/>
        </w:rPr>
        <w:t xml:space="preserve"> </w:t>
      </w:r>
      <w:r w:rsidR="0084484B">
        <w:rPr>
          <w:i/>
          <w:color w:val="0000FF"/>
        </w:rPr>
        <w:t>own</w:t>
      </w:r>
      <w:r w:rsidR="0084484B">
        <w:rPr>
          <w:rFonts w:hint="eastAsia"/>
          <w:i/>
          <w:color w:val="0000FF"/>
        </w:rPr>
        <w:t xml:space="preserve"> software</w:t>
      </w:r>
      <w:r w:rsidR="005B22B2">
        <w:rPr>
          <w:i/>
          <w:color w:val="0000FF"/>
        </w:rPr>
        <w:t>’</w:t>
      </w:r>
      <w:r w:rsidR="005B22B2" w:rsidRPr="005B22B2">
        <w:rPr>
          <w:i/>
          <w:color w:val="0000FF"/>
        </w:rPr>
        <w:t xml:space="preserve"> </w:t>
      </w:r>
      <w:r w:rsidR="005B22B2">
        <w:rPr>
          <w:i/>
          <w:color w:val="0000FF"/>
        </w:rPr>
        <w:t>Vulnerabilit</w:t>
      </w:r>
      <w:r w:rsidR="005B22B2">
        <w:rPr>
          <w:rFonts w:hint="eastAsia"/>
          <w:i/>
          <w:color w:val="0000FF"/>
        </w:rPr>
        <w:t>y</w:t>
      </w:r>
      <w:r w:rsidR="0084484B">
        <w:rPr>
          <w:rFonts w:hint="eastAsia"/>
          <w:i/>
          <w:color w:val="0000FF"/>
        </w:rPr>
        <w:t xml:space="preserve">, which found by </w:t>
      </w:r>
      <w:r w:rsidR="005B22B2">
        <w:rPr>
          <w:i/>
          <w:color w:val="0000FF"/>
        </w:rPr>
        <w:t>outside]</w:t>
      </w:r>
    </w:p>
    <w:p w:rsidR="00454BF5" w:rsidRPr="00E05AF1" w:rsidRDefault="00454BF5" w:rsidP="00123BF9">
      <w:pPr>
        <w:rPr>
          <w:i/>
          <w:color w:val="0000FF"/>
        </w:rPr>
      </w:pPr>
    </w:p>
    <w:p w:rsidR="00CD738A" w:rsidRDefault="00123BF9" w:rsidP="00123BF9">
      <w:pPr>
        <w:rPr>
          <w:i/>
          <w:color w:val="0000FF"/>
        </w:rPr>
      </w:pPr>
      <w:r w:rsidRPr="00123BF9">
        <w:rPr>
          <w:i/>
          <w:color w:val="0000FF"/>
        </w:rPr>
        <w:t>Vulnerabilit</w:t>
      </w:r>
      <w:r w:rsidRPr="00123BF9">
        <w:rPr>
          <w:rFonts w:hint="eastAsia"/>
          <w:i/>
          <w:color w:val="0000FF"/>
        </w:rPr>
        <w:t>ies</w:t>
      </w:r>
      <w:r w:rsidRPr="00123BF9">
        <w:rPr>
          <w:i/>
          <w:color w:val="0000FF"/>
        </w:rPr>
        <w:t xml:space="preserve"> information is available through CVE </w:t>
      </w:r>
      <w:r w:rsidRPr="00123BF9">
        <w:rPr>
          <w:rFonts w:hint="eastAsia"/>
          <w:i/>
          <w:color w:val="0000FF"/>
        </w:rPr>
        <w:t>IDs</w:t>
      </w:r>
      <w:r w:rsidRPr="00123BF9">
        <w:rPr>
          <w:i/>
          <w:color w:val="0000FF"/>
        </w:rPr>
        <w:t xml:space="preserve"> in NVD (National Vulnerability Database) website</w:t>
      </w:r>
      <w:r w:rsidRPr="00123BF9">
        <w:rPr>
          <w:rFonts w:hint="eastAsia"/>
          <w:i/>
          <w:color w:val="0000FF"/>
        </w:rPr>
        <w:t xml:space="preserve">: </w:t>
      </w:r>
      <w:hyperlink r:id="rId18" w:history="1">
        <w:r w:rsidRPr="00A52634">
          <w:rPr>
            <w:rStyle w:val="afd"/>
            <w:i/>
          </w:rPr>
          <w:t>http://web.nvd.nist.gov/view/vuln/search</w:t>
        </w:r>
      </w:hyperlink>
    </w:p>
    <w:p w:rsidR="00123BF9" w:rsidRPr="00123BF9" w:rsidRDefault="00123BF9" w:rsidP="00123BF9">
      <w:pPr>
        <w:rPr>
          <w:i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275"/>
        <w:gridCol w:w="1276"/>
        <w:gridCol w:w="1379"/>
        <w:gridCol w:w="2993"/>
      </w:tblGrid>
      <w:tr w:rsidR="00CD738A" w:rsidTr="00123BF9">
        <w:trPr>
          <w:jc w:val="center"/>
        </w:trPr>
        <w:tc>
          <w:tcPr>
            <w:tcW w:w="1101" w:type="dxa"/>
          </w:tcPr>
          <w:p w:rsidR="00CD738A" w:rsidRPr="009F5166" w:rsidRDefault="00123BF9" w:rsidP="00286A75">
            <w:pPr>
              <w:jc w:val="both"/>
              <w:rPr>
                <w:rFonts w:ascii="宋体" w:hAnsi="宋体"/>
              </w:rPr>
            </w:pPr>
            <w:r w:rsidRPr="00E05AF1">
              <w:t>S</w:t>
            </w:r>
            <w:r w:rsidRPr="00E05AF1">
              <w:rPr>
                <w:rFonts w:hint="eastAsia"/>
              </w:rPr>
              <w:t>oftware</w:t>
            </w:r>
            <w:r w:rsidR="009F5995">
              <w:rPr>
                <w:rFonts w:hint="eastAsia"/>
              </w:rPr>
              <w:t>/Module</w:t>
            </w:r>
            <w:r w:rsidRPr="00E05AF1">
              <w:rPr>
                <w:rFonts w:hint="eastAsia"/>
              </w:rPr>
              <w:t xml:space="preserve"> name</w:t>
            </w:r>
          </w:p>
        </w:tc>
        <w:tc>
          <w:tcPr>
            <w:tcW w:w="1275" w:type="dxa"/>
          </w:tcPr>
          <w:p w:rsidR="00CD738A" w:rsidRPr="009F5166" w:rsidRDefault="00123BF9" w:rsidP="00286A75">
            <w:pPr>
              <w:jc w:val="both"/>
              <w:rPr>
                <w:rFonts w:ascii="宋体" w:hAnsi="宋体"/>
              </w:rPr>
            </w:pPr>
            <w:r w:rsidRPr="00E05AF1">
              <w:t>V</w:t>
            </w:r>
            <w:r w:rsidRPr="00E05AF1">
              <w:rPr>
                <w:rFonts w:hint="eastAsia"/>
              </w:rPr>
              <w:t>ersion</w:t>
            </w:r>
          </w:p>
        </w:tc>
        <w:tc>
          <w:tcPr>
            <w:tcW w:w="1276" w:type="dxa"/>
          </w:tcPr>
          <w:p w:rsidR="00CD738A" w:rsidRPr="009F5166" w:rsidRDefault="00123BF9" w:rsidP="00286A75">
            <w:pPr>
              <w:jc w:val="both"/>
              <w:rPr>
                <w:rFonts w:ascii="宋体" w:hAnsi="宋体"/>
              </w:rPr>
            </w:pPr>
            <w:r w:rsidRPr="00E05AF1">
              <w:rPr>
                <w:rFonts w:hint="eastAsia"/>
              </w:rPr>
              <w:t>CVE ID</w:t>
            </w:r>
          </w:p>
        </w:tc>
        <w:tc>
          <w:tcPr>
            <w:tcW w:w="1379" w:type="dxa"/>
          </w:tcPr>
          <w:p w:rsidR="00CD738A" w:rsidRPr="009F5166" w:rsidRDefault="00123BF9" w:rsidP="00286A75">
            <w:pPr>
              <w:jc w:val="both"/>
              <w:rPr>
                <w:rFonts w:ascii="宋体" w:hAnsi="宋体"/>
              </w:rPr>
            </w:pPr>
            <w:r w:rsidRPr="00E05AF1">
              <w:rPr>
                <w:rFonts w:hint="eastAsia"/>
              </w:rPr>
              <w:t>Vulnerability Description</w:t>
            </w:r>
          </w:p>
        </w:tc>
        <w:tc>
          <w:tcPr>
            <w:tcW w:w="2993" w:type="dxa"/>
          </w:tcPr>
          <w:p w:rsidR="00CD738A" w:rsidRPr="005F046E" w:rsidRDefault="0086216B" w:rsidP="00286A75">
            <w:pPr>
              <w:jc w:val="both"/>
            </w:pPr>
            <w:r w:rsidRPr="005F046E">
              <w:t>Impact Description</w:t>
            </w:r>
          </w:p>
        </w:tc>
      </w:tr>
      <w:tr w:rsidR="00C52E67" w:rsidTr="009D254C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Android</w:t>
            </w:r>
            <w:r w:rsidRPr="009C1417">
              <w:rPr>
                <w:rFonts w:ascii="宋体" w:hAnsi="宋体"/>
              </w:rPr>
              <w:t>5.1 and below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6E43E8">
              <w:rPr>
                <w:color w:val="0000FF"/>
              </w:rPr>
              <w:t>CVE-2015-1538</w:t>
            </w:r>
          </w:p>
        </w:tc>
        <w:tc>
          <w:tcPr>
            <w:tcW w:w="1379" w:type="dxa"/>
          </w:tcPr>
          <w:p w:rsidR="00C52E67" w:rsidRPr="00295561" w:rsidRDefault="00C52E67" w:rsidP="0025712D">
            <w:pPr>
              <w:jc w:val="both"/>
              <w:rPr>
                <w:rFonts w:asciiTheme="minorEastAsia" w:hAnsiTheme="minorEastAsia" w:cs="宋体"/>
                <w:bCs/>
                <w:color w:val="000000"/>
              </w:rPr>
            </w:pPr>
            <w:r w:rsidRPr="00295561">
              <w:rPr>
                <w:rFonts w:asciiTheme="minorEastAsia" w:hAnsiTheme="minorEastAsia" w:cs="宋体"/>
                <w:bCs/>
                <w:color w:val="000000"/>
              </w:rPr>
              <w:t>Integer overflows during MP4 atom processing</w:t>
            </w:r>
            <w:r w:rsidRPr="00295561">
              <w:rPr>
                <w:rFonts w:asciiTheme="minorEastAsia" w:hAnsiTheme="minorEastAsia" w:cs="宋体" w:hint="eastAsia"/>
                <w:bCs/>
                <w:color w:val="000000"/>
              </w:rPr>
              <w:t>.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z w:val="24"/>
                <w:szCs w:val="24"/>
              </w:rPr>
              <w:t>C</w:t>
            </w:r>
            <w:r w:rsidRPr="00F47975">
              <w:rPr>
                <w:rFonts w:asciiTheme="minorEastAsia" w:hAnsiTheme="minorEastAsia" w:cs="宋体"/>
                <w:bCs/>
                <w:color w:val="000000"/>
                <w:sz w:val="24"/>
                <w:szCs w:val="24"/>
              </w:rPr>
              <w:t>ould potentially lead to remote code execution</w:t>
            </w:r>
            <w:r>
              <w:rPr>
                <w:rFonts w:asciiTheme="minorEastAsia" w:hAnsiTheme="minorEastAsia" w:cs="宋体" w:hint="eastAs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C52E67" w:rsidTr="00123BF9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Android</w:t>
            </w:r>
            <w:r w:rsidRPr="009C1417">
              <w:rPr>
                <w:rFonts w:ascii="宋体" w:hAnsi="宋体"/>
              </w:rPr>
              <w:t>5.1 and below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6E43E8">
              <w:rPr>
                <w:color w:val="0000FF"/>
              </w:rPr>
              <w:t>CVE-2015-1539</w:t>
            </w:r>
          </w:p>
        </w:tc>
        <w:tc>
          <w:tcPr>
            <w:tcW w:w="1379" w:type="dxa"/>
          </w:tcPr>
          <w:p w:rsidR="00C52E67" w:rsidRPr="00295561" w:rsidRDefault="00C52E67" w:rsidP="0025712D">
            <w:pPr>
              <w:jc w:val="both"/>
              <w:rPr>
                <w:rFonts w:asciiTheme="minorEastAsia" w:hAnsiTheme="minorEastAsia" w:cs="宋体"/>
                <w:bCs/>
                <w:color w:val="000000"/>
              </w:rPr>
            </w:pPr>
            <w:r w:rsidRPr="00295561">
              <w:rPr>
                <w:rFonts w:asciiTheme="minorEastAsia" w:hAnsiTheme="minorEastAsia" w:cs="宋体"/>
                <w:bCs/>
                <w:color w:val="000000"/>
              </w:rPr>
              <w:t>An integer underflow in ESDS</w:t>
            </w:r>
            <w:r w:rsidRPr="00295561">
              <w:rPr>
                <w:rFonts w:asciiTheme="minorEastAsia" w:hAnsiTheme="minorEastAsia" w:cs="宋体" w:hint="eastAsia"/>
                <w:bCs/>
                <w:color w:val="000000"/>
              </w:rPr>
              <w:t>.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z w:val="24"/>
                <w:szCs w:val="24"/>
              </w:rPr>
              <w:t>C</w:t>
            </w:r>
            <w:r w:rsidRPr="00F47975">
              <w:rPr>
                <w:rFonts w:asciiTheme="minorEastAsia" w:hAnsiTheme="minorEastAsia" w:cs="宋体"/>
                <w:bCs/>
                <w:color w:val="000000"/>
                <w:sz w:val="24"/>
                <w:szCs w:val="24"/>
              </w:rPr>
              <w:t>ould potentially lead to remote code execution</w:t>
            </w:r>
            <w:r>
              <w:rPr>
                <w:rFonts w:asciiTheme="minorEastAsia" w:hAnsiTheme="minorEastAsia" w:cs="宋体" w:hint="eastAsia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C52E67" w:rsidTr="00123BF9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9C1417">
              <w:rPr>
                <w:rFonts w:ascii="宋体" w:hAnsi="宋体"/>
              </w:rPr>
              <w:t>Android 4.4 and above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9C1417">
              <w:rPr>
                <w:color w:val="0000FF"/>
              </w:rPr>
              <w:t>CVE-2015-3824</w:t>
            </w:r>
          </w:p>
        </w:tc>
        <w:tc>
          <w:tcPr>
            <w:tcW w:w="1379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proofErr w:type="gramStart"/>
            <w:r w:rsidRPr="004B0EC6">
              <w:rPr>
                <w:rFonts w:asciiTheme="minorEastAsia" w:hAnsiTheme="minorEastAsia" w:cs="宋体"/>
                <w:bCs/>
                <w:color w:val="000000"/>
              </w:rPr>
              <w:t>Integer overflow</w:t>
            </w:r>
            <w:proofErr w:type="gram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libstagefright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when parsing the MPEG4 tx3g atom</w:t>
            </w:r>
            <w:r>
              <w:rPr>
                <w:rFonts w:asciiTheme="minorEastAsia" w:hAnsiTheme="minorEastAsia" w:cs="宋体" w:hint="eastAsia"/>
                <w:bCs/>
                <w:color w:val="000000"/>
              </w:rPr>
              <w:t>.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This may be exploited to gain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media_server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privileges.</w:t>
            </w:r>
          </w:p>
        </w:tc>
      </w:tr>
      <w:tr w:rsidR="00C52E67" w:rsidTr="00123BF9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9C1417">
              <w:rPr>
                <w:rFonts w:ascii="宋体" w:hAnsi="宋体"/>
              </w:rPr>
              <w:t>Android 4.4 and above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9C1417">
              <w:rPr>
                <w:color w:val="0000FF"/>
              </w:rPr>
              <w:t>CVE-2015-3827</w:t>
            </w:r>
          </w:p>
        </w:tc>
        <w:tc>
          <w:tcPr>
            <w:tcW w:w="1379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Integer underflow 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libstagefri</w:t>
            </w:r>
            <w:r w:rsidRPr="004B0EC6">
              <w:rPr>
                <w:rFonts w:asciiTheme="minorEastAsia" w:hAnsiTheme="minorEastAsia" w:cs="宋体"/>
                <w:bCs/>
                <w:color w:val="000000"/>
              </w:rPr>
              <w:lastRenderedPageBreak/>
              <w:t>ght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when processing MPEG4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covr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atoms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lastRenderedPageBreak/>
              <w:t xml:space="preserve">This may be exploited to gain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media_server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privileges</w:t>
            </w:r>
          </w:p>
        </w:tc>
      </w:tr>
      <w:tr w:rsidR="00C52E67" w:rsidTr="00123BF9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lastRenderedPageBreak/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9C1417">
              <w:rPr>
                <w:rFonts w:ascii="宋体" w:hAnsi="宋体"/>
              </w:rPr>
              <w:t>Android 5.0 and above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9C1417">
              <w:rPr>
                <w:color w:val="0000FF"/>
              </w:rPr>
              <w:t>CVE-2015-3828</w:t>
            </w:r>
          </w:p>
        </w:tc>
        <w:tc>
          <w:tcPr>
            <w:tcW w:w="1379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Integer underflow 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libstagefright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if size is below 6 while processing 3GPP metadata</w:t>
            </w:r>
            <w:r>
              <w:rPr>
                <w:rFonts w:asciiTheme="minorEastAsia" w:hAnsiTheme="minorEastAsia" w:cs="宋体" w:hint="eastAsia"/>
                <w:bCs/>
                <w:color w:val="000000"/>
              </w:rPr>
              <w:t>.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This may be exploited to gain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media_server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privileges.</w:t>
            </w:r>
          </w:p>
        </w:tc>
      </w:tr>
      <w:tr w:rsidR="00C52E67" w:rsidTr="00123BF9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9C1417">
              <w:rPr>
                <w:rFonts w:ascii="宋体" w:hAnsi="宋体"/>
              </w:rPr>
              <w:t>Android 4.4 and above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9C1417">
              <w:rPr>
                <w:color w:val="0000FF"/>
              </w:rPr>
              <w:t>CVE-2015-3829</w:t>
            </w:r>
          </w:p>
        </w:tc>
        <w:tc>
          <w:tcPr>
            <w:tcW w:w="1379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proofErr w:type="gramStart"/>
            <w:r w:rsidRPr="004B0EC6">
              <w:rPr>
                <w:rFonts w:asciiTheme="minorEastAsia" w:hAnsiTheme="minorEastAsia" w:cs="宋体"/>
                <w:bCs/>
                <w:color w:val="000000"/>
              </w:rPr>
              <w:t>Integer overflow</w:t>
            </w:r>
            <w:proofErr w:type="gram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libstagefright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processing MPEG4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covr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atoms when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chunk_data_size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is SIZE_MAX</w:t>
            </w:r>
            <w:r>
              <w:rPr>
                <w:rFonts w:asciiTheme="minorEastAsia" w:hAnsiTheme="minorEastAsia" w:cs="宋体" w:hint="eastAsia"/>
                <w:bCs/>
                <w:color w:val="000000"/>
              </w:rPr>
              <w:t>.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This may be exploited to gain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media_server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privileges.</w:t>
            </w:r>
          </w:p>
        </w:tc>
      </w:tr>
      <w:tr w:rsidR="00C52E67" w:rsidTr="00123BF9">
        <w:trPr>
          <w:jc w:val="center"/>
        </w:trPr>
        <w:tc>
          <w:tcPr>
            <w:tcW w:w="1101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>
              <w:rPr>
                <w:rFonts w:hint="eastAsia"/>
                <w:color w:val="0000FF"/>
              </w:rPr>
              <w:t>Android</w:t>
            </w:r>
          </w:p>
        </w:tc>
        <w:tc>
          <w:tcPr>
            <w:tcW w:w="1275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9C1417">
              <w:rPr>
                <w:rFonts w:ascii="宋体" w:hAnsi="宋体"/>
              </w:rPr>
              <w:t>Android 5.0 and above</w:t>
            </w:r>
          </w:p>
        </w:tc>
        <w:tc>
          <w:tcPr>
            <w:tcW w:w="1276" w:type="dxa"/>
          </w:tcPr>
          <w:p w:rsidR="00C52E67" w:rsidRPr="00350E2F" w:rsidRDefault="00C52E67" w:rsidP="0025712D">
            <w:pPr>
              <w:jc w:val="both"/>
              <w:rPr>
                <w:color w:val="0000FF"/>
              </w:rPr>
            </w:pPr>
            <w:r w:rsidRPr="009C1417">
              <w:rPr>
                <w:color w:val="0000FF"/>
              </w:rPr>
              <w:t>CVE-2015-3826</w:t>
            </w:r>
          </w:p>
        </w:tc>
        <w:tc>
          <w:tcPr>
            <w:tcW w:w="1379" w:type="dxa"/>
          </w:tcPr>
          <w:p w:rsidR="00C52E67" w:rsidRPr="00350E2F" w:rsidRDefault="00C52E67" w:rsidP="0025712D">
            <w:pPr>
              <w:jc w:val="both"/>
              <w:rPr>
                <w:rFonts w:ascii="宋体" w:hAnsi="宋体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Unbounded buffer read in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libstagefright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while parsing 3GPP metadata allows reading arbitrary memory</w:t>
            </w:r>
            <w:r>
              <w:rPr>
                <w:rFonts w:asciiTheme="minorEastAsia" w:hAnsiTheme="minorEastAsia" w:cs="宋体" w:hint="eastAsia"/>
                <w:bCs/>
                <w:color w:val="000000"/>
              </w:rPr>
              <w:t>.</w:t>
            </w:r>
          </w:p>
        </w:tc>
        <w:tc>
          <w:tcPr>
            <w:tcW w:w="2993" w:type="dxa"/>
          </w:tcPr>
          <w:p w:rsidR="00C52E67" w:rsidRPr="00350E2F" w:rsidRDefault="00C52E67" w:rsidP="0025712D">
            <w:pPr>
              <w:jc w:val="both"/>
              <w:rPr>
                <w:rFonts w:ascii="宋体" w:hAnsi="宋体" w:cs="宋体"/>
                <w:iCs/>
                <w:color w:val="0000FF"/>
              </w:rPr>
            </w:pPr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This may be exploited to defeat ASLR in processes with </w:t>
            </w:r>
            <w:proofErr w:type="spellStart"/>
            <w:r w:rsidRPr="004B0EC6">
              <w:rPr>
                <w:rFonts w:asciiTheme="minorEastAsia" w:hAnsiTheme="minorEastAsia" w:cs="宋体"/>
                <w:bCs/>
                <w:color w:val="000000"/>
              </w:rPr>
              <w:t>media_server</w:t>
            </w:r>
            <w:proofErr w:type="spellEnd"/>
            <w:r w:rsidRPr="004B0EC6">
              <w:rPr>
                <w:rFonts w:asciiTheme="minorEastAsia" w:hAnsiTheme="minorEastAsia" w:cs="宋体"/>
                <w:bCs/>
                <w:color w:val="000000"/>
              </w:rPr>
              <w:t xml:space="preserve"> privileges.</w:t>
            </w:r>
          </w:p>
        </w:tc>
      </w:tr>
    </w:tbl>
    <w:p w:rsidR="00AF7D4F" w:rsidRPr="00CD738A" w:rsidRDefault="00AF7D4F" w:rsidP="00AF7D4F">
      <w:pPr>
        <w:pStyle w:val="a4"/>
        <w:ind w:firstLineChars="0" w:firstLine="630"/>
        <w:rPr>
          <w:rFonts w:ascii="Times New Roman" w:hAnsi="Times New Roman"/>
          <w:i/>
          <w:iCs/>
          <w:noProof/>
          <w:color w:val="0000FF"/>
          <w:kern w:val="2"/>
          <w:szCs w:val="24"/>
        </w:rPr>
      </w:pPr>
    </w:p>
    <w:bookmarkEnd w:id="26"/>
    <w:p w:rsidR="002252F0" w:rsidRDefault="002252F0" w:rsidP="007D5493">
      <w:pPr>
        <w:pStyle w:val="a4"/>
        <w:ind w:firstLineChars="0" w:firstLine="630"/>
        <w:rPr>
          <w:rFonts w:ascii="Times New Roman" w:hAnsi="Times New Roman"/>
          <w:i/>
          <w:iCs/>
          <w:noProof/>
          <w:color w:val="0000FF"/>
          <w:kern w:val="2"/>
          <w:szCs w:val="24"/>
        </w:rPr>
      </w:pPr>
    </w:p>
    <w:sectPr w:rsidR="002252F0" w:rsidSect="00B51F75">
      <w:headerReference w:type="default" r:id="rId19"/>
      <w:headerReference w:type="first" r:id="rId20"/>
      <w:footerReference w:type="first" r:id="rId21"/>
      <w:pgSz w:w="11900" w:h="16832"/>
      <w:pgMar w:top="1554" w:right="1440" w:bottom="1327" w:left="1440" w:header="646" w:footer="646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CE3" w:rsidRDefault="00835CE3">
      <w:r>
        <w:separator/>
      </w:r>
    </w:p>
  </w:endnote>
  <w:endnote w:type="continuationSeparator" w:id="0">
    <w:p w:rsidR="00835CE3" w:rsidRDefault="00835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9F2" w:rsidRDefault="00EA59F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1E0"/>
    </w:tblPr>
    <w:tblGrid>
      <w:gridCol w:w="2771"/>
      <w:gridCol w:w="3694"/>
      <w:gridCol w:w="2771"/>
    </w:tblGrid>
    <w:tr w:rsidR="009D254C">
      <w:tc>
        <w:tcPr>
          <w:tcW w:w="1500" w:type="pct"/>
          <w:tcBorders>
            <w:top w:val="single" w:sz="4" w:space="0" w:color="auto"/>
          </w:tcBorders>
          <w:vAlign w:val="center"/>
        </w:tcPr>
        <w:p w:rsidR="009D254C" w:rsidRDefault="009D254C" w:rsidP="00C33DD5">
          <w:pPr>
            <w:pStyle w:val="a8"/>
            <w:jc w:val="both"/>
          </w:pPr>
        </w:p>
      </w:tc>
      <w:tc>
        <w:tcPr>
          <w:tcW w:w="2000" w:type="pct"/>
          <w:tcBorders>
            <w:top w:val="single" w:sz="4" w:space="0" w:color="auto"/>
            <w:left w:val="nil"/>
          </w:tcBorders>
          <w:vAlign w:val="center"/>
        </w:tcPr>
        <w:p w:rsidR="009D254C" w:rsidRPr="00FD1DE4" w:rsidRDefault="009D254C" w:rsidP="00C33DD5">
          <w:pPr>
            <w:pStyle w:val="a8"/>
            <w:jc w:val="center"/>
          </w:pPr>
        </w:p>
      </w:tc>
      <w:tc>
        <w:tcPr>
          <w:tcW w:w="1500" w:type="pct"/>
          <w:tcBorders>
            <w:top w:val="single" w:sz="4" w:space="0" w:color="auto"/>
          </w:tcBorders>
        </w:tcPr>
        <w:p w:rsidR="009D254C" w:rsidRDefault="009D254C" w:rsidP="00C33DD5">
          <w:pPr>
            <w:pStyle w:val="a8"/>
            <w:jc w:val="right"/>
          </w:pPr>
          <w:r>
            <w:rPr>
              <w:rFonts w:hint="eastAsia"/>
            </w:rPr>
            <w:t xml:space="preserve">Page </w:t>
          </w:r>
          <w:r w:rsidR="00E973A7">
            <w:rPr>
              <w:rStyle w:val="afe"/>
            </w:rPr>
            <w:fldChar w:fldCharType="begin"/>
          </w:r>
          <w:r>
            <w:rPr>
              <w:rStyle w:val="afe"/>
            </w:rPr>
            <w:instrText xml:space="preserve"> PAGE </w:instrText>
          </w:r>
          <w:r w:rsidR="00E973A7">
            <w:rPr>
              <w:rStyle w:val="afe"/>
            </w:rPr>
            <w:fldChar w:fldCharType="separate"/>
          </w:r>
          <w:r w:rsidR="00EC1B12">
            <w:rPr>
              <w:rStyle w:val="afe"/>
              <w:noProof/>
            </w:rPr>
            <w:t>6</w:t>
          </w:r>
          <w:r w:rsidR="00E973A7">
            <w:rPr>
              <w:rStyle w:val="afe"/>
            </w:rPr>
            <w:fldChar w:fldCharType="end"/>
          </w:r>
          <w:r>
            <w:t xml:space="preserve"> </w:t>
          </w:r>
        </w:p>
      </w:tc>
    </w:tr>
  </w:tbl>
  <w:p w:rsidR="009D254C" w:rsidRDefault="009D254C" w:rsidP="00DA78E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9F2" w:rsidRDefault="00EA59F2">
    <w:pPr>
      <w:pStyle w:val="a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1E0"/>
    </w:tblPr>
    <w:tblGrid>
      <w:gridCol w:w="2771"/>
      <w:gridCol w:w="3694"/>
      <w:gridCol w:w="2771"/>
    </w:tblGrid>
    <w:tr w:rsidR="009D254C" w:rsidTr="00F5061B">
      <w:tc>
        <w:tcPr>
          <w:tcW w:w="1500" w:type="pct"/>
          <w:tcBorders>
            <w:top w:val="single" w:sz="4" w:space="0" w:color="auto"/>
          </w:tcBorders>
          <w:vAlign w:val="center"/>
        </w:tcPr>
        <w:p w:rsidR="009D254C" w:rsidRDefault="009D254C" w:rsidP="00F5061B">
          <w:pPr>
            <w:pStyle w:val="a8"/>
            <w:jc w:val="both"/>
          </w:pPr>
        </w:p>
      </w:tc>
      <w:tc>
        <w:tcPr>
          <w:tcW w:w="2000" w:type="pct"/>
          <w:tcBorders>
            <w:top w:val="single" w:sz="4" w:space="0" w:color="auto"/>
            <w:left w:val="nil"/>
          </w:tcBorders>
          <w:vAlign w:val="center"/>
        </w:tcPr>
        <w:p w:rsidR="009D254C" w:rsidRPr="00FD1DE4" w:rsidRDefault="009D254C" w:rsidP="00F5061B">
          <w:pPr>
            <w:pStyle w:val="a8"/>
            <w:jc w:val="center"/>
          </w:pPr>
        </w:p>
      </w:tc>
      <w:tc>
        <w:tcPr>
          <w:tcW w:w="1500" w:type="pct"/>
          <w:tcBorders>
            <w:top w:val="single" w:sz="4" w:space="0" w:color="auto"/>
          </w:tcBorders>
        </w:tcPr>
        <w:p w:rsidR="009D254C" w:rsidRDefault="009D254C" w:rsidP="00F5061B">
          <w:pPr>
            <w:pStyle w:val="a8"/>
            <w:jc w:val="right"/>
          </w:pPr>
          <w:r>
            <w:rPr>
              <w:rFonts w:hint="eastAsia"/>
            </w:rPr>
            <w:t xml:space="preserve">Page </w:t>
          </w:r>
          <w:r w:rsidR="00E973A7">
            <w:rPr>
              <w:rStyle w:val="afe"/>
            </w:rPr>
            <w:fldChar w:fldCharType="begin"/>
          </w:r>
          <w:r>
            <w:rPr>
              <w:rStyle w:val="afe"/>
            </w:rPr>
            <w:instrText xml:space="preserve"> PAGE </w:instrText>
          </w:r>
          <w:r w:rsidR="00E973A7">
            <w:rPr>
              <w:rStyle w:val="afe"/>
            </w:rPr>
            <w:fldChar w:fldCharType="separate"/>
          </w:r>
          <w:r>
            <w:rPr>
              <w:rStyle w:val="afe"/>
              <w:noProof/>
            </w:rPr>
            <w:t>4</w:t>
          </w:r>
          <w:r w:rsidR="00E973A7">
            <w:rPr>
              <w:rStyle w:val="afe"/>
            </w:rPr>
            <w:fldChar w:fldCharType="end"/>
          </w:r>
          <w:r>
            <w:t xml:space="preserve"> </w:t>
          </w:r>
        </w:p>
      </w:tc>
    </w:tr>
  </w:tbl>
  <w:p w:rsidR="009D254C" w:rsidRDefault="009D254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CE3" w:rsidRDefault="00835CE3">
      <w:r>
        <w:separator/>
      </w:r>
    </w:p>
  </w:footnote>
  <w:footnote w:type="continuationSeparator" w:id="0">
    <w:p w:rsidR="00835CE3" w:rsidRDefault="00835C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9F2" w:rsidRDefault="00EA59F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57" w:type="dxa"/>
        <w:right w:w="57" w:type="dxa"/>
      </w:tblCellMar>
      <w:tblLook w:val="0000"/>
    </w:tblPr>
    <w:tblGrid>
      <w:gridCol w:w="913"/>
      <w:gridCol w:w="6394"/>
      <w:gridCol w:w="1827"/>
    </w:tblGrid>
    <w:tr w:rsidR="009D254C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9D254C" w:rsidRDefault="009D254C" w:rsidP="007C7023">
          <w:pPr>
            <w:pStyle w:val="af2"/>
          </w:pPr>
          <w:r>
            <w:rPr>
              <w:rFonts w:ascii="Dotum" w:eastAsia="Dotum" w:hAnsi="Dotum"/>
            </w:rPr>
            <w:drawing>
              <wp:inline distT="0" distB="0" distL="0" distR="0">
                <wp:extent cx="417195" cy="417195"/>
                <wp:effectExtent l="19050" t="0" r="1905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D254C" w:rsidRDefault="009D254C" w:rsidP="00AB5B92"/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9D254C" w:rsidRPr="00FF73E3" w:rsidRDefault="009D254C" w:rsidP="00DE30D5">
          <w:pPr>
            <w:pStyle w:val="aa"/>
            <w:jc w:val="left"/>
            <w:rPr>
              <w:lang w:val="pt-BR"/>
            </w:rPr>
          </w:pPr>
          <w:r w:rsidRPr="00FF73E3">
            <w:rPr>
              <w:bCs/>
              <w:lang w:val="pt-BR"/>
            </w:rPr>
            <w:t>XXX</w:t>
          </w:r>
          <w:r w:rsidRPr="00FF73E3">
            <w:rPr>
              <w:rFonts w:hint="eastAsia"/>
              <w:bCs/>
              <w:lang w:val="pt-BR"/>
            </w:rPr>
            <w:t xml:space="preserve"> Vx.</w:t>
          </w:r>
          <w:r>
            <w:rPr>
              <w:rFonts w:hint="eastAsia"/>
              <w:bCs/>
              <w:lang w:val="pt-BR"/>
            </w:rPr>
            <w:t>0</w:t>
          </w:r>
          <w:r w:rsidRPr="00FF73E3">
            <w:rPr>
              <w:rFonts w:hint="eastAsia"/>
              <w:bCs/>
              <w:lang w:val="pt-BR"/>
            </w:rPr>
            <w:t xml:space="preserve"> Release Notes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9D254C" w:rsidRDefault="009D254C" w:rsidP="00E37BEF">
          <w:pPr>
            <w:pStyle w:val="aa"/>
            <w:jc w:val="right"/>
          </w:pPr>
          <w:r w:rsidRPr="000465BD">
            <w:t>CONFIDENTIAL</w:t>
          </w:r>
        </w:p>
      </w:tc>
    </w:tr>
  </w:tbl>
  <w:p w:rsidR="009D254C" w:rsidRDefault="009D254C" w:rsidP="00AB5B9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9F2" w:rsidRDefault="00EA59F2">
    <w:pPr>
      <w:pStyle w:val="a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57" w:type="dxa"/>
        <w:right w:w="57" w:type="dxa"/>
      </w:tblCellMar>
      <w:tblLook w:val="0000"/>
    </w:tblPr>
    <w:tblGrid>
      <w:gridCol w:w="913"/>
      <w:gridCol w:w="6394"/>
      <w:gridCol w:w="1827"/>
    </w:tblGrid>
    <w:tr w:rsidR="009D254C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9D254C" w:rsidRDefault="009D254C" w:rsidP="007C7023">
          <w:pPr>
            <w:pStyle w:val="af2"/>
          </w:pPr>
          <w:r>
            <w:rPr>
              <w:rFonts w:ascii="Dotum" w:eastAsia="Dotum" w:hAnsi="Dotum"/>
            </w:rPr>
            <w:drawing>
              <wp:inline distT="0" distB="0" distL="0" distR="0">
                <wp:extent cx="417195" cy="417195"/>
                <wp:effectExtent l="19050" t="0" r="1905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D254C" w:rsidRDefault="009D254C" w:rsidP="00AB5B92"/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9D254C" w:rsidRPr="00433B45" w:rsidRDefault="00E973A7" w:rsidP="00581DA3">
          <w:pPr>
            <w:pStyle w:val="ad"/>
            <w:rPr>
              <w:lang w:val="de-DE"/>
            </w:rPr>
          </w:pPr>
          <w:r w:rsidRPr="00433B45">
            <w:rPr>
              <w:color w:val="0000FF"/>
              <w:sz w:val="21"/>
              <w:szCs w:val="21"/>
              <w:lang w:val="de-DE"/>
            </w:rPr>
            <w:fldChar w:fldCharType="begin"/>
          </w:r>
          <w:r w:rsidR="009D254C" w:rsidRPr="00433B45">
            <w:rPr>
              <w:color w:val="0000FF"/>
              <w:sz w:val="21"/>
              <w:szCs w:val="21"/>
              <w:lang w:val="de-DE"/>
            </w:rPr>
            <w:instrText xml:space="preserve"> DOCPROPERTY  Comments </w:instrText>
          </w:r>
          <w:r w:rsidRPr="00433B45">
            <w:rPr>
              <w:color w:val="0000FF"/>
              <w:sz w:val="21"/>
              <w:szCs w:val="21"/>
              <w:lang w:val="de-DE"/>
            </w:rPr>
            <w:fldChar w:fldCharType="separate"/>
          </w:r>
          <w:r w:rsidR="004854FD">
            <w:rPr>
              <w:rFonts w:hint="eastAsia"/>
              <w:color w:val="0000FF"/>
              <w:sz w:val="21"/>
              <w:szCs w:val="21"/>
              <w:lang w:val="de-DE"/>
            </w:rPr>
            <w:t>MT7-</w:t>
          </w:r>
          <w:r w:rsidR="00581DA3">
            <w:rPr>
              <w:rFonts w:hint="eastAsia"/>
              <w:color w:val="0000FF"/>
              <w:sz w:val="21"/>
              <w:szCs w:val="21"/>
              <w:lang w:val="de-DE"/>
            </w:rPr>
            <w:t>TL10</w:t>
          </w:r>
          <w:r w:rsidR="009D254C">
            <w:rPr>
              <w:color w:val="0000FF"/>
              <w:sz w:val="21"/>
              <w:szCs w:val="21"/>
              <w:lang w:val="de-DE"/>
            </w:rPr>
            <w:t xml:space="preserve"> Software Release Notes V</w:t>
          </w:r>
          <w:r w:rsidR="009D254C">
            <w:rPr>
              <w:rFonts w:hint="eastAsia"/>
              <w:color w:val="0000FF"/>
              <w:sz w:val="21"/>
              <w:szCs w:val="21"/>
              <w:lang w:val="de-DE"/>
            </w:rPr>
            <w:t>1</w:t>
          </w:r>
          <w:r w:rsidR="009D254C">
            <w:rPr>
              <w:color w:val="0000FF"/>
              <w:sz w:val="21"/>
              <w:szCs w:val="21"/>
              <w:lang w:val="de-DE"/>
            </w:rPr>
            <w:t>.</w:t>
          </w:r>
          <w:r w:rsidR="009D254C">
            <w:rPr>
              <w:rFonts w:hint="eastAsia"/>
              <w:color w:val="0000FF"/>
              <w:sz w:val="21"/>
              <w:szCs w:val="21"/>
              <w:lang w:val="de-DE"/>
            </w:rPr>
            <w:t>0</w:t>
          </w:r>
          <w:r w:rsidRPr="00433B45">
            <w:rPr>
              <w:color w:val="0000FF"/>
              <w:sz w:val="21"/>
              <w:szCs w:val="21"/>
              <w:lang w:val="de-DE"/>
            </w:rPr>
            <w:fldChar w:fldCharType="end"/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9D254C" w:rsidRDefault="00E973A7" w:rsidP="00E37BEF">
          <w:pPr>
            <w:pStyle w:val="aa"/>
            <w:jc w:val="right"/>
          </w:pPr>
          <w:fldSimple w:instr=" DOCPROPERTY  Category ">
            <w:r w:rsidR="009D254C">
              <w:t>CONFIDENTIAL</w:t>
            </w:r>
          </w:fldSimple>
        </w:p>
      </w:tc>
    </w:tr>
  </w:tbl>
  <w:p w:rsidR="009D254C" w:rsidRDefault="009D254C" w:rsidP="00AB5B92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57" w:type="dxa"/>
        <w:right w:w="57" w:type="dxa"/>
      </w:tblCellMar>
      <w:tblLook w:val="0000"/>
    </w:tblPr>
    <w:tblGrid>
      <w:gridCol w:w="913"/>
      <w:gridCol w:w="6394"/>
      <w:gridCol w:w="1827"/>
    </w:tblGrid>
    <w:tr w:rsidR="009D254C" w:rsidTr="00F5061B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9D254C" w:rsidRDefault="009D254C" w:rsidP="00F5061B">
          <w:pPr>
            <w:pStyle w:val="af2"/>
          </w:pPr>
          <w:r>
            <w:rPr>
              <w:rFonts w:ascii="Dotum" w:eastAsia="Dotum" w:hAnsi="Dotum"/>
            </w:rPr>
            <w:drawing>
              <wp:inline distT="0" distB="0" distL="0" distR="0">
                <wp:extent cx="417195" cy="417195"/>
                <wp:effectExtent l="19050" t="0" r="1905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D254C" w:rsidRDefault="009D254C" w:rsidP="00F5061B"/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9D254C" w:rsidRPr="00FF73E3" w:rsidRDefault="009D254C" w:rsidP="00FC6D7F">
          <w:pPr>
            <w:pStyle w:val="aa"/>
            <w:jc w:val="left"/>
            <w:rPr>
              <w:lang w:val="pt-BR"/>
            </w:rPr>
          </w:pPr>
          <w:r w:rsidRPr="00FF73E3">
            <w:rPr>
              <w:bCs/>
              <w:lang w:val="pt-BR"/>
            </w:rPr>
            <w:t>XXX</w:t>
          </w:r>
          <w:r w:rsidRPr="00FF73E3">
            <w:rPr>
              <w:rFonts w:hint="eastAsia"/>
              <w:bCs/>
              <w:lang w:val="pt-BR"/>
            </w:rPr>
            <w:t xml:space="preserve"> Release Notes Vx.</w:t>
          </w:r>
          <w:r>
            <w:rPr>
              <w:rFonts w:hint="eastAsia"/>
              <w:bCs/>
              <w:lang w:val="pt-BR"/>
            </w:rPr>
            <w:t>y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9D254C" w:rsidRDefault="009D254C" w:rsidP="00F5061B">
          <w:pPr>
            <w:pStyle w:val="aa"/>
            <w:jc w:val="right"/>
          </w:pPr>
          <w:r w:rsidRPr="000465BD">
            <w:t>CONFIDENTIAL</w:t>
          </w:r>
        </w:p>
      </w:tc>
    </w:tr>
  </w:tbl>
  <w:p w:rsidR="009D254C" w:rsidRDefault="009D254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6A04C02"/>
    <w:multiLevelType w:val="hybridMultilevel"/>
    <w:tmpl w:val="8FEE1278"/>
    <w:lvl w:ilvl="0" w:tplc="813C6DC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DC5FCF"/>
    <w:multiLevelType w:val="hybridMultilevel"/>
    <w:tmpl w:val="E746147E"/>
    <w:lvl w:ilvl="0" w:tplc="6074CFEA">
      <w:start w:val="1"/>
      <w:numFmt w:val="bullet"/>
      <w:pStyle w:val="NotesText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3"/>
        <w:szCs w:val="13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nsid w:val="0D8A1DC0"/>
    <w:multiLevelType w:val="hybridMultilevel"/>
    <w:tmpl w:val="0D1AE978"/>
    <w:lvl w:ilvl="0" w:tplc="AECC68E2">
      <w:start w:val="1"/>
      <w:numFmt w:val="decimal"/>
      <w:lvlText w:val="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12240"/>
    <w:multiLevelType w:val="hybridMultilevel"/>
    <w:tmpl w:val="552E5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FC11C1"/>
    <w:multiLevelType w:val="hybridMultilevel"/>
    <w:tmpl w:val="344E22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EF7B85"/>
    <w:multiLevelType w:val="hybridMultilevel"/>
    <w:tmpl w:val="D93AF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276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3035592"/>
    <w:multiLevelType w:val="hybridMultilevel"/>
    <w:tmpl w:val="344E22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AF4192"/>
    <w:multiLevelType w:val="multilevel"/>
    <w:tmpl w:val="C3F88E32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sz w:val="23"/>
        <w:szCs w:val="23"/>
      </w:rPr>
    </w:lvl>
    <w:lvl w:ilvl="2">
      <w:start w:val="1"/>
      <w:numFmt w:val="decimal"/>
      <w:pStyle w:val="3"/>
      <w:lvlText w:val="%1.%2.%3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  <w:color w:val="auto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4914A2F"/>
    <w:multiLevelType w:val="hybridMultilevel"/>
    <w:tmpl w:val="752C9F70"/>
    <w:lvl w:ilvl="0" w:tplc="813C6DC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BB55EE"/>
    <w:multiLevelType w:val="hybridMultilevel"/>
    <w:tmpl w:val="4BEAB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0421A4"/>
    <w:multiLevelType w:val="hybridMultilevel"/>
    <w:tmpl w:val="A8B25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0F7378"/>
    <w:multiLevelType w:val="hybridMultilevel"/>
    <w:tmpl w:val="278ED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755585C"/>
    <w:multiLevelType w:val="hybridMultilevel"/>
    <w:tmpl w:val="C7E4FE38"/>
    <w:lvl w:ilvl="0" w:tplc="1848F732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00000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96601A4"/>
    <w:multiLevelType w:val="singleLevel"/>
    <w:tmpl w:val="D4740C1C"/>
    <w:lvl w:ilvl="0">
      <w:start w:val="1"/>
      <w:numFmt w:val="bullet"/>
      <w:pStyle w:val="ItemLis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olor w:val="000000"/>
        <w:sz w:val="13"/>
        <w:szCs w:val="13"/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16"/>
  </w:num>
  <w:num w:numId="6">
    <w:abstractNumId w:val="3"/>
  </w:num>
  <w:num w:numId="7">
    <w:abstractNumId w:val="15"/>
  </w:num>
  <w:num w:numId="8">
    <w:abstractNumId w:val="2"/>
  </w:num>
  <w:num w:numId="9">
    <w:abstractNumId w:val="11"/>
  </w:num>
  <w:num w:numId="10">
    <w:abstractNumId w:val="5"/>
  </w:num>
  <w:num w:numId="11">
    <w:abstractNumId w:val="13"/>
  </w:num>
  <w:num w:numId="12">
    <w:abstractNumId w:val="9"/>
  </w:num>
  <w:num w:numId="13">
    <w:abstractNumId w:val="14"/>
  </w:num>
  <w:num w:numId="14">
    <w:abstractNumId w:val="10"/>
  </w:num>
  <w:num w:numId="15">
    <w:abstractNumId w:val="4"/>
  </w:num>
  <w:num w:numId="16">
    <w:abstractNumId w:val="12"/>
  </w:num>
  <w:num w:numId="17">
    <w:abstractNumId w:val="7"/>
  </w:num>
  <w:num w:numId="18">
    <w:abstractNumId w:val="6"/>
  </w:num>
  <w:num w:numId="19">
    <w:abstractNumId w:val="10"/>
  </w:num>
  <w:num w:numId="20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attachedTemplate r:id="rId1"/>
  <w:stylePaneFormatFilter w:val="30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788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EF6A65"/>
    <w:rsid w:val="0000066D"/>
    <w:rsid w:val="00000751"/>
    <w:rsid w:val="0000136A"/>
    <w:rsid w:val="000015EF"/>
    <w:rsid w:val="00002457"/>
    <w:rsid w:val="0000257E"/>
    <w:rsid w:val="00002B47"/>
    <w:rsid w:val="00002BF1"/>
    <w:rsid w:val="0000300F"/>
    <w:rsid w:val="00003C73"/>
    <w:rsid w:val="00004B79"/>
    <w:rsid w:val="00004D88"/>
    <w:rsid w:val="00004EC1"/>
    <w:rsid w:val="0000523B"/>
    <w:rsid w:val="00006153"/>
    <w:rsid w:val="00006EEA"/>
    <w:rsid w:val="0001076B"/>
    <w:rsid w:val="00010B35"/>
    <w:rsid w:val="000124C4"/>
    <w:rsid w:val="00013665"/>
    <w:rsid w:val="00013DB6"/>
    <w:rsid w:val="000159F5"/>
    <w:rsid w:val="000201B7"/>
    <w:rsid w:val="000202E2"/>
    <w:rsid w:val="00021ABC"/>
    <w:rsid w:val="000228DE"/>
    <w:rsid w:val="000243B5"/>
    <w:rsid w:val="00024B65"/>
    <w:rsid w:val="00026667"/>
    <w:rsid w:val="00026678"/>
    <w:rsid w:val="00026E21"/>
    <w:rsid w:val="00027C19"/>
    <w:rsid w:val="00030741"/>
    <w:rsid w:val="00031E06"/>
    <w:rsid w:val="00032800"/>
    <w:rsid w:val="00032D73"/>
    <w:rsid w:val="00032ED6"/>
    <w:rsid w:val="00035332"/>
    <w:rsid w:val="0003560D"/>
    <w:rsid w:val="00035CC8"/>
    <w:rsid w:val="00035FDA"/>
    <w:rsid w:val="0003729D"/>
    <w:rsid w:val="00037455"/>
    <w:rsid w:val="00037791"/>
    <w:rsid w:val="00040159"/>
    <w:rsid w:val="00040E32"/>
    <w:rsid w:val="0004207C"/>
    <w:rsid w:val="000422DA"/>
    <w:rsid w:val="00042A25"/>
    <w:rsid w:val="000439C9"/>
    <w:rsid w:val="00043B44"/>
    <w:rsid w:val="00044083"/>
    <w:rsid w:val="00044093"/>
    <w:rsid w:val="00044162"/>
    <w:rsid w:val="000458DD"/>
    <w:rsid w:val="0004594D"/>
    <w:rsid w:val="00046B49"/>
    <w:rsid w:val="000479AB"/>
    <w:rsid w:val="00050FEA"/>
    <w:rsid w:val="0005133E"/>
    <w:rsid w:val="00051652"/>
    <w:rsid w:val="00051E1D"/>
    <w:rsid w:val="00051E69"/>
    <w:rsid w:val="000532B0"/>
    <w:rsid w:val="00055CF5"/>
    <w:rsid w:val="00055D63"/>
    <w:rsid w:val="00056074"/>
    <w:rsid w:val="00056211"/>
    <w:rsid w:val="00056AB1"/>
    <w:rsid w:val="00056EA2"/>
    <w:rsid w:val="0005789D"/>
    <w:rsid w:val="000606D8"/>
    <w:rsid w:val="00061E62"/>
    <w:rsid w:val="00062F1D"/>
    <w:rsid w:val="00064254"/>
    <w:rsid w:val="000642D7"/>
    <w:rsid w:val="000658F8"/>
    <w:rsid w:val="000668C0"/>
    <w:rsid w:val="000675AA"/>
    <w:rsid w:val="00070929"/>
    <w:rsid w:val="00070C30"/>
    <w:rsid w:val="00070DB8"/>
    <w:rsid w:val="00070FA5"/>
    <w:rsid w:val="00071936"/>
    <w:rsid w:val="00071AED"/>
    <w:rsid w:val="0007284E"/>
    <w:rsid w:val="000729DA"/>
    <w:rsid w:val="00073849"/>
    <w:rsid w:val="000744CA"/>
    <w:rsid w:val="00074A1C"/>
    <w:rsid w:val="00074B11"/>
    <w:rsid w:val="00074F0E"/>
    <w:rsid w:val="00076625"/>
    <w:rsid w:val="00076869"/>
    <w:rsid w:val="00076F01"/>
    <w:rsid w:val="00077249"/>
    <w:rsid w:val="00081030"/>
    <w:rsid w:val="00083882"/>
    <w:rsid w:val="00084DA3"/>
    <w:rsid w:val="00084E87"/>
    <w:rsid w:val="0008586F"/>
    <w:rsid w:val="00085983"/>
    <w:rsid w:val="00085F6D"/>
    <w:rsid w:val="000866DC"/>
    <w:rsid w:val="00087BE1"/>
    <w:rsid w:val="00087DB5"/>
    <w:rsid w:val="00090868"/>
    <w:rsid w:val="00092C66"/>
    <w:rsid w:val="00093382"/>
    <w:rsid w:val="00094E7A"/>
    <w:rsid w:val="00095878"/>
    <w:rsid w:val="000A0D5E"/>
    <w:rsid w:val="000A0DD8"/>
    <w:rsid w:val="000A0E7D"/>
    <w:rsid w:val="000A10BF"/>
    <w:rsid w:val="000A115C"/>
    <w:rsid w:val="000A16F5"/>
    <w:rsid w:val="000A382E"/>
    <w:rsid w:val="000A6942"/>
    <w:rsid w:val="000A6FD3"/>
    <w:rsid w:val="000A71EC"/>
    <w:rsid w:val="000A7398"/>
    <w:rsid w:val="000B0812"/>
    <w:rsid w:val="000B133A"/>
    <w:rsid w:val="000B185A"/>
    <w:rsid w:val="000B1A48"/>
    <w:rsid w:val="000B41CB"/>
    <w:rsid w:val="000B5F05"/>
    <w:rsid w:val="000B6867"/>
    <w:rsid w:val="000B69D2"/>
    <w:rsid w:val="000B7D6C"/>
    <w:rsid w:val="000C0276"/>
    <w:rsid w:val="000C0C0A"/>
    <w:rsid w:val="000C117F"/>
    <w:rsid w:val="000C165C"/>
    <w:rsid w:val="000C22A7"/>
    <w:rsid w:val="000C2665"/>
    <w:rsid w:val="000C3816"/>
    <w:rsid w:val="000C49FA"/>
    <w:rsid w:val="000C6AB1"/>
    <w:rsid w:val="000C7863"/>
    <w:rsid w:val="000C7961"/>
    <w:rsid w:val="000C7E60"/>
    <w:rsid w:val="000C7E81"/>
    <w:rsid w:val="000D0722"/>
    <w:rsid w:val="000D0EEB"/>
    <w:rsid w:val="000D13DF"/>
    <w:rsid w:val="000D20EF"/>
    <w:rsid w:val="000D22DD"/>
    <w:rsid w:val="000D3308"/>
    <w:rsid w:val="000D4472"/>
    <w:rsid w:val="000D499C"/>
    <w:rsid w:val="000D5549"/>
    <w:rsid w:val="000D6295"/>
    <w:rsid w:val="000D689A"/>
    <w:rsid w:val="000D68F2"/>
    <w:rsid w:val="000D7C63"/>
    <w:rsid w:val="000D7D28"/>
    <w:rsid w:val="000E0CE5"/>
    <w:rsid w:val="000E1BF6"/>
    <w:rsid w:val="000E2F03"/>
    <w:rsid w:val="000E31C6"/>
    <w:rsid w:val="000E4B86"/>
    <w:rsid w:val="000E603F"/>
    <w:rsid w:val="000E65FE"/>
    <w:rsid w:val="000E666C"/>
    <w:rsid w:val="000E683D"/>
    <w:rsid w:val="000E6C3D"/>
    <w:rsid w:val="000E6CB9"/>
    <w:rsid w:val="000E74E0"/>
    <w:rsid w:val="000E7A27"/>
    <w:rsid w:val="000E7C98"/>
    <w:rsid w:val="000F1242"/>
    <w:rsid w:val="000F192E"/>
    <w:rsid w:val="000F1B85"/>
    <w:rsid w:val="000F30EB"/>
    <w:rsid w:val="000F4A2A"/>
    <w:rsid w:val="000F4B6C"/>
    <w:rsid w:val="000F4F07"/>
    <w:rsid w:val="000F53F2"/>
    <w:rsid w:val="000F5629"/>
    <w:rsid w:val="000F5793"/>
    <w:rsid w:val="000F650C"/>
    <w:rsid w:val="000F6E1B"/>
    <w:rsid w:val="00100115"/>
    <w:rsid w:val="00100845"/>
    <w:rsid w:val="00101372"/>
    <w:rsid w:val="00101837"/>
    <w:rsid w:val="00101E44"/>
    <w:rsid w:val="00102B31"/>
    <w:rsid w:val="001056E7"/>
    <w:rsid w:val="00105E8E"/>
    <w:rsid w:val="00106A2F"/>
    <w:rsid w:val="00107660"/>
    <w:rsid w:val="00110562"/>
    <w:rsid w:val="0011123C"/>
    <w:rsid w:val="00111681"/>
    <w:rsid w:val="00112826"/>
    <w:rsid w:val="00112966"/>
    <w:rsid w:val="00112FD4"/>
    <w:rsid w:val="00113064"/>
    <w:rsid w:val="0011322A"/>
    <w:rsid w:val="00114604"/>
    <w:rsid w:val="00114D88"/>
    <w:rsid w:val="001150A5"/>
    <w:rsid w:val="001151D6"/>
    <w:rsid w:val="00116B3F"/>
    <w:rsid w:val="0012045C"/>
    <w:rsid w:val="00121F31"/>
    <w:rsid w:val="00121F51"/>
    <w:rsid w:val="001223F2"/>
    <w:rsid w:val="00123BF9"/>
    <w:rsid w:val="00124CC4"/>
    <w:rsid w:val="0012510A"/>
    <w:rsid w:val="00125955"/>
    <w:rsid w:val="001259E9"/>
    <w:rsid w:val="00126843"/>
    <w:rsid w:val="00127263"/>
    <w:rsid w:val="00127E4B"/>
    <w:rsid w:val="00132048"/>
    <w:rsid w:val="001357C1"/>
    <w:rsid w:val="001366A3"/>
    <w:rsid w:val="00136B5D"/>
    <w:rsid w:val="00136CAA"/>
    <w:rsid w:val="00136D56"/>
    <w:rsid w:val="00136F87"/>
    <w:rsid w:val="0013747C"/>
    <w:rsid w:val="00141044"/>
    <w:rsid w:val="00141744"/>
    <w:rsid w:val="001417E1"/>
    <w:rsid w:val="00141D79"/>
    <w:rsid w:val="00142FF5"/>
    <w:rsid w:val="00143559"/>
    <w:rsid w:val="0014524A"/>
    <w:rsid w:val="001456A6"/>
    <w:rsid w:val="00145C14"/>
    <w:rsid w:val="00145FD1"/>
    <w:rsid w:val="00146532"/>
    <w:rsid w:val="00147798"/>
    <w:rsid w:val="00150D06"/>
    <w:rsid w:val="00150F8E"/>
    <w:rsid w:val="00151F08"/>
    <w:rsid w:val="00152485"/>
    <w:rsid w:val="001530A0"/>
    <w:rsid w:val="0015480B"/>
    <w:rsid w:val="001549D1"/>
    <w:rsid w:val="00154D4E"/>
    <w:rsid w:val="00155C44"/>
    <w:rsid w:val="00155F5F"/>
    <w:rsid w:val="00156CCD"/>
    <w:rsid w:val="00157338"/>
    <w:rsid w:val="001603D0"/>
    <w:rsid w:val="00160679"/>
    <w:rsid w:val="00160805"/>
    <w:rsid w:val="00160C33"/>
    <w:rsid w:val="00160D7F"/>
    <w:rsid w:val="001618A7"/>
    <w:rsid w:val="00162674"/>
    <w:rsid w:val="001636FD"/>
    <w:rsid w:val="00163873"/>
    <w:rsid w:val="00165089"/>
    <w:rsid w:val="0016627B"/>
    <w:rsid w:val="00170843"/>
    <w:rsid w:val="00170E01"/>
    <w:rsid w:val="001715D4"/>
    <w:rsid w:val="001724D7"/>
    <w:rsid w:val="001736D2"/>
    <w:rsid w:val="0017485F"/>
    <w:rsid w:val="00174B23"/>
    <w:rsid w:val="00175939"/>
    <w:rsid w:val="001769C6"/>
    <w:rsid w:val="0018202E"/>
    <w:rsid w:val="00182378"/>
    <w:rsid w:val="00183171"/>
    <w:rsid w:val="00183773"/>
    <w:rsid w:val="00184C1B"/>
    <w:rsid w:val="001851C8"/>
    <w:rsid w:val="001855A9"/>
    <w:rsid w:val="001856ED"/>
    <w:rsid w:val="001863E7"/>
    <w:rsid w:val="00186DA5"/>
    <w:rsid w:val="00187266"/>
    <w:rsid w:val="00187D9D"/>
    <w:rsid w:val="0019038A"/>
    <w:rsid w:val="00190A6C"/>
    <w:rsid w:val="001922FA"/>
    <w:rsid w:val="00192AE5"/>
    <w:rsid w:val="00192C67"/>
    <w:rsid w:val="0019300B"/>
    <w:rsid w:val="00193A23"/>
    <w:rsid w:val="00194989"/>
    <w:rsid w:val="00195073"/>
    <w:rsid w:val="001958D4"/>
    <w:rsid w:val="0019640C"/>
    <w:rsid w:val="00196820"/>
    <w:rsid w:val="001977E1"/>
    <w:rsid w:val="00197E18"/>
    <w:rsid w:val="001A1CA9"/>
    <w:rsid w:val="001A1E52"/>
    <w:rsid w:val="001A3AEC"/>
    <w:rsid w:val="001A3C7B"/>
    <w:rsid w:val="001A4221"/>
    <w:rsid w:val="001A4BEC"/>
    <w:rsid w:val="001A575D"/>
    <w:rsid w:val="001A5950"/>
    <w:rsid w:val="001A5B15"/>
    <w:rsid w:val="001A5BB6"/>
    <w:rsid w:val="001A60B6"/>
    <w:rsid w:val="001A6E88"/>
    <w:rsid w:val="001B066F"/>
    <w:rsid w:val="001B0820"/>
    <w:rsid w:val="001B0E04"/>
    <w:rsid w:val="001B0F79"/>
    <w:rsid w:val="001B1B26"/>
    <w:rsid w:val="001B1D45"/>
    <w:rsid w:val="001B2015"/>
    <w:rsid w:val="001B27FB"/>
    <w:rsid w:val="001B332B"/>
    <w:rsid w:val="001B3F46"/>
    <w:rsid w:val="001B4B60"/>
    <w:rsid w:val="001B4EED"/>
    <w:rsid w:val="001B5496"/>
    <w:rsid w:val="001C27A4"/>
    <w:rsid w:val="001C322F"/>
    <w:rsid w:val="001C3430"/>
    <w:rsid w:val="001C3596"/>
    <w:rsid w:val="001C394F"/>
    <w:rsid w:val="001C3970"/>
    <w:rsid w:val="001C3D29"/>
    <w:rsid w:val="001C4B1D"/>
    <w:rsid w:val="001C4FA2"/>
    <w:rsid w:val="001C5199"/>
    <w:rsid w:val="001C51B4"/>
    <w:rsid w:val="001C5D04"/>
    <w:rsid w:val="001C6ADC"/>
    <w:rsid w:val="001D09AA"/>
    <w:rsid w:val="001D1C87"/>
    <w:rsid w:val="001D227F"/>
    <w:rsid w:val="001D2B49"/>
    <w:rsid w:val="001D3F7A"/>
    <w:rsid w:val="001D4DFC"/>
    <w:rsid w:val="001D56CE"/>
    <w:rsid w:val="001D6546"/>
    <w:rsid w:val="001D6825"/>
    <w:rsid w:val="001D7279"/>
    <w:rsid w:val="001D73FC"/>
    <w:rsid w:val="001D74FE"/>
    <w:rsid w:val="001D75F9"/>
    <w:rsid w:val="001E06EE"/>
    <w:rsid w:val="001E1A24"/>
    <w:rsid w:val="001E2639"/>
    <w:rsid w:val="001E2A4A"/>
    <w:rsid w:val="001E4064"/>
    <w:rsid w:val="001E5E91"/>
    <w:rsid w:val="001E5FF3"/>
    <w:rsid w:val="001E6207"/>
    <w:rsid w:val="001E726B"/>
    <w:rsid w:val="001E7281"/>
    <w:rsid w:val="001E76F5"/>
    <w:rsid w:val="001E7FC6"/>
    <w:rsid w:val="001F09C6"/>
    <w:rsid w:val="001F14C2"/>
    <w:rsid w:val="001F25B0"/>
    <w:rsid w:val="001F2775"/>
    <w:rsid w:val="001F2C48"/>
    <w:rsid w:val="001F3175"/>
    <w:rsid w:val="001F38A1"/>
    <w:rsid w:val="001F5205"/>
    <w:rsid w:val="001F699C"/>
    <w:rsid w:val="001F7B15"/>
    <w:rsid w:val="001F7C29"/>
    <w:rsid w:val="002001D6"/>
    <w:rsid w:val="00200E4C"/>
    <w:rsid w:val="00201853"/>
    <w:rsid w:val="0020319D"/>
    <w:rsid w:val="0020365A"/>
    <w:rsid w:val="00203D57"/>
    <w:rsid w:val="0020423D"/>
    <w:rsid w:val="0020497C"/>
    <w:rsid w:val="00205675"/>
    <w:rsid w:val="0020675F"/>
    <w:rsid w:val="00206BC9"/>
    <w:rsid w:val="0020713C"/>
    <w:rsid w:val="002136AA"/>
    <w:rsid w:val="00213F66"/>
    <w:rsid w:val="002142D9"/>
    <w:rsid w:val="00215550"/>
    <w:rsid w:val="002155DE"/>
    <w:rsid w:val="00216069"/>
    <w:rsid w:val="0021626A"/>
    <w:rsid w:val="00217574"/>
    <w:rsid w:val="00217BC5"/>
    <w:rsid w:val="002203CA"/>
    <w:rsid w:val="002229A7"/>
    <w:rsid w:val="00223D0E"/>
    <w:rsid w:val="002252F0"/>
    <w:rsid w:val="00225C4A"/>
    <w:rsid w:val="00225CBF"/>
    <w:rsid w:val="00227493"/>
    <w:rsid w:val="00227652"/>
    <w:rsid w:val="00227852"/>
    <w:rsid w:val="00230F28"/>
    <w:rsid w:val="00231D0C"/>
    <w:rsid w:val="00231E32"/>
    <w:rsid w:val="002323F1"/>
    <w:rsid w:val="00232469"/>
    <w:rsid w:val="00233CE5"/>
    <w:rsid w:val="00234409"/>
    <w:rsid w:val="00237725"/>
    <w:rsid w:val="002377DD"/>
    <w:rsid w:val="002401C2"/>
    <w:rsid w:val="002414D3"/>
    <w:rsid w:val="00242E81"/>
    <w:rsid w:val="00243983"/>
    <w:rsid w:val="002439AB"/>
    <w:rsid w:val="00245237"/>
    <w:rsid w:val="00245297"/>
    <w:rsid w:val="00246421"/>
    <w:rsid w:val="002470B8"/>
    <w:rsid w:val="0024723D"/>
    <w:rsid w:val="0024730D"/>
    <w:rsid w:val="00247522"/>
    <w:rsid w:val="00250175"/>
    <w:rsid w:val="002504A5"/>
    <w:rsid w:val="0025062B"/>
    <w:rsid w:val="00252AAF"/>
    <w:rsid w:val="0025300B"/>
    <w:rsid w:val="00256BF5"/>
    <w:rsid w:val="002570BA"/>
    <w:rsid w:val="00260082"/>
    <w:rsid w:val="002600D6"/>
    <w:rsid w:val="00261DCA"/>
    <w:rsid w:val="00261EED"/>
    <w:rsid w:val="00262BA6"/>
    <w:rsid w:val="00262DFD"/>
    <w:rsid w:val="002634C1"/>
    <w:rsid w:val="0026364D"/>
    <w:rsid w:val="00263691"/>
    <w:rsid w:val="00264294"/>
    <w:rsid w:val="00264698"/>
    <w:rsid w:val="00265CBF"/>
    <w:rsid w:val="00266B89"/>
    <w:rsid w:val="002714FD"/>
    <w:rsid w:val="00274248"/>
    <w:rsid w:val="002751C6"/>
    <w:rsid w:val="00275D55"/>
    <w:rsid w:val="00277EB0"/>
    <w:rsid w:val="00280FD6"/>
    <w:rsid w:val="0028182A"/>
    <w:rsid w:val="00281D71"/>
    <w:rsid w:val="00282732"/>
    <w:rsid w:val="00285B24"/>
    <w:rsid w:val="002864B2"/>
    <w:rsid w:val="00286A75"/>
    <w:rsid w:val="00286F09"/>
    <w:rsid w:val="00287516"/>
    <w:rsid w:val="00291117"/>
    <w:rsid w:val="002924C6"/>
    <w:rsid w:val="00292AA8"/>
    <w:rsid w:val="00292E71"/>
    <w:rsid w:val="00293666"/>
    <w:rsid w:val="00293C17"/>
    <w:rsid w:val="00296310"/>
    <w:rsid w:val="00296760"/>
    <w:rsid w:val="002968AE"/>
    <w:rsid w:val="002A2076"/>
    <w:rsid w:val="002A2747"/>
    <w:rsid w:val="002A2D85"/>
    <w:rsid w:val="002A32EA"/>
    <w:rsid w:val="002A3AFD"/>
    <w:rsid w:val="002A3F85"/>
    <w:rsid w:val="002A5BE9"/>
    <w:rsid w:val="002A7437"/>
    <w:rsid w:val="002A7C39"/>
    <w:rsid w:val="002B0480"/>
    <w:rsid w:val="002B30C7"/>
    <w:rsid w:val="002B436F"/>
    <w:rsid w:val="002B476A"/>
    <w:rsid w:val="002B4868"/>
    <w:rsid w:val="002B5955"/>
    <w:rsid w:val="002B698C"/>
    <w:rsid w:val="002B6A41"/>
    <w:rsid w:val="002B74B2"/>
    <w:rsid w:val="002B7A9C"/>
    <w:rsid w:val="002C0545"/>
    <w:rsid w:val="002C0666"/>
    <w:rsid w:val="002C0903"/>
    <w:rsid w:val="002C0BF3"/>
    <w:rsid w:val="002C124C"/>
    <w:rsid w:val="002C132C"/>
    <w:rsid w:val="002C139D"/>
    <w:rsid w:val="002C2B5D"/>
    <w:rsid w:val="002C322B"/>
    <w:rsid w:val="002C3239"/>
    <w:rsid w:val="002C3BDF"/>
    <w:rsid w:val="002C3E61"/>
    <w:rsid w:val="002C3F61"/>
    <w:rsid w:val="002C4337"/>
    <w:rsid w:val="002C4F17"/>
    <w:rsid w:val="002C5259"/>
    <w:rsid w:val="002C5BDC"/>
    <w:rsid w:val="002C65BA"/>
    <w:rsid w:val="002C763A"/>
    <w:rsid w:val="002D0E00"/>
    <w:rsid w:val="002D10AD"/>
    <w:rsid w:val="002D1C9B"/>
    <w:rsid w:val="002D21CA"/>
    <w:rsid w:val="002D3132"/>
    <w:rsid w:val="002D38EB"/>
    <w:rsid w:val="002D3B99"/>
    <w:rsid w:val="002D45B8"/>
    <w:rsid w:val="002D544D"/>
    <w:rsid w:val="002D55F9"/>
    <w:rsid w:val="002D57FF"/>
    <w:rsid w:val="002D5E2B"/>
    <w:rsid w:val="002D658C"/>
    <w:rsid w:val="002D69A7"/>
    <w:rsid w:val="002D768A"/>
    <w:rsid w:val="002D7C4C"/>
    <w:rsid w:val="002E0339"/>
    <w:rsid w:val="002E081B"/>
    <w:rsid w:val="002E0D3C"/>
    <w:rsid w:val="002E22A1"/>
    <w:rsid w:val="002E26DF"/>
    <w:rsid w:val="002E2804"/>
    <w:rsid w:val="002E3104"/>
    <w:rsid w:val="002E3462"/>
    <w:rsid w:val="002E3AEF"/>
    <w:rsid w:val="002E4190"/>
    <w:rsid w:val="002E51B7"/>
    <w:rsid w:val="002E6A33"/>
    <w:rsid w:val="002E72A9"/>
    <w:rsid w:val="002E75DC"/>
    <w:rsid w:val="002F15A8"/>
    <w:rsid w:val="002F20A5"/>
    <w:rsid w:val="002F2B78"/>
    <w:rsid w:val="002F374B"/>
    <w:rsid w:val="002F4E9F"/>
    <w:rsid w:val="002F561D"/>
    <w:rsid w:val="002F5A6F"/>
    <w:rsid w:val="002F62A2"/>
    <w:rsid w:val="002F6450"/>
    <w:rsid w:val="002F74BC"/>
    <w:rsid w:val="002F768C"/>
    <w:rsid w:val="003009D6"/>
    <w:rsid w:val="003015A9"/>
    <w:rsid w:val="00302D32"/>
    <w:rsid w:val="00302ED2"/>
    <w:rsid w:val="00302EF2"/>
    <w:rsid w:val="00302FEF"/>
    <w:rsid w:val="00304ED4"/>
    <w:rsid w:val="0030512B"/>
    <w:rsid w:val="0030540E"/>
    <w:rsid w:val="00306A85"/>
    <w:rsid w:val="003107B0"/>
    <w:rsid w:val="00313E97"/>
    <w:rsid w:val="00315504"/>
    <w:rsid w:val="00315EEA"/>
    <w:rsid w:val="00315F19"/>
    <w:rsid w:val="003163BC"/>
    <w:rsid w:val="003163F7"/>
    <w:rsid w:val="00321C2E"/>
    <w:rsid w:val="00322A38"/>
    <w:rsid w:val="0032330F"/>
    <w:rsid w:val="00323D70"/>
    <w:rsid w:val="00325237"/>
    <w:rsid w:val="00325709"/>
    <w:rsid w:val="00325CC7"/>
    <w:rsid w:val="00327577"/>
    <w:rsid w:val="00327C5B"/>
    <w:rsid w:val="00330A71"/>
    <w:rsid w:val="003313B6"/>
    <w:rsid w:val="003317CC"/>
    <w:rsid w:val="00332AE3"/>
    <w:rsid w:val="00333309"/>
    <w:rsid w:val="0033484F"/>
    <w:rsid w:val="00336B4D"/>
    <w:rsid w:val="003378B2"/>
    <w:rsid w:val="0033796D"/>
    <w:rsid w:val="00337C5F"/>
    <w:rsid w:val="00340E1F"/>
    <w:rsid w:val="00341D59"/>
    <w:rsid w:val="003428FB"/>
    <w:rsid w:val="00343438"/>
    <w:rsid w:val="00344A5B"/>
    <w:rsid w:val="00344C62"/>
    <w:rsid w:val="00344D7B"/>
    <w:rsid w:val="00345B3C"/>
    <w:rsid w:val="0034685A"/>
    <w:rsid w:val="00347111"/>
    <w:rsid w:val="00347443"/>
    <w:rsid w:val="003476AD"/>
    <w:rsid w:val="003502A6"/>
    <w:rsid w:val="00350748"/>
    <w:rsid w:val="0035115A"/>
    <w:rsid w:val="00351BCC"/>
    <w:rsid w:val="00351DB7"/>
    <w:rsid w:val="00352460"/>
    <w:rsid w:val="00352526"/>
    <w:rsid w:val="00352A22"/>
    <w:rsid w:val="00353DEF"/>
    <w:rsid w:val="00354FF2"/>
    <w:rsid w:val="00355859"/>
    <w:rsid w:val="00355901"/>
    <w:rsid w:val="00355B37"/>
    <w:rsid w:val="00356CF9"/>
    <w:rsid w:val="0035790E"/>
    <w:rsid w:val="00357ED1"/>
    <w:rsid w:val="003606D7"/>
    <w:rsid w:val="0036094B"/>
    <w:rsid w:val="00360E25"/>
    <w:rsid w:val="00361B93"/>
    <w:rsid w:val="003625DB"/>
    <w:rsid w:val="00362CB3"/>
    <w:rsid w:val="003654ED"/>
    <w:rsid w:val="003655DE"/>
    <w:rsid w:val="003661C6"/>
    <w:rsid w:val="003663C7"/>
    <w:rsid w:val="00366969"/>
    <w:rsid w:val="00372DDD"/>
    <w:rsid w:val="003737C0"/>
    <w:rsid w:val="003746FC"/>
    <w:rsid w:val="0037571A"/>
    <w:rsid w:val="00376BB4"/>
    <w:rsid w:val="003771DE"/>
    <w:rsid w:val="00377726"/>
    <w:rsid w:val="00377D3D"/>
    <w:rsid w:val="003817DC"/>
    <w:rsid w:val="00381A6D"/>
    <w:rsid w:val="003822E2"/>
    <w:rsid w:val="00383286"/>
    <w:rsid w:val="003832D2"/>
    <w:rsid w:val="0038438A"/>
    <w:rsid w:val="00384F5A"/>
    <w:rsid w:val="003855B1"/>
    <w:rsid w:val="00385BC3"/>
    <w:rsid w:val="00385F58"/>
    <w:rsid w:val="0038641B"/>
    <w:rsid w:val="00386FF1"/>
    <w:rsid w:val="00387D95"/>
    <w:rsid w:val="00390468"/>
    <w:rsid w:val="00391A18"/>
    <w:rsid w:val="00391CE3"/>
    <w:rsid w:val="003944DD"/>
    <w:rsid w:val="00394560"/>
    <w:rsid w:val="0039559F"/>
    <w:rsid w:val="003958DC"/>
    <w:rsid w:val="00395E5B"/>
    <w:rsid w:val="00395FEF"/>
    <w:rsid w:val="003960A5"/>
    <w:rsid w:val="00396101"/>
    <w:rsid w:val="00396181"/>
    <w:rsid w:val="00396DD3"/>
    <w:rsid w:val="003978A1"/>
    <w:rsid w:val="00397FDD"/>
    <w:rsid w:val="003A29C1"/>
    <w:rsid w:val="003A2D6C"/>
    <w:rsid w:val="003A34CD"/>
    <w:rsid w:val="003A42D6"/>
    <w:rsid w:val="003A56E1"/>
    <w:rsid w:val="003A633D"/>
    <w:rsid w:val="003A65DB"/>
    <w:rsid w:val="003A66FA"/>
    <w:rsid w:val="003A7B5E"/>
    <w:rsid w:val="003A7D0B"/>
    <w:rsid w:val="003B0FEF"/>
    <w:rsid w:val="003B1099"/>
    <w:rsid w:val="003B12E5"/>
    <w:rsid w:val="003B240E"/>
    <w:rsid w:val="003B2BC5"/>
    <w:rsid w:val="003B4D47"/>
    <w:rsid w:val="003B4FB1"/>
    <w:rsid w:val="003B5B22"/>
    <w:rsid w:val="003B62F3"/>
    <w:rsid w:val="003B6CF0"/>
    <w:rsid w:val="003B6EFA"/>
    <w:rsid w:val="003B7CD8"/>
    <w:rsid w:val="003C1149"/>
    <w:rsid w:val="003C11B9"/>
    <w:rsid w:val="003C1925"/>
    <w:rsid w:val="003C2808"/>
    <w:rsid w:val="003C3367"/>
    <w:rsid w:val="003C4504"/>
    <w:rsid w:val="003C4795"/>
    <w:rsid w:val="003C5536"/>
    <w:rsid w:val="003C5B32"/>
    <w:rsid w:val="003C5EF6"/>
    <w:rsid w:val="003C65DC"/>
    <w:rsid w:val="003C6A15"/>
    <w:rsid w:val="003C6E28"/>
    <w:rsid w:val="003C7CCC"/>
    <w:rsid w:val="003D02C6"/>
    <w:rsid w:val="003D0ECE"/>
    <w:rsid w:val="003D2069"/>
    <w:rsid w:val="003D268C"/>
    <w:rsid w:val="003D2DB9"/>
    <w:rsid w:val="003D307A"/>
    <w:rsid w:val="003D34CC"/>
    <w:rsid w:val="003D43CA"/>
    <w:rsid w:val="003D6475"/>
    <w:rsid w:val="003D7C94"/>
    <w:rsid w:val="003E01A0"/>
    <w:rsid w:val="003E18C3"/>
    <w:rsid w:val="003E4298"/>
    <w:rsid w:val="003E45AF"/>
    <w:rsid w:val="003E4A97"/>
    <w:rsid w:val="003E5509"/>
    <w:rsid w:val="003E6B02"/>
    <w:rsid w:val="003E6CC5"/>
    <w:rsid w:val="003E770E"/>
    <w:rsid w:val="003F00F3"/>
    <w:rsid w:val="003F10D5"/>
    <w:rsid w:val="003F12DB"/>
    <w:rsid w:val="003F1DFA"/>
    <w:rsid w:val="003F2890"/>
    <w:rsid w:val="003F2C5E"/>
    <w:rsid w:val="003F47A0"/>
    <w:rsid w:val="003F4CF2"/>
    <w:rsid w:val="003F4EFA"/>
    <w:rsid w:val="003F4F2D"/>
    <w:rsid w:val="003F4F6E"/>
    <w:rsid w:val="0040039A"/>
    <w:rsid w:val="0040054C"/>
    <w:rsid w:val="00401DF0"/>
    <w:rsid w:val="00402BA5"/>
    <w:rsid w:val="004057DF"/>
    <w:rsid w:val="00405CD4"/>
    <w:rsid w:val="00406A44"/>
    <w:rsid w:val="00407110"/>
    <w:rsid w:val="00407BA1"/>
    <w:rsid w:val="0041014D"/>
    <w:rsid w:val="004105AF"/>
    <w:rsid w:val="00411616"/>
    <w:rsid w:val="00411E7B"/>
    <w:rsid w:val="00412886"/>
    <w:rsid w:val="00413BD2"/>
    <w:rsid w:val="00415CB1"/>
    <w:rsid w:val="004205F0"/>
    <w:rsid w:val="00420DB9"/>
    <w:rsid w:val="00421A4B"/>
    <w:rsid w:val="00422325"/>
    <w:rsid w:val="00423B19"/>
    <w:rsid w:val="004240A1"/>
    <w:rsid w:val="00424A6E"/>
    <w:rsid w:val="00430261"/>
    <w:rsid w:val="00430C32"/>
    <w:rsid w:val="00431D22"/>
    <w:rsid w:val="00433B45"/>
    <w:rsid w:val="00434708"/>
    <w:rsid w:val="00434748"/>
    <w:rsid w:val="00435123"/>
    <w:rsid w:val="00435598"/>
    <w:rsid w:val="00435C19"/>
    <w:rsid w:val="004361E1"/>
    <w:rsid w:val="004413C1"/>
    <w:rsid w:val="00441A39"/>
    <w:rsid w:val="00441ED3"/>
    <w:rsid w:val="004424EB"/>
    <w:rsid w:val="0044336C"/>
    <w:rsid w:val="00443ACB"/>
    <w:rsid w:val="00443CC3"/>
    <w:rsid w:val="0044594D"/>
    <w:rsid w:val="004460A2"/>
    <w:rsid w:val="00446BEC"/>
    <w:rsid w:val="004476AC"/>
    <w:rsid w:val="00450690"/>
    <w:rsid w:val="00451A5B"/>
    <w:rsid w:val="00452B39"/>
    <w:rsid w:val="00452E4F"/>
    <w:rsid w:val="0045376F"/>
    <w:rsid w:val="0045384E"/>
    <w:rsid w:val="00453A88"/>
    <w:rsid w:val="00453D06"/>
    <w:rsid w:val="00454307"/>
    <w:rsid w:val="00454BF5"/>
    <w:rsid w:val="0045704C"/>
    <w:rsid w:val="00460159"/>
    <w:rsid w:val="00461592"/>
    <w:rsid w:val="00461ECD"/>
    <w:rsid w:val="00462085"/>
    <w:rsid w:val="004628F0"/>
    <w:rsid w:val="00462EA4"/>
    <w:rsid w:val="00463996"/>
    <w:rsid w:val="00464064"/>
    <w:rsid w:val="00464297"/>
    <w:rsid w:val="004642C9"/>
    <w:rsid w:val="00464964"/>
    <w:rsid w:val="00465119"/>
    <w:rsid w:val="0046525B"/>
    <w:rsid w:val="00466AD5"/>
    <w:rsid w:val="00466FB2"/>
    <w:rsid w:val="00467A58"/>
    <w:rsid w:val="004702CA"/>
    <w:rsid w:val="00471B03"/>
    <w:rsid w:val="004723CA"/>
    <w:rsid w:val="00472575"/>
    <w:rsid w:val="00472B73"/>
    <w:rsid w:val="00472C1C"/>
    <w:rsid w:val="00472E45"/>
    <w:rsid w:val="0047341A"/>
    <w:rsid w:val="00473AC7"/>
    <w:rsid w:val="00473B0C"/>
    <w:rsid w:val="00473D39"/>
    <w:rsid w:val="004745EC"/>
    <w:rsid w:val="00476254"/>
    <w:rsid w:val="00476E79"/>
    <w:rsid w:val="00476FFC"/>
    <w:rsid w:val="00477220"/>
    <w:rsid w:val="004778DF"/>
    <w:rsid w:val="00477BFA"/>
    <w:rsid w:val="004800F2"/>
    <w:rsid w:val="00481325"/>
    <w:rsid w:val="0048252E"/>
    <w:rsid w:val="00482ECC"/>
    <w:rsid w:val="00483148"/>
    <w:rsid w:val="004839E8"/>
    <w:rsid w:val="00483BA9"/>
    <w:rsid w:val="00483C17"/>
    <w:rsid w:val="00484414"/>
    <w:rsid w:val="004844F5"/>
    <w:rsid w:val="004854FD"/>
    <w:rsid w:val="00485560"/>
    <w:rsid w:val="00487769"/>
    <w:rsid w:val="00490E95"/>
    <w:rsid w:val="004913CA"/>
    <w:rsid w:val="00492AE9"/>
    <w:rsid w:val="00493337"/>
    <w:rsid w:val="004952F4"/>
    <w:rsid w:val="00496A55"/>
    <w:rsid w:val="00497105"/>
    <w:rsid w:val="004A0548"/>
    <w:rsid w:val="004A1094"/>
    <w:rsid w:val="004A1CE6"/>
    <w:rsid w:val="004A2B52"/>
    <w:rsid w:val="004A2D58"/>
    <w:rsid w:val="004A3B15"/>
    <w:rsid w:val="004A4258"/>
    <w:rsid w:val="004A46C3"/>
    <w:rsid w:val="004A4D46"/>
    <w:rsid w:val="004A54F8"/>
    <w:rsid w:val="004A5A2B"/>
    <w:rsid w:val="004A611C"/>
    <w:rsid w:val="004A6337"/>
    <w:rsid w:val="004A66E9"/>
    <w:rsid w:val="004A7D55"/>
    <w:rsid w:val="004B06F8"/>
    <w:rsid w:val="004B0A1C"/>
    <w:rsid w:val="004B1D5C"/>
    <w:rsid w:val="004B278D"/>
    <w:rsid w:val="004B33DA"/>
    <w:rsid w:val="004B3B11"/>
    <w:rsid w:val="004B4573"/>
    <w:rsid w:val="004B533B"/>
    <w:rsid w:val="004B57AE"/>
    <w:rsid w:val="004B5E30"/>
    <w:rsid w:val="004B6764"/>
    <w:rsid w:val="004B72C3"/>
    <w:rsid w:val="004B74B7"/>
    <w:rsid w:val="004C0CB3"/>
    <w:rsid w:val="004C146E"/>
    <w:rsid w:val="004C1775"/>
    <w:rsid w:val="004C1BA0"/>
    <w:rsid w:val="004C1DC4"/>
    <w:rsid w:val="004C210C"/>
    <w:rsid w:val="004C2D28"/>
    <w:rsid w:val="004C30FF"/>
    <w:rsid w:val="004C4A6C"/>
    <w:rsid w:val="004C4AC3"/>
    <w:rsid w:val="004C502C"/>
    <w:rsid w:val="004C53BB"/>
    <w:rsid w:val="004C628C"/>
    <w:rsid w:val="004D00BD"/>
    <w:rsid w:val="004D01EF"/>
    <w:rsid w:val="004D0465"/>
    <w:rsid w:val="004D13DD"/>
    <w:rsid w:val="004D2734"/>
    <w:rsid w:val="004D38C5"/>
    <w:rsid w:val="004D3E22"/>
    <w:rsid w:val="004D3EE5"/>
    <w:rsid w:val="004D3F08"/>
    <w:rsid w:val="004D4E82"/>
    <w:rsid w:val="004D5725"/>
    <w:rsid w:val="004D5F9D"/>
    <w:rsid w:val="004D650E"/>
    <w:rsid w:val="004D7BD4"/>
    <w:rsid w:val="004E0903"/>
    <w:rsid w:val="004E1BB5"/>
    <w:rsid w:val="004E1F55"/>
    <w:rsid w:val="004E2DC5"/>
    <w:rsid w:val="004E2FAF"/>
    <w:rsid w:val="004E3613"/>
    <w:rsid w:val="004E4241"/>
    <w:rsid w:val="004E54A7"/>
    <w:rsid w:val="004E5977"/>
    <w:rsid w:val="004E5F17"/>
    <w:rsid w:val="004E6014"/>
    <w:rsid w:val="004E6541"/>
    <w:rsid w:val="004E674E"/>
    <w:rsid w:val="004F0233"/>
    <w:rsid w:val="004F0E63"/>
    <w:rsid w:val="004F160D"/>
    <w:rsid w:val="004F304A"/>
    <w:rsid w:val="004F5459"/>
    <w:rsid w:val="004F5D26"/>
    <w:rsid w:val="004F6576"/>
    <w:rsid w:val="004F73EB"/>
    <w:rsid w:val="00500A3B"/>
    <w:rsid w:val="00501754"/>
    <w:rsid w:val="00501876"/>
    <w:rsid w:val="00501BAF"/>
    <w:rsid w:val="005023B3"/>
    <w:rsid w:val="00502820"/>
    <w:rsid w:val="00502998"/>
    <w:rsid w:val="00502E67"/>
    <w:rsid w:val="0050313F"/>
    <w:rsid w:val="00503607"/>
    <w:rsid w:val="005049CE"/>
    <w:rsid w:val="00505D9A"/>
    <w:rsid w:val="005063CC"/>
    <w:rsid w:val="0050692D"/>
    <w:rsid w:val="00507C26"/>
    <w:rsid w:val="0051013A"/>
    <w:rsid w:val="00511345"/>
    <w:rsid w:val="005118BA"/>
    <w:rsid w:val="00511E3C"/>
    <w:rsid w:val="0051383A"/>
    <w:rsid w:val="005139D2"/>
    <w:rsid w:val="00513D54"/>
    <w:rsid w:val="00513E0F"/>
    <w:rsid w:val="00514C63"/>
    <w:rsid w:val="005155D8"/>
    <w:rsid w:val="00515F7B"/>
    <w:rsid w:val="00516922"/>
    <w:rsid w:val="00516E0C"/>
    <w:rsid w:val="00521407"/>
    <w:rsid w:val="00522483"/>
    <w:rsid w:val="00522C71"/>
    <w:rsid w:val="00523BE8"/>
    <w:rsid w:val="00524617"/>
    <w:rsid w:val="0052492B"/>
    <w:rsid w:val="00525B74"/>
    <w:rsid w:val="00525E05"/>
    <w:rsid w:val="0052647F"/>
    <w:rsid w:val="0053009D"/>
    <w:rsid w:val="00530392"/>
    <w:rsid w:val="0053077B"/>
    <w:rsid w:val="00530A9C"/>
    <w:rsid w:val="005324C1"/>
    <w:rsid w:val="005326B7"/>
    <w:rsid w:val="00532B39"/>
    <w:rsid w:val="0053304E"/>
    <w:rsid w:val="00534098"/>
    <w:rsid w:val="00534655"/>
    <w:rsid w:val="00534DB9"/>
    <w:rsid w:val="0053523F"/>
    <w:rsid w:val="00535465"/>
    <w:rsid w:val="0053700B"/>
    <w:rsid w:val="00537B20"/>
    <w:rsid w:val="00537D23"/>
    <w:rsid w:val="00537FC1"/>
    <w:rsid w:val="005403CA"/>
    <w:rsid w:val="00540426"/>
    <w:rsid w:val="00540F34"/>
    <w:rsid w:val="00542309"/>
    <w:rsid w:val="00542A9A"/>
    <w:rsid w:val="0054455C"/>
    <w:rsid w:val="00544808"/>
    <w:rsid w:val="00544DEE"/>
    <w:rsid w:val="0054746C"/>
    <w:rsid w:val="00547B5A"/>
    <w:rsid w:val="00547F05"/>
    <w:rsid w:val="00550A41"/>
    <w:rsid w:val="00550BB8"/>
    <w:rsid w:val="005520F1"/>
    <w:rsid w:val="00552F80"/>
    <w:rsid w:val="00553A69"/>
    <w:rsid w:val="00554370"/>
    <w:rsid w:val="00554648"/>
    <w:rsid w:val="00555966"/>
    <w:rsid w:val="00555C0A"/>
    <w:rsid w:val="00555D5B"/>
    <w:rsid w:val="0055672B"/>
    <w:rsid w:val="0055675D"/>
    <w:rsid w:val="005611C8"/>
    <w:rsid w:val="005615C0"/>
    <w:rsid w:val="00564236"/>
    <w:rsid w:val="005646E9"/>
    <w:rsid w:val="00565CD6"/>
    <w:rsid w:val="00566336"/>
    <w:rsid w:val="005666B0"/>
    <w:rsid w:val="00567670"/>
    <w:rsid w:val="005676C5"/>
    <w:rsid w:val="00567753"/>
    <w:rsid w:val="0056797A"/>
    <w:rsid w:val="00571FC6"/>
    <w:rsid w:val="005724EC"/>
    <w:rsid w:val="00572884"/>
    <w:rsid w:val="0057362D"/>
    <w:rsid w:val="00573A3A"/>
    <w:rsid w:val="00573FC5"/>
    <w:rsid w:val="00574505"/>
    <w:rsid w:val="00574931"/>
    <w:rsid w:val="0057518C"/>
    <w:rsid w:val="0057659F"/>
    <w:rsid w:val="00580A0F"/>
    <w:rsid w:val="00580F3F"/>
    <w:rsid w:val="00581144"/>
    <w:rsid w:val="00581DA3"/>
    <w:rsid w:val="005822D1"/>
    <w:rsid w:val="00584D7F"/>
    <w:rsid w:val="00584FCA"/>
    <w:rsid w:val="00585E89"/>
    <w:rsid w:val="00586314"/>
    <w:rsid w:val="00586CAC"/>
    <w:rsid w:val="00587C94"/>
    <w:rsid w:val="00590B44"/>
    <w:rsid w:val="00590D9F"/>
    <w:rsid w:val="00590EF8"/>
    <w:rsid w:val="005919A9"/>
    <w:rsid w:val="005921D3"/>
    <w:rsid w:val="00592CA3"/>
    <w:rsid w:val="00594102"/>
    <w:rsid w:val="005960D0"/>
    <w:rsid w:val="00596659"/>
    <w:rsid w:val="00596A15"/>
    <w:rsid w:val="0059718D"/>
    <w:rsid w:val="005A07E2"/>
    <w:rsid w:val="005A1112"/>
    <w:rsid w:val="005A21C6"/>
    <w:rsid w:val="005A26F0"/>
    <w:rsid w:val="005A2ADE"/>
    <w:rsid w:val="005A6417"/>
    <w:rsid w:val="005A7863"/>
    <w:rsid w:val="005B10E0"/>
    <w:rsid w:val="005B1A0D"/>
    <w:rsid w:val="005B1C99"/>
    <w:rsid w:val="005B1F0C"/>
    <w:rsid w:val="005B22B2"/>
    <w:rsid w:val="005B2697"/>
    <w:rsid w:val="005B2A26"/>
    <w:rsid w:val="005B3375"/>
    <w:rsid w:val="005B442E"/>
    <w:rsid w:val="005B4525"/>
    <w:rsid w:val="005B4FC3"/>
    <w:rsid w:val="005B56EB"/>
    <w:rsid w:val="005B6465"/>
    <w:rsid w:val="005B6C7E"/>
    <w:rsid w:val="005C07ED"/>
    <w:rsid w:val="005C0EBD"/>
    <w:rsid w:val="005C1749"/>
    <w:rsid w:val="005C187A"/>
    <w:rsid w:val="005C1F01"/>
    <w:rsid w:val="005C2624"/>
    <w:rsid w:val="005C2641"/>
    <w:rsid w:val="005C2669"/>
    <w:rsid w:val="005C2A7C"/>
    <w:rsid w:val="005C3423"/>
    <w:rsid w:val="005C4551"/>
    <w:rsid w:val="005C4741"/>
    <w:rsid w:val="005C4B81"/>
    <w:rsid w:val="005C5494"/>
    <w:rsid w:val="005C5E76"/>
    <w:rsid w:val="005C6250"/>
    <w:rsid w:val="005C6F5D"/>
    <w:rsid w:val="005D1492"/>
    <w:rsid w:val="005D1793"/>
    <w:rsid w:val="005D1FA5"/>
    <w:rsid w:val="005D21D2"/>
    <w:rsid w:val="005D2252"/>
    <w:rsid w:val="005D2356"/>
    <w:rsid w:val="005D35DE"/>
    <w:rsid w:val="005D4B1F"/>
    <w:rsid w:val="005D5F74"/>
    <w:rsid w:val="005E0AFD"/>
    <w:rsid w:val="005E0EA3"/>
    <w:rsid w:val="005E1259"/>
    <w:rsid w:val="005E14C5"/>
    <w:rsid w:val="005E1973"/>
    <w:rsid w:val="005E2A24"/>
    <w:rsid w:val="005E2D1D"/>
    <w:rsid w:val="005E2EEF"/>
    <w:rsid w:val="005E3573"/>
    <w:rsid w:val="005E36C5"/>
    <w:rsid w:val="005E3D09"/>
    <w:rsid w:val="005E4C86"/>
    <w:rsid w:val="005E6F16"/>
    <w:rsid w:val="005E7671"/>
    <w:rsid w:val="005E7C17"/>
    <w:rsid w:val="005F010B"/>
    <w:rsid w:val="005F0401"/>
    <w:rsid w:val="005F046E"/>
    <w:rsid w:val="005F0774"/>
    <w:rsid w:val="005F1214"/>
    <w:rsid w:val="005F1A22"/>
    <w:rsid w:val="005F326C"/>
    <w:rsid w:val="005F4A8D"/>
    <w:rsid w:val="005F4BB8"/>
    <w:rsid w:val="005F4CAD"/>
    <w:rsid w:val="005F57C7"/>
    <w:rsid w:val="00600CC2"/>
    <w:rsid w:val="00601EA6"/>
    <w:rsid w:val="006026F7"/>
    <w:rsid w:val="00604B45"/>
    <w:rsid w:val="00605002"/>
    <w:rsid w:val="006053C8"/>
    <w:rsid w:val="0060556A"/>
    <w:rsid w:val="00605BE1"/>
    <w:rsid w:val="0060623F"/>
    <w:rsid w:val="00606499"/>
    <w:rsid w:val="00606A49"/>
    <w:rsid w:val="00607402"/>
    <w:rsid w:val="006077DE"/>
    <w:rsid w:val="00610E64"/>
    <w:rsid w:val="006118ED"/>
    <w:rsid w:val="006126F9"/>
    <w:rsid w:val="00612B4B"/>
    <w:rsid w:val="00612B57"/>
    <w:rsid w:val="00613747"/>
    <w:rsid w:val="00614A69"/>
    <w:rsid w:val="00614EB0"/>
    <w:rsid w:val="00617FFA"/>
    <w:rsid w:val="006200F1"/>
    <w:rsid w:val="00620423"/>
    <w:rsid w:val="00620E65"/>
    <w:rsid w:val="00622F91"/>
    <w:rsid w:val="00623619"/>
    <w:rsid w:val="006251DD"/>
    <w:rsid w:val="00625F31"/>
    <w:rsid w:val="0062608E"/>
    <w:rsid w:val="0062695E"/>
    <w:rsid w:val="00626E37"/>
    <w:rsid w:val="00627FF9"/>
    <w:rsid w:val="00631659"/>
    <w:rsid w:val="00631DC7"/>
    <w:rsid w:val="00631ED2"/>
    <w:rsid w:val="00632232"/>
    <w:rsid w:val="0063372E"/>
    <w:rsid w:val="006340D1"/>
    <w:rsid w:val="0063469A"/>
    <w:rsid w:val="006346E2"/>
    <w:rsid w:val="00634795"/>
    <w:rsid w:val="00635A8C"/>
    <w:rsid w:val="00635D40"/>
    <w:rsid w:val="00636F2B"/>
    <w:rsid w:val="00637B73"/>
    <w:rsid w:val="0064024C"/>
    <w:rsid w:val="0064152D"/>
    <w:rsid w:val="006423BB"/>
    <w:rsid w:val="0064265B"/>
    <w:rsid w:val="00643385"/>
    <w:rsid w:val="006455CA"/>
    <w:rsid w:val="0064585C"/>
    <w:rsid w:val="0064635B"/>
    <w:rsid w:val="0064702B"/>
    <w:rsid w:val="0064718E"/>
    <w:rsid w:val="0064752C"/>
    <w:rsid w:val="006475BA"/>
    <w:rsid w:val="00647EA0"/>
    <w:rsid w:val="00651351"/>
    <w:rsid w:val="006554DC"/>
    <w:rsid w:val="006561E5"/>
    <w:rsid w:val="00656BD1"/>
    <w:rsid w:val="0065723A"/>
    <w:rsid w:val="00657263"/>
    <w:rsid w:val="00660154"/>
    <w:rsid w:val="006607A8"/>
    <w:rsid w:val="00661356"/>
    <w:rsid w:val="00662CE5"/>
    <w:rsid w:val="00663722"/>
    <w:rsid w:val="00663EC6"/>
    <w:rsid w:val="006641E2"/>
    <w:rsid w:val="00665324"/>
    <w:rsid w:val="0066627E"/>
    <w:rsid w:val="00667D05"/>
    <w:rsid w:val="00667F3F"/>
    <w:rsid w:val="00667FA0"/>
    <w:rsid w:val="0067025E"/>
    <w:rsid w:val="00670A3F"/>
    <w:rsid w:val="00672913"/>
    <w:rsid w:val="00673461"/>
    <w:rsid w:val="00674C1F"/>
    <w:rsid w:val="00677926"/>
    <w:rsid w:val="00680E19"/>
    <w:rsid w:val="00681D60"/>
    <w:rsid w:val="006820FF"/>
    <w:rsid w:val="006838D6"/>
    <w:rsid w:val="00683D78"/>
    <w:rsid w:val="00684565"/>
    <w:rsid w:val="0068577F"/>
    <w:rsid w:val="006857D3"/>
    <w:rsid w:val="00685A13"/>
    <w:rsid w:val="00686B33"/>
    <w:rsid w:val="00687449"/>
    <w:rsid w:val="00690350"/>
    <w:rsid w:val="00690498"/>
    <w:rsid w:val="006923EB"/>
    <w:rsid w:val="00693773"/>
    <w:rsid w:val="00694641"/>
    <w:rsid w:val="00694786"/>
    <w:rsid w:val="006959CC"/>
    <w:rsid w:val="0069654E"/>
    <w:rsid w:val="00696DAE"/>
    <w:rsid w:val="00696ED9"/>
    <w:rsid w:val="00697847"/>
    <w:rsid w:val="006A0AB0"/>
    <w:rsid w:val="006A15A5"/>
    <w:rsid w:val="006A1D79"/>
    <w:rsid w:val="006A2AC4"/>
    <w:rsid w:val="006A3D11"/>
    <w:rsid w:val="006A5E94"/>
    <w:rsid w:val="006A6546"/>
    <w:rsid w:val="006A6902"/>
    <w:rsid w:val="006A6AC1"/>
    <w:rsid w:val="006B185A"/>
    <w:rsid w:val="006B2150"/>
    <w:rsid w:val="006B2553"/>
    <w:rsid w:val="006B42D6"/>
    <w:rsid w:val="006B4E10"/>
    <w:rsid w:val="006B57BE"/>
    <w:rsid w:val="006B59E6"/>
    <w:rsid w:val="006B60E1"/>
    <w:rsid w:val="006B6635"/>
    <w:rsid w:val="006C0261"/>
    <w:rsid w:val="006C06B8"/>
    <w:rsid w:val="006C0ACC"/>
    <w:rsid w:val="006C1781"/>
    <w:rsid w:val="006C1E95"/>
    <w:rsid w:val="006C203C"/>
    <w:rsid w:val="006C245B"/>
    <w:rsid w:val="006C26D8"/>
    <w:rsid w:val="006C2B95"/>
    <w:rsid w:val="006C2E32"/>
    <w:rsid w:val="006C3E7C"/>
    <w:rsid w:val="006C517B"/>
    <w:rsid w:val="006C6DE0"/>
    <w:rsid w:val="006D0D1D"/>
    <w:rsid w:val="006D0F1C"/>
    <w:rsid w:val="006D12B6"/>
    <w:rsid w:val="006D7994"/>
    <w:rsid w:val="006D7C1B"/>
    <w:rsid w:val="006E010B"/>
    <w:rsid w:val="006E046A"/>
    <w:rsid w:val="006E1031"/>
    <w:rsid w:val="006E13F7"/>
    <w:rsid w:val="006E1455"/>
    <w:rsid w:val="006E146F"/>
    <w:rsid w:val="006E1ADD"/>
    <w:rsid w:val="006E2678"/>
    <w:rsid w:val="006E2F27"/>
    <w:rsid w:val="006E3527"/>
    <w:rsid w:val="006E4BE4"/>
    <w:rsid w:val="006E5E34"/>
    <w:rsid w:val="006E6C9C"/>
    <w:rsid w:val="006E7083"/>
    <w:rsid w:val="006E7593"/>
    <w:rsid w:val="006E7CEC"/>
    <w:rsid w:val="006F0A64"/>
    <w:rsid w:val="006F15AF"/>
    <w:rsid w:val="006F2D59"/>
    <w:rsid w:val="006F3E3A"/>
    <w:rsid w:val="006F3E94"/>
    <w:rsid w:val="006F4962"/>
    <w:rsid w:val="006F499F"/>
    <w:rsid w:val="006F4FB3"/>
    <w:rsid w:val="006F5D12"/>
    <w:rsid w:val="006F6039"/>
    <w:rsid w:val="006F6461"/>
    <w:rsid w:val="006F67AA"/>
    <w:rsid w:val="006F6983"/>
    <w:rsid w:val="006F70BB"/>
    <w:rsid w:val="006F7448"/>
    <w:rsid w:val="00701E79"/>
    <w:rsid w:val="00702267"/>
    <w:rsid w:val="00702BEB"/>
    <w:rsid w:val="0070309A"/>
    <w:rsid w:val="00703878"/>
    <w:rsid w:val="0070520B"/>
    <w:rsid w:val="00705356"/>
    <w:rsid w:val="00705C5B"/>
    <w:rsid w:val="00706475"/>
    <w:rsid w:val="007067D5"/>
    <w:rsid w:val="00706A19"/>
    <w:rsid w:val="0070751F"/>
    <w:rsid w:val="007076A4"/>
    <w:rsid w:val="00707C64"/>
    <w:rsid w:val="00707DDC"/>
    <w:rsid w:val="0071009A"/>
    <w:rsid w:val="0071010A"/>
    <w:rsid w:val="00710E47"/>
    <w:rsid w:val="007111CB"/>
    <w:rsid w:val="007112AB"/>
    <w:rsid w:val="007115F9"/>
    <w:rsid w:val="00711837"/>
    <w:rsid w:val="00711EE2"/>
    <w:rsid w:val="00712BB3"/>
    <w:rsid w:val="00712BD1"/>
    <w:rsid w:val="00712C36"/>
    <w:rsid w:val="0071361D"/>
    <w:rsid w:val="00713B9F"/>
    <w:rsid w:val="007143F1"/>
    <w:rsid w:val="00716663"/>
    <w:rsid w:val="007169B2"/>
    <w:rsid w:val="00716A79"/>
    <w:rsid w:val="00716DDF"/>
    <w:rsid w:val="00717475"/>
    <w:rsid w:val="007201E0"/>
    <w:rsid w:val="0072075C"/>
    <w:rsid w:val="007215DB"/>
    <w:rsid w:val="00721B53"/>
    <w:rsid w:val="007223A8"/>
    <w:rsid w:val="00724B99"/>
    <w:rsid w:val="007256E5"/>
    <w:rsid w:val="00725D6D"/>
    <w:rsid w:val="00726EF4"/>
    <w:rsid w:val="0072714B"/>
    <w:rsid w:val="00727266"/>
    <w:rsid w:val="007301C4"/>
    <w:rsid w:val="0073032D"/>
    <w:rsid w:val="00731B5D"/>
    <w:rsid w:val="0073274E"/>
    <w:rsid w:val="00734343"/>
    <w:rsid w:val="007343A4"/>
    <w:rsid w:val="00735DFE"/>
    <w:rsid w:val="007362AA"/>
    <w:rsid w:val="00736F10"/>
    <w:rsid w:val="007372D1"/>
    <w:rsid w:val="0073751A"/>
    <w:rsid w:val="00737C64"/>
    <w:rsid w:val="00737DBB"/>
    <w:rsid w:val="00740026"/>
    <w:rsid w:val="0074070B"/>
    <w:rsid w:val="007409F7"/>
    <w:rsid w:val="007418D6"/>
    <w:rsid w:val="0074198D"/>
    <w:rsid w:val="00743EE2"/>
    <w:rsid w:val="007447B5"/>
    <w:rsid w:val="007448CE"/>
    <w:rsid w:val="007467D3"/>
    <w:rsid w:val="007470C1"/>
    <w:rsid w:val="00747158"/>
    <w:rsid w:val="00747898"/>
    <w:rsid w:val="00747F79"/>
    <w:rsid w:val="0075013B"/>
    <w:rsid w:val="007516AA"/>
    <w:rsid w:val="007522DC"/>
    <w:rsid w:val="0075346E"/>
    <w:rsid w:val="0075424A"/>
    <w:rsid w:val="00754352"/>
    <w:rsid w:val="00754620"/>
    <w:rsid w:val="00755617"/>
    <w:rsid w:val="00756191"/>
    <w:rsid w:val="0075676D"/>
    <w:rsid w:val="00757185"/>
    <w:rsid w:val="00757B3A"/>
    <w:rsid w:val="007608CB"/>
    <w:rsid w:val="00760D78"/>
    <w:rsid w:val="00761C36"/>
    <w:rsid w:val="007623D0"/>
    <w:rsid w:val="00762CAC"/>
    <w:rsid w:val="00764D55"/>
    <w:rsid w:val="00766673"/>
    <w:rsid w:val="007702D1"/>
    <w:rsid w:val="00770762"/>
    <w:rsid w:val="00771160"/>
    <w:rsid w:val="00771974"/>
    <w:rsid w:val="00773098"/>
    <w:rsid w:val="00773458"/>
    <w:rsid w:val="00773939"/>
    <w:rsid w:val="007769F6"/>
    <w:rsid w:val="00777AB2"/>
    <w:rsid w:val="00780017"/>
    <w:rsid w:val="00780513"/>
    <w:rsid w:val="00780B2E"/>
    <w:rsid w:val="00781088"/>
    <w:rsid w:val="007817FA"/>
    <w:rsid w:val="00783084"/>
    <w:rsid w:val="00783FF8"/>
    <w:rsid w:val="007841E3"/>
    <w:rsid w:val="007846F5"/>
    <w:rsid w:val="0078479C"/>
    <w:rsid w:val="0078571B"/>
    <w:rsid w:val="00785C31"/>
    <w:rsid w:val="0078641F"/>
    <w:rsid w:val="00787581"/>
    <w:rsid w:val="00790CAA"/>
    <w:rsid w:val="0079161F"/>
    <w:rsid w:val="0079171A"/>
    <w:rsid w:val="00791840"/>
    <w:rsid w:val="007921A3"/>
    <w:rsid w:val="00792AAB"/>
    <w:rsid w:val="00793426"/>
    <w:rsid w:val="00793CBF"/>
    <w:rsid w:val="00794BC8"/>
    <w:rsid w:val="00797995"/>
    <w:rsid w:val="007A0A99"/>
    <w:rsid w:val="007A0F23"/>
    <w:rsid w:val="007A1257"/>
    <w:rsid w:val="007A2ADF"/>
    <w:rsid w:val="007A3B14"/>
    <w:rsid w:val="007A4533"/>
    <w:rsid w:val="007A4873"/>
    <w:rsid w:val="007A7F8F"/>
    <w:rsid w:val="007B0580"/>
    <w:rsid w:val="007B084C"/>
    <w:rsid w:val="007B135A"/>
    <w:rsid w:val="007B18EB"/>
    <w:rsid w:val="007B1AE4"/>
    <w:rsid w:val="007B1B63"/>
    <w:rsid w:val="007B29D7"/>
    <w:rsid w:val="007B30B0"/>
    <w:rsid w:val="007B3223"/>
    <w:rsid w:val="007B49CD"/>
    <w:rsid w:val="007B4B99"/>
    <w:rsid w:val="007B5CDD"/>
    <w:rsid w:val="007B6B4D"/>
    <w:rsid w:val="007B7357"/>
    <w:rsid w:val="007B73B8"/>
    <w:rsid w:val="007B7BEF"/>
    <w:rsid w:val="007C0378"/>
    <w:rsid w:val="007C0B5B"/>
    <w:rsid w:val="007C0D0E"/>
    <w:rsid w:val="007C25E8"/>
    <w:rsid w:val="007C5856"/>
    <w:rsid w:val="007C6A24"/>
    <w:rsid w:val="007C7023"/>
    <w:rsid w:val="007C73A9"/>
    <w:rsid w:val="007D0A2D"/>
    <w:rsid w:val="007D17BA"/>
    <w:rsid w:val="007D2002"/>
    <w:rsid w:val="007D22D8"/>
    <w:rsid w:val="007D2335"/>
    <w:rsid w:val="007D2372"/>
    <w:rsid w:val="007D39D0"/>
    <w:rsid w:val="007D4058"/>
    <w:rsid w:val="007D4411"/>
    <w:rsid w:val="007D5493"/>
    <w:rsid w:val="007D75C9"/>
    <w:rsid w:val="007D772E"/>
    <w:rsid w:val="007E032F"/>
    <w:rsid w:val="007E0456"/>
    <w:rsid w:val="007E0B29"/>
    <w:rsid w:val="007E1324"/>
    <w:rsid w:val="007E1729"/>
    <w:rsid w:val="007E1ACE"/>
    <w:rsid w:val="007E22DB"/>
    <w:rsid w:val="007E3423"/>
    <w:rsid w:val="007E3B3B"/>
    <w:rsid w:val="007E4F46"/>
    <w:rsid w:val="007E6A65"/>
    <w:rsid w:val="007E72E6"/>
    <w:rsid w:val="007E7BB1"/>
    <w:rsid w:val="007F2359"/>
    <w:rsid w:val="007F2425"/>
    <w:rsid w:val="007F32E4"/>
    <w:rsid w:val="007F379E"/>
    <w:rsid w:val="007F4C46"/>
    <w:rsid w:val="007F4E32"/>
    <w:rsid w:val="007F577B"/>
    <w:rsid w:val="007F61A7"/>
    <w:rsid w:val="007F6258"/>
    <w:rsid w:val="007F6A12"/>
    <w:rsid w:val="007F7966"/>
    <w:rsid w:val="008011BC"/>
    <w:rsid w:val="0080151D"/>
    <w:rsid w:val="0080152B"/>
    <w:rsid w:val="00802289"/>
    <w:rsid w:val="00802819"/>
    <w:rsid w:val="008039A5"/>
    <w:rsid w:val="00803B4B"/>
    <w:rsid w:val="00803ED2"/>
    <w:rsid w:val="0080426C"/>
    <w:rsid w:val="008043C0"/>
    <w:rsid w:val="0080498B"/>
    <w:rsid w:val="00805362"/>
    <w:rsid w:val="0080538C"/>
    <w:rsid w:val="008059F5"/>
    <w:rsid w:val="00806A91"/>
    <w:rsid w:val="00807ADE"/>
    <w:rsid w:val="00810114"/>
    <w:rsid w:val="008103DF"/>
    <w:rsid w:val="00810BF9"/>
    <w:rsid w:val="00810E0A"/>
    <w:rsid w:val="00813208"/>
    <w:rsid w:val="0081464C"/>
    <w:rsid w:val="00814CEE"/>
    <w:rsid w:val="0081690A"/>
    <w:rsid w:val="008179B0"/>
    <w:rsid w:val="00817CB2"/>
    <w:rsid w:val="00817FD6"/>
    <w:rsid w:val="008201D1"/>
    <w:rsid w:val="0082289F"/>
    <w:rsid w:val="00822ACE"/>
    <w:rsid w:val="00822E84"/>
    <w:rsid w:val="00822EAC"/>
    <w:rsid w:val="008230AA"/>
    <w:rsid w:val="00823835"/>
    <w:rsid w:val="008241C9"/>
    <w:rsid w:val="00824879"/>
    <w:rsid w:val="008249F0"/>
    <w:rsid w:val="008250A5"/>
    <w:rsid w:val="00825191"/>
    <w:rsid w:val="008258A1"/>
    <w:rsid w:val="0082670A"/>
    <w:rsid w:val="0082716F"/>
    <w:rsid w:val="00827343"/>
    <w:rsid w:val="008273CF"/>
    <w:rsid w:val="00830386"/>
    <w:rsid w:val="0083185A"/>
    <w:rsid w:val="00832EE1"/>
    <w:rsid w:val="00832F55"/>
    <w:rsid w:val="008333A8"/>
    <w:rsid w:val="0083353F"/>
    <w:rsid w:val="00833F52"/>
    <w:rsid w:val="00833F66"/>
    <w:rsid w:val="008341E9"/>
    <w:rsid w:val="0083576E"/>
    <w:rsid w:val="00835CE3"/>
    <w:rsid w:val="00835E6E"/>
    <w:rsid w:val="0083657A"/>
    <w:rsid w:val="008369A5"/>
    <w:rsid w:val="008369F0"/>
    <w:rsid w:val="008370C5"/>
    <w:rsid w:val="00841C3E"/>
    <w:rsid w:val="00843704"/>
    <w:rsid w:val="0084484B"/>
    <w:rsid w:val="00844860"/>
    <w:rsid w:val="00844F01"/>
    <w:rsid w:val="00845026"/>
    <w:rsid w:val="0084579C"/>
    <w:rsid w:val="0084584D"/>
    <w:rsid w:val="00845A64"/>
    <w:rsid w:val="00850140"/>
    <w:rsid w:val="00850371"/>
    <w:rsid w:val="00850431"/>
    <w:rsid w:val="00850F15"/>
    <w:rsid w:val="0085138B"/>
    <w:rsid w:val="008514AD"/>
    <w:rsid w:val="0085249D"/>
    <w:rsid w:val="00852B68"/>
    <w:rsid w:val="00852BEE"/>
    <w:rsid w:val="008541AB"/>
    <w:rsid w:val="0085494B"/>
    <w:rsid w:val="00854A1C"/>
    <w:rsid w:val="00854ADA"/>
    <w:rsid w:val="00854F36"/>
    <w:rsid w:val="008556BC"/>
    <w:rsid w:val="0085641B"/>
    <w:rsid w:val="00857221"/>
    <w:rsid w:val="008575FE"/>
    <w:rsid w:val="00860184"/>
    <w:rsid w:val="00861397"/>
    <w:rsid w:val="008618A9"/>
    <w:rsid w:val="0086216B"/>
    <w:rsid w:val="00862FE5"/>
    <w:rsid w:val="008637DA"/>
    <w:rsid w:val="008668EA"/>
    <w:rsid w:val="0086709B"/>
    <w:rsid w:val="00867AB9"/>
    <w:rsid w:val="00870E17"/>
    <w:rsid w:val="00871528"/>
    <w:rsid w:val="00875980"/>
    <w:rsid w:val="00875A82"/>
    <w:rsid w:val="00876104"/>
    <w:rsid w:val="008767BE"/>
    <w:rsid w:val="008769C4"/>
    <w:rsid w:val="00877213"/>
    <w:rsid w:val="00877571"/>
    <w:rsid w:val="008776D9"/>
    <w:rsid w:val="00877829"/>
    <w:rsid w:val="00877963"/>
    <w:rsid w:val="00877E34"/>
    <w:rsid w:val="008807FB"/>
    <w:rsid w:val="00882B0D"/>
    <w:rsid w:val="00882D80"/>
    <w:rsid w:val="008847A9"/>
    <w:rsid w:val="00885E73"/>
    <w:rsid w:val="00886D89"/>
    <w:rsid w:val="00887865"/>
    <w:rsid w:val="00887A7A"/>
    <w:rsid w:val="00890B21"/>
    <w:rsid w:val="00891B0F"/>
    <w:rsid w:val="00892169"/>
    <w:rsid w:val="008922E6"/>
    <w:rsid w:val="008931D0"/>
    <w:rsid w:val="00893D9D"/>
    <w:rsid w:val="008944A1"/>
    <w:rsid w:val="0089466D"/>
    <w:rsid w:val="00895DCD"/>
    <w:rsid w:val="00895FCF"/>
    <w:rsid w:val="0089635A"/>
    <w:rsid w:val="008964C9"/>
    <w:rsid w:val="008966C6"/>
    <w:rsid w:val="00896862"/>
    <w:rsid w:val="00896D7F"/>
    <w:rsid w:val="0089729C"/>
    <w:rsid w:val="008976F9"/>
    <w:rsid w:val="00897B2B"/>
    <w:rsid w:val="008A00BB"/>
    <w:rsid w:val="008A0D24"/>
    <w:rsid w:val="008A14FE"/>
    <w:rsid w:val="008A2CC4"/>
    <w:rsid w:val="008A413D"/>
    <w:rsid w:val="008A4869"/>
    <w:rsid w:val="008A4C1A"/>
    <w:rsid w:val="008A4C70"/>
    <w:rsid w:val="008A5004"/>
    <w:rsid w:val="008A5D8A"/>
    <w:rsid w:val="008A7692"/>
    <w:rsid w:val="008B0448"/>
    <w:rsid w:val="008B0556"/>
    <w:rsid w:val="008B05E1"/>
    <w:rsid w:val="008B08BD"/>
    <w:rsid w:val="008B0B87"/>
    <w:rsid w:val="008B1963"/>
    <w:rsid w:val="008B19B4"/>
    <w:rsid w:val="008B25F5"/>
    <w:rsid w:val="008B2613"/>
    <w:rsid w:val="008B27E9"/>
    <w:rsid w:val="008B56BF"/>
    <w:rsid w:val="008B6207"/>
    <w:rsid w:val="008B6ECF"/>
    <w:rsid w:val="008B7485"/>
    <w:rsid w:val="008B7CE1"/>
    <w:rsid w:val="008B7DFD"/>
    <w:rsid w:val="008C05E4"/>
    <w:rsid w:val="008C11B5"/>
    <w:rsid w:val="008C1E3B"/>
    <w:rsid w:val="008C33B1"/>
    <w:rsid w:val="008C4642"/>
    <w:rsid w:val="008C6518"/>
    <w:rsid w:val="008C66DC"/>
    <w:rsid w:val="008C7B28"/>
    <w:rsid w:val="008D0D08"/>
    <w:rsid w:val="008D1A09"/>
    <w:rsid w:val="008D23C5"/>
    <w:rsid w:val="008D25AA"/>
    <w:rsid w:val="008D2A55"/>
    <w:rsid w:val="008D2B7B"/>
    <w:rsid w:val="008D2E6C"/>
    <w:rsid w:val="008D3BB8"/>
    <w:rsid w:val="008D47D4"/>
    <w:rsid w:val="008D4D5B"/>
    <w:rsid w:val="008D5069"/>
    <w:rsid w:val="008D5CDF"/>
    <w:rsid w:val="008D6608"/>
    <w:rsid w:val="008D6929"/>
    <w:rsid w:val="008E025B"/>
    <w:rsid w:val="008E2371"/>
    <w:rsid w:val="008E286A"/>
    <w:rsid w:val="008E2F3D"/>
    <w:rsid w:val="008E33E8"/>
    <w:rsid w:val="008E425A"/>
    <w:rsid w:val="008E5278"/>
    <w:rsid w:val="008E5EBD"/>
    <w:rsid w:val="008E657C"/>
    <w:rsid w:val="008E774B"/>
    <w:rsid w:val="008F329B"/>
    <w:rsid w:val="008F32B6"/>
    <w:rsid w:val="008F3306"/>
    <w:rsid w:val="008F456B"/>
    <w:rsid w:val="008F46D2"/>
    <w:rsid w:val="008F4EF9"/>
    <w:rsid w:val="008F5134"/>
    <w:rsid w:val="008F5C44"/>
    <w:rsid w:val="008F629C"/>
    <w:rsid w:val="00900617"/>
    <w:rsid w:val="00900E83"/>
    <w:rsid w:val="009012FA"/>
    <w:rsid w:val="00902530"/>
    <w:rsid w:val="0090292E"/>
    <w:rsid w:val="00903707"/>
    <w:rsid w:val="00903AA1"/>
    <w:rsid w:val="009055EA"/>
    <w:rsid w:val="009057D8"/>
    <w:rsid w:val="009062C8"/>
    <w:rsid w:val="0090659E"/>
    <w:rsid w:val="00907902"/>
    <w:rsid w:val="00907C5F"/>
    <w:rsid w:val="00910553"/>
    <w:rsid w:val="00912015"/>
    <w:rsid w:val="00913742"/>
    <w:rsid w:val="00914A24"/>
    <w:rsid w:val="00914F63"/>
    <w:rsid w:val="00914F83"/>
    <w:rsid w:val="0091613F"/>
    <w:rsid w:val="009172D4"/>
    <w:rsid w:val="00917E94"/>
    <w:rsid w:val="00920B85"/>
    <w:rsid w:val="00921037"/>
    <w:rsid w:val="00922092"/>
    <w:rsid w:val="0092260F"/>
    <w:rsid w:val="009229EC"/>
    <w:rsid w:val="00923027"/>
    <w:rsid w:val="00923244"/>
    <w:rsid w:val="0092341B"/>
    <w:rsid w:val="009236BD"/>
    <w:rsid w:val="00925343"/>
    <w:rsid w:val="0092562F"/>
    <w:rsid w:val="00925DE2"/>
    <w:rsid w:val="009265B4"/>
    <w:rsid w:val="0092668B"/>
    <w:rsid w:val="00926D63"/>
    <w:rsid w:val="00926FAD"/>
    <w:rsid w:val="00927854"/>
    <w:rsid w:val="00927FAA"/>
    <w:rsid w:val="009305EC"/>
    <w:rsid w:val="009314BD"/>
    <w:rsid w:val="00931D9C"/>
    <w:rsid w:val="009340B2"/>
    <w:rsid w:val="009352C2"/>
    <w:rsid w:val="00935483"/>
    <w:rsid w:val="009357E9"/>
    <w:rsid w:val="009359C8"/>
    <w:rsid w:val="0093780C"/>
    <w:rsid w:val="00937DA2"/>
    <w:rsid w:val="009406A1"/>
    <w:rsid w:val="0094100F"/>
    <w:rsid w:val="0094160B"/>
    <w:rsid w:val="00942C2C"/>
    <w:rsid w:val="0094314B"/>
    <w:rsid w:val="00943264"/>
    <w:rsid w:val="00943558"/>
    <w:rsid w:val="00944D92"/>
    <w:rsid w:val="009454F9"/>
    <w:rsid w:val="00945C43"/>
    <w:rsid w:val="00945D44"/>
    <w:rsid w:val="00946A28"/>
    <w:rsid w:val="0094715C"/>
    <w:rsid w:val="009479A8"/>
    <w:rsid w:val="00951B8F"/>
    <w:rsid w:val="009537CD"/>
    <w:rsid w:val="00953867"/>
    <w:rsid w:val="00954498"/>
    <w:rsid w:val="00955105"/>
    <w:rsid w:val="0095554B"/>
    <w:rsid w:val="00955B76"/>
    <w:rsid w:val="00956876"/>
    <w:rsid w:val="009574C1"/>
    <w:rsid w:val="00957AE4"/>
    <w:rsid w:val="00957AFC"/>
    <w:rsid w:val="0096051C"/>
    <w:rsid w:val="0096057F"/>
    <w:rsid w:val="009609BD"/>
    <w:rsid w:val="00961567"/>
    <w:rsid w:val="009615C0"/>
    <w:rsid w:val="009618C1"/>
    <w:rsid w:val="00962436"/>
    <w:rsid w:val="00962D7F"/>
    <w:rsid w:val="00964FBA"/>
    <w:rsid w:val="00967036"/>
    <w:rsid w:val="00970ECC"/>
    <w:rsid w:val="00971289"/>
    <w:rsid w:val="0097209C"/>
    <w:rsid w:val="009727F9"/>
    <w:rsid w:val="0097394C"/>
    <w:rsid w:val="009742F9"/>
    <w:rsid w:val="00975B1D"/>
    <w:rsid w:val="00976222"/>
    <w:rsid w:val="00981786"/>
    <w:rsid w:val="009827AF"/>
    <w:rsid w:val="00984FCB"/>
    <w:rsid w:val="009858EC"/>
    <w:rsid w:val="00986ACA"/>
    <w:rsid w:val="00987ED7"/>
    <w:rsid w:val="00990C2D"/>
    <w:rsid w:val="00991584"/>
    <w:rsid w:val="00991C42"/>
    <w:rsid w:val="00992326"/>
    <w:rsid w:val="0099242C"/>
    <w:rsid w:val="009927AF"/>
    <w:rsid w:val="00993B7B"/>
    <w:rsid w:val="00996AE3"/>
    <w:rsid w:val="009975E0"/>
    <w:rsid w:val="009A0302"/>
    <w:rsid w:val="009A056F"/>
    <w:rsid w:val="009A0821"/>
    <w:rsid w:val="009A148D"/>
    <w:rsid w:val="009A168A"/>
    <w:rsid w:val="009A19C8"/>
    <w:rsid w:val="009A23C7"/>
    <w:rsid w:val="009A2C41"/>
    <w:rsid w:val="009A2C66"/>
    <w:rsid w:val="009A35E8"/>
    <w:rsid w:val="009A3B4D"/>
    <w:rsid w:val="009A4B1B"/>
    <w:rsid w:val="009A60A9"/>
    <w:rsid w:val="009A68D0"/>
    <w:rsid w:val="009A7C15"/>
    <w:rsid w:val="009B00DE"/>
    <w:rsid w:val="009B0F6C"/>
    <w:rsid w:val="009B18D4"/>
    <w:rsid w:val="009B1A79"/>
    <w:rsid w:val="009B25C3"/>
    <w:rsid w:val="009B2A03"/>
    <w:rsid w:val="009B319B"/>
    <w:rsid w:val="009B3D7C"/>
    <w:rsid w:val="009B3F7F"/>
    <w:rsid w:val="009B406A"/>
    <w:rsid w:val="009B43C4"/>
    <w:rsid w:val="009B4550"/>
    <w:rsid w:val="009B5A56"/>
    <w:rsid w:val="009B6520"/>
    <w:rsid w:val="009B7845"/>
    <w:rsid w:val="009C0957"/>
    <w:rsid w:val="009C0A47"/>
    <w:rsid w:val="009C0B23"/>
    <w:rsid w:val="009C0BC0"/>
    <w:rsid w:val="009C0CFE"/>
    <w:rsid w:val="009C0FB7"/>
    <w:rsid w:val="009C21F1"/>
    <w:rsid w:val="009C38D7"/>
    <w:rsid w:val="009C4595"/>
    <w:rsid w:val="009C5E13"/>
    <w:rsid w:val="009C64A2"/>
    <w:rsid w:val="009C6B00"/>
    <w:rsid w:val="009C7620"/>
    <w:rsid w:val="009C7B81"/>
    <w:rsid w:val="009D04A2"/>
    <w:rsid w:val="009D254C"/>
    <w:rsid w:val="009D3A69"/>
    <w:rsid w:val="009D4DF7"/>
    <w:rsid w:val="009D4FB0"/>
    <w:rsid w:val="009D5030"/>
    <w:rsid w:val="009D58F4"/>
    <w:rsid w:val="009D6CCE"/>
    <w:rsid w:val="009E09D3"/>
    <w:rsid w:val="009E10DD"/>
    <w:rsid w:val="009E1D60"/>
    <w:rsid w:val="009E21CF"/>
    <w:rsid w:val="009E6823"/>
    <w:rsid w:val="009E6BB1"/>
    <w:rsid w:val="009E6EC4"/>
    <w:rsid w:val="009E727F"/>
    <w:rsid w:val="009E7296"/>
    <w:rsid w:val="009F055C"/>
    <w:rsid w:val="009F0FE6"/>
    <w:rsid w:val="009F130D"/>
    <w:rsid w:val="009F30E7"/>
    <w:rsid w:val="009F31EA"/>
    <w:rsid w:val="009F33E6"/>
    <w:rsid w:val="009F4A29"/>
    <w:rsid w:val="009F5995"/>
    <w:rsid w:val="009F700C"/>
    <w:rsid w:val="009F748C"/>
    <w:rsid w:val="00A00979"/>
    <w:rsid w:val="00A0151D"/>
    <w:rsid w:val="00A02813"/>
    <w:rsid w:val="00A03030"/>
    <w:rsid w:val="00A05590"/>
    <w:rsid w:val="00A05D66"/>
    <w:rsid w:val="00A05DC7"/>
    <w:rsid w:val="00A05FA7"/>
    <w:rsid w:val="00A07FEA"/>
    <w:rsid w:val="00A10300"/>
    <w:rsid w:val="00A11221"/>
    <w:rsid w:val="00A113DA"/>
    <w:rsid w:val="00A11892"/>
    <w:rsid w:val="00A129DA"/>
    <w:rsid w:val="00A13123"/>
    <w:rsid w:val="00A13719"/>
    <w:rsid w:val="00A15729"/>
    <w:rsid w:val="00A1573D"/>
    <w:rsid w:val="00A16B2F"/>
    <w:rsid w:val="00A16C1B"/>
    <w:rsid w:val="00A174E1"/>
    <w:rsid w:val="00A1787D"/>
    <w:rsid w:val="00A17F8C"/>
    <w:rsid w:val="00A206DF"/>
    <w:rsid w:val="00A20D15"/>
    <w:rsid w:val="00A20D9D"/>
    <w:rsid w:val="00A223C5"/>
    <w:rsid w:val="00A2253F"/>
    <w:rsid w:val="00A235FE"/>
    <w:rsid w:val="00A23660"/>
    <w:rsid w:val="00A23C0E"/>
    <w:rsid w:val="00A24AF5"/>
    <w:rsid w:val="00A251A9"/>
    <w:rsid w:val="00A25F1B"/>
    <w:rsid w:val="00A25F7A"/>
    <w:rsid w:val="00A266AE"/>
    <w:rsid w:val="00A275AB"/>
    <w:rsid w:val="00A27A32"/>
    <w:rsid w:val="00A27F4F"/>
    <w:rsid w:val="00A30400"/>
    <w:rsid w:val="00A31E41"/>
    <w:rsid w:val="00A32753"/>
    <w:rsid w:val="00A32850"/>
    <w:rsid w:val="00A32EFA"/>
    <w:rsid w:val="00A32FC5"/>
    <w:rsid w:val="00A3475A"/>
    <w:rsid w:val="00A34A82"/>
    <w:rsid w:val="00A34D56"/>
    <w:rsid w:val="00A3570D"/>
    <w:rsid w:val="00A358E2"/>
    <w:rsid w:val="00A36020"/>
    <w:rsid w:val="00A36442"/>
    <w:rsid w:val="00A3737C"/>
    <w:rsid w:val="00A37CE4"/>
    <w:rsid w:val="00A37F7A"/>
    <w:rsid w:val="00A406E7"/>
    <w:rsid w:val="00A414E1"/>
    <w:rsid w:val="00A42788"/>
    <w:rsid w:val="00A42F5D"/>
    <w:rsid w:val="00A435C1"/>
    <w:rsid w:val="00A44104"/>
    <w:rsid w:val="00A455DF"/>
    <w:rsid w:val="00A4564F"/>
    <w:rsid w:val="00A45EB1"/>
    <w:rsid w:val="00A503DD"/>
    <w:rsid w:val="00A52F2A"/>
    <w:rsid w:val="00A55672"/>
    <w:rsid w:val="00A55884"/>
    <w:rsid w:val="00A559C5"/>
    <w:rsid w:val="00A57070"/>
    <w:rsid w:val="00A6041F"/>
    <w:rsid w:val="00A6072E"/>
    <w:rsid w:val="00A60A5F"/>
    <w:rsid w:val="00A60D3B"/>
    <w:rsid w:val="00A61F3A"/>
    <w:rsid w:val="00A62779"/>
    <w:rsid w:val="00A63EE7"/>
    <w:rsid w:val="00A64217"/>
    <w:rsid w:val="00A66A0A"/>
    <w:rsid w:val="00A676B9"/>
    <w:rsid w:val="00A67F82"/>
    <w:rsid w:val="00A70434"/>
    <w:rsid w:val="00A7239C"/>
    <w:rsid w:val="00A72589"/>
    <w:rsid w:val="00A726D4"/>
    <w:rsid w:val="00A72D7D"/>
    <w:rsid w:val="00A73A6C"/>
    <w:rsid w:val="00A73CB3"/>
    <w:rsid w:val="00A747D0"/>
    <w:rsid w:val="00A74982"/>
    <w:rsid w:val="00A752DE"/>
    <w:rsid w:val="00A75A48"/>
    <w:rsid w:val="00A75B83"/>
    <w:rsid w:val="00A764AA"/>
    <w:rsid w:val="00A77BFC"/>
    <w:rsid w:val="00A80600"/>
    <w:rsid w:val="00A808E0"/>
    <w:rsid w:val="00A81951"/>
    <w:rsid w:val="00A81AB4"/>
    <w:rsid w:val="00A81F85"/>
    <w:rsid w:val="00A822F5"/>
    <w:rsid w:val="00A828D4"/>
    <w:rsid w:val="00A83077"/>
    <w:rsid w:val="00A835F6"/>
    <w:rsid w:val="00A83F29"/>
    <w:rsid w:val="00A84473"/>
    <w:rsid w:val="00A86803"/>
    <w:rsid w:val="00A86C1C"/>
    <w:rsid w:val="00A86E9A"/>
    <w:rsid w:val="00A8775B"/>
    <w:rsid w:val="00A87C84"/>
    <w:rsid w:val="00A900AC"/>
    <w:rsid w:val="00A9156A"/>
    <w:rsid w:val="00A92842"/>
    <w:rsid w:val="00A92AE0"/>
    <w:rsid w:val="00A940DF"/>
    <w:rsid w:val="00A942E1"/>
    <w:rsid w:val="00A94515"/>
    <w:rsid w:val="00A9473D"/>
    <w:rsid w:val="00A94923"/>
    <w:rsid w:val="00A951AF"/>
    <w:rsid w:val="00A9620C"/>
    <w:rsid w:val="00A96B1B"/>
    <w:rsid w:val="00A96E07"/>
    <w:rsid w:val="00AA021F"/>
    <w:rsid w:val="00AA02EA"/>
    <w:rsid w:val="00AA123A"/>
    <w:rsid w:val="00AA1294"/>
    <w:rsid w:val="00AA1C67"/>
    <w:rsid w:val="00AA1D83"/>
    <w:rsid w:val="00AA2472"/>
    <w:rsid w:val="00AA2637"/>
    <w:rsid w:val="00AA3475"/>
    <w:rsid w:val="00AA37E5"/>
    <w:rsid w:val="00AA3B4A"/>
    <w:rsid w:val="00AA3BBF"/>
    <w:rsid w:val="00AA41CC"/>
    <w:rsid w:val="00AA4F88"/>
    <w:rsid w:val="00AA5E77"/>
    <w:rsid w:val="00AA7015"/>
    <w:rsid w:val="00AB059A"/>
    <w:rsid w:val="00AB1005"/>
    <w:rsid w:val="00AB1347"/>
    <w:rsid w:val="00AB15D7"/>
    <w:rsid w:val="00AB1A84"/>
    <w:rsid w:val="00AB50BA"/>
    <w:rsid w:val="00AB50D5"/>
    <w:rsid w:val="00AB5505"/>
    <w:rsid w:val="00AB5B92"/>
    <w:rsid w:val="00AB5F97"/>
    <w:rsid w:val="00AB5F9D"/>
    <w:rsid w:val="00AB626E"/>
    <w:rsid w:val="00AB6A8E"/>
    <w:rsid w:val="00AB6D86"/>
    <w:rsid w:val="00AB7882"/>
    <w:rsid w:val="00AB7FF0"/>
    <w:rsid w:val="00AC0478"/>
    <w:rsid w:val="00AC0C21"/>
    <w:rsid w:val="00AC1341"/>
    <w:rsid w:val="00AC17B1"/>
    <w:rsid w:val="00AC26FF"/>
    <w:rsid w:val="00AC274F"/>
    <w:rsid w:val="00AC376D"/>
    <w:rsid w:val="00AC4287"/>
    <w:rsid w:val="00AC6995"/>
    <w:rsid w:val="00AC6C06"/>
    <w:rsid w:val="00AC6EBD"/>
    <w:rsid w:val="00AD070E"/>
    <w:rsid w:val="00AD1823"/>
    <w:rsid w:val="00AD1951"/>
    <w:rsid w:val="00AD1C62"/>
    <w:rsid w:val="00AD3AA2"/>
    <w:rsid w:val="00AD400B"/>
    <w:rsid w:val="00AD4A8E"/>
    <w:rsid w:val="00AD4AFB"/>
    <w:rsid w:val="00AD5AEE"/>
    <w:rsid w:val="00AD7259"/>
    <w:rsid w:val="00AD73E0"/>
    <w:rsid w:val="00AD7EF2"/>
    <w:rsid w:val="00AE01E5"/>
    <w:rsid w:val="00AE0916"/>
    <w:rsid w:val="00AE1392"/>
    <w:rsid w:val="00AE148A"/>
    <w:rsid w:val="00AE156E"/>
    <w:rsid w:val="00AE1593"/>
    <w:rsid w:val="00AE2473"/>
    <w:rsid w:val="00AE24C1"/>
    <w:rsid w:val="00AE24DF"/>
    <w:rsid w:val="00AE2622"/>
    <w:rsid w:val="00AE2651"/>
    <w:rsid w:val="00AE2A08"/>
    <w:rsid w:val="00AE2A30"/>
    <w:rsid w:val="00AE2DF8"/>
    <w:rsid w:val="00AE360C"/>
    <w:rsid w:val="00AE44C9"/>
    <w:rsid w:val="00AE4957"/>
    <w:rsid w:val="00AE54AA"/>
    <w:rsid w:val="00AE63B3"/>
    <w:rsid w:val="00AE6E5F"/>
    <w:rsid w:val="00AE7959"/>
    <w:rsid w:val="00AF008F"/>
    <w:rsid w:val="00AF0B5B"/>
    <w:rsid w:val="00AF220F"/>
    <w:rsid w:val="00AF25C3"/>
    <w:rsid w:val="00AF2F4D"/>
    <w:rsid w:val="00AF3CDA"/>
    <w:rsid w:val="00AF46AC"/>
    <w:rsid w:val="00AF6A70"/>
    <w:rsid w:val="00AF6D5B"/>
    <w:rsid w:val="00AF750E"/>
    <w:rsid w:val="00AF77C5"/>
    <w:rsid w:val="00AF7D4F"/>
    <w:rsid w:val="00AF7F17"/>
    <w:rsid w:val="00B0015F"/>
    <w:rsid w:val="00B00B2D"/>
    <w:rsid w:val="00B0137D"/>
    <w:rsid w:val="00B01BE1"/>
    <w:rsid w:val="00B02286"/>
    <w:rsid w:val="00B0284D"/>
    <w:rsid w:val="00B028AC"/>
    <w:rsid w:val="00B02C5F"/>
    <w:rsid w:val="00B0394A"/>
    <w:rsid w:val="00B04140"/>
    <w:rsid w:val="00B0484D"/>
    <w:rsid w:val="00B04B8A"/>
    <w:rsid w:val="00B05469"/>
    <w:rsid w:val="00B055FE"/>
    <w:rsid w:val="00B0720C"/>
    <w:rsid w:val="00B07454"/>
    <w:rsid w:val="00B11B05"/>
    <w:rsid w:val="00B12180"/>
    <w:rsid w:val="00B14034"/>
    <w:rsid w:val="00B150E3"/>
    <w:rsid w:val="00B16EDB"/>
    <w:rsid w:val="00B171FF"/>
    <w:rsid w:val="00B17457"/>
    <w:rsid w:val="00B20AB9"/>
    <w:rsid w:val="00B225DB"/>
    <w:rsid w:val="00B227F7"/>
    <w:rsid w:val="00B23288"/>
    <w:rsid w:val="00B23659"/>
    <w:rsid w:val="00B2414B"/>
    <w:rsid w:val="00B2478B"/>
    <w:rsid w:val="00B24CD9"/>
    <w:rsid w:val="00B2527C"/>
    <w:rsid w:val="00B25453"/>
    <w:rsid w:val="00B26615"/>
    <w:rsid w:val="00B26E91"/>
    <w:rsid w:val="00B270C3"/>
    <w:rsid w:val="00B2780A"/>
    <w:rsid w:val="00B3253C"/>
    <w:rsid w:val="00B33068"/>
    <w:rsid w:val="00B3365E"/>
    <w:rsid w:val="00B3390A"/>
    <w:rsid w:val="00B33D47"/>
    <w:rsid w:val="00B33EC5"/>
    <w:rsid w:val="00B34A48"/>
    <w:rsid w:val="00B35246"/>
    <w:rsid w:val="00B36726"/>
    <w:rsid w:val="00B36E3C"/>
    <w:rsid w:val="00B37C75"/>
    <w:rsid w:val="00B41B62"/>
    <w:rsid w:val="00B424AB"/>
    <w:rsid w:val="00B4314D"/>
    <w:rsid w:val="00B43336"/>
    <w:rsid w:val="00B44647"/>
    <w:rsid w:val="00B4507C"/>
    <w:rsid w:val="00B476C6"/>
    <w:rsid w:val="00B47996"/>
    <w:rsid w:val="00B47EDC"/>
    <w:rsid w:val="00B47F40"/>
    <w:rsid w:val="00B50521"/>
    <w:rsid w:val="00B50A64"/>
    <w:rsid w:val="00B50CD8"/>
    <w:rsid w:val="00B5116E"/>
    <w:rsid w:val="00B51F75"/>
    <w:rsid w:val="00B52007"/>
    <w:rsid w:val="00B52491"/>
    <w:rsid w:val="00B53456"/>
    <w:rsid w:val="00B53D59"/>
    <w:rsid w:val="00B55A8F"/>
    <w:rsid w:val="00B569B4"/>
    <w:rsid w:val="00B56D5D"/>
    <w:rsid w:val="00B60595"/>
    <w:rsid w:val="00B60D7B"/>
    <w:rsid w:val="00B627AF"/>
    <w:rsid w:val="00B64493"/>
    <w:rsid w:val="00B644FF"/>
    <w:rsid w:val="00B662B9"/>
    <w:rsid w:val="00B662ED"/>
    <w:rsid w:val="00B66CFE"/>
    <w:rsid w:val="00B675DC"/>
    <w:rsid w:val="00B72E9A"/>
    <w:rsid w:val="00B731D8"/>
    <w:rsid w:val="00B7320A"/>
    <w:rsid w:val="00B73501"/>
    <w:rsid w:val="00B7365B"/>
    <w:rsid w:val="00B7381B"/>
    <w:rsid w:val="00B74134"/>
    <w:rsid w:val="00B74D55"/>
    <w:rsid w:val="00B75DB8"/>
    <w:rsid w:val="00B75E1D"/>
    <w:rsid w:val="00B760F9"/>
    <w:rsid w:val="00B77CC4"/>
    <w:rsid w:val="00B77D8F"/>
    <w:rsid w:val="00B80B29"/>
    <w:rsid w:val="00B80F90"/>
    <w:rsid w:val="00B828F1"/>
    <w:rsid w:val="00B83306"/>
    <w:rsid w:val="00B83513"/>
    <w:rsid w:val="00B837C3"/>
    <w:rsid w:val="00B83AF4"/>
    <w:rsid w:val="00B853A2"/>
    <w:rsid w:val="00B8580E"/>
    <w:rsid w:val="00B85A36"/>
    <w:rsid w:val="00B90E50"/>
    <w:rsid w:val="00B9142F"/>
    <w:rsid w:val="00B91605"/>
    <w:rsid w:val="00B919C3"/>
    <w:rsid w:val="00B92054"/>
    <w:rsid w:val="00B921A1"/>
    <w:rsid w:val="00B9237D"/>
    <w:rsid w:val="00B9582D"/>
    <w:rsid w:val="00B95A9C"/>
    <w:rsid w:val="00B95CE1"/>
    <w:rsid w:val="00B96805"/>
    <w:rsid w:val="00B96B70"/>
    <w:rsid w:val="00B96D7C"/>
    <w:rsid w:val="00B9731D"/>
    <w:rsid w:val="00BA1378"/>
    <w:rsid w:val="00BA1902"/>
    <w:rsid w:val="00BA413E"/>
    <w:rsid w:val="00BA4731"/>
    <w:rsid w:val="00BA550B"/>
    <w:rsid w:val="00BA60A9"/>
    <w:rsid w:val="00BA60EB"/>
    <w:rsid w:val="00BA6208"/>
    <w:rsid w:val="00BA6356"/>
    <w:rsid w:val="00BB0593"/>
    <w:rsid w:val="00BB0C27"/>
    <w:rsid w:val="00BB288B"/>
    <w:rsid w:val="00BB42E8"/>
    <w:rsid w:val="00BB4DF3"/>
    <w:rsid w:val="00BB50B3"/>
    <w:rsid w:val="00BB5317"/>
    <w:rsid w:val="00BB5441"/>
    <w:rsid w:val="00BB5BB6"/>
    <w:rsid w:val="00BC097C"/>
    <w:rsid w:val="00BC09C3"/>
    <w:rsid w:val="00BC0D8D"/>
    <w:rsid w:val="00BC285B"/>
    <w:rsid w:val="00BC34F3"/>
    <w:rsid w:val="00BC6075"/>
    <w:rsid w:val="00BC6103"/>
    <w:rsid w:val="00BC6EA1"/>
    <w:rsid w:val="00BD030D"/>
    <w:rsid w:val="00BD06B3"/>
    <w:rsid w:val="00BD0939"/>
    <w:rsid w:val="00BD1541"/>
    <w:rsid w:val="00BD160B"/>
    <w:rsid w:val="00BD226D"/>
    <w:rsid w:val="00BD240F"/>
    <w:rsid w:val="00BD4BD7"/>
    <w:rsid w:val="00BD575D"/>
    <w:rsid w:val="00BD5780"/>
    <w:rsid w:val="00BD5E1E"/>
    <w:rsid w:val="00BD60F8"/>
    <w:rsid w:val="00BD6C8F"/>
    <w:rsid w:val="00BD747D"/>
    <w:rsid w:val="00BE0659"/>
    <w:rsid w:val="00BE10DF"/>
    <w:rsid w:val="00BE1534"/>
    <w:rsid w:val="00BE189D"/>
    <w:rsid w:val="00BE2233"/>
    <w:rsid w:val="00BE23E9"/>
    <w:rsid w:val="00BE2410"/>
    <w:rsid w:val="00BE3282"/>
    <w:rsid w:val="00BE3A9C"/>
    <w:rsid w:val="00BE49EF"/>
    <w:rsid w:val="00BE4CA8"/>
    <w:rsid w:val="00BE504D"/>
    <w:rsid w:val="00BE5CE2"/>
    <w:rsid w:val="00BE6170"/>
    <w:rsid w:val="00BE632B"/>
    <w:rsid w:val="00BE667E"/>
    <w:rsid w:val="00BE676D"/>
    <w:rsid w:val="00BE6F1A"/>
    <w:rsid w:val="00BE7B7C"/>
    <w:rsid w:val="00BF00EB"/>
    <w:rsid w:val="00BF10C3"/>
    <w:rsid w:val="00BF187A"/>
    <w:rsid w:val="00BF222E"/>
    <w:rsid w:val="00BF2723"/>
    <w:rsid w:val="00BF3395"/>
    <w:rsid w:val="00BF43E9"/>
    <w:rsid w:val="00BF4572"/>
    <w:rsid w:val="00BF4B23"/>
    <w:rsid w:val="00BF5716"/>
    <w:rsid w:val="00BF58B6"/>
    <w:rsid w:val="00BF6CD2"/>
    <w:rsid w:val="00BF7095"/>
    <w:rsid w:val="00C02AE7"/>
    <w:rsid w:val="00C03B2B"/>
    <w:rsid w:val="00C043FB"/>
    <w:rsid w:val="00C065E8"/>
    <w:rsid w:val="00C0763E"/>
    <w:rsid w:val="00C07799"/>
    <w:rsid w:val="00C07C21"/>
    <w:rsid w:val="00C07D2B"/>
    <w:rsid w:val="00C10065"/>
    <w:rsid w:val="00C10653"/>
    <w:rsid w:val="00C108F8"/>
    <w:rsid w:val="00C119F7"/>
    <w:rsid w:val="00C11A90"/>
    <w:rsid w:val="00C1201B"/>
    <w:rsid w:val="00C12249"/>
    <w:rsid w:val="00C14703"/>
    <w:rsid w:val="00C14973"/>
    <w:rsid w:val="00C14981"/>
    <w:rsid w:val="00C15BE4"/>
    <w:rsid w:val="00C161C0"/>
    <w:rsid w:val="00C16202"/>
    <w:rsid w:val="00C16747"/>
    <w:rsid w:val="00C167C1"/>
    <w:rsid w:val="00C16E05"/>
    <w:rsid w:val="00C173A8"/>
    <w:rsid w:val="00C204D1"/>
    <w:rsid w:val="00C21417"/>
    <w:rsid w:val="00C21590"/>
    <w:rsid w:val="00C21F25"/>
    <w:rsid w:val="00C227EB"/>
    <w:rsid w:val="00C22E42"/>
    <w:rsid w:val="00C23A9A"/>
    <w:rsid w:val="00C23C95"/>
    <w:rsid w:val="00C24097"/>
    <w:rsid w:val="00C24D23"/>
    <w:rsid w:val="00C2521E"/>
    <w:rsid w:val="00C26061"/>
    <w:rsid w:val="00C26A93"/>
    <w:rsid w:val="00C27731"/>
    <w:rsid w:val="00C30124"/>
    <w:rsid w:val="00C30645"/>
    <w:rsid w:val="00C31119"/>
    <w:rsid w:val="00C317FA"/>
    <w:rsid w:val="00C31969"/>
    <w:rsid w:val="00C31E87"/>
    <w:rsid w:val="00C31FB3"/>
    <w:rsid w:val="00C32083"/>
    <w:rsid w:val="00C33753"/>
    <w:rsid w:val="00C33DD5"/>
    <w:rsid w:val="00C34B0B"/>
    <w:rsid w:val="00C35532"/>
    <w:rsid w:val="00C35FDF"/>
    <w:rsid w:val="00C360C9"/>
    <w:rsid w:val="00C36E53"/>
    <w:rsid w:val="00C36E63"/>
    <w:rsid w:val="00C40386"/>
    <w:rsid w:val="00C40BCE"/>
    <w:rsid w:val="00C41285"/>
    <w:rsid w:val="00C415A7"/>
    <w:rsid w:val="00C415EC"/>
    <w:rsid w:val="00C42A77"/>
    <w:rsid w:val="00C4325F"/>
    <w:rsid w:val="00C436D5"/>
    <w:rsid w:val="00C44C5B"/>
    <w:rsid w:val="00C455B7"/>
    <w:rsid w:val="00C4577B"/>
    <w:rsid w:val="00C459CE"/>
    <w:rsid w:val="00C45B21"/>
    <w:rsid w:val="00C45DFF"/>
    <w:rsid w:val="00C46307"/>
    <w:rsid w:val="00C46625"/>
    <w:rsid w:val="00C46B2F"/>
    <w:rsid w:val="00C5084B"/>
    <w:rsid w:val="00C513AE"/>
    <w:rsid w:val="00C51FC3"/>
    <w:rsid w:val="00C525CB"/>
    <w:rsid w:val="00C52E67"/>
    <w:rsid w:val="00C5424D"/>
    <w:rsid w:val="00C54377"/>
    <w:rsid w:val="00C543E6"/>
    <w:rsid w:val="00C55FBB"/>
    <w:rsid w:val="00C56277"/>
    <w:rsid w:val="00C565E5"/>
    <w:rsid w:val="00C569A1"/>
    <w:rsid w:val="00C56A0C"/>
    <w:rsid w:val="00C57528"/>
    <w:rsid w:val="00C577EB"/>
    <w:rsid w:val="00C61F4A"/>
    <w:rsid w:val="00C6246F"/>
    <w:rsid w:val="00C627FF"/>
    <w:rsid w:val="00C62A76"/>
    <w:rsid w:val="00C6359E"/>
    <w:rsid w:val="00C65857"/>
    <w:rsid w:val="00C66972"/>
    <w:rsid w:val="00C67D07"/>
    <w:rsid w:val="00C7035A"/>
    <w:rsid w:val="00C7104F"/>
    <w:rsid w:val="00C73775"/>
    <w:rsid w:val="00C73CA8"/>
    <w:rsid w:val="00C73FCB"/>
    <w:rsid w:val="00C75181"/>
    <w:rsid w:val="00C75257"/>
    <w:rsid w:val="00C760B8"/>
    <w:rsid w:val="00C7635B"/>
    <w:rsid w:val="00C764BD"/>
    <w:rsid w:val="00C77643"/>
    <w:rsid w:val="00C77BDF"/>
    <w:rsid w:val="00C77CF5"/>
    <w:rsid w:val="00C80202"/>
    <w:rsid w:val="00C80E1E"/>
    <w:rsid w:val="00C813A4"/>
    <w:rsid w:val="00C81548"/>
    <w:rsid w:val="00C81D11"/>
    <w:rsid w:val="00C820A5"/>
    <w:rsid w:val="00C82442"/>
    <w:rsid w:val="00C832B6"/>
    <w:rsid w:val="00C83672"/>
    <w:rsid w:val="00C841C3"/>
    <w:rsid w:val="00C84884"/>
    <w:rsid w:val="00C85E36"/>
    <w:rsid w:val="00C864D7"/>
    <w:rsid w:val="00C91064"/>
    <w:rsid w:val="00C91653"/>
    <w:rsid w:val="00C9217D"/>
    <w:rsid w:val="00C93A54"/>
    <w:rsid w:val="00C949E6"/>
    <w:rsid w:val="00C9535C"/>
    <w:rsid w:val="00C97A19"/>
    <w:rsid w:val="00CA0091"/>
    <w:rsid w:val="00CA1503"/>
    <w:rsid w:val="00CA19F6"/>
    <w:rsid w:val="00CA222E"/>
    <w:rsid w:val="00CA2517"/>
    <w:rsid w:val="00CA2925"/>
    <w:rsid w:val="00CA2C04"/>
    <w:rsid w:val="00CA2DFA"/>
    <w:rsid w:val="00CA3C19"/>
    <w:rsid w:val="00CA3C4F"/>
    <w:rsid w:val="00CA45E9"/>
    <w:rsid w:val="00CA4839"/>
    <w:rsid w:val="00CA4A5E"/>
    <w:rsid w:val="00CA5E2C"/>
    <w:rsid w:val="00CA5EE9"/>
    <w:rsid w:val="00CA5F97"/>
    <w:rsid w:val="00CA661B"/>
    <w:rsid w:val="00CA7910"/>
    <w:rsid w:val="00CA7C8B"/>
    <w:rsid w:val="00CA7DDF"/>
    <w:rsid w:val="00CB037B"/>
    <w:rsid w:val="00CB0BE0"/>
    <w:rsid w:val="00CB163C"/>
    <w:rsid w:val="00CB1A93"/>
    <w:rsid w:val="00CB223C"/>
    <w:rsid w:val="00CB30CC"/>
    <w:rsid w:val="00CB3AED"/>
    <w:rsid w:val="00CB4ED0"/>
    <w:rsid w:val="00CB6004"/>
    <w:rsid w:val="00CB6FCB"/>
    <w:rsid w:val="00CB7772"/>
    <w:rsid w:val="00CC0EA9"/>
    <w:rsid w:val="00CC0EF6"/>
    <w:rsid w:val="00CC233A"/>
    <w:rsid w:val="00CC2CF1"/>
    <w:rsid w:val="00CC3853"/>
    <w:rsid w:val="00CC3C82"/>
    <w:rsid w:val="00CC4225"/>
    <w:rsid w:val="00CC4554"/>
    <w:rsid w:val="00CC4EAD"/>
    <w:rsid w:val="00CC6195"/>
    <w:rsid w:val="00CC689D"/>
    <w:rsid w:val="00CC6A73"/>
    <w:rsid w:val="00CC7B94"/>
    <w:rsid w:val="00CD0380"/>
    <w:rsid w:val="00CD2930"/>
    <w:rsid w:val="00CD49B4"/>
    <w:rsid w:val="00CD5649"/>
    <w:rsid w:val="00CD59EF"/>
    <w:rsid w:val="00CD5E92"/>
    <w:rsid w:val="00CD6ACA"/>
    <w:rsid w:val="00CD6C13"/>
    <w:rsid w:val="00CD6FF0"/>
    <w:rsid w:val="00CD738A"/>
    <w:rsid w:val="00CE0508"/>
    <w:rsid w:val="00CE0566"/>
    <w:rsid w:val="00CE0B3C"/>
    <w:rsid w:val="00CE0C36"/>
    <w:rsid w:val="00CE0E0D"/>
    <w:rsid w:val="00CE0E5C"/>
    <w:rsid w:val="00CE10E7"/>
    <w:rsid w:val="00CE19D6"/>
    <w:rsid w:val="00CE2DE4"/>
    <w:rsid w:val="00CE4B03"/>
    <w:rsid w:val="00CE4EB9"/>
    <w:rsid w:val="00CE4FBE"/>
    <w:rsid w:val="00CE51C1"/>
    <w:rsid w:val="00CE60C4"/>
    <w:rsid w:val="00CE6F39"/>
    <w:rsid w:val="00CF0255"/>
    <w:rsid w:val="00CF146E"/>
    <w:rsid w:val="00CF1D14"/>
    <w:rsid w:val="00CF2D55"/>
    <w:rsid w:val="00CF3181"/>
    <w:rsid w:val="00CF32D8"/>
    <w:rsid w:val="00CF358B"/>
    <w:rsid w:val="00CF6212"/>
    <w:rsid w:val="00CF62A7"/>
    <w:rsid w:val="00CF6B91"/>
    <w:rsid w:val="00CF7115"/>
    <w:rsid w:val="00D012D7"/>
    <w:rsid w:val="00D01B41"/>
    <w:rsid w:val="00D02089"/>
    <w:rsid w:val="00D039B9"/>
    <w:rsid w:val="00D039E5"/>
    <w:rsid w:val="00D03BB7"/>
    <w:rsid w:val="00D04901"/>
    <w:rsid w:val="00D051CF"/>
    <w:rsid w:val="00D05870"/>
    <w:rsid w:val="00D05E17"/>
    <w:rsid w:val="00D05F14"/>
    <w:rsid w:val="00D062D2"/>
    <w:rsid w:val="00D06361"/>
    <w:rsid w:val="00D0713B"/>
    <w:rsid w:val="00D0762F"/>
    <w:rsid w:val="00D07925"/>
    <w:rsid w:val="00D1155F"/>
    <w:rsid w:val="00D115E7"/>
    <w:rsid w:val="00D1176D"/>
    <w:rsid w:val="00D1275F"/>
    <w:rsid w:val="00D1792A"/>
    <w:rsid w:val="00D20C85"/>
    <w:rsid w:val="00D220D4"/>
    <w:rsid w:val="00D25AAE"/>
    <w:rsid w:val="00D26B94"/>
    <w:rsid w:val="00D27CA4"/>
    <w:rsid w:val="00D31933"/>
    <w:rsid w:val="00D328E1"/>
    <w:rsid w:val="00D32CE4"/>
    <w:rsid w:val="00D334A8"/>
    <w:rsid w:val="00D33BEE"/>
    <w:rsid w:val="00D3435C"/>
    <w:rsid w:val="00D347F5"/>
    <w:rsid w:val="00D351EA"/>
    <w:rsid w:val="00D35F8E"/>
    <w:rsid w:val="00D40345"/>
    <w:rsid w:val="00D46A44"/>
    <w:rsid w:val="00D50D61"/>
    <w:rsid w:val="00D515A0"/>
    <w:rsid w:val="00D520B3"/>
    <w:rsid w:val="00D521A6"/>
    <w:rsid w:val="00D52B4B"/>
    <w:rsid w:val="00D53526"/>
    <w:rsid w:val="00D53552"/>
    <w:rsid w:val="00D5502F"/>
    <w:rsid w:val="00D567DE"/>
    <w:rsid w:val="00D5688E"/>
    <w:rsid w:val="00D56CD3"/>
    <w:rsid w:val="00D57608"/>
    <w:rsid w:val="00D579EC"/>
    <w:rsid w:val="00D60677"/>
    <w:rsid w:val="00D60CB0"/>
    <w:rsid w:val="00D6175A"/>
    <w:rsid w:val="00D61C8A"/>
    <w:rsid w:val="00D6369A"/>
    <w:rsid w:val="00D642D0"/>
    <w:rsid w:val="00D64312"/>
    <w:rsid w:val="00D64B60"/>
    <w:rsid w:val="00D64DE5"/>
    <w:rsid w:val="00D65210"/>
    <w:rsid w:val="00D65913"/>
    <w:rsid w:val="00D65E35"/>
    <w:rsid w:val="00D6752E"/>
    <w:rsid w:val="00D705D8"/>
    <w:rsid w:val="00D730FE"/>
    <w:rsid w:val="00D73294"/>
    <w:rsid w:val="00D732BB"/>
    <w:rsid w:val="00D7449D"/>
    <w:rsid w:val="00D7467A"/>
    <w:rsid w:val="00D7469E"/>
    <w:rsid w:val="00D749C9"/>
    <w:rsid w:val="00D75CA4"/>
    <w:rsid w:val="00D75D40"/>
    <w:rsid w:val="00D764BF"/>
    <w:rsid w:val="00D76BC3"/>
    <w:rsid w:val="00D77964"/>
    <w:rsid w:val="00D80742"/>
    <w:rsid w:val="00D80B08"/>
    <w:rsid w:val="00D81101"/>
    <w:rsid w:val="00D82BFB"/>
    <w:rsid w:val="00D8456A"/>
    <w:rsid w:val="00D8533B"/>
    <w:rsid w:val="00D85EED"/>
    <w:rsid w:val="00D864FC"/>
    <w:rsid w:val="00D86F15"/>
    <w:rsid w:val="00D86F5E"/>
    <w:rsid w:val="00D90633"/>
    <w:rsid w:val="00D91D3B"/>
    <w:rsid w:val="00D92D0B"/>
    <w:rsid w:val="00D933F6"/>
    <w:rsid w:val="00D93C85"/>
    <w:rsid w:val="00D94234"/>
    <w:rsid w:val="00D95B4D"/>
    <w:rsid w:val="00D95DD7"/>
    <w:rsid w:val="00D95DE3"/>
    <w:rsid w:val="00D96175"/>
    <w:rsid w:val="00D96374"/>
    <w:rsid w:val="00D968ED"/>
    <w:rsid w:val="00D9705E"/>
    <w:rsid w:val="00D97AE9"/>
    <w:rsid w:val="00DA0B0E"/>
    <w:rsid w:val="00DA0DD4"/>
    <w:rsid w:val="00DA2123"/>
    <w:rsid w:val="00DA24A8"/>
    <w:rsid w:val="00DA3AB5"/>
    <w:rsid w:val="00DA47AF"/>
    <w:rsid w:val="00DA6E19"/>
    <w:rsid w:val="00DA73B9"/>
    <w:rsid w:val="00DA78E4"/>
    <w:rsid w:val="00DB0597"/>
    <w:rsid w:val="00DB065E"/>
    <w:rsid w:val="00DB0FAA"/>
    <w:rsid w:val="00DB155A"/>
    <w:rsid w:val="00DB237A"/>
    <w:rsid w:val="00DB29D9"/>
    <w:rsid w:val="00DB34D7"/>
    <w:rsid w:val="00DB3955"/>
    <w:rsid w:val="00DB5269"/>
    <w:rsid w:val="00DB577F"/>
    <w:rsid w:val="00DB5813"/>
    <w:rsid w:val="00DB6B82"/>
    <w:rsid w:val="00DB74D4"/>
    <w:rsid w:val="00DB7D84"/>
    <w:rsid w:val="00DC0254"/>
    <w:rsid w:val="00DC026B"/>
    <w:rsid w:val="00DC0376"/>
    <w:rsid w:val="00DC09C1"/>
    <w:rsid w:val="00DC133C"/>
    <w:rsid w:val="00DC2DE1"/>
    <w:rsid w:val="00DC365F"/>
    <w:rsid w:val="00DC3FF1"/>
    <w:rsid w:val="00DC4174"/>
    <w:rsid w:val="00DC4C6C"/>
    <w:rsid w:val="00DC557D"/>
    <w:rsid w:val="00DC6303"/>
    <w:rsid w:val="00DC782B"/>
    <w:rsid w:val="00DC79B9"/>
    <w:rsid w:val="00DC7F1D"/>
    <w:rsid w:val="00DD1945"/>
    <w:rsid w:val="00DD26B5"/>
    <w:rsid w:val="00DD3289"/>
    <w:rsid w:val="00DD3E23"/>
    <w:rsid w:val="00DD5BC2"/>
    <w:rsid w:val="00DD5D0F"/>
    <w:rsid w:val="00DD651C"/>
    <w:rsid w:val="00DD7036"/>
    <w:rsid w:val="00DD7094"/>
    <w:rsid w:val="00DE06BA"/>
    <w:rsid w:val="00DE17DF"/>
    <w:rsid w:val="00DE1D87"/>
    <w:rsid w:val="00DE2BC4"/>
    <w:rsid w:val="00DE30D5"/>
    <w:rsid w:val="00DE34B2"/>
    <w:rsid w:val="00DE47E1"/>
    <w:rsid w:val="00DE564E"/>
    <w:rsid w:val="00DE5C77"/>
    <w:rsid w:val="00DE6459"/>
    <w:rsid w:val="00DE7568"/>
    <w:rsid w:val="00DE7587"/>
    <w:rsid w:val="00DF0812"/>
    <w:rsid w:val="00DF0B5E"/>
    <w:rsid w:val="00DF0C20"/>
    <w:rsid w:val="00DF1199"/>
    <w:rsid w:val="00DF1924"/>
    <w:rsid w:val="00DF224C"/>
    <w:rsid w:val="00DF406F"/>
    <w:rsid w:val="00DF4970"/>
    <w:rsid w:val="00DF4AA4"/>
    <w:rsid w:val="00DF54BF"/>
    <w:rsid w:val="00DF5C98"/>
    <w:rsid w:val="00DF5FC4"/>
    <w:rsid w:val="00DF6A78"/>
    <w:rsid w:val="00DF7F11"/>
    <w:rsid w:val="00E01122"/>
    <w:rsid w:val="00E025A9"/>
    <w:rsid w:val="00E02BB9"/>
    <w:rsid w:val="00E02CDD"/>
    <w:rsid w:val="00E035C6"/>
    <w:rsid w:val="00E0496B"/>
    <w:rsid w:val="00E05774"/>
    <w:rsid w:val="00E074BD"/>
    <w:rsid w:val="00E07D4F"/>
    <w:rsid w:val="00E10200"/>
    <w:rsid w:val="00E112A1"/>
    <w:rsid w:val="00E11855"/>
    <w:rsid w:val="00E11CB2"/>
    <w:rsid w:val="00E1283B"/>
    <w:rsid w:val="00E12A5A"/>
    <w:rsid w:val="00E15081"/>
    <w:rsid w:val="00E1544A"/>
    <w:rsid w:val="00E15795"/>
    <w:rsid w:val="00E15C10"/>
    <w:rsid w:val="00E16DA4"/>
    <w:rsid w:val="00E21E9C"/>
    <w:rsid w:val="00E22AB4"/>
    <w:rsid w:val="00E2331D"/>
    <w:rsid w:val="00E23441"/>
    <w:rsid w:val="00E240A1"/>
    <w:rsid w:val="00E24287"/>
    <w:rsid w:val="00E25483"/>
    <w:rsid w:val="00E30EE1"/>
    <w:rsid w:val="00E31128"/>
    <w:rsid w:val="00E31FA1"/>
    <w:rsid w:val="00E3205D"/>
    <w:rsid w:val="00E321E3"/>
    <w:rsid w:val="00E3222D"/>
    <w:rsid w:val="00E3241C"/>
    <w:rsid w:val="00E329B8"/>
    <w:rsid w:val="00E33241"/>
    <w:rsid w:val="00E33506"/>
    <w:rsid w:val="00E356FF"/>
    <w:rsid w:val="00E35A85"/>
    <w:rsid w:val="00E36CA6"/>
    <w:rsid w:val="00E36E8C"/>
    <w:rsid w:val="00E36F8B"/>
    <w:rsid w:val="00E37A65"/>
    <w:rsid w:val="00E37BEF"/>
    <w:rsid w:val="00E37C24"/>
    <w:rsid w:val="00E40F25"/>
    <w:rsid w:val="00E4134E"/>
    <w:rsid w:val="00E41C67"/>
    <w:rsid w:val="00E433DD"/>
    <w:rsid w:val="00E43D9C"/>
    <w:rsid w:val="00E43E7F"/>
    <w:rsid w:val="00E44E80"/>
    <w:rsid w:val="00E45548"/>
    <w:rsid w:val="00E50193"/>
    <w:rsid w:val="00E50913"/>
    <w:rsid w:val="00E51A16"/>
    <w:rsid w:val="00E52A89"/>
    <w:rsid w:val="00E52CF5"/>
    <w:rsid w:val="00E52FA7"/>
    <w:rsid w:val="00E538A4"/>
    <w:rsid w:val="00E54994"/>
    <w:rsid w:val="00E57556"/>
    <w:rsid w:val="00E57C15"/>
    <w:rsid w:val="00E60D13"/>
    <w:rsid w:val="00E61953"/>
    <w:rsid w:val="00E61EC6"/>
    <w:rsid w:val="00E64BBB"/>
    <w:rsid w:val="00E6541C"/>
    <w:rsid w:val="00E665D9"/>
    <w:rsid w:val="00E665F7"/>
    <w:rsid w:val="00E66EC9"/>
    <w:rsid w:val="00E67B04"/>
    <w:rsid w:val="00E67DC4"/>
    <w:rsid w:val="00E67DFD"/>
    <w:rsid w:val="00E700F0"/>
    <w:rsid w:val="00E71206"/>
    <w:rsid w:val="00E71BAC"/>
    <w:rsid w:val="00E721F2"/>
    <w:rsid w:val="00E72AC4"/>
    <w:rsid w:val="00E72B39"/>
    <w:rsid w:val="00E731D2"/>
    <w:rsid w:val="00E731E6"/>
    <w:rsid w:val="00E734DC"/>
    <w:rsid w:val="00E73853"/>
    <w:rsid w:val="00E73865"/>
    <w:rsid w:val="00E73CF3"/>
    <w:rsid w:val="00E73E11"/>
    <w:rsid w:val="00E74966"/>
    <w:rsid w:val="00E76091"/>
    <w:rsid w:val="00E766E1"/>
    <w:rsid w:val="00E76A8B"/>
    <w:rsid w:val="00E76EF4"/>
    <w:rsid w:val="00E80B42"/>
    <w:rsid w:val="00E80E19"/>
    <w:rsid w:val="00E80F32"/>
    <w:rsid w:val="00E81558"/>
    <w:rsid w:val="00E82362"/>
    <w:rsid w:val="00E82CAF"/>
    <w:rsid w:val="00E83237"/>
    <w:rsid w:val="00E83380"/>
    <w:rsid w:val="00E8504A"/>
    <w:rsid w:val="00E85799"/>
    <w:rsid w:val="00E85B11"/>
    <w:rsid w:val="00E87C04"/>
    <w:rsid w:val="00E91141"/>
    <w:rsid w:val="00E91566"/>
    <w:rsid w:val="00E919B7"/>
    <w:rsid w:val="00E9379C"/>
    <w:rsid w:val="00E93B6A"/>
    <w:rsid w:val="00E93FCC"/>
    <w:rsid w:val="00E943A5"/>
    <w:rsid w:val="00E94487"/>
    <w:rsid w:val="00E95001"/>
    <w:rsid w:val="00E952D2"/>
    <w:rsid w:val="00E9572A"/>
    <w:rsid w:val="00E973A7"/>
    <w:rsid w:val="00E97F1B"/>
    <w:rsid w:val="00EA0B77"/>
    <w:rsid w:val="00EA15B1"/>
    <w:rsid w:val="00EA1FBE"/>
    <w:rsid w:val="00EA2BF6"/>
    <w:rsid w:val="00EA2EDA"/>
    <w:rsid w:val="00EA361C"/>
    <w:rsid w:val="00EA38F5"/>
    <w:rsid w:val="00EA3D82"/>
    <w:rsid w:val="00EA410E"/>
    <w:rsid w:val="00EA4798"/>
    <w:rsid w:val="00EA5446"/>
    <w:rsid w:val="00EA55C0"/>
    <w:rsid w:val="00EA57D9"/>
    <w:rsid w:val="00EA59F2"/>
    <w:rsid w:val="00EA6B7C"/>
    <w:rsid w:val="00EB01B7"/>
    <w:rsid w:val="00EB0872"/>
    <w:rsid w:val="00EB0C16"/>
    <w:rsid w:val="00EB0E2B"/>
    <w:rsid w:val="00EB0FA3"/>
    <w:rsid w:val="00EB11FF"/>
    <w:rsid w:val="00EB162B"/>
    <w:rsid w:val="00EB2355"/>
    <w:rsid w:val="00EB2472"/>
    <w:rsid w:val="00EB3183"/>
    <w:rsid w:val="00EB3849"/>
    <w:rsid w:val="00EB4766"/>
    <w:rsid w:val="00EB528C"/>
    <w:rsid w:val="00EC0E31"/>
    <w:rsid w:val="00EC12F7"/>
    <w:rsid w:val="00EC1B12"/>
    <w:rsid w:val="00EC1BE5"/>
    <w:rsid w:val="00EC2097"/>
    <w:rsid w:val="00EC219E"/>
    <w:rsid w:val="00EC2694"/>
    <w:rsid w:val="00EC5212"/>
    <w:rsid w:val="00EC531D"/>
    <w:rsid w:val="00EC5F1B"/>
    <w:rsid w:val="00EC668E"/>
    <w:rsid w:val="00EC700E"/>
    <w:rsid w:val="00EC7A48"/>
    <w:rsid w:val="00EC7B65"/>
    <w:rsid w:val="00EC7C96"/>
    <w:rsid w:val="00ED06E4"/>
    <w:rsid w:val="00ED082C"/>
    <w:rsid w:val="00ED1094"/>
    <w:rsid w:val="00ED156A"/>
    <w:rsid w:val="00ED21D5"/>
    <w:rsid w:val="00ED2972"/>
    <w:rsid w:val="00ED3B91"/>
    <w:rsid w:val="00ED3DB1"/>
    <w:rsid w:val="00ED418B"/>
    <w:rsid w:val="00ED4490"/>
    <w:rsid w:val="00ED4996"/>
    <w:rsid w:val="00ED5672"/>
    <w:rsid w:val="00ED6299"/>
    <w:rsid w:val="00ED791C"/>
    <w:rsid w:val="00EE1409"/>
    <w:rsid w:val="00EE178D"/>
    <w:rsid w:val="00EE1B51"/>
    <w:rsid w:val="00EE1D92"/>
    <w:rsid w:val="00EE219F"/>
    <w:rsid w:val="00EE38C4"/>
    <w:rsid w:val="00EE4CF5"/>
    <w:rsid w:val="00EE6C5E"/>
    <w:rsid w:val="00EE7311"/>
    <w:rsid w:val="00EF00CA"/>
    <w:rsid w:val="00EF3F89"/>
    <w:rsid w:val="00EF4AEF"/>
    <w:rsid w:val="00EF5520"/>
    <w:rsid w:val="00EF56CC"/>
    <w:rsid w:val="00EF5A4B"/>
    <w:rsid w:val="00EF665A"/>
    <w:rsid w:val="00EF6A65"/>
    <w:rsid w:val="00F0068D"/>
    <w:rsid w:val="00F009D6"/>
    <w:rsid w:val="00F02317"/>
    <w:rsid w:val="00F02D84"/>
    <w:rsid w:val="00F03AA3"/>
    <w:rsid w:val="00F04A8C"/>
    <w:rsid w:val="00F05375"/>
    <w:rsid w:val="00F0565C"/>
    <w:rsid w:val="00F060A3"/>
    <w:rsid w:val="00F101C4"/>
    <w:rsid w:val="00F1121E"/>
    <w:rsid w:val="00F130C5"/>
    <w:rsid w:val="00F1425F"/>
    <w:rsid w:val="00F14535"/>
    <w:rsid w:val="00F152B9"/>
    <w:rsid w:val="00F15333"/>
    <w:rsid w:val="00F15596"/>
    <w:rsid w:val="00F159F3"/>
    <w:rsid w:val="00F1603E"/>
    <w:rsid w:val="00F167F1"/>
    <w:rsid w:val="00F16DFB"/>
    <w:rsid w:val="00F16ED9"/>
    <w:rsid w:val="00F17965"/>
    <w:rsid w:val="00F20DAA"/>
    <w:rsid w:val="00F215AB"/>
    <w:rsid w:val="00F21EFF"/>
    <w:rsid w:val="00F24B16"/>
    <w:rsid w:val="00F25FF9"/>
    <w:rsid w:val="00F26019"/>
    <w:rsid w:val="00F26310"/>
    <w:rsid w:val="00F26855"/>
    <w:rsid w:val="00F27393"/>
    <w:rsid w:val="00F32ED1"/>
    <w:rsid w:val="00F333FE"/>
    <w:rsid w:val="00F33AE9"/>
    <w:rsid w:val="00F33E23"/>
    <w:rsid w:val="00F3547B"/>
    <w:rsid w:val="00F35E8C"/>
    <w:rsid w:val="00F37190"/>
    <w:rsid w:val="00F371AE"/>
    <w:rsid w:val="00F37684"/>
    <w:rsid w:val="00F3795B"/>
    <w:rsid w:val="00F41A72"/>
    <w:rsid w:val="00F421FC"/>
    <w:rsid w:val="00F42B7C"/>
    <w:rsid w:val="00F42C4B"/>
    <w:rsid w:val="00F43412"/>
    <w:rsid w:val="00F435CC"/>
    <w:rsid w:val="00F439EC"/>
    <w:rsid w:val="00F445D6"/>
    <w:rsid w:val="00F44FB6"/>
    <w:rsid w:val="00F45A63"/>
    <w:rsid w:val="00F45B1E"/>
    <w:rsid w:val="00F45F44"/>
    <w:rsid w:val="00F5061B"/>
    <w:rsid w:val="00F518A1"/>
    <w:rsid w:val="00F51F01"/>
    <w:rsid w:val="00F53177"/>
    <w:rsid w:val="00F53677"/>
    <w:rsid w:val="00F544D7"/>
    <w:rsid w:val="00F5653B"/>
    <w:rsid w:val="00F56C24"/>
    <w:rsid w:val="00F57CC9"/>
    <w:rsid w:val="00F57DC1"/>
    <w:rsid w:val="00F61D51"/>
    <w:rsid w:val="00F61F68"/>
    <w:rsid w:val="00F62C63"/>
    <w:rsid w:val="00F62DD9"/>
    <w:rsid w:val="00F64075"/>
    <w:rsid w:val="00F64408"/>
    <w:rsid w:val="00F651BB"/>
    <w:rsid w:val="00F6526F"/>
    <w:rsid w:val="00F655CC"/>
    <w:rsid w:val="00F65AB7"/>
    <w:rsid w:val="00F65C9B"/>
    <w:rsid w:val="00F66BA1"/>
    <w:rsid w:val="00F66C34"/>
    <w:rsid w:val="00F66D1B"/>
    <w:rsid w:val="00F67C8B"/>
    <w:rsid w:val="00F701C1"/>
    <w:rsid w:val="00F71821"/>
    <w:rsid w:val="00F7198F"/>
    <w:rsid w:val="00F71F65"/>
    <w:rsid w:val="00F736F1"/>
    <w:rsid w:val="00F74C52"/>
    <w:rsid w:val="00F75498"/>
    <w:rsid w:val="00F77290"/>
    <w:rsid w:val="00F776B1"/>
    <w:rsid w:val="00F80BFA"/>
    <w:rsid w:val="00F8167C"/>
    <w:rsid w:val="00F82113"/>
    <w:rsid w:val="00F83938"/>
    <w:rsid w:val="00F83AE9"/>
    <w:rsid w:val="00F8491A"/>
    <w:rsid w:val="00F851EB"/>
    <w:rsid w:val="00F8691F"/>
    <w:rsid w:val="00F86BEA"/>
    <w:rsid w:val="00F86F0B"/>
    <w:rsid w:val="00F873C8"/>
    <w:rsid w:val="00F900FC"/>
    <w:rsid w:val="00F902A9"/>
    <w:rsid w:val="00F90DF3"/>
    <w:rsid w:val="00F9263A"/>
    <w:rsid w:val="00F92C79"/>
    <w:rsid w:val="00F93416"/>
    <w:rsid w:val="00F93902"/>
    <w:rsid w:val="00F93A45"/>
    <w:rsid w:val="00F9575C"/>
    <w:rsid w:val="00F9616D"/>
    <w:rsid w:val="00FA0C33"/>
    <w:rsid w:val="00FA1724"/>
    <w:rsid w:val="00FA2438"/>
    <w:rsid w:val="00FA24BB"/>
    <w:rsid w:val="00FA2C53"/>
    <w:rsid w:val="00FA317C"/>
    <w:rsid w:val="00FA46B4"/>
    <w:rsid w:val="00FA768C"/>
    <w:rsid w:val="00FA79B8"/>
    <w:rsid w:val="00FB0AC0"/>
    <w:rsid w:val="00FB1B21"/>
    <w:rsid w:val="00FB2B68"/>
    <w:rsid w:val="00FB37F7"/>
    <w:rsid w:val="00FB3C3B"/>
    <w:rsid w:val="00FB52EA"/>
    <w:rsid w:val="00FB69CF"/>
    <w:rsid w:val="00FB69E7"/>
    <w:rsid w:val="00FC1A02"/>
    <w:rsid w:val="00FC36BB"/>
    <w:rsid w:val="00FC3A34"/>
    <w:rsid w:val="00FC3BFB"/>
    <w:rsid w:val="00FC3E82"/>
    <w:rsid w:val="00FC480D"/>
    <w:rsid w:val="00FC4DF9"/>
    <w:rsid w:val="00FC5A82"/>
    <w:rsid w:val="00FC6313"/>
    <w:rsid w:val="00FC6C0C"/>
    <w:rsid w:val="00FC6D7F"/>
    <w:rsid w:val="00FD16AE"/>
    <w:rsid w:val="00FD1DE4"/>
    <w:rsid w:val="00FD340D"/>
    <w:rsid w:val="00FD35BA"/>
    <w:rsid w:val="00FD5A50"/>
    <w:rsid w:val="00FD5F59"/>
    <w:rsid w:val="00FD6096"/>
    <w:rsid w:val="00FD6269"/>
    <w:rsid w:val="00FD785A"/>
    <w:rsid w:val="00FD79FA"/>
    <w:rsid w:val="00FE039D"/>
    <w:rsid w:val="00FE0C8A"/>
    <w:rsid w:val="00FE1FF2"/>
    <w:rsid w:val="00FE22E9"/>
    <w:rsid w:val="00FE3214"/>
    <w:rsid w:val="00FE4BAE"/>
    <w:rsid w:val="00FE4D12"/>
    <w:rsid w:val="00FE5206"/>
    <w:rsid w:val="00FE653F"/>
    <w:rsid w:val="00FF0201"/>
    <w:rsid w:val="00FF19E4"/>
    <w:rsid w:val="00FF1ADB"/>
    <w:rsid w:val="00FF2C8A"/>
    <w:rsid w:val="00FF35EE"/>
    <w:rsid w:val="00FF3AA2"/>
    <w:rsid w:val="00FF4389"/>
    <w:rsid w:val="00FF48E2"/>
    <w:rsid w:val="00FF4B15"/>
    <w:rsid w:val="00FF6760"/>
    <w:rsid w:val="00FF73E3"/>
    <w:rsid w:val="00FF74DB"/>
    <w:rsid w:val="00FF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D0762F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3"/>
    <w:next w:val="2"/>
    <w:qFormat/>
    <w:rsid w:val="006554DC"/>
    <w:pPr>
      <w:keepNext/>
      <w:widowControl/>
      <w:numPr>
        <w:numId w:val="4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heading 2"/>
    <w:basedOn w:val="a3"/>
    <w:next w:val="3"/>
    <w:qFormat/>
    <w:rsid w:val="00AC6EBD"/>
    <w:pPr>
      <w:keepNext/>
      <w:widowControl/>
      <w:numPr>
        <w:ilvl w:val="1"/>
        <w:numId w:val="4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"/>
    <w:basedOn w:val="a3"/>
    <w:next w:val="4"/>
    <w:qFormat/>
    <w:rsid w:val="00AC6EBD"/>
    <w:pPr>
      <w:keepNext/>
      <w:widowControl/>
      <w:numPr>
        <w:ilvl w:val="2"/>
        <w:numId w:val="4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heading 4"/>
    <w:basedOn w:val="a3"/>
    <w:next w:val="a4"/>
    <w:qFormat/>
    <w:rsid w:val="00AB5B92"/>
    <w:pPr>
      <w:keepNext/>
      <w:widowControl/>
      <w:numPr>
        <w:ilvl w:val="3"/>
        <w:numId w:val="4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heading 5"/>
    <w:basedOn w:val="a3"/>
    <w:next w:val="a4"/>
    <w:qFormat/>
    <w:rsid w:val="00712BD1"/>
    <w:pPr>
      <w:keepNext/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heading 6"/>
    <w:basedOn w:val="a3"/>
    <w:autoRedefine/>
    <w:qFormat/>
    <w:rsid w:val="00712BD1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heading 7"/>
    <w:basedOn w:val="a3"/>
    <w:qFormat/>
    <w:rsid w:val="00712BD1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AB5B9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AB5B9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Char"/>
    <w:rsid w:val="00712BD1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uiPriority w:val="39"/>
    <w:rsid w:val="00415CB1"/>
    <w:pPr>
      <w:tabs>
        <w:tab w:val="left" w:pos="794"/>
        <w:tab w:val="right" w:leader="dot" w:pos="9010"/>
      </w:tabs>
      <w:ind w:left="453" w:hanging="283"/>
    </w:pPr>
    <w:rPr>
      <w:rFonts w:ascii="Arial Unicode MS" w:eastAsia="Arial Unicode MS" w:hAnsi="Arial Unicode MS" w:cs="Arial Unicode MS"/>
      <w:noProof/>
      <w:kern w:val="2"/>
      <w:sz w:val="21"/>
      <w:szCs w:val="24"/>
    </w:rPr>
  </w:style>
  <w:style w:type="paragraph" w:styleId="a8">
    <w:name w:val="footer"/>
    <w:basedOn w:val="a3"/>
    <w:rsid w:val="00E37BEF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">
    <w:name w:val="List Bullet"/>
    <w:basedOn w:val="a3"/>
    <w:rsid w:val="00AB5B92"/>
    <w:pPr>
      <w:numPr>
        <w:numId w:val="1"/>
      </w:numPr>
      <w:spacing w:line="360" w:lineRule="auto"/>
    </w:pPr>
    <w:rPr>
      <w:rFonts w:ascii="Arial" w:hAnsi="Arial"/>
      <w:sz w:val="21"/>
      <w:szCs w:val="21"/>
    </w:rPr>
  </w:style>
  <w:style w:type="paragraph" w:styleId="10">
    <w:name w:val="toc 1"/>
    <w:basedOn w:val="a3"/>
    <w:next w:val="a3"/>
    <w:autoRedefine/>
    <w:uiPriority w:val="39"/>
    <w:rsid w:val="00E37BEF"/>
    <w:pPr>
      <w:widowControl/>
      <w:ind w:left="198" w:hanging="11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uiPriority w:val="39"/>
    <w:rsid w:val="00E37BEF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E37BEF"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3"/>
    <w:autoRedefine/>
    <w:semiHidden/>
    <w:rsid w:val="00D521A6"/>
    <w:pPr>
      <w:ind w:left="1757" w:hanging="907"/>
    </w:pPr>
    <w:rPr>
      <w:sz w:val="21"/>
    </w:rPr>
  </w:style>
  <w:style w:type="paragraph" w:styleId="a9">
    <w:name w:val="Document Map"/>
    <w:basedOn w:val="a3"/>
    <w:semiHidden/>
    <w:rsid w:val="00D521A6"/>
    <w:pPr>
      <w:shd w:val="clear" w:color="auto" w:fill="000080"/>
    </w:pPr>
  </w:style>
  <w:style w:type="paragraph" w:styleId="50">
    <w:name w:val="toc 5"/>
    <w:basedOn w:val="a3"/>
    <w:next w:val="a3"/>
    <w:autoRedefine/>
    <w:semiHidden/>
    <w:rsid w:val="00D521A6"/>
    <w:pPr>
      <w:ind w:left="1680"/>
    </w:pPr>
  </w:style>
  <w:style w:type="paragraph" w:styleId="70">
    <w:name w:val="toc 7"/>
    <w:basedOn w:val="a3"/>
    <w:next w:val="a3"/>
    <w:autoRedefine/>
    <w:semiHidden/>
    <w:rsid w:val="00D521A6"/>
    <w:pPr>
      <w:ind w:left="2520"/>
    </w:pPr>
  </w:style>
  <w:style w:type="paragraph" w:styleId="80">
    <w:name w:val="toc 8"/>
    <w:basedOn w:val="a3"/>
    <w:next w:val="a3"/>
    <w:autoRedefine/>
    <w:semiHidden/>
    <w:rsid w:val="00D521A6"/>
    <w:pPr>
      <w:ind w:left="2940"/>
    </w:pPr>
  </w:style>
  <w:style w:type="paragraph" w:styleId="90">
    <w:name w:val="toc 9"/>
    <w:basedOn w:val="a3"/>
    <w:next w:val="a3"/>
    <w:autoRedefine/>
    <w:semiHidden/>
    <w:rsid w:val="00D521A6"/>
    <w:pPr>
      <w:ind w:left="3360"/>
    </w:pPr>
  </w:style>
  <w:style w:type="paragraph" w:styleId="aa">
    <w:name w:val="header"/>
    <w:basedOn w:val="a3"/>
    <w:rsid w:val="00E37BEF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b">
    <w:name w:val="table of figures"/>
    <w:basedOn w:val="10"/>
    <w:autoRedefine/>
    <w:semiHidden/>
    <w:rsid w:val="00E37BEF"/>
    <w:pPr>
      <w:widowControl w:val="0"/>
      <w:spacing w:before="300" w:after="150" w:line="360" w:lineRule="auto"/>
      <w:jc w:val="center"/>
    </w:pPr>
  </w:style>
  <w:style w:type="paragraph" w:customStyle="1" w:styleId="a2">
    <w:name w:val="表号"/>
    <w:basedOn w:val="a3"/>
    <w:next w:val="a4"/>
    <w:rsid w:val="00DF1924"/>
    <w:pPr>
      <w:keepLines/>
      <w:numPr>
        <w:ilvl w:val="8"/>
        <w:numId w:val="2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c">
    <w:name w:val="封面表格文本"/>
    <w:basedOn w:val="a3"/>
    <w:rsid w:val="00AB5B92"/>
    <w:pPr>
      <w:jc w:val="center"/>
    </w:pPr>
    <w:rPr>
      <w:rFonts w:ascii="Arial" w:hAnsi="Arial"/>
      <w:sz w:val="21"/>
      <w:szCs w:val="21"/>
    </w:rPr>
  </w:style>
  <w:style w:type="paragraph" w:customStyle="1" w:styleId="ad">
    <w:name w:val="封面文档标题"/>
    <w:basedOn w:val="a3"/>
    <w:rsid w:val="00AB5B92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缺省文本"/>
    <w:basedOn w:val="a3"/>
    <w:rsid w:val="003378B2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">
    <w:name w:val="封面华为技术"/>
    <w:basedOn w:val="a3"/>
    <w:rsid w:val="00AB5B92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0">
    <w:name w:val="修订记录"/>
    <w:basedOn w:val="a3"/>
    <w:rsid w:val="00AB5B92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1">
    <w:name w:val="表头样式"/>
    <w:basedOn w:val="a3"/>
    <w:link w:val="Char0"/>
    <w:rsid w:val="00AB5B92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表格文本"/>
    <w:basedOn w:val="a3"/>
    <w:rsid w:val="00917E9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3">
    <w:name w:val="目录"/>
    <w:basedOn w:val="a3"/>
    <w:rsid w:val="00DF1924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文档标题"/>
    <w:basedOn w:val="a3"/>
    <w:rsid w:val="00612B57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摘要"/>
    <w:basedOn w:val="a3"/>
    <w:rsid w:val="00712BD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0">
    <w:name w:val="参考资料清单"/>
    <w:basedOn w:val="a3"/>
    <w:rsid w:val="00917E94"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6">
    <w:name w:val="编写建议"/>
    <w:basedOn w:val="a3"/>
    <w:link w:val="Char1"/>
    <w:rsid w:val="00B8351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af7">
    <w:name w:val="Balloon Text"/>
    <w:basedOn w:val="a3"/>
    <w:semiHidden/>
    <w:rsid w:val="00962D7F"/>
    <w:rPr>
      <w:sz w:val="18"/>
      <w:szCs w:val="18"/>
    </w:rPr>
  </w:style>
  <w:style w:type="paragraph" w:customStyle="1" w:styleId="af8">
    <w:name w:val="注示头"/>
    <w:basedOn w:val="a3"/>
    <w:rsid w:val="00712BD1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9">
    <w:name w:val="表样式"/>
    <w:basedOn w:val="a6"/>
    <w:rsid w:val="00712BD1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a">
    <w:name w:val="参考资料清单+倾斜+蓝色"/>
    <w:basedOn w:val="a3"/>
    <w:rsid w:val="003378B2"/>
    <w:pPr>
      <w:spacing w:line="360" w:lineRule="auto"/>
      <w:ind w:left="36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1">
    <w:name w:val="图号"/>
    <w:basedOn w:val="a3"/>
    <w:rsid w:val="00DF1924"/>
    <w:pPr>
      <w:numPr>
        <w:ilvl w:val="7"/>
        <w:numId w:val="2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图样式"/>
    <w:basedOn w:val="a3"/>
    <w:rsid w:val="00DF1924"/>
    <w:pPr>
      <w:keepNext/>
      <w:widowControl/>
      <w:spacing w:before="80" w:after="80" w:line="360" w:lineRule="auto"/>
      <w:jc w:val="center"/>
    </w:pPr>
  </w:style>
  <w:style w:type="character" w:customStyle="1" w:styleId="Char0">
    <w:name w:val="表头样式 Char"/>
    <w:basedOn w:val="a5"/>
    <w:link w:val="af1"/>
    <w:rsid w:val="00AB5B92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c">
    <w:name w:val="注示文本"/>
    <w:basedOn w:val="a3"/>
    <w:rsid w:val="00712BD1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Char1">
    <w:name w:val="编写建议 Char"/>
    <w:basedOn w:val="a5"/>
    <w:link w:val="af6"/>
    <w:rsid w:val="00B77D8F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styleId="afd">
    <w:name w:val="Hyperlink"/>
    <w:basedOn w:val="a5"/>
    <w:uiPriority w:val="99"/>
    <w:rsid w:val="00170E01"/>
    <w:rPr>
      <w:color w:val="0000FF"/>
      <w:u w:val="single"/>
    </w:rPr>
  </w:style>
  <w:style w:type="character" w:styleId="afe">
    <w:name w:val="page number"/>
    <w:basedOn w:val="a5"/>
    <w:rsid w:val="00724B99"/>
  </w:style>
  <w:style w:type="paragraph" w:customStyle="1" w:styleId="aff">
    <w:name w:val="关键词"/>
    <w:basedOn w:val="af5"/>
    <w:rsid w:val="00121F31"/>
  </w:style>
  <w:style w:type="paragraph" w:customStyle="1" w:styleId="aff0">
    <w:name w:val="代码样式"/>
    <w:basedOn w:val="ac"/>
    <w:rsid w:val="00EA15B1"/>
    <w:pPr>
      <w:spacing w:line="360" w:lineRule="auto"/>
    </w:pPr>
    <w:rPr>
      <w:rFonts w:ascii="Courier New" w:hAnsi="Courier New"/>
      <w:sz w:val="18"/>
      <w:szCs w:val="18"/>
    </w:rPr>
  </w:style>
  <w:style w:type="table" w:styleId="aff1">
    <w:name w:val="Table Grid"/>
    <w:basedOn w:val="a6"/>
    <w:rsid w:val="00DA78E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FollowedHyperlink"/>
    <w:basedOn w:val="a5"/>
    <w:rsid w:val="001E06EE"/>
    <w:rPr>
      <w:color w:val="800080"/>
      <w:u w:val="single"/>
    </w:rPr>
  </w:style>
  <w:style w:type="paragraph" w:customStyle="1" w:styleId="ItemList">
    <w:name w:val="Item List"/>
    <w:link w:val="ItemListChar"/>
    <w:rsid w:val="00A64217"/>
    <w:pPr>
      <w:numPr>
        <w:numId w:val="5"/>
      </w:numPr>
    </w:pPr>
    <w:rPr>
      <w:rFonts w:ascii="Arial" w:hAnsi="Arial" w:cs="Arial"/>
    </w:rPr>
  </w:style>
  <w:style w:type="character" w:customStyle="1" w:styleId="ItemListChar">
    <w:name w:val="Item List Char"/>
    <w:basedOn w:val="a5"/>
    <w:link w:val="ItemList"/>
    <w:rsid w:val="00A64217"/>
    <w:rPr>
      <w:rFonts w:ascii="Arial" w:hAnsi="Arial" w:cs="Arial"/>
      <w:lang w:val="en-US" w:eastAsia="zh-CN" w:bidi="ar-SA"/>
    </w:rPr>
  </w:style>
  <w:style w:type="paragraph" w:customStyle="1" w:styleId="NotesTextListinTable">
    <w:name w:val="Notes Text List in Table"/>
    <w:rsid w:val="00A64217"/>
    <w:pPr>
      <w:keepLines/>
      <w:numPr>
        <w:numId w:val="6"/>
      </w:numPr>
      <w:spacing w:before="40" w:after="40"/>
    </w:pPr>
    <w:rPr>
      <w:rFonts w:ascii="Arial" w:eastAsia="楷体_GB2312" w:hAnsi="Arial" w:cs="Arial Narrow"/>
      <w:i/>
    </w:rPr>
  </w:style>
  <w:style w:type="paragraph" w:customStyle="1" w:styleId="INFeature">
    <w:name w:val="IN Feature"/>
    <w:next w:val="INStep"/>
    <w:rsid w:val="005B2697"/>
    <w:pPr>
      <w:keepNext/>
      <w:keepLines/>
      <w:spacing w:before="240" w:after="24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basedOn w:val="a3"/>
    <w:rsid w:val="005B2697"/>
    <w:pPr>
      <w:keepLines/>
      <w:widowControl/>
      <w:tabs>
        <w:tab w:val="num" w:pos="1134"/>
      </w:tabs>
      <w:autoSpaceDE/>
      <w:autoSpaceDN/>
      <w:adjustRightInd/>
      <w:spacing w:before="80" w:after="80"/>
      <w:ind w:left="1134" w:hanging="850"/>
      <w:outlineLvl w:val="8"/>
    </w:pPr>
    <w:rPr>
      <w:rFonts w:ascii="Arial" w:eastAsia="黑体" w:hAnsi="Arial" w:cs="Arial"/>
      <w:kern w:val="2"/>
    </w:rPr>
  </w:style>
  <w:style w:type="paragraph" w:customStyle="1" w:styleId="TableDescription">
    <w:name w:val="Table Description"/>
    <w:rsid w:val="005B2697"/>
    <w:pPr>
      <w:keepNext/>
      <w:spacing w:before="160" w:after="80"/>
      <w:ind w:left="1134"/>
    </w:pPr>
    <w:rPr>
      <w:rFonts w:ascii="Arial" w:eastAsia="黑体" w:hAnsi="Arial" w:cs="Arial Narrow"/>
      <w:kern w:val="2"/>
    </w:rPr>
  </w:style>
  <w:style w:type="paragraph" w:customStyle="1" w:styleId="TableHeading">
    <w:name w:val="Table Heading"/>
    <w:link w:val="TableHeadingChar"/>
    <w:rsid w:val="005B2697"/>
    <w:pPr>
      <w:keepNext/>
      <w:spacing w:before="80" w:after="80"/>
      <w:jc w:val="center"/>
    </w:pPr>
    <w:rPr>
      <w:rFonts w:ascii="Arial" w:eastAsia="黑体" w:hAnsi="Arial" w:cs="Arial Narrow"/>
      <w:b/>
      <w:bCs/>
    </w:rPr>
  </w:style>
  <w:style w:type="paragraph" w:customStyle="1" w:styleId="TableText">
    <w:name w:val="Table Text"/>
    <w:link w:val="TableTextChar"/>
    <w:rsid w:val="005B2697"/>
    <w:pPr>
      <w:autoSpaceDE w:val="0"/>
      <w:autoSpaceDN w:val="0"/>
      <w:spacing w:before="80" w:after="80"/>
      <w:textAlignment w:val="bottom"/>
    </w:pPr>
    <w:rPr>
      <w:rFonts w:ascii="Arial" w:hAnsi="Arial" w:cs="Arial Narrow"/>
    </w:rPr>
  </w:style>
  <w:style w:type="character" w:customStyle="1" w:styleId="TableTextChar">
    <w:name w:val="Table Text Char"/>
    <w:basedOn w:val="a5"/>
    <w:link w:val="TableText"/>
    <w:rsid w:val="005B2697"/>
    <w:rPr>
      <w:rFonts w:ascii="Arial" w:hAnsi="Arial" w:cs="Arial Narrow"/>
      <w:lang w:val="en-US" w:eastAsia="zh-CN" w:bidi="ar-SA"/>
    </w:rPr>
  </w:style>
  <w:style w:type="paragraph" w:customStyle="1" w:styleId="FigureDescription">
    <w:name w:val="Figure Description"/>
    <w:next w:val="a3"/>
    <w:rsid w:val="005B2697"/>
    <w:pPr>
      <w:spacing w:before="80" w:after="320"/>
      <w:ind w:left="1134"/>
    </w:pPr>
    <w:rPr>
      <w:rFonts w:ascii="Arial" w:hAnsi="Arial" w:cs="Arial Narrow"/>
    </w:rPr>
  </w:style>
  <w:style w:type="paragraph" w:customStyle="1" w:styleId="ItemStep">
    <w:name w:val="Item Step"/>
    <w:rsid w:val="005B2697"/>
    <w:pPr>
      <w:tabs>
        <w:tab w:val="num" w:pos="1559"/>
      </w:tabs>
      <w:ind w:left="1559" w:hanging="425"/>
      <w:outlineLvl w:val="4"/>
    </w:pPr>
    <w:rPr>
      <w:rFonts w:ascii="Arial" w:hAnsi="Arial" w:cs="Arial"/>
    </w:rPr>
  </w:style>
  <w:style w:type="paragraph" w:customStyle="1" w:styleId="NotesHeadinginTable">
    <w:name w:val="Notes Heading in Table"/>
    <w:next w:val="a3"/>
    <w:rsid w:val="005B2697"/>
    <w:pPr>
      <w:keepNext/>
      <w:spacing w:before="40" w:after="40"/>
    </w:pPr>
    <w:rPr>
      <w:rFonts w:ascii="Arial" w:eastAsia="黑体" w:hAnsi="Arial" w:cs="Arial"/>
      <w:b/>
      <w:i/>
      <w:noProof/>
    </w:rPr>
  </w:style>
  <w:style w:type="paragraph" w:customStyle="1" w:styleId="NotesTextinTable">
    <w:name w:val="Notes Text in Table"/>
    <w:rsid w:val="005B2697"/>
    <w:pPr>
      <w:spacing w:before="40" w:after="40"/>
    </w:pPr>
    <w:rPr>
      <w:rFonts w:ascii="Arial" w:eastAsia="楷体_GB2312" w:hAnsi="Arial" w:cs="Arial Narrow"/>
      <w:i/>
    </w:rPr>
  </w:style>
  <w:style w:type="table" w:customStyle="1" w:styleId="Table">
    <w:name w:val="Table"/>
    <w:basedOn w:val="aff1"/>
    <w:rsid w:val="005B2697"/>
    <w:pPr>
      <w:widowControl/>
      <w:autoSpaceDE/>
      <w:autoSpaceDN/>
      <w:adjustRightInd/>
      <w:spacing w:line="240" w:lineRule="auto"/>
    </w:pPr>
    <w:tblPr>
      <w:tblInd w:w="12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ListinTable">
    <w:name w:val="Item List in Table"/>
    <w:basedOn w:val="ItemList"/>
    <w:rsid w:val="005B2697"/>
    <w:pPr>
      <w:numPr>
        <w:numId w:val="7"/>
      </w:numPr>
      <w:jc w:val="both"/>
    </w:pPr>
  </w:style>
  <w:style w:type="paragraph" w:customStyle="1" w:styleId="Default">
    <w:name w:val="Default"/>
    <w:rsid w:val="008448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harChar2">
    <w:name w:val="Char Char2"/>
    <w:basedOn w:val="a3"/>
    <w:semiHidden/>
    <w:rsid w:val="00C40BCE"/>
    <w:pPr>
      <w:widowControl/>
      <w:autoSpaceDE/>
      <w:autoSpaceDN/>
      <w:adjustRightInd/>
      <w:spacing w:after="160" w:line="240" w:lineRule="exact"/>
    </w:pPr>
    <w:rPr>
      <w:rFonts w:ascii="Arial" w:hAnsi="Arial"/>
      <w:sz w:val="22"/>
      <w:szCs w:val="22"/>
      <w:lang w:eastAsia="en-US"/>
    </w:rPr>
  </w:style>
  <w:style w:type="character" w:styleId="aff3">
    <w:name w:val="annotation reference"/>
    <w:basedOn w:val="a5"/>
    <w:semiHidden/>
    <w:rsid w:val="00352460"/>
    <w:rPr>
      <w:sz w:val="21"/>
      <w:szCs w:val="21"/>
    </w:rPr>
  </w:style>
  <w:style w:type="paragraph" w:styleId="aff4">
    <w:name w:val="annotation text"/>
    <w:basedOn w:val="a3"/>
    <w:link w:val="Char2"/>
    <w:semiHidden/>
    <w:rsid w:val="00352460"/>
  </w:style>
  <w:style w:type="paragraph" w:customStyle="1" w:styleId="CharChar1">
    <w:name w:val="Char Char1"/>
    <w:basedOn w:val="a3"/>
    <w:semiHidden/>
    <w:rsid w:val="00964FBA"/>
    <w:pPr>
      <w:widowControl/>
      <w:autoSpaceDE/>
      <w:autoSpaceDN/>
      <w:adjustRightInd/>
      <w:spacing w:after="160" w:line="240" w:lineRule="exact"/>
    </w:pPr>
    <w:rPr>
      <w:rFonts w:ascii="Arial" w:hAnsi="Arial"/>
      <w:sz w:val="22"/>
      <w:szCs w:val="22"/>
      <w:lang w:eastAsia="en-US"/>
    </w:rPr>
  </w:style>
  <w:style w:type="paragraph" w:customStyle="1" w:styleId="CharChar2CharCharCharChar">
    <w:name w:val="Char Char2 Char Char Char Char"/>
    <w:basedOn w:val="a3"/>
    <w:semiHidden/>
    <w:rsid w:val="005C3423"/>
    <w:pPr>
      <w:widowControl/>
      <w:autoSpaceDE/>
      <w:autoSpaceDN/>
      <w:adjustRightInd/>
      <w:spacing w:after="160" w:line="240" w:lineRule="exact"/>
    </w:pPr>
    <w:rPr>
      <w:rFonts w:ascii="Arial" w:hAnsi="Arial"/>
      <w:sz w:val="22"/>
      <w:szCs w:val="22"/>
      <w:lang w:eastAsia="en-US"/>
    </w:rPr>
  </w:style>
  <w:style w:type="paragraph" w:customStyle="1" w:styleId="CharCharCharCharCharChar">
    <w:name w:val="Char Char Char Char Char Char"/>
    <w:basedOn w:val="a3"/>
    <w:semiHidden/>
    <w:rsid w:val="00EC7A48"/>
    <w:pPr>
      <w:widowControl/>
      <w:autoSpaceDE/>
      <w:autoSpaceDN/>
      <w:adjustRightInd/>
      <w:spacing w:after="160" w:line="240" w:lineRule="exact"/>
    </w:pPr>
    <w:rPr>
      <w:rFonts w:ascii="Arial" w:hAnsi="Arial"/>
      <w:sz w:val="22"/>
      <w:szCs w:val="22"/>
      <w:lang w:eastAsia="en-US"/>
    </w:rPr>
  </w:style>
  <w:style w:type="character" w:customStyle="1" w:styleId="Char">
    <w:name w:val="正文首行缩进 Char"/>
    <w:basedOn w:val="a5"/>
    <w:link w:val="a4"/>
    <w:rsid w:val="003A7B5E"/>
    <w:rPr>
      <w:rFonts w:ascii="Arial" w:hAnsi="Arial"/>
      <w:sz w:val="21"/>
      <w:szCs w:val="21"/>
    </w:rPr>
  </w:style>
  <w:style w:type="paragraph" w:styleId="aff5">
    <w:name w:val="annotation subject"/>
    <w:basedOn w:val="aff4"/>
    <w:next w:val="aff4"/>
    <w:link w:val="Char3"/>
    <w:rsid w:val="00D1275F"/>
    <w:rPr>
      <w:b/>
      <w:bCs/>
    </w:rPr>
  </w:style>
  <w:style w:type="character" w:customStyle="1" w:styleId="Char2">
    <w:name w:val="批注文字 Char"/>
    <w:basedOn w:val="a5"/>
    <w:link w:val="aff4"/>
    <w:semiHidden/>
    <w:rsid w:val="00D1275F"/>
  </w:style>
  <w:style w:type="character" w:customStyle="1" w:styleId="Char3">
    <w:name w:val="批注主题 Char"/>
    <w:basedOn w:val="Char2"/>
    <w:link w:val="aff5"/>
    <w:rsid w:val="00D1275F"/>
  </w:style>
  <w:style w:type="paragraph" w:customStyle="1" w:styleId="Char4">
    <w:name w:val="Char"/>
    <w:basedOn w:val="a3"/>
    <w:semiHidden/>
    <w:rsid w:val="00A55884"/>
    <w:pPr>
      <w:widowControl/>
      <w:autoSpaceDE/>
      <w:autoSpaceDN/>
      <w:adjustRightInd/>
      <w:spacing w:after="160" w:line="240" w:lineRule="exact"/>
    </w:pPr>
    <w:rPr>
      <w:rFonts w:ascii="Arial" w:hAnsi="Arial"/>
      <w:sz w:val="22"/>
      <w:szCs w:val="22"/>
      <w:lang w:eastAsia="en-US"/>
    </w:rPr>
  </w:style>
  <w:style w:type="character" w:customStyle="1" w:styleId="TableHeadingChar">
    <w:name w:val="Table Heading Char"/>
    <w:basedOn w:val="a5"/>
    <w:link w:val="TableHeading"/>
    <w:rsid w:val="00F371AE"/>
    <w:rPr>
      <w:rFonts w:ascii="Arial" w:eastAsia="黑体" w:hAnsi="Arial" w:cs="Arial Narrow"/>
      <w:b/>
      <w:bCs/>
      <w:lang w:val="en-US" w:eastAsia="zh-CN" w:bidi="ar-SA"/>
    </w:rPr>
  </w:style>
  <w:style w:type="paragraph" w:customStyle="1" w:styleId="FigureText">
    <w:name w:val="Figure Text"/>
    <w:rsid w:val="00FA317C"/>
    <w:pPr>
      <w:widowControl w:val="0"/>
      <w:autoSpaceDE w:val="0"/>
      <w:autoSpaceDN w:val="0"/>
      <w:adjustRightInd w:val="0"/>
    </w:pPr>
    <w:rPr>
      <w:rFonts w:ascii="Arial" w:hAnsi="Arial" w:cs="Arial Narrow"/>
      <w:sz w:val="18"/>
      <w:szCs w:val="18"/>
    </w:rPr>
  </w:style>
  <w:style w:type="character" w:customStyle="1" w:styleId="Tabletextnarrow">
    <w:name w:val="Table text narrow"/>
    <w:basedOn w:val="a5"/>
    <w:rsid w:val="00FA317C"/>
    <w:rPr>
      <w:rFonts w:ascii="Arial Narrow" w:hAnsi="Arial Narrow"/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://web.nvd.nist.gov/view/vuln/search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84023649\Desktop\Software%20Release%20Notes%20Template_&#25163;&#264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A538A-B13F-470F-914C-132943A26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897CB-712D-46B3-A38E-40EF0B9C6F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4B0770-0F21-47D9-8FE8-22983278E6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D8FEC1-E115-41CC-BE7A-29E864AE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Release Notes Template_手机.dotx</Template>
  <TotalTime>120</TotalTime>
  <Pages>6</Pages>
  <Words>681</Words>
  <Characters>3883</Characters>
  <Application>Microsoft Office Word</Application>
  <DocSecurity>0</DocSecurity>
  <Lines>32</Lines>
  <Paragraphs>9</Paragraphs>
  <ScaleCrop>false</ScaleCrop>
  <Company>Huawei Tech. Co.</Company>
  <LinksUpToDate>false</LinksUpToDate>
  <CharactersWithSpaces>4555</CharactersWithSpaces>
  <SharedDoc>false</SharedDoc>
  <HLinks>
    <vt:vector size="60" baseType="variant">
      <vt:variant>
        <vt:i4>1245248</vt:i4>
      </vt:variant>
      <vt:variant>
        <vt:i4>72</vt:i4>
      </vt:variant>
      <vt:variant>
        <vt:i4>0</vt:i4>
      </vt:variant>
      <vt:variant>
        <vt:i4>5</vt:i4>
      </vt:variant>
      <vt:variant>
        <vt:lpwstr>http://web.nvd.nist.gov/view/vuln/search</vt:lpwstr>
      </vt:variant>
      <vt:variant>
        <vt:lpwstr/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_Toc403146781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_Toc403146780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_Toc403146779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_Toc403146778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_Toc403146777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_Toc403146776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_Toc403146775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_Toc403146774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_Toc403146773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Software Release Notes Vx.y</dc:title>
  <dc:subject>XXX</dc:subject>
  <dc:creator>liuwei</dc:creator>
  <cp:keywords>Vx.y</cp:keywords>
  <dc:description>XXX Software Release Notes Vx.y</dc:description>
  <cp:lastModifiedBy>cWX311856</cp:lastModifiedBy>
  <cp:revision>76</cp:revision>
  <cp:lastPrinted>2012-08-14T09:40:00Z</cp:lastPrinted>
  <dcterms:created xsi:type="dcterms:W3CDTF">2015-07-31T02:09:00Z</dcterms:created>
  <dcterms:modified xsi:type="dcterms:W3CDTF">2016-03-02T03:13:00Z</dcterms:modified>
  <cp:category>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2</vt:lpwstr>
  </property>
  <property fmtid="{D5CDD505-2E9C-101B-9397-08002B2CF9AE}" pid="3" name="slevelui">
    <vt:lpwstr>1</vt:lpwstr>
  </property>
  <property fmtid="{D5CDD505-2E9C-101B-9397-08002B2CF9AE}" pid="4" name="Confi level">
    <vt:lpwstr>CONFIDENTIAL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1456213533</vt:lpwstr>
  </property>
</Properties>
</file>