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Архитектуры нейронных сетей для прогнозирования: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Рекуррентные нейронные сети (RNN):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RNN предназначены для работы с последовательными данными, такими как временные ряды и текст.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Они имеют внутреннее состояние, которое позволяет им учитывать предыдущие значения входных данных.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B55">
        <w:rPr>
          <w:rFonts w:ascii="Times New Roman" w:hAnsi="Times New Roman" w:cs="Times New Roman"/>
          <w:sz w:val="28"/>
          <w:szCs w:val="28"/>
        </w:rPr>
        <w:t>Примеры</w:t>
      </w:r>
      <w:r w:rsidRPr="00F56B55">
        <w:rPr>
          <w:rFonts w:ascii="Times New Roman" w:hAnsi="Times New Roman" w:cs="Times New Roman"/>
          <w:sz w:val="28"/>
          <w:szCs w:val="28"/>
          <w:lang w:val="en-US"/>
        </w:rPr>
        <w:t>: Simple RNN, LSTM (Long Short-Term Memory), GRU (Gated Recurrent Unit).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B55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нейронные сети (CNN):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CNN обычно ассоциируются с обработкой изображений, но они также могут быть применены к одномерным данным, таким как временные ряды.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Они извлекают признаки из локальных областей входных данных, что может быть полезным при анализе временных рядов с разными шаблонами.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B55">
        <w:rPr>
          <w:rFonts w:ascii="Times New Roman" w:hAnsi="Times New Roman" w:cs="Times New Roman"/>
          <w:sz w:val="28"/>
          <w:szCs w:val="28"/>
        </w:rPr>
        <w:t>Пример</w:t>
      </w:r>
      <w:r w:rsidRPr="00F56B55">
        <w:rPr>
          <w:rFonts w:ascii="Times New Roman" w:hAnsi="Times New Roman" w:cs="Times New Roman"/>
          <w:sz w:val="28"/>
          <w:szCs w:val="28"/>
          <w:lang w:val="en-US"/>
        </w:rPr>
        <w:t>: 1D CNN.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  <w:lang w:val="en-US"/>
        </w:rPr>
        <w:t>Feedforward</w:t>
      </w:r>
      <w:r w:rsidRPr="00F56B55">
        <w:rPr>
          <w:rFonts w:ascii="Times New Roman" w:hAnsi="Times New Roman" w:cs="Times New Roman"/>
          <w:sz w:val="28"/>
          <w:szCs w:val="28"/>
        </w:rPr>
        <w:t xml:space="preserve"> </w:t>
      </w:r>
      <w:r w:rsidRPr="00F56B55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F56B55">
        <w:rPr>
          <w:rFonts w:ascii="Times New Roman" w:hAnsi="Times New Roman" w:cs="Times New Roman"/>
          <w:sz w:val="28"/>
          <w:szCs w:val="28"/>
        </w:rPr>
        <w:t xml:space="preserve"> </w:t>
      </w:r>
      <w:r w:rsidRPr="00F56B55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F56B55">
        <w:rPr>
          <w:rFonts w:ascii="Times New Roman" w:hAnsi="Times New Roman" w:cs="Times New Roman"/>
          <w:sz w:val="28"/>
          <w:szCs w:val="28"/>
        </w:rPr>
        <w:t xml:space="preserve"> (</w:t>
      </w:r>
      <w:r w:rsidRPr="00F56B55">
        <w:rPr>
          <w:rFonts w:ascii="Times New Roman" w:hAnsi="Times New Roman" w:cs="Times New Roman"/>
          <w:sz w:val="28"/>
          <w:szCs w:val="28"/>
          <w:lang w:val="en-US"/>
        </w:rPr>
        <w:t>FNN</w:t>
      </w:r>
      <w:r w:rsidRPr="00F56B55">
        <w:rPr>
          <w:rFonts w:ascii="Times New Roman" w:hAnsi="Times New Roman" w:cs="Times New Roman"/>
          <w:sz w:val="28"/>
          <w:szCs w:val="28"/>
        </w:rPr>
        <w:t>):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Это классические многослойные нейронные сети без внутренних обратных связей.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Используются в различных задачах прогнозирования, особенно в случаях, когда нет явной последовательности в данных.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F56B55">
        <w:rPr>
          <w:rFonts w:ascii="Times New Roman" w:hAnsi="Times New Roman" w:cs="Times New Roman"/>
          <w:sz w:val="28"/>
          <w:szCs w:val="28"/>
        </w:rPr>
        <w:t>то один из двух широких типов искусственных нейронных сетей, характеризующийся направлением потока информации между ее слоями. Его поток является однонаправленным, что означает, что информация в модели течет только в одном направлении — вперед — от входных узлов через скрытые узлы (если таковые имеются) и к выходным узлам без каких-либо циклов или петель, в отличие от рекуррентных нейронных сетей,</w:t>
      </w:r>
      <w:r w:rsidR="00CD502E">
        <w:rPr>
          <w:rFonts w:ascii="Times New Roman" w:hAnsi="Times New Roman" w:cs="Times New Roman"/>
          <w:sz w:val="28"/>
          <w:szCs w:val="28"/>
        </w:rPr>
        <w:t xml:space="preserve"> </w:t>
      </w:r>
      <w:r w:rsidRPr="00F56B55">
        <w:rPr>
          <w:rFonts w:ascii="Times New Roman" w:hAnsi="Times New Roman" w:cs="Times New Roman"/>
          <w:sz w:val="28"/>
          <w:szCs w:val="28"/>
        </w:rPr>
        <w:t>которые имеют двунаправленный поток. Современные сети прямого распространения обучаются с использованием метода обратного распространения ошибки</w:t>
      </w:r>
      <w:bookmarkStart w:id="0" w:name="_GoBack"/>
      <w:bookmarkEnd w:id="0"/>
      <w:r w:rsidRPr="00F56B55">
        <w:rPr>
          <w:rFonts w:ascii="Times New Roman" w:hAnsi="Times New Roman" w:cs="Times New Roman"/>
          <w:sz w:val="28"/>
          <w:szCs w:val="28"/>
        </w:rPr>
        <w:t xml:space="preserve"> и в просторечии называются «ванильными» нейронными сетями.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B55">
        <w:rPr>
          <w:rFonts w:ascii="Times New Roman" w:hAnsi="Times New Roman" w:cs="Times New Roman"/>
          <w:sz w:val="28"/>
          <w:szCs w:val="28"/>
        </w:rPr>
        <w:t>Transformer-based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архитектуры: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B55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-модели, которые изначально были разработаны для обработки текста, такие как BERT и GPT, также могут быть адаптированы для задач прогнозирования.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Они позволяют моделям учитывать долгосрочные зависимости в данных и обладают хорошей способностью к обобщению.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Способы обучения нейронных сетей для прогнозирования: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Случайное начальное обучение (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):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Нейронные сети инициализируются случайными весами, и затем обучаются на тренировочных данных с использованием алгоритма обратного распространения ошибки.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6B55">
        <w:rPr>
          <w:rFonts w:ascii="Times New Roman" w:hAnsi="Times New Roman" w:cs="Times New Roman"/>
          <w:sz w:val="28"/>
          <w:szCs w:val="28"/>
        </w:rPr>
        <w:lastRenderedPageBreak/>
        <w:t>Предобучение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Pretraining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):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 xml:space="preserve">В некоторых случаях модели могут быть предварительно обучены на большом объеме данных и затем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дообучены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на специфической задаче прогнозирования.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Функции потерь (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):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Выбор подходящей функции потерь зависит от типа задачи. Например, для регрессии часто используется среднеквадратичная ошибка (MSE), а для классификации – кросс-энтропия.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Оптимизация (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):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 xml:space="preserve">Для обучения нейронных сетей используются оптимизационные алгоритмы, такие как стохастический градиентный спуск (SGD),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RMSprop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Регуляризация (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Regularization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):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Для предотвращения переобучения моделей используется регуляризация, включая L1 и L2 регуляризацию и методы отсева (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).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Cross-Validation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):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 xml:space="preserve">Для оценки производительности модели и настройки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часто используется кросс-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 xml:space="preserve">Обратная связь и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дообучение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):</w:t>
      </w:r>
    </w:p>
    <w:p w:rsidR="003D5864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Модели могут регулярно обновляться с использованием новых данных и обратной связи от реального мира.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Прогнозирование нелинейных процессов с использованием искусственных нейронных сетей (ИНС)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Подготовка данных: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Соберите и подготовьте данные для анализа. Удостоверьтесь, что данные корректны, заполните пропуски и проведите предварительный анализ данных (EDA) для выявления основных характеристик данных.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Выбор архитектуры ИНС: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 xml:space="preserve">Выберите подходящую архитектуру ИНС в зависимости от характера данных и задачи. Например, для последовательных данных, таких как временные ряды, рекуррентные нейронные сети (RNN) могут быть подходящим выбором. Для структурированных данных могут использоваться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нейронные сети (CNN) или многослойные персептроны (FNN).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lastRenderedPageBreak/>
        <w:t>Подготовка обучающего и тестового наборов данных: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Разделите данные на обучающий и тестовый наборы для оценки производительности модели. Обычно используется метод отложенной выборки, кросс-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или временной раздел данных для временных рядов.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Создание модели ИНС: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Определите архитектуру ИНС, включая число слоев, количество нейронов в каждом слое и функции активации.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Выберите подходящую функцию потерь и оптимизатор для вашей задачи.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Обучение модели: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 xml:space="preserve">Обучите ИНС на обучающем наборе данных с использованием выбранной функции потерь и оптимизатора.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Мониторьте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процесс обучения и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>, чтобы избежать переобучения.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Оценка производительности: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Используйте тестовый набор данных для оценки производительности модели. Вычислите метрики, такие как среднеквадратичная ошибка (MSE), коэффициент детерминации (R^2) или другие, в зависимости от задачи.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Настройка и оптимизация: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 xml:space="preserve">В случае необходимости проведите настройку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модели, таких как скорость обучения, количество эпох и структуру сети.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Прогнозирование: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После успешного обучения модели используйте ее для прогнозирования будущих значений на основе новых данных.</w:t>
      </w:r>
    </w:p>
    <w:p w:rsid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>Мониторинг и обновление:</w:t>
      </w:r>
    </w:p>
    <w:p w:rsidR="00F56B55" w:rsidRPr="00F56B55" w:rsidRDefault="00F56B55" w:rsidP="00F56B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6B55">
        <w:rPr>
          <w:rFonts w:ascii="Times New Roman" w:hAnsi="Times New Roman" w:cs="Times New Roman"/>
          <w:sz w:val="28"/>
          <w:szCs w:val="28"/>
        </w:rPr>
        <w:t xml:space="preserve">Регулярно </w:t>
      </w:r>
      <w:proofErr w:type="spellStart"/>
      <w:r w:rsidRPr="00F56B55">
        <w:rPr>
          <w:rFonts w:ascii="Times New Roman" w:hAnsi="Times New Roman" w:cs="Times New Roman"/>
          <w:sz w:val="28"/>
          <w:szCs w:val="28"/>
        </w:rPr>
        <w:t>мониторьте</w:t>
      </w:r>
      <w:proofErr w:type="spellEnd"/>
      <w:r w:rsidRPr="00F56B55">
        <w:rPr>
          <w:rFonts w:ascii="Times New Roman" w:hAnsi="Times New Roman" w:cs="Times New Roman"/>
          <w:sz w:val="28"/>
          <w:szCs w:val="28"/>
        </w:rPr>
        <w:t xml:space="preserve"> производительность модели в реальном времени и обновляйте ее при необходимости с учетом изменений в данных или бизнес-требованиях.</w:t>
      </w:r>
    </w:p>
    <w:sectPr w:rsidR="00F56B55" w:rsidRPr="00F56B55" w:rsidSect="00F56B55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B7"/>
    <w:rsid w:val="003458B7"/>
    <w:rsid w:val="003D5864"/>
    <w:rsid w:val="00CD502E"/>
    <w:rsid w:val="00F5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323DD-82CF-4EF6-A292-413AA926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3</cp:revision>
  <dcterms:created xsi:type="dcterms:W3CDTF">2023-09-15T13:41:00Z</dcterms:created>
  <dcterms:modified xsi:type="dcterms:W3CDTF">2023-09-15T13:52:00Z</dcterms:modified>
</cp:coreProperties>
</file>