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6C" w:rsidRDefault="00FD2E1A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Никифоров М.М. группа ИВТ-22оз-М</w:t>
      </w:r>
    </w:p>
    <w:p w:rsidR="00FD2E1A" w:rsidRDefault="00FD2E1A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Проектировка и разработка автоматизированных систем управления технологическими процессами</w:t>
      </w:r>
    </w:p>
    <w:p w:rsidR="001E49DF" w:rsidRPr="00BF0396" w:rsidRDefault="00057012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 3</w:t>
      </w:r>
    </w:p>
    <w:p w:rsidR="00BF0396" w:rsidRDefault="00BF0396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C0BC6" w:rsidRDefault="000C0BC6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C0BC6" w:rsidRPr="00BF0396" w:rsidRDefault="000C0BC6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0C0BC6" w:rsidRPr="001B738F" w:rsidRDefault="00057012" w:rsidP="00057012">
      <w:pPr>
        <w:pStyle w:val="a4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57012">
        <w:rPr>
          <w:rFonts w:ascii="Times New Roman" w:hAnsi="Times New Roman" w:cs="Times New Roman"/>
          <w:sz w:val="28"/>
          <w:szCs w:val="28"/>
        </w:rPr>
        <w:t>Уровни управления АСУ ТП. Общая характеристика</w:t>
      </w:r>
      <w:r w:rsidR="000C0BC6">
        <w:rPr>
          <w:rFonts w:ascii="Times New Roman" w:hAnsi="Times New Roman" w:cs="Times New Roman"/>
          <w:sz w:val="28"/>
          <w:szCs w:val="28"/>
        </w:rPr>
        <w:t>.</w:t>
      </w:r>
    </w:p>
    <w:p w:rsidR="000C0BC6" w:rsidRPr="001B738F" w:rsidRDefault="00057012" w:rsidP="00057012">
      <w:pPr>
        <w:pStyle w:val="a4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57012">
        <w:rPr>
          <w:rFonts w:ascii="Times New Roman" w:hAnsi="Times New Roman" w:cs="Times New Roman"/>
          <w:sz w:val="28"/>
          <w:szCs w:val="28"/>
        </w:rPr>
        <w:t>Верхний уровень. Информационные сети. Их характеристика</w:t>
      </w:r>
      <w:r w:rsidR="000C0BC6">
        <w:rPr>
          <w:rFonts w:ascii="Times New Roman" w:hAnsi="Times New Roman" w:cs="Times New Roman"/>
          <w:sz w:val="28"/>
          <w:szCs w:val="28"/>
        </w:rPr>
        <w:t>.</w:t>
      </w:r>
    </w:p>
    <w:p w:rsidR="001B738F" w:rsidRPr="001B738F" w:rsidRDefault="00057012" w:rsidP="00057012">
      <w:pPr>
        <w:pStyle w:val="a4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57012">
        <w:rPr>
          <w:rFonts w:ascii="Times New Roman" w:hAnsi="Times New Roman" w:cs="Times New Roman"/>
          <w:sz w:val="28"/>
          <w:szCs w:val="28"/>
        </w:rPr>
        <w:t>Средний уровень. Промышленные сети. Их характеристики</w:t>
      </w:r>
      <w:r w:rsidR="000C0BC6" w:rsidRPr="000C0BC6">
        <w:rPr>
          <w:rFonts w:ascii="Times New Roman" w:hAnsi="Times New Roman" w:cs="Times New Roman"/>
          <w:sz w:val="28"/>
          <w:szCs w:val="28"/>
        </w:rPr>
        <w:t>.</w:t>
      </w:r>
    </w:p>
    <w:p w:rsidR="00FD2E1A" w:rsidRPr="001B738F" w:rsidRDefault="00057012" w:rsidP="00057012">
      <w:pPr>
        <w:pStyle w:val="a4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057012">
        <w:rPr>
          <w:rFonts w:ascii="Times New Roman" w:hAnsi="Times New Roman" w:cs="Times New Roman"/>
          <w:sz w:val="28"/>
          <w:szCs w:val="28"/>
        </w:rPr>
        <w:t>Нижний уровень. Стандартизация и типизация технических и программных средств</w:t>
      </w:r>
      <w:r w:rsidR="000C0BC6" w:rsidRPr="000C0BC6">
        <w:rPr>
          <w:rFonts w:ascii="Times New Roman" w:hAnsi="Times New Roman" w:cs="Times New Roman"/>
          <w:sz w:val="28"/>
          <w:szCs w:val="28"/>
        </w:rPr>
        <w:t>.</w:t>
      </w:r>
      <w:r w:rsidR="000C0BC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FD2E1A" w:rsidRPr="001B738F" w:rsidSect="00BF039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B002E"/>
    <w:multiLevelType w:val="hybridMultilevel"/>
    <w:tmpl w:val="30720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1F5F45"/>
    <w:multiLevelType w:val="hybridMultilevel"/>
    <w:tmpl w:val="56EAB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2D67CB"/>
    <w:multiLevelType w:val="hybridMultilevel"/>
    <w:tmpl w:val="3B209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E5281D"/>
    <w:multiLevelType w:val="hybridMultilevel"/>
    <w:tmpl w:val="D024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F4"/>
    <w:rsid w:val="00057012"/>
    <w:rsid w:val="000C0BC6"/>
    <w:rsid w:val="001B738F"/>
    <w:rsid w:val="001D036C"/>
    <w:rsid w:val="001E49DF"/>
    <w:rsid w:val="00BD5BF4"/>
    <w:rsid w:val="00BF0396"/>
    <w:rsid w:val="00FD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5637E-5CE9-4B7D-8CF3-1DEE2E96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F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5</cp:revision>
  <dcterms:created xsi:type="dcterms:W3CDTF">2024-02-16T11:16:00Z</dcterms:created>
  <dcterms:modified xsi:type="dcterms:W3CDTF">2024-03-01T09:41:00Z</dcterms:modified>
</cp:coreProperties>
</file>