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«УЛЬЯНОВСКИЙ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Основы теории систем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a"/>
          <w:sz w:val="32"/>
          <w:szCs w:val="32"/>
          <w:u w:val="none"/>
          <w:shd w:fill="auto" w:val="clear"/>
          <w:vertAlign w:val="baseline"/>
          <w:rtl w:val="0"/>
        </w:rPr>
        <w:t xml:space="preserve">Отчет по лабораторной работе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32"/>
          <w:szCs w:val="32"/>
          <w:u w:val="none"/>
          <w:shd w:fill="auto" w:val="clear"/>
          <w:vertAlign w:val="baseline"/>
          <w:rtl w:val="0"/>
        </w:rPr>
        <w:t xml:space="preserve">«Формирование онтологической модели с помощью Protege и Neo4j»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32"/>
          <w:szCs w:val="32"/>
          <w:u w:val="none"/>
          <w:shd w:fill="auto" w:val="clear"/>
          <w:vertAlign w:val="baseline"/>
          <w:rtl w:val="0"/>
        </w:rPr>
        <w:t xml:space="preserve">Вариант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Выполнил: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Студент 1 курса </w:t>
        <w:br w:type="textWrapping"/>
        <w:t xml:space="preserve">Группы ИВТИИбд-12</w:t>
        <w:br w:type="textWrapping"/>
        <w:t xml:space="preserve">Абанин М.В.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Проверил: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старший преподаватель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Хайруллин И.Д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8"/>
          <w:szCs w:val="28"/>
          <w:u w:val="none"/>
          <w:shd w:fill="auto" w:val="clear"/>
          <w:vertAlign w:val="baseline"/>
          <w:rtl w:val="0"/>
        </w:rPr>
        <w:t xml:space="preserve">Ульяновск,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Сформировать онтологическую модель структуры университета.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Реализовать эту модель в Protege и Neo4j.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3. Произвести сравнительный анализ двух инструментов.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4. Сделать заключение о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Protege и Neo4j.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Требования: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минимум 3 класса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каждого класса – хотя бы 1 свойство 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минимум 2 типа связи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минимум 2 экземпляра каждого класса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минимум 2 правила логического вывода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Классы: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University - Университет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Faculty - Факультет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- Кафедра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Teacher(Professor) - Преподаватель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- Студент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— Курс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Свойства: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Имя(Название)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Экземпляры: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Университет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Faculty: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Факультет информационных систем и технологий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Строительный факультет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Архитектурно-строительное проектирование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Вычислительная техника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Professor(Teacher):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Виталий Иванович Тур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Лапшов Юрий Александрович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Михаил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Александр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ИВТИИбд-12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ПГСбд-11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Связи: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Включает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IS_PART_OF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WORKS_FOR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STUDIES_AT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BELONGS_TO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TEACHES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ENROLLED_IN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Правила логического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Если студент записан на курс, который ведет преподаватель → студент учится у этого преподавателя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Если преподаватель работает на кафедре, которая принадлежит факультету → преподаватель принадлежит этому факультету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классов: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Создание связей: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81280</wp:posOffset>
            </wp:positionH>
            <wp:positionV relativeFrom="paragraph">
              <wp:posOffset>71755</wp:posOffset>
            </wp:positionV>
            <wp:extent cx="1456055" cy="1084580"/>
            <wp:effectExtent b="0" l="0" r="0" t="0"/>
            <wp:wrapTopAndBottom distB="0" dist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055" cy="1084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-660399</wp:posOffset>
            </wp:positionH>
            <wp:positionV relativeFrom="paragraph">
              <wp:posOffset>24130</wp:posOffset>
            </wp:positionV>
            <wp:extent cx="3898265" cy="2733675"/>
            <wp:effectExtent b="0" l="0" r="0" t="0"/>
            <wp:wrapTopAndBottom distB="0" dist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2733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3227070</wp:posOffset>
            </wp:positionH>
            <wp:positionV relativeFrom="paragraph">
              <wp:posOffset>12700</wp:posOffset>
            </wp:positionV>
            <wp:extent cx="3611245" cy="2971165"/>
            <wp:effectExtent b="0" l="0" r="0" t="0"/>
            <wp:wrapTopAndBottom distB="0" dist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245" cy="2971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-655319</wp:posOffset>
            </wp:positionH>
            <wp:positionV relativeFrom="paragraph">
              <wp:posOffset>2877185</wp:posOffset>
            </wp:positionV>
            <wp:extent cx="3977005" cy="2725420"/>
            <wp:effectExtent b="0" l="0" r="0" t="0"/>
            <wp:wrapTopAndBottom distB="0" dist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7005" cy="2725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3322320</wp:posOffset>
            </wp:positionH>
            <wp:positionV relativeFrom="paragraph">
              <wp:posOffset>2984500</wp:posOffset>
            </wp:positionV>
            <wp:extent cx="3515995" cy="2773680"/>
            <wp:effectExtent b="0" l="0" r="0" t="0"/>
            <wp:wrapTopAndBottom distB="0" dist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2773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-655319</wp:posOffset>
            </wp:positionH>
            <wp:positionV relativeFrom="paragraph">
              <wp:posOffset>5758815</wp:posOffset>
            </wp:positionV>
            <wp:extent cx="3977005" cy="2528570"/>
            <wp:effectExtent b="0" l="0" r="0" t="0"/>
            <wp:wrapTopAndBottom distB="0" dist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7005" cy="2528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3143885</wp:posOffset>
            </wp:positionH>
            <wp:positionV relativeFrom="paragraph">
              <wp:posOffset>5829935</wp:posOffset>
            </wp:positionV>
            <wp:extent cx="3694430" cy="2457450"/>
            <wp:effectExtent b="0" l="0" r="0" t="0"/>
            <wp:wrapTopAndBottom distB="0" dist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2457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Создание свойств: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-581659</wp:posOffset>
            </wp:positionH>
            <wp:positionV relativeFrom="paragraph">
              <wp:posOffset>1270</wp:posOffset>
            </wp:positionV>
            <wp:extent cx="4427855" cy="2732405"/>
            <wp:effectExtent b="0" l="0" r="0" t="0"/>
            <wp:wrapTopAndBottom distB="0" dist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2732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-669289</wp:posOffset>
            </wp:positionH>
            <wp:positionV relativeFrom="paragraph">
              <wp:posOffset>2068830</wp:posOffset>
            </wp:positionV>
            <wp:extent cx="3477895" cy="2131060"/>
            <wp:effectExtent b="0" l="0" r="0" t="0"/>
            <wp:wrapTopAndBottom distB="0" dist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7895" cy="2131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2642235</wp:posOffset>
            </wp:positionH>
            <wp:positionV relativeFrom="paragraph">
              <wp:posOffset>2143125</wp:posOffset>
            </wp:positionV>
            <wp:extent cx="4196080" cy="1997075"/>
            <wp:effectExtent b="0" l="0" r="0" t="0"/>
            <wp:wrapTopAndBottom distB="0" dist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6080" cy="1997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-669289</wp:posOffset>
            </wp:positionH>
            <wp:positionV relativeFrom="paragraph">
              <wp:posOffset>4200525</wp:posOffset>
            </wp:positionV>
            <wp:extent cx="4457065" cy="2122805"/>
            <wp:effectExtent b="0" l="0" r="0" t="0"/>
            <wp:wrapTopAndBottom distB="0" dist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065" cy="2122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-669289</wp:posOffset>
            </wp:positionH>
            <wp:positionV relativeFrom="paragraph">
              <wp:posOffset>144145</wp:posOffset>
            </wp:positionV>
            <wp:extent cx="3596640" cy="1924050"/>
            <wp:effectExtent b="0" l="0" r="0" t="0"/>
            <wp:wrapTopAndBottom distB="0" dist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924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2785110</wp:posOffset>
            </wp:positionH>
            <wp:positionV relativeFrom="paragraph">
              <wp:posOffset>144145</wp:posOffset>
            </wp:positionV>
            <wp:extent cx="4053205" cy="1924050"/>
            <wp:effectExtent b="0" l="0" r="0" t="0"/>
            <wp:wrapTopAndBottom distB="0" dist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1924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Создание экземпляров: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-464183</wp:posOffset>
            </wp:positionH>
            <wp:positionV relativeFrom="paragraph">
              <wp:posOffset>635</wp:posOffset>
            </wp:positionV>
            <wp:extent cx="6889750" cy="1541145"/>
            <wp:effectExtent b="0" l="0" r="0" t="0"/>
            <wp:wrapTopAndBottom distB="0" dist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9750" cy="15411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-447674</wp:posOffset>
            </wp:positionH>
            <wp:positionV relativeFrom="paragraph">
              <wp:posOffset>1223010</wp:posOffset>
            </wp:positionV>
            <wp:extent cx="6873240" cy="1539875"/>
            <wp:effectExtent b="0" l="0" r="0" t="0"/>
            <wp:wrapTopAndBottom distB="0" dist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1539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-447674</wp:posOffset>
            </wp:positionH>
            <wp:positionV relativeFrom="paragraph">
              <wp:posOffset>2428875</wp:posOffset>
            </wp:positionV>
            <wp:extent cx="6849110" cy="1485265"/>
            <wp:effectExtent b="0" l="0" r="0" t="0"/>
            <wp:wrapTopAndBottom distB="0" dist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9110" cy="1485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-412749</wp:posOffset>
            </wp:positionH>
            <wp:positionV relativeFrom="paragraph">
              <wp:posOffset>3540125</wp:posOffset>
            </wp:positionV>
            <wp:extent cx="6798310" cy="1469390"/>
            <wp:effectExtent b="0" l="0" r="0" t="0"/>
            <wp:wrapTopAndBottom distB="0" dist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8310" cy="1469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-412749</wp:posOffset>
            </wp:positionH>
            <wp:positionV relativeFrom="paragraph">
              <wp:posOffset>4643755</wp:posOffset>
            </wp:positionV>
            <wp:extent cx="6742430" cy="1278890"/>
            <wp:effectExtent b="0" l="0" r="0" t="0"/>
            <wp:wrapTopAndBottom distB="0" dist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2430" cy="1278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-412749</wp:posOffset>
            </wp:positionH>
            <wp:positionV relativeFrom="paragraph">
              <wp:posOffset>5857875</wp:posOffset>
            </wp:positionV>
            <wp:extent cx="6758305" cy="1654810"/>
            <wp:effectExtent b="0" l="0" r="0" t="0"/>
            <wp:wrapTopAndBottom distB="0" dist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8305" cy="16548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-412749</wp:posOffset>
            </wp:positionH>
            <wp:positionV relativeFrom="paragraph">
              <wp:posOffset>7032625</wp:posOffset>
            </wp:positionV>
            <wp:extent cx="6790055" cy="1731645"/>
            <wp:effectExtent b="0" l="0" r="0" t="0"/>
            <wp:wrapTopAndBottom distB="0" dist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0055" cy="1731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Правила логического вывода: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18860" cy="1496060"/>
            <wp:effectExtent b="0" l="0" r="0" t="0"/>
            <wp:wrapTopAndBottom distB="0" dist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496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1325245</wp:posOffset>
            </wp:positionV>
            <wp:extent cx="6118860" cy="1511935"/>
            <wp:effectExtent b="0" l="0" r="0" t="0"/>
            <wp:wrapTopAndBottom distB="0" dist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511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2540000</wp:posOffset>
            </wp:positionV>
            <wp:extent cx="6118860" cy="1289685"/>
            <wp:effectExtent b="0" l="0" r="0" t="0"/>
            <wp:wrapTopAndBottom distB="0" dist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289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18860" cy="302260"/>
            <wp:effectExtent b="0" l="0" r="0" t="0"/>
            <wp:wrapTopAndBottom distB="0" dist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02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31333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293360" cy="4406900"/>
            <wp:effectExtent b="0" l="0" r="0" t="0"/>
            <wp:wrapTopAndBottom distB="0" dist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4406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1333f"/>
          <w:sz w:val="24"/>
          <w:szCs w:val="24"/>
          <w:u w:val="none"/>
          <w:shd w:fill="auto" w:val="clear"/>
          <w:vertAlign w:val="baseline"/>
          <w:rtl w:val="0"/>
        </w:rPr>
        <w:t xml:space="preserve">Neo4j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Создаем классы: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MATCH (n) DETACH DELETE n;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18415</wp:posOffset>
            </wp:positionV>
            <wp:extent cx="5504180" cy="2579370"/>
            <wp:effectExtent b="0" l="0" r="0" t="0"/>
            <wp:wrapSquare wrapText="bothSides" distB="0" distT="0" distL="0" distR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4180" cy="25793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CREATE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(university:University {название: "Университет"}),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(fist:Faculty {название: "Факультет информационных систем и технологий"}),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(construct:Faculty {название: "Строительный факультет"}),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(arch_dep:Department {название: "Архитектурно_строительное_проектирование"}),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(comp_dep:Department {название: "Вычислительная техника"}),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(t1:Professor {название: "Виталий Иванович Тур"}),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(t2:Professor {название: "Лапшов Юрий Александрович"}),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(s1:Student {name: "Михаил"}),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(s2:Student {name: "Александр"}),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(c1:Course {name: "ИВТИИбд-12"}),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(c2:Course {name: "ПГСбд-11"})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Создаем связи: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-15239</wp:posOffset>
            </wp:positionH>
            <wp:positionV relativeFrom="paragraph">
              <wp:posOffset>299085</wp:posOffset>
            </wp:positionV>
            <wp:extent cx="4295140" cy="3237865"/>
            <wp:effectExtent b="0" l="0" r="0" t="0"/>
            <wp:wrapTopAndBottom distB="0" dist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32378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MATCH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34290</wp:posOffset>
            </wp:positionH>
            <wp:positionV relativeFrom="paragraph">
              <wp:posOffset>635</wp:posOffset>
            </wp:positionV>
            <wp:extent cx="3456305" cy="3237865"/>
            <wp:effectExtent b="0" l="0" r="0" t="0"/>
            <wp:wrapTopAndBottom distB="0" dist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6305" cy="32378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(u:University {название: "Университет"}),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(fist:Faculty {название: "Факультет информационных систем и технологий"}),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(construct:Faculty {название: "Строительный факультет"}),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(arch_dep:Department {название: "Архитектурно_строительное_проектирование"}),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(comp_dep:Department {название: "Вычислительная техника"}),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(t1:Professor {название: "Виталий Иванович Тур"}),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(t2:Professor {название: "Лапшов Юрий Александрович"}),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(s1:Student {name: "Михаил"}),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(s2:Student {name: "Александр"}),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(c1:Course {name: "ИВТИИбд-12"}),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(c2:Course {name: "ПГСбд-11"})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CREATE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(u)-[:Включает]-&gt;(fist),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(u)-[:Включает]-&gt;(construct),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(fist)-[:IS_PART_OF]-&gt;(u),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(construct)-[:IS_PART_OF]-&gt;(u),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(arch_dep)-[:IS_PART_OF]-&gt;(construct),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(comp_dep)-[:IS_PART_OF]-&gt;(fist),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(t1)-[:WORKS_FOR]-&gt;(arch_dep),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(t2)-[:WORKS_FOR]-&gt;(comp_dep),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(s1)-[:STUDIES_AT]-&gt;(fist),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(s2)-[:STUDIES_AT]-&gt;(construct),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(c1)-[:BELONGS_TO]-&gt;(fist),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(c2)-[:BELONGS_TO]-&gt;(construct),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(t1)-[:TEACHES]-&gt;(c2),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(t2)-[:TEACHES]-&gt;(c1),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(s1)-[:ENROLLED_IN]-&gt;(c1),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(s2)-[:ENROLLED_IN]-&gt;(c2)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Создаём правила: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MATCH (s:Student)-[:ENROLLED_IN]-&gt;(c:Course)&lt;-[:TEACHES]-(p:Professor)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999355" cy="655320"/>
            <wp:effectExtent b="0" l="0" r="0" t="0"/>
            <wp:wrapSquare wrapText="bothSides" distB="0" distT="0" distL="0" distR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9355" cy="655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MERGE (s)-[:HAS_PROFESSOR]-&gt;(p)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RETURN s.name as Студент, p.название as Преподаватель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MATCH (p:Professor)-[:WORKS_FOR]-&gt;(d:Department)-[:IS_PART_OF]-&gt;(f:Faculty)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75605" cy="712470"/>
            <wp:effectExtent b="0" l="0" r="0" t="0"/>
            <wp:wrapSquare wrapText="bothSides" distB="0" distT="0" distL="0" distR="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7124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MERGE (p)-[:BELONGS_TO_FACULTY]-&gt;(f)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RETURN p.название as Преподаватель, f.название as Факультет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4570730" cy="4084955"/>
            <wp:effectExtent b="0" l="0" r="0" t="0"/>
            <wp:wrapSquare wrapText="bothSides" distB="0" distT="0" distL="0" distR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0730" cy="40849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Анализ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432" w:right="0" w:hanging="43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1.Protege</w:t>
      </w: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br w:type="textWrapping"/>
        <w:tab/>
        <w:t xml:space="preserve">Protege — это инструмент для создания и редактирования онтологий на основе стандартов OWL / RDF(S).</w:t>
        <w:br w:type="textWrapping"/>
        <w:t xml:space="preserve">Он используется в первую очередь для семантического моделирования знаний, а не для хранения или анализа данных.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Когда использовать Protege: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Когда нужно описать знания в виде онтологии (понятий, классов, свойств, отношений).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Когда важно логическое выводение (reasoning): например, автоматическое определение принадлежности объекта к классу.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Для проектирования структуры предметной области — до этапа внедрения базы данных.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Подходит для исследовательских и академических проектов, где нужно формализовать понятия.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432" w:right="0" w:hanging="43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2. Neo4j</w:t>
      </w: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Neo4j — это графовая база данных, ориентированная на работу с конкретными экземплярами данных и гибкое хранение связей между ними.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Когда использовать Neo4j: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Когда нужно хранить реальные данные (например, студентов, преподавателей, курсы) и анализировать связи между ними.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Для поиска путей и зависимостей: кто обучается у кого, какие факультеты связаны с какими университетами и т.д.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a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Для визуализации и аналитики сложных сетевых структур.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a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В проектах, где важна производительность запросов по связям — например, в рекомендательных системах, социальных графах, сетях знаний.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Protege лучше использовать на этапе проектирования модели знаний — чтобы определить, какие сущности существуют, как они связаны и какие логические правила действуют.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Neo4j лучше применять на этапе реализации и анализа данных, когда модель уже определена и нужно работать с конкретными объектами и их связями.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Вывод</w:t>
      </w: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В ходе выполнения лабораторной работы №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 сформировал онтологическую модель структуры университета,реализовать эту модель в Protege и Neo4j,п</w:t>
      </w:r>
      <w:r w:rsidDel="00000000" w:rsidR="00000000" w:rsidRPr="00000000"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роизвёл сравнительный анализ двух инструментов, </w:t>
      </w:r>
      <w:r w:rsidDel="00000000" w:rsidR="00000000" w:rsidRPr="00000000">
        <w:rPr>
          <w:color w:val="00000a"/>
          <w:sz w:val="24"/>
          <w:szCs w:val="24"/>
          <w:rtl w:val="0"/>
        </w:rPr>
        <w:t xml:space="preserve">сделал заключение о Protege и Neo4j.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2.png"/><Relationship Id="rId21" Type="http://schemas.openxmlformats.org/officeDocument/2006/relationships/image" Target="media/image2.png"/><Relationship Id="rId24" Type="http://schemas.openxmlformats.org/officeDocument/2006/relationships/image" Target="media/image5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4.png"/><Relationship Id="rId25" Type="http://schemas.openxmlformats.org/officeDocument/2006/relationships/image" Target="media/image6.png"/><Relationship Id="rId28" Type="http://schemas.openxmlformats.org/officeDocument/2006/relationships/image" Target="media/image19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30.png"/><Relationship Id="rId7" Type="http://schemas.openxmlformats.org/officeDocument/2006/relationships/image" Target="media/image25.png"/><Relationship Id="rId8" Type="http://schemas.openxmlformats.org/officeDocument/2006/relationships/image" Target="media/image26.png"/><Relationship Id="rId31" Type="http://schemas.openxmlformats.org/officeDocument/2006/relationships/image" Target="media/image28.png"/><Relationship Id="rId30" Type="http://schemas.openxmlformats.org/officeDocument/2006/relationships/image" Target="media/image29.png"/><Relationship Id="rId11" Type="http://schemas.openxmlformats.org/officeDocument/2006/relationships/image" Target="media/image11.png"/><Relationship Id="rId33" Type="http://schemas.openxmlformats.org/officeDocument/2006/relationships/image" Target="media/image23.png"/><Relationship Id="rId10" Type="http://schemas.openxmlformats.org/officeDocument/2006/relationships/image" Target="media/image8.png"/><Relationship Id="rId32" Type="http://schemas.openxmlformats.org/officeDocument/2006/relationships/image" Target="media/image24.png"/><Relationship Id="rId13" Type="http://schemas.openxmlformats.org/officeDocument/2006/relationships/image" Target="media/image15.png"/><Relationship Id="rId35" Type="http://schemas.openxmlformats.org/officeDocument/2006/relationships/image" Target="media/image31.png"/><Relationship Id="rId12" Type="http://schemas.openxmlformats.org/officeDocument/2006/relationships/image" Target="media/image10.png"/><Relationship Id="rId34" Type="http://schemas.openxmlformats.org/officeDocument/2006/relationships/image" Target="media/image22.png"/><Relationship Id="rId15" Type="http://schemas.openxmlformats.org/officeDocument/2006/relationships/image" Target="media/image14.png"/><Relationship Id="rId14" Type="http://schemas.openxmlformats.org/officeDocument/2006/relationships/image" Target="media/image7.png"/><Relationship Id="rId36" Type="http://schemas.openxmlformats.org/officeDocument/2006/relationships/image" Target="media/image16.png"/><Relationship Id="rId17" Type="http://schemas.openxmlformats.org/officeDocument/2006/relationships/image" Target="media/image9.png"/><Relationship Id="rId16" Type="http://schemas.openxmlformats.org/officeDocument/2006/relationships/image" Target="media/image3.png"/><Relationship Id="rId19" Type="http://schemas.openxmlformats.org/officeDocument/2006/relationships/image" Target="media/image18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