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EF8D2" w14:textId="77777777" w:rsidR="00534883" w:rsidRPr="00534883" w:rsidRDefault="00534883" w:rsidP="00534883">
      <w:pPr>
        <w:ind w:firstLine="0"/>
        <w:jc w:val="center"/>
        <w:rPr>
          <w:szCs w:val="28"/>
        </w:rPr>
      </w:pPr>
      <w:r w:rsidRPr="00534883">
        <w:rPr>
          <w:szCs w:val="28"/>
        </w:rPr>
        <w:t>БГУИР</w:t>
      </w:r>
    </w:p>
    <w:p w14:paraId="4D0C7ECF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7369A1F7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3677679C" w14:textId="77777777" w:rsidR="00534883" w:rsidRPr="00534883" w:rsidRDefault="00534883" w:rsidP="00534883">
      <w:pPr>
        <w:ind w:firstLine="0"/>
        <w:jc w:val="center"/>
        <w:rPr>
          <w:szCs w:val="28"/>
        </w:rPr>
      </w:pPr>
      <w:r w:rsidRPr="00534883">
        <w:rPr>
          <w:szCs w:val="28"/>
        </w:rPr>
        <w:t>Кафедра ЭВМ</w:t>
      </w:r>
    </w:p>
    <w:p w14:paraId="1DCE8E49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18354C5B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4FBEFDA0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6D14B04C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4DBC5742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4D6C5E5C" w14:textId="77777777" w:rsidR="00534883" w:rsidRPr="00AF0CFC" w:rsidRDefault="00534883" w:rsidP="00534883">
      <w:pPr>
        <w:ind w:firstLine="0"/>
        <w:jc w:val="center"/>
        <w:rPr>
          <w:szCs w:val="28"/>
        </w:rPr>
      </w:pPr>
      <w:r w:rsidRPr="00534883">
        <w:rPr>
          <w:szCs w:val="28"/>
        </w:rPr>
        <w:t xml:space="preserve">Отчет по лабораторной работе № </w:t>
      </w:r>
      <w:r w:rsidR="00AF0CFC">
        <w:rPr>
          <w:szCs w:val="28"/>
        </w:rPr>
        <w:t>05</w:t>
      </w:r>
    </w:p>
    <w:p w14:paraId="516CD207" w14:textId="77777777" w:rsidR="00534883" w:rsidRPr="00534883" w:rsidRDefault="00534883" w:rsidP="00534883">
      <w:pPr>
        <w:ind w:firstLine="0"/>
        <w:jc w:val="center"/>
        <w:rPr>
          <w:szCs w:val="28"/>
        </w:rPr>
      </w:pPr>
      <w:r w:rsidRPr="00534883">
        <w:rPr>
          <w:szCs w:val="28"/>
        </w:rPr>
        <w:t xml:space="preserve"> Тема: «</w:t>
      </w:r>
      <w:r w:rsidR="00AF0CFC">
        <w:t>Исследование работы счётчиков</w:t>
      </w:r>
      <w:r w:rsidRPr="00534883">
        <w:rPr>
          <w:szCs w:val="28"/>
        </w:rPr>
        <w:t>»</w:t>
      </w:r>
    </w:p>
    <w:p w14:paraId="56C231E1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73006EAF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72A329A1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788101A4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0828F009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258D3BB3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3637FEDF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1D39775F" w14:textId="77777777" w:rsidR="00534883" w:rsidRPr="00534883" w:rsidRDefault="00534883" w:rsidP="00534883">
      <w:pPr>
        <w:ind w:firstLine="0"/>
        <w:jc w:val="right"/>
        <w:rPr>
          <w:szCs w:val="28"/>
        </w:rPr>
      </w:pPr>
      <w:r w:rsidRPr="00534883">
        <w:rPr>
          <w:szCs w:val="28"/>
        </w:rPr>
        <w:t>Выполнил:</w:t>
      </w:r>
    </w:p>
    <w:p w14:paraId="40A5407E" w14:textId="77777777" w:rsidR="00534883" w:rsidRPr="00534883" w:rsidRDefault="00534883" w:rsidP="00534883">
      <w:pPr>
        <w:ind w:firstLine="0"/>
        <w:jc w:val="right"/>
        <w:rPr>
          <w:szCs w:val="28"/>
        </w:rPr>
      </w:pPr>
      <w:r w:rsidRPr="00534883">
        <w:rPr>
          <w:szCs w:val="28"/>
        </w:rPr>
        <w:t xml:space="preserve">студент группы </w:t>
      </w:r>
      <w:r>
        <w:rPr>
          <w:szCs w:val="28"/>
        </w:rPr>
        <w:t>250503</w:t>
      </w:r>
      <w:r w:rsidRPr="00534883">
        <w:rPr>
          <w:szCs w:val="28"/>
        </w:rPr>
        <w:t xml:space="preserve"> </w:t>
      </w:r>
      <w:r>
        <w:rPr>
          <w:szCs w:val="28"/>
        </w:rPr>
        <w:t>Патюпин М.С</w:t>
      </w:r>
      <w:r w:rsidRPr="00534883">
        <w:rPr>
          <w:szCs w:val="28"/>
        </w:rPr>
        <w:t>.</w:t>
      </w:r>
    </w:p>
    <w:p w14:paraId="1EA7F878" w14:textId="77777777" w:rsidR="00534883" w:rsidRPr="00534883" w:rsidRDefault="00534883" w:rsidP="00534883">
      <w:pPr>
        <w:ind w:firstLine="0"/>
        <w:jc w:val="right"/>
        <w:rPr>
          <w:szCs w:val="28"/>
        </w:rPr>
      </w:pPr>
    </w:p>
    <w:p w14:paraId="2CF3CD24" w14:textId="77777777" w:rsidR="00534883" w:rsidRPr="00534883" w:rsidRDefault="00534883" w:rsidP="00534883">
      <w:pPr>
        <w:ind w:firstLine="0"/>
        <w:jc w:val="right"/>
        <w:rPr>
          <w:szCs w:val="28"/>
        </w:rPr>
      </w:pPr>
    </w:p>
    <w:p w14:paraId="2011A4BD" w14:textId="77777777" w:rsidR="00534883" w:rsidRPr="00534883" w:rsidRDefault="00534883" w:rsidP="00534883">
      <w:pPr>
        <w:ind w:firstLine="0"/>
        <w:jc w:val="right"/>
        <w:rPr>
          <w:szCs w:val="28"/>
        </w:rPr>
      </w:pPr>
      <w:r w:rsidRPr="00534883">
        <w:rPr>
          <w:szCs w:val="28"/>
        </w:rPr>
        <w:t>Проверил:</w:t>
      </w:r>
    </w:p>
    <w:p w14:paraId="5FE9A526" w14:textId="77777777" w:rsidR="00534883" w:rsidRPr="00534883" w:rsidRDefault="00534883" w:rsidP="00A27818">
      <w:pPr>
        <w:jc w:val="right"/>
      </w:pPr>
      <w:r w:rsidRPr="00534883">
        <w:t xml:space="preserve">к.т.н., </w:t>
      </w:r>
      <w:proofErr w:type="gramStart"/>
      <w:r w:rsidRPr="00534883">
        <w:t>доцент  _</w:t>
      </w:r>
      <w:proofErr w:type="gramEnd"/>
      <w:r w:rsidRPr="00534883">
        <w:t>_________________</w:t>
      </w:r>
      <w:r w:rsidR="003041BA">
        <w:t xml:space="preserve">  </w:t>
      </w:r>
      <w:r w:rsidRPr="00534883">
        <w:t>Селезнёв И.Л.</w:t>
      </w:r>
    </w:p>
    <w:p w14:paraId="21718F61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1C963749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49D3A417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574AE583" w14:textId="77777777" w:rsidR="00534883" w:rsidRDefault="00534883" w:rsidP="00534883">
      <w:pPr>
        <w:ind w:firstLine="0"/>
        <w:jc w:val="center"/>
        <w:rPr>
          <w:szCs w:val="28"/>
        </w:rPr>
      </w:pPr>
    </w:p>
    <w:p w14:paraId="6F53C6A7" w14:textId="77777777" w:rsidR="00534883" w:rsidRDefault="00534883" w:rsidP="00534883">
      <w:pPr>
        <w:ind w:firstLine="0"/>
        <w:jc w:val="center"/>
        <w:rPr>
          <w:szCs w:val="28"/>
        </w:rPr>
      </w:pPr>
    </w:p>
    <w:p w14:paraId="7BF8DC5E" w14:textId="77777777" w:rsidR="00534883" w:rsidRDefault="00534883" w:rsidP="00534883">
      <w:pPr>
        <w:ind w:firstLine="0"/>
        <w:jc w:val="center"/>
        <w:rPr>
          <w:szCs w:val="28"/>
        </w:rPr>
      </w:pPr>
    </w:p>
    <w:p w14:paraId="152AEAFA" w14:textId="77777777" w:rsidR="00534883" w:rsidRDefault="00534883" w:rsidP="00534883">
      <w:pPr>
        <w:ind w:firstLine="0"/>
        <w:jc w:val="center"/>
        <w:rPr>
          <w:szCs w:val="28"/>
        </w:rPr>
      </w:pPr>
    </w:p>
    <w:p w14:paraId="2A8530CB" w14:textId="77777777" w:rsidR="00534883" w:rsidRDefault="00534883" w:rsidP="00534883">
      <w:pPr>
        <w:ind w:firstLine="0"/>
        <w:jc w:val="center"/>
        <w:rPr>
          <w:szCs w:val="28"/>
        </w:rPr>
      </w:pPr>
    </w:p>
    <w:p w14:paraId="52ADA985" w14:textId="77777777" w:rsidR="00534883" w:rsidRPr="00534883" w:rsidRDefault="00534883" w:rsidP="00534883">
      <w:pPr>
        <w:pStyle w:val="a3"/>
      </w:pPr>
    </w:p>
    <w:p w14:paraId="6B4D41FC" w14:textId="77777777" w:rsidR="00534883" w:rsidRDefault="00534883" w:rsidP="00534883">
      <w:pPr>
        <w:ind w:firstLine="0"/>
        <w:jc w:val="center"/>
        <w:rPr>
          <w:szCs w:val="28"/>
        </w:rPr>
      </w:pPr>
    </w:p>
    <w:p w14:paraId="0DE94541" w14:textId="77777777" w:rsidR="003041BA" w:rsidRDefault="003041BA" w:rsidP="00534883">
      <w:pPr>
        <w:ind w:firstLine="0"/>
        <w:jc w:val="center"/>
        <w:rPr>
          <w:szCs w:val="28"/>
        </w:rPr>
      </w:pPr>
    </w:p>
    <w:p w14:paraId="491286E2" w14:textId="77777777" w:rsidR="003041BA" w:rsidRDefault="003041BA" w:rsidP="00534883">
      <w:pPr>
        <w:ind w:firstLine="0"/>
        <w:jc w:val="center"/>
        <w:rPr>
          <w:szCs w:val="28"/>
        </w:rPr>
      </w:pPr>
    </w:p>
    <w:p w14:paraId="66CD75C0" w14:textId="77777777" w:rsidR="003041BA" w:rsidRDefault="003041BA" w:rsidP="00534883">
      <w:pPr>
        <w:ind w:firstLine="0"/>
        <w:jc w:val="center"/>
        <w:rPr>
          <w:szCs w:val="28"/>
        </w:rPr>
      </w:pPr>
    </w:p>
    <w:p w14:paraId="732B24EF" w14:textId="77777777" w:rsidR="003041BA" w:rsidRDefault="003041BA" w:rsidP="00534883">
      <w:pPr>
        <w:ind w:firstLine="0"/>
        <w:jc w:val="center"/>
        <w:rPr>
          <w:szCs w:val="28"/>
        </w:rPr>
      </w:pPr>
    </w:p>
    <w:p w14:paraId="5934CB06" w14:textId="77777777" w:rsidR="003041BA" w:rsidRDefault="003041BA" w:rsidP="003041BA">
      <w:pPr>
        <w:ind w:firstLine="0"/>
        <w:rPr>
          <w:szCs w:val="28"/>
        </w:rPr>
      </w:pPr>
    </w:p>
    <w:p w14:paraId="595D9C17" w14:textId="77777777" w:rsidR="003041BA" w:rsidRDefault="003041BA" w:rsidP="003041BA">
      <w:pPr>
        <w:ind w:firstLine="0"/>
        <w:rPr>
          <w:szCs w:val="28"/>
        </w:rPr>
      </w:pPr>
    </w:p>
    <w:p w14:paraId="773A024F" w14:textId="77777777" w:rsidR="003041BA" w:rsidRDefault="003041BA" w:rsidP="003041BA">
      <w:pPr>
        <w:ind w:firstLine="0"/>
        <w:rPr>
          <w:szCs w:val="28"/>
        </w:rPr>
      </w:pPr>
    </w:p>
    <w:p w14:paraId="07777661" w14:textId="77777777" w:rsidR="003041BA" w:rsidRPr="00534883" w:rsidRDefault="003041BA" w:rsidP="003041BA">
      <w:pPr>
        <w:ind w:firstLine="0"/>
        <w:rPr>
          <w:szCs w:val="28"/>
        </w:rPr>
      </w:pPr>
    </w:p>
    <w:p w14:paraId="0D052D73" w14:textId="77777777" w:rsidR="00534883" w:rsidRPr="00534883" w:rsidRDefault="00534883" w:rsidP="00534883">
      <w:pPr>
        <w:ind w:firstLine="0"/>
        <w:jc w:val="center"/>
        <w:rPr>
          <w:szCs w:val="28"/>
        </w:rPr>
      </w:pPr>
      <w:r w:rsidRPr="00534883">
        <w:rPr>
          <w:szCs w:val="28"/>
        </w:rPr>
        <w:t>Минск</w:t>
      </w:r>
    </w:p>
    <w:p w14:paraId="1AAD4FD3" w14:textId="77777777" w:rsidR="003041BA" w:rsidRDefault="00534883" w:rsidP="003041BA">
      <w:pPr>
        <w:ind w:firstLine="0"/>
        <w:jc w:val="center"/>
        <w:rPr>
          <w:szCs w:val="28"/>
        </w:rPr>
      </w:pPr>
      <w:r w:rsidRPr="00534883">
        <w:rPr>
          <w:szCs w:val="28"/>
        </w:rPr>
        <w:t>20</w:t>
      </w:r>
      <w:r>
        <w:rPr>
          <w:szCs w:val="28"/>
        </w:rPr>
        <w:t>24</w:t>
      </w:r>
      <w:r w:rsidR="003041BA">
        <w:rPr>
          <w:szCs w:val="28"/>
        </w:rPr>
        <w:br w:type="page"/>
      </w:r>
    </w:p>
    <w:p w14:paraId="05DC0A3A" w14:textId="77777777" w:rsidR="00A27818" w:rsidRPr="00AB129D" w:rsidRDefault="00A27818" w:rsidP="00A27818">
      <w:pPr>
        <w:pStyle w:val="14"/>
        <w:rPr>
          <w:lang w:val="ru-RU"/>
        </w:rPr>
      </w:pPr>
      <w:r w:rsidRPr="00AB129D">
        <w:rPr>
          <w:lang w:val="ru-RU"/>
        </w:rPr>
        <w:lastRenderedPageBreak/>
        <w:t xml:space="preserve">1 </w:t>
      </w:r>
      <w:r w:rsidR="003041BA" w:rsidRPr="00AB129D">
        <w:rPr>
          <w:lang w:val="ru-RU"/>
        </w:rPr>
        <w:t>ЦЕЛЬ РАБОТЫ</w:t>
      </w:r>
    </w:p>
    <w:p w14:paraId="65810BDD" w14:textId="77777777" w:rsidR="00A27818" w:rsidRDefault="00A27818" w:rsidP="00A27818"/>
    <w:p w14:paraId="22B1115A" w14:textId="77777777" w:rsidR="00A27818" w:rsidRPr="00C80634" w:rsidRDefault="00A27818" w:rsidP="00A27818">
      <w:r>
        <w:t xml:space="preserve">Изучить работу </w:t>
      </w:r>
      <w:r w:rsidR="00C80634">
        <w:t>счетчиков: дв</w:t>
      </w:r>
      <w:r w:rsidR="003A4E2C">
        <w:t>оичного, двоично-десятичного, реверсивного.</w:t>
      </w:r>
    </w:p>
    <w:p w14:paraId="7DF36B08" w14:textId="77777777" w:rsidR="00A27818" w:rsidRDefault="00A27818" w:rsidP="00A27818"/>
    <w:p w14:paraId="7E5DFABA" w14:textId="77777777" w:rsidR="003041BA" w:rsidRPr="00AB129D" w:rsidRDefault="00A27818" w:rsidP="003041BA">
      <w:pPr>
        <w:pStyle w:val="14"/>
        <w:rPr>
          <w:lang w:val="ru-RU"/>
        </w:rPr>
      </w:pPr>
      <w:r w:rsidRPr="00AB129D">
        <w:rPr>
          <w:lang w:val="ru-RU"/>
        </w:rPr>
        <w:t xml:space="preserve">2 </w:t>
      </w:r>
      <w:r w:rsidR="003041BA" w:rsidRPr="00AB129D">
        <w:rPr>
          <w:lang w:val="ru-RU"/>
        </w:rPr>
        <w:t>ИСходные данные к работе</w:t>
      </w:r>
    </w:p>
    <w:p w14:paraId="7668B644" w14:textId="77777777" w:rsidR="00A27818" w:rsidRDefault="00A27818" w:rsidP="00A27818"/>
    <w:p w14:paraId="2A2542EB" w14:textId="77777777" w:rsidR="003A4E2C" w:rsidRDefault="003A4E2C" w:rsidP="003A4E2C">
      <w:r>
        <w:t>Необходимо</w:t>
      </w:r>
      <w:r w:rsidRPr="00141BC7">
        <w:t xml:space="preserve"> </w:t>
      </w:r>
      <w:r>
        <w:t xml:space="preserve">подготовить лабораторные модульи </w:t>
      </w:r>
      <w:r w:rsidR="009A01BD">
        <w:rPr>
          <w:lang w:val="en-US"/>
        </w:rPr>
        <w:t>dLab</w:t>
      </w:r>
      <w:r w:rsidR="009A01BD">
        <w:t xml:space="preserve">12, </w:t>
      </w:r>
      <w:r>
        <w:rPr>
          <w:lang w:val="en-US"/>
        </w:rPr>
        <w:t>dLab</w:t>
      </w:r>
      <w:r>
        <w:t>1</w:t>
      </w:r>
      <w:r w:rsidR="009A01BD">
        <w:t>3</w:t>
      </w:r>
      <w:r>
        <w:t xml:space="preserve">, </w:t>
      </w:r>
      <w:r>
        <w:rPr>
          <w:lang w:val="en-US"/>
        </w:rPr>
        <w:t>dLab</w:t>
      </w:r>
      <w:r>
        <w:t>1</w:t>
      </w:r>
      <w:r w:rsidR="003E0D12">
        <w:t xml:space="preserve">4 </w:t>
      </w:r>
      <w:r>
        <w:t xml:space="preserve">на установке </w:t>
      </w:r>
      <w:r>
        <w:rPr>
          <w:lang w:val="en-US"/>
        </w:rPr>
        <w:t>N</w:t>
      </w:r>
      <w:r w:rsidRPr="00510E0A">
        <w:t xml:space="preserve">1 </w:t>
      </w:r>
      <w:r>
        <w:rPr>
          <w:lang w:val="en-US"/>
        </w:rPr>
        <w:t>ELVIS</w:t>
      </w:r>
      <w:r>
        <w:t xml:space="preserve"> и выполнить следующие задачи:</w:t>
      </w:r>
    </w:p>
    <w:p w14:paraId="728500B8" w14:textId="77777777" w:rsidR="003A4E2C" w:rsidRDefault="003A4E2C" w:rsidP="003A4E2C">
      <w:r w:rsidRPr="00AB129D">
        <w:t>1</w:t>
      </w:r>
      <w:r w:rsidRPr="00510E0A">
        <w:t>.</w:t>
      </w:r>
      <w:r w:rsidR="00250066">
        <w:t> </w:t>
      </w:r>
      <w:r>
        <w:t xml:space="preserve">Изучить работу </w:t>
      </w:r>
      <w:r w:rsidR="00250066">
        <w:rPr>
          <w:szCs w:val="28"/>
        </w:rPr>
        <w:t>двоичного</w:t>
      </w:r>
      <w:r>
        <w:rPr>
          <w:szCs w:val="28"/>
        </w:rPr>
        <w:t xml:space="preserve"> </w:t>
      </w:r>
      <w:r w:rsidR="00250066">
        <w:rPr>
          <w:szCs w:val="28"/>
        </w:rPr>
        <w:t>счетчика</w:t>
      </w:r>
      <w:r>
        <w:rPr>
          <w:szCs w:val="28"/>
        </w:rPr>
        <w:t xml:space="preserve"> в статическом режиме (</w:t>
      </w:r>
      <w:r w:rsidR="00E95A21">
        <w:t>К555ИЕ5</w:t>
      </w:r>
      <w:r>
        <w:rPr>
          <w:szCs w:val="28"/>
        </w:rPr>
        <w:t>)</w:t>
      </w:r>
      <w:r>
        <w:t>.</w:t>
      </w:r>
    </w:p>
    <w:p w14:paraId="73797A64" w14:textId="77777777" w:rsidR="003A4E2C" w:rsidRDefault="003A4E2C" w:rsidP="003A4E2C">
      <w:r w:rsidRPr="00AB129D">
        <w:t>2</w:t>
      </w:r>
      <w:r>
        <w:t>.</w:t>
      </w:r>
      <w:r w:rsidR="00250066">
        <w:t> </w:t>
      </w:r>
      <w:r>
        <w:t xml:space="preserve">Изучить работу </w:t>
      </w:r>
      <w:r w:rsidR="00250066">
        <w:rPr>
          <w:szCs w:val="28"/>
        </w:rPr>
        <w:t xml:space="preserve">двоичного счетчика </w:t>
      </w:r>
      <w:r>
        <w:rPr>
          <w:szCs w:val="28"/>
        </w:rPr>
        <w:t>в динамическом режиме (</w:t>
      </w:r>
      <w:r w:rsidR="00E95A21">
        <w:t>К555ИЕ5</w:t>
      </w:r>
      <w:r>
        <w:rPr>
          <w:szCs w:val="28"/>
        </w:rPr>
        <w:t>)</w:t>
      </w:r>
      <w:r>
        <w:t>.</w:t>
      </w:r>
    </w:p>
    <w:p w14:paraId="16594FBB" w14:textId="77777777" w:rsidR="003A4E2C" w:rsidRDefault="003A4E2C" w:rsidP="003A4E2C">
      <w:r>
        <w:t>3.</w:t>
      </w:r>
      <w:r w:rsidR="00250066">
        <w:t> </w:t>
      </w:r>
      <w:r>
        <w:t xml:space="preserve">Изучить работу </w:t>
      </w:r>
      <w:r w:rsidR="00C11292">
        <w:t>двоично-десятичного счетчика</w:t>
      </w:r>
      <w:r>
        <w:t xml:space="preserve"> в статическом режиме (</w:t>
      </w:r>
      <w:r w:rsidR="00154BDE">
        <w:t>К555ИЕ2</w:t>
      </w:r>
      <w:r>
        <w:t>).</w:t>
      </w:r>
    </w:p>
    <w:p w14:paraId="7B548715" w14:textId="77777777" w:rsidR="00A27818" w:rsidRDefault="003A4E2C" w:rsidP="003A4E2C">
      <w:r>
        <w:t>4.</w:t>
      </w:r>
      <w:r w:rsidR="00250066">
        <w:t> </w:t>
      </w:r>
      <w:r>
        <w:t xml:space="preserve">Изучить работу </w:t>
      </w:r>
      <w:r w:rsidR="00C11292">
        <w:t>двоично-десятичного счетчика</w:t>
      </w:r>
      <w:r>
        <w:t xml:space="preserve"> в динамическом режиме (</w:t>
      </w:r>
      <w:r w:rsidR="00154BDE">
        <w:t>К555ИЕ2</w:t>
      </w:r>
      <w:r>
        <w:t>).</w:t>
      </w:r>
    </w:p>
    <w:p w14:paraId="74CF1BC6" w14:textId="77777777" w:rsidR="00C11292" w:rsidRPr="00C11292" w:rsidRDefault="00C11292" w:rsidP="003A4E2C">
      <w:r>
        <w:t xml:space="preserve">5. Изучить работу </w:t>
      </w:r>
      <w:r w:rsidR="00760071">
        <w:t>реверсивного счетчика в статическом режиме</w:t>
      </w:r>
      <w:r w:rsidR="009A01BD">
        <w:t xml:space="preserve"> </w:t>
      </w:r>
      <w:r w:rsidR="00760071">
        <w:t>(</w:t>
      </w:r>
      <w:r w:rsidR="00E95A21">
        <w:t>К555ИЕ7</w:t>
      </w:r>
      <w:r w:rsidR="00760071">
        <w:t>).</w:t>
      </w:r>
    </w:p>
    <w:p w14:paraId="4869718A" w14:textId="77777777" w:rsidR="00760071" w:rsidRPr="00C11292" w:rsidRDefault="00760071" w:rsidP="00760071">
      <w:r>
        <w:t>6. Изучить работу реверсивного счетчика в динамическом режиме</w:t>
      </w:r>
      <w:r w:rsidR="009A01BD">
        <w:t xml:space="preserve"> </w:t>
      </w:r>
      <w:r>
        <w:t>(К555ИЕ7).</w:t>
      </w:r>
    </w:p>
    <w:p w14:paraId="1035A9A8" w14:textId="77777777" w:rsidR="003A4E2C" w:rsidRDefault="003A4E2C" w:rsidP="003A4E2C"/>
    <w:p w14:paraId="75BA426F" w14:textId="77777777" w:rsidR="00760071" w:rsidRDefault="00760071" w:rsidP="003A4E2C"/>
    <w:p w14:paraId="05938334" w14:textId="77777777" w:rsidR="00A27818" w:rsidRPr="00AB129D" w:rsidRDefault="00A27818" w:rsidP="004C174D">
      <w:pPr>
        <w:pStyle w:val="14"/>
        <w:rPr>
          <w:lang w:val="ru-RU"/>
        </w:rPr>
      </w:pPr>
      <w:r w:rsidRPr="00AB129D">
        <w:rPr>
          <w:lang w:val="ru-RU"/>
        </w:rPr>
        <w:t xml:space="preserve">3 </w:t>
      </w:r>
      <w:r w:rsidR="003041BA" w:rsidRPr="00AB129D">
        <w:rPr>
          <w:lang w:val="ru-RU"/>
        </w:rPr>
        <w:t>теоритические</w:t>
      </w:r>
      <w:r w:rsidRPr="00AB129D">
        <w:rPr>
          <w:lang w:val="ru-RU"/>
        </w:rPr>
        <w:t xml:space="preserve"> сведения</w:t>
      </w:r>
    </w:p>
    <w:p w14:paraId="071D2481" w14:textId="77777777" w:rsidR="004C174D" w:rsidRPr="00AB129D" w:rsidRDefault="004C174D" w:rsidP="004C174D">
      <w:pPr>
        <w:pStyle w:val="14"/>
        <w:rPr>
          <w:lang w:val="ru-RU"/>
        </w:rPr>
      </w:pPr>
    </w:p>
    <w:p w14:paraId="040E2EB3" w14:textId="77777777" w:rsidR="00A27818" w:rsidRPr="00AB129D" w:rsidRDefault="004C174D" w:rsidP="004C174D">
      <w:pPr>
        <w:pStyle w:val="141"/>
        <w:rPr>
          <w:lang w:val="ru-RU"/>
        </w:rPr>
      </w:pPr>
      <w:r w:rsidRPr="00AB129D">
        <w:rPr>
          <w:lang w:val="ru-RU"/>
        </w:rPr>
        <w:t xml:space="preserve">3.1 </w:t>
      </w:r>
      <w:r w:rsidR="00146AB4" w:rsidRPr="00AB129D">
        <w:rPr>
          <w:lang w:val="ru-RU"/>
        </w:rPr>
        <w:t>Двоичный счетчик</w:t>
      </w:r>
    </w:p>
    <w:p w14:paraId="2F224798" w14:textId="77777777" w:rsidR="00146AB4" w:rsidRPr="00AB129D" w:rsidRDefault="00146AB4" w:rsidP="004C174D">
      <w:pPr>
        <w:pStyle w:val="141"/>
        <w:rPr>
          <w:lang w:val="ru-RU"/>
        </w:rPr>
      </w:pPr>
    </w:p>
    <w:p w14:paraId="51215F65" w14:textId="77777777" w:rsidR="00146AB4" w:rsidRDefault="00146AB4" w:rsidP="00146AB4">
      <w:r w:rsidRPr="00146AB4">
        <w:t>Счетчиком называется устройство для подсчета числа входных импульсов. С поступлением каждого импульса на вход С состояние счетчика изменяется на единицу. Счетчик можно реализовать на нескольких триггерах, при этом состояние счетчика будет определяться состоянием его триггеров. В суммирующих счетчиках каждый входной импульс увеличивает число на его выходе на единицу, в вычитающих счетчиках каждый входной импульс уменьшает это число на единицу. Наиболее простые счетчики - двоичные. На рисунке 3.1 представлен суммирующий двоичный счетчик.</w:t>
      </w:r>
    </w:p>
    <w:p w14:paraId="085582FB" w14:textId="77777777" w:rsidR="00146AB4" w:rsidRDefault="00146AB4" w:rsidP="00146AB4"/>
    <w:p w14:paraId="538E9021" w14:textId="77777777" w:rsidR="00146AB4" w:rsidRDefault="00146AB4" w:rsidP="00146AB4">
      <w:pPr>
        <w:ind w:firstLine="0"/>
        <w:jc w:val="center"/>
      </w:pPr>
      <w:r>
        <w:rPr>
          <w:noProof/>
        </w:rPr>
        <w:drawing>
          <wp:inline distT="0" distB="0" distL="0" distR="0" wp14:anchorId="38410187" wp14:editId="30E45D34">
            <wp:extent cx="3422073" cy="1215935"/>
            <wp:effectExtent l="0" t="0" r="6985" b="381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808" cy="124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1DA1" w14:textId="77777777" w:rsidR="00951460" w:rsidRDefault="00951460" w:rsidP="00146AB4">
      <w:pPr>
        <w:ind w:firstLine="0"/>
        <w:jc w:val="center"/>
      </w:pPr>
    </w:p>
    <w:p w14:paraId="60496295" w14:textId="77777777" w:rsidR="00146AB4" w:rsidRDefault="00951460" w:rsidP="00146AB4">
      <w:pPr>
        <w:ind w:firstLine="0"/>
        <w:jc w:val="center"/>
      </w:pPr>
      <w:r w:rsidRPr="00951460">
        <w:t>Рисунок 3.1 – Двоичный суммирующий счетчик</w:t>
      </w:r>
    </w:p>
    <w:p w14:paraId="7A57D7B3" w14:textId="77777777" w:rsidR="00951460" w:rsidRPr="00951460" w:rsidRDefault="00951460" w:rsidP="00951460">
      <w:r w:rsidRPr="00951460">
        <w:lastRenderedPageBreak/>
        <w:t>При построении счетчика триггеры соединяют последовательно. Выход каждого триггера непосредственно действует на тактовый вход следующего. Для того чтобы реализовать суммирующий счетчик, необходимо счетный вход очередного триггера подключать к инверсному выходу предыдущего. Для того чтобы изменить направление счета (реализовать вычитающий счетчик), можно предложить следующие способы:</w:t>
      </w:r>
    </w:p>
    <w:p w14:paraId="16FAEB9C" w14:textId="77777777" w:rsidR="00951460" w:rsidRPr="00951460" w:rsidRDefault="00413DAC" w:rsidP="00951460">
      <w:r>
        <w:t>–</w:t>
      </w:r>
      <w:r w:rsidR="003D7E5E">
        <w:t> </w:t>
      </w:r>
      <w:r w:rsidR="00951460" w:rsidRPr="00951460">
        <w:t>считывание выходных сигналов счетчика не с прямых, а с инверсных выходов триггеров;</w:t>
      </w:r>
    </w:p>
    <w:p w14:paraId="332D83A2" w14:textId="77777777" w:rsidR="00951460" w:rsidRPr="00951460" w:rsidRDefault="00413DAC" w:rsidP="00951460">
      <w:r>
        <w:t>–</w:t>
      </w:r>
      <w:r w:rsidR="003D7E5E">
        <w:t> </w:t>
      </w:r>
      <w:r w:rsidR="00951460" w:rsidRPr="00951460">
        <w:t>изменение структуры связей в счетчике путем подачи на счетный вход триггера сигнала не с инверсного, а с прямого выхода предыдущего каскада.</w:t>
      </w:r>
    </w:p>
    <w:p w14:paraId="741FAE06" w14:textId="77777777" w:rsidR="00951460" w:rsidRPr="00951460" w:rsidRDefault="00951460" w:rsidP="00951460">
      <w:r w:rsidRPr="00951460">
        <w:t xml:space="preserve">Счетчики характеризуются числом состояний в течение одного периода(цикла) счета. Число состояний определяется количеством триггеров k в структуре счетчика. Так для двоичного счетчика при </w:t>
      </w:r>
      <w:r w:rsidR="00DC590A">
        <w:rPr>
          <w:lang w:val="en-US"/>
        </w:rPr>
        <w:t>m</w:t>
      </w:r>
      <w:r w:rsidRPr="00951460">
        <w:t xml:space="preserve"> = 3 число состояний равно </w:t>
      </w:r>
      <w:r w:rsidR="00DC590A">
        <w:t>2</w:t>
      </w:r>
      <w:r w:rsidR="00DC590A" w:rsidRPr="003263F7">
        <w:rPr>
          <w:vertAlign w:val="superscript"/>
          <w:lang w:val="en-US"/>
        </w:rPr>
        <w:t>m</w:t>
      </w:r>
      <w:r w:rsidRPr="00951460">
        <w:t xml:space="preserve"> = 2</w:t>
      </w:r>
      <w:r w:rsidRPr="00DC590A">
        <w:rPr>
          <w:vertAlign w:val="superscript"/>
        </w:rPr>
        <w:t>3</w:t>
      </w:r>
      <w:r w:rsidRPr="00951460">
        <w:t xml:space="preserve"> = 8 (выходной код изменяется от 000 до 111).</w:t>
      </w:r>
    </w:p>
    <w:p w14:paraId="7E6403A7" w14:textId="77777777" w:rsidR="00951460" w:rsidRPr="00D23415" w:rsidRDefault="00951460" w:rsidP="00D23415">
      <w:r w:rsidRPr="00951460">
        <w:t>Число состояний счетчика принято называть коэффициентом пересчета К</w:t>
      </w:r>
      <w:r w:rsidRPr="003263F7">
        <w:rPr>
          <w:vertAlign w:val="subscript"/>
        </w:rPr>
        <w:t>СЧ</w:t>
      </w:r>
      <w:r w:rsidRPr="00951460">
        <w:t>. Этот коэффициент равен отношению числа импульсов N</w:t>
      </w:r>
      <w:r w:rsidRPr="003263F7">
        <w:rPr>
          <w:vertAlign w:val="subscript"/>
        </w:rPr>
        <w:t>ВХ</w:t>
      </w:r>
      <w:r w:rsidRPr="00951460">
        <w:t xml:space="preserve"> на входе к числу импульсов N</w:t>
      </w:r>
      <w:r w:rsidRPr="003263F7">
        <w:rPr>
          <w:vertAlign w:val="subscript"/>
        </w:rPr>
        <w:t>ВЫХ</w:t>
      </w:r>
      <w:r w:rsidRPr="00951460">
        <w:t xml:space="preserve"> на выходе старшего разряда счетчика за период счета: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сч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den>
        </m:f>
      </m:oMath>
      <w:r w:rsidR="001513A4">
        <w:t>.</w:t>
      </w:r>
    </w:p>
    <w:p w14:paraId="5DED1806" w14:textId="77777777" w:rsidR="00951460" w:rsidRDefault="001513A4" w:rsidP="001513A4">
      <w:r w:rsidRPr="001513A4">
        <w:t>Если на вход счетчика подавать периодическую последовательность</w:t>
      </w:r>
      <w:r>
        <w:t xml:space="preserve"> </w:t>
      </w:r>
      <w:r w:rsidRPr="001513A4">
        <w:t>импульсов с частотой f</w:t>
      </w:r>
      <w:r w:rsidRPr="001513A4">
        <w:rPr>
          <w:vertAlign w:val="subscript"/>
        </w:rPr>
        <w:t>ВХ</w:t>
      </w:r>
      <w:r w:rsidRPr="001513A4">
        <w:t>, то частота f</w:t>
      </w:r>
      <w:r w:rsidRPr="001513A4">
        <w:rPr>
          <w:vertAlign w:val="subscript"/>
        </w:rPr>
        <w:t>ВЫХ</w:t>
      </w:r>
      <w:r w:rsidRPr="001513A4">
        <w:t xml:space="preserve"> на выходе старшего разряда счетчика будет меньше в К</w:t>
      </w:r>
      <w:r w:rsidRPr="0023154A">
        <w:rPr>
          <w:vertAlign w:val="subscript"/>
        </w:rPr>
        <w:t>СЧ</w:t>
      </w:r>
      <w:r w:rsidRPr="001513A4">
        <w:t xml:space="preserve"> раз:</w:t>
      </w:r>
      <w:r w:rsidR="0023154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сч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den>
        </m:f>
      </m:oMath>
      <w:r w:rsidR="0023154A">
        <w:t>.</w:t>
      </w:r>
    </w:p>
    <w:p w14:paraId="6BBF8FD8" w14:textId="77777777" w:rsidR="00BC463A" w:rsidRPr="00BC463A" w:rsidRDefault="00BC463A" w:rsidP="00BC463A">
      <w:r w:rsidRPr="00BC463A">
        <w:t>Поэтому счетчики можно использовать в качестве делителей частоты, величина К</w:t>
      </w:r>
      <w:r w:rsidRPr="00BC463A">
        <w:rPr>
          <w:vertAlign w:val="subscript"/>
        </w:rPr>
        <w:t>СЧ</w:t>
      </w:r>
      <w:r w:rsidRPr="00BC463A">
        <w:t xml:space="preserve"> в этом случае будет называться коэффициентом деления. Для увеличения К</w:t>
      </w:r>
      <w:r w:rsidRPr="00BC463A">
        <w:rPr>
          <w:vertAlign w:val="subscript"/>
        </w:rPr>
        <w:t>СЧ</w:t>
      </w:r>
      <w:r w:rsidRPr="00BC463A">
        <w:t xml:space="preserve"> приходится увеличивать число триггеров в схеме счетчика. Каждый дополнительный триггер удваивает число состояний счетчика, а следовательно, и число К</w:t>
      </w:r>
      <w:r w:rsidRPr="00BC463A">
        <w:rPr>
          <w:vertAlign w:val="subscript"/>
        </w:rPr>
        <w:t>СЧ</w:t>
      </w:r>
      <w:r w:rsidRPr="00BC463A">
        <w:t>. Для уменьшения коэффициента К</w:t>
      </w:r>
      <w:r w:rsidRPr="00BC463A">
        <w:rPr>
          <w:vertAlign w:val="subscript"/>
        </w:rPr>
        <w:t>СЧ</w:t>
      </w:r>
      <w:r w:rsidRPr="00BC463A">
        <w:t xml:space="preserve"> можно в качестве выхода счетчика рассматривать выходы триггеров промежуточных каскадов. Например, для счетчика на трех триггерах К</w:t>
      </w:r>
      <w:r w:rsidRPr="00BC463A">
        <w:rPr>
          <w:vertAlign w:val="subscript"/>
        </w:rPr>
        <w:t>СЧ</w:t>
      </w:r>
      <w:r w:rsidRPr="00BC463A">
        <w:t xml:space="preserve"> = 8, если взять выход 2-го триггера, то К</w:t>
      </w:r>
      <w:r w:rsidRPr="00BC463A">
        <w:rPr>
          <w:vertAlign w:val="subscript"/>
        </w:rPr>
        <w:t>СЧ</w:t>
      </w:r>
      <w:r w:rsidRPr="00BC463A">
        <w:t xml:space="preserve"> = 4. При этом К</w:t>
      </w:r>
      <w:r w:rsidRPr="00BC463A">
        <w:rPr>
          <w:vertAlign w:val="subscript"/>
        </w:rPr>
        <w:t>СЧ</w:t>
      </w:r>
      <w:r w:rsidRPr="00BC463A">
        <w:t xml:space="preserve"> всегда будет являться целой степенью числа 2, а именно: 2, 4, 8, 16 и т. д.</w:t>
      </w:r>
    </w:p>
    <w:p w14:paraId="2EFE405D" w14:textId="77777777" w:rsidR="00951460" w:rsidRDefault="00472EDB" w:rsidP="00BC463A">
      <w:r>
        <w:t xml:space="preserve">Интегральная микросхема К555ИЕ5 содержит 4 триггера. Первый триггер работает как делитель на 2. Он имеет тактовый вход С0 и выход Q0. Три остальных триггера образуют делитель на 8. Этот делитель имеет вход С1 и три выхода: Q l, Q2 и Q3. Оба делителя могут работать независимо друг от друга. Для организации счетчика-делителя на 16 нужно выход Q0 делителя на 2 соединить с тактовым входом С1 делителя на 8. </w:t>
      </w:r>
      <w:r w:rsidR="00BC463A" w:rsidRPr="00BC463A">
        <w:t>На рисунке 3.2 показано условное графическое обозначение двоичного счетчика К555ИЕ5</w:t>
      </w:r>
      <w:r w:rsidR="00154454">
        <w:t xml:space="preserve">, включенного с коэффициентом пересчета Ксч = </w:t>
      </w:r>
      <w:proofErr w:type="gramStart"/>
      <w:r w:rsidR="00154454">
        <w:t>16.</w:t>
      </w:r>
      <w:r w:rsidR="00BC463A" w:rsidRPr="00BC463A">
        <w:t>.</w:t>
      </w:r>
      <w:proofErr w:type="gramEnd"/>
    </w:p>
    <w:p w14:paraId="6AF80307" w14:textId="77777777" w:rsidR="00951460" w:rsidRDefault="00951460" w:rsidP="00146AB4"/>
    <w:p w14:paraId="47991C2D" w14:textId="77777777" w:rsidR="00154454" w:rsidRDefault="00154454" w:rsidP="00154454">
      <w:pPr>
        <w:pStyle w:val="a5"/>
        <w:spacing w:before="5"/>
        <w:jc w:val="center"/>
        <w:rPr>
          <w:sz w:val="24"/>
        </w:rPr>
      </w:pPr>
      <w:bookmarkStart w:id="0" w:name="_Hlk164943959"/>
      <w:r>
        <w:rPr>
          <w:noProof/>
          <w:lang w:eastAsia="ru-RU"/>
        </w:rPr>
        <w:lastRenderedPageBreak/>
        <w:drawing>
          <wp:inline distT="0" distB="0" distL="0" distR="0" wp14:anchorId="43D86078" wp14:editId="58136392">
            <wp:extent cx="1404228" cy="1122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228" cy="112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D545" w14:textId="77777777" w:rsidR="00154454" w:rsidRDefault="00154454" w:rsidP="00154454">
      <w:pPr>
        <w:pStyle w:val="a5"/>
        <w:spacing w:before="10"/>
        <w:rPr>
          <w:sz w:val="26"/>
        </w:rPr>
      </w:pPr>
    </w:p>
    <w:p w14:paraId="013499A1" w14:textId="77777777" w:rsidR="00154454" w:rsidRDefault="00154454" w:rsidP="00154454">
      <w:pPr>
        <w:pStyle w:val="a5"/>
        <w:ind w:left="1710" w:right="1297"/>
        <w:jc w:val="center"/>
      </w:pPr>
      <w:r>
        <w:t xml:space="preserve">Рисунок 3.2 – Условное графическое </w:t>
      </w:r>
      <w:r w:rsidR="007D51BC">
        <w:t>обозначение</w:t>
      </w:r>
      <w:r>
        <w:rPr>
          <w:spacing w:val="-67"/>
        </w:rPr>
        <w:t xml:space="preserve"> </w:t>
      </w:r>
      <w:r>
        <w:t>двоичного счетчика</w:t>
      </w:r>
      <w:r>
        <w:rPr>
          <w:spacing w:val="-3"/>
        </w:rPr>
        <w:t xml:space="preserve"> </w:t>
      </w:r>
      <w:r>
        <w:t>К555ИЕ5</w:t>
      </w:r>
    </w:p>
    <w:bookmarkEnd w:id="0"/>
    <w:p w14:paraId="59F655A2" w14:textId="77777777" w:rsidR="00951460" w:rsidRDefault="00951460" w:rsidP="00146AB4"/>
    <w:p w14:paraId="5A3FFEC5" w14:textId="77777777" w:rsidR="007D51BC" w:rsidRPr="007D51BC" w:rsidRDefault="007D51BC" w:rsidP="007D51BC">
      <w:r w:rsidRPr="007D51BC">
        <w:t>Режимы работы микросхемы К555ИЕ5, включенной с коэффициентом пересчета КСЧ = 16, при различных значениях входных сигналов приведены в таблице 3.1.</w:t>
      </w:r>
    </w:p>
    <w:p w14:paraId="641DA57A" w14:textId="77777777" w:rsidR="00951460" w:rsidRDefault="00951460" w:rsidP="00146AB4"/>
    <w:p w14:paraId="60623852" w14:textId="77777777" w:rsidR="00F400DB" w:rsidRDefault="00F400DB" w:rsidP="00F400DB">
      <w:pPr>
        <w:pStyle w:val="a5"/>
        <w:spacing w:before="1"/>
      </w:pPr>
      <w:r>
        <w:t>Таблица</w:t>
      </w:r>
      <w:r>
        <w:rPr>
          <w:spacing w:val="-3"/>
        </w:rPr>
        <w:t xml:space="preserve"> </w:t>
      </w:r>
      <w:r>
        <w:t>3.1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Режимы</w:t>
      </w:r>
      <w:r>
        <w:rPr>
          <w:spacing w:val="-3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двоичного</w:t>
      </w:r>
      <w:r>
        <w:rPr>
          <w:spacing w:val="-2"/>
        </w:rPr>
        <w:t xml:space="preserve"> </w:t>
      </w:r>
      <w:r>
        <w:t>счётчика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0"/>
        <w:gridCol w:w="1164"/>
        <w:gridCol w:w="1166"/>
        <w:gridCol w:w="1164"/>
        <w:gridCol w:w="1166"/>
        <w:gridCol w:w="1164"/>
        <w:gridCol w:w="1165"/>
        <w:gridCol w:w="1167"/>
      </w:tblGrid>
      <w:tr w:rsidR="00F400DB" w14:paraId="6F5CB931" w14:textId="77777777" w:rsidTr="00826E99">
        <w:trPr>
          <w:trHeight w:val="323"/>
        </w:trPr>
        <w:tc>
          <w:tcPr>
            <w:tcW w:w="1190" w:type="dxa"/>
            <w:vMerge w:val="restart"/>
          </w:tcPr>
          <w:p w14:paraId="33179D6C" w14:textId="77777777" w:rsidR="00F400DB" w:rsidRPr="00826E99" w:rsidRDefault="00F400DB" w:rsidP="00116E1B">
            <w:pPr>
              <w:pStyle w:val="TableParagraph"/>
              <w:spacing w:line="324" w:lineRule="exact"/>
              <w:ind w:right="81" w:firstLine="28"/>
              <w:jc w:val="left"/>
              <w:rPr>
                <w:bCs/>
                <w:iCs/>
                <w:sz w:val="28"/>
              </w:rPr>
            </w:pPr>
            <w:r w:rsidRPr="00826E99">
              <w:rPr>
                <w:bCs/>
                <w:iCs/>
                <w:sz w:val="28"/>
              </w:rPr>
              <w:t>Режим</w:t>
            </w:r>
            <w:r w:rsidRPr="00826E99">
              <w:rPr>
                <w:bCs/>
                <w:iCs/>
                <w:spacing w:val="-67"/>
                <w:sz w:val="28"/>
              </w:rPr>
              <w:t xml:space="preserve"> </w:t>
            </w:r>
            <w:r w:rsidRPr="00826E99">
              <w:rPr>
                <w:bCs/>
                <w:iCs/>
                <w:sz w:val="28"/>
              </w:rPr>
              <w:t>работы</w:t>
            </w:r>
          </w:p>
        </w:tc>
        <w:tc>
          <w:tcPr>
            <w:tcW w:w="3494" w:type="dxa"/>
            <w:gridSpan w:val="3"/>
          </w:tcPr>
          <w:p w14:paraId="2BFF06D6" w14:textId="77777777" w:rsidR="00F400DB" w:rsidRPr="00826E99" w:rsidRDefault="00F400DB" w:rsidP="00082058">
            <w:pPr>
              <w:pStyle w:val="TableParagraph"/>
              <w:spacing w:line="304" w:lineRule="exact"/>
              <w:ind w:right="2"/>
              <w:rPr>
                <w:bCs/>
                <w:iCs/>
                <w:sz w:val="28"/>
              </w:rPr>
            </w:pPr>
            <w:r w:rsidRPr="00826E99">
              <w:rPr>
                <w:bCs/>
                <w:iCs/>
                <w:sz w:val="28"/>
              </w:rPr>
              <w:t>Вход</w:t>
            </w:r>
          </w:p>
        </w:tc>
        <w:tc>
          <w:tcPr>
            <w:tcW w:w="4662" w:type="dxa"/>
            <w:gridSpan w:val="4"/>
          </w:tcPr>
          <w:p w14:paraId="71B607F8" w14:textId="77777777" w:rsidR="00F400DB" w:rsidRPr="00826E99" w:rsidRDefault="00F400DB" w:rsidP="00082058">
            <w:pPr>
              <w:pStyle w:val="TableParagraph"/>
              <w:spacing w:line="304" w:lineRule="exact"/>
              <w:ind w:right="-17"/>
              <w:rPr>
                <w:bCs/>
                <w:iCs/>
                <w:sz w:val="28"/>
              </w:rPr>
            </w:pPr>
            <w:r w:rsidRPr="00826E99">
              <w:rPr>
                <w:bCs/>
                <w:iCs/>
                <w:sz w:val="28"/>
              </w:rPr>
              <w:t>Выход</w:t>
            </w:r>
          </w:p>
        </w:tc>
      </w:tr>
      <w:tr w:rsidR="00F400DB" w14:paraId="7563D60A" w14:textId="77777777" w:rsidTr="00826E99">
        <w:trPr>
          <w:trHeight w:val="321"/>
        </w:trPr>
        <w:tc>
          <w:tcPr>
            <w:tcW w:w="1190" w:type="dxa"/>
            <w:vMerge/>
            <w:tcBorders>
              <w:top w:val="nil"/>
            </w:tcBorders>
          </w:tcPr>
          <w:p w14:paraId="53396FA1" w14:textId="77777777" w:rsidR="00F400DB" w:rsidRPr="00826E99" w:rsidRDefault="00F400DB" w:rsidP="00116E1B">
            <w:pPr>
              <w:jc w:val="left"/>
              <w:rPr>
                <w:bCs/>
                <w:iCs/>
                <w:sz w:val="2"/>
                <w:szCs w:val="2"/>
              </w:rPr>
            </w:pPr>
          </w:p>
        </w:tc>
        <w:tc>
          <w:tcPr>
            <w:tcW w:w="1164" w:type="dxa"/>
          </w:tcPr>
          <w:p w14:paraId="5D7C63CE" w14:textId="77777777" w:rsidR="00F400DB" w:rsidRPr="00826E99" w:rsidRDefault="00F400DB" w:rsidP="00826E99">
            <w:pPr>
              <w:pStyle w:val="TableParagraph"/>
              <w:rPr>
                <w:bCs/>
                <w:iCs/>
                <w:sz w:val="28"/>
              </w:rPr>
            </w:pPr>
            <w:r w:rsidRPr="00826E99">
              <w:rPr>
                <w:bCs/>
                <w:iCs/>
                <w:sz w:val="28"/>
              </w:rPr>
              <w:t>R1</w:t>
            </w:r>
          </w:p>
        </w:tc>
        <w:tc>
          <w:tcPr>
            <w:tcW w:w="1166" w:type="dxa"/>
          </w:tcPr>
          <w:p w14:paraId="080DBA65" w14:textId="77777777" w:rsidR="00F400DB" w:rsidRPr="00826E99" w:rsidRDefault="00F400DB" w:rsidP="00826E99">
            <w:pPr>
              <w:pStyle w:val="TableParagraph"/>
              <w:ind w:right="-31"/>
              <w:rPr>
                <w:bCs/>
                <w:iCs/>
                <w:sz w:val="28"/>
              </w:rPr>
            </w:pPr>
            <w:r w:rsidRPr="00826E99">
              <w:rPr>
                <w:bCs/>
                <w:iCs/>
                <w:sz w:val="28"/>
              </w:rPr>
              <w:t>R2</w:t>
            </w:r>
          </w:p>
        </w:tc>
        <w:tc>
          <w:tcPr>
            <w:tcW w:w="1164" w:type="dxa"/>
          </w:tcPr>
          <w:p w14:paraId="11B45F07" w14:textId="77777777" w:rsidR="00F400DB" w:rsidRPr="00826E99" w:rsidRDefault="00F400DB" w:rsidP="00826E99">
            <w:pPr>
              <w:pStyle w:val="TableParagraph"/>
              <w:rPr>
                <w:bCs/>
                <w:iCs/>
                <w:sz w:val="28"/>
              </w:rPr>
            </w:pPr>
            <w:r w:rsidRPr="00826E99">
              <w:rPr>
                <w:bCs/>
                <w:iCs/>
                <w:sz w:val="28"/>
              </w:rPr>
              <w:t>R2</w:t>
            </w:r>
          </w:p>
        </w:tc>
        <w:tc>
          <w:tcPr>
            <w:tcW w:w="1166" w:type="dxa"/>
          </w:tcPr>
          <w:p w14:paraId="4FAE5B12" w14:textId="77777777" w:rsidR="00F400DB" w:rsidRPr="00826E99" w:rsidRDefault="00F400DB" w:rsidP="00826E99">
            <w:pPr>
              <w:pStyle w:val="TableParagraph"/>
              <w:rPr>
                <w:bCs/>
                <w:iCs/>
                <w:sz w:val="28"/>
              </w:rPr>
            </w:pPr>
            <w:r w:rsidRPr="00826E99">
              <w:rPr>
                <w:bCs/>
                <w:iCs/>
                <w:sz w:val="28"/>
              </w:rPr>
              <w:t>Q0</w:t>
            </w:r>
          </w:p>
        </w:tc>
        <w:tc>
          <w:tcPr>
            <w:tcW w:w="1164" w:type="dxa"/>
          </w:tcPr>
          <w:p w14:paraId="6EE89EF9" w14:textId="77777777" w:rsidR="00F400DB" w:rsidRPr="00826E99" w:rsidRDefault="00F400DB" w:rsidP="00826E99">
            <w:pPr>
              <w:pStyle w:val="TableParagraph"/>
              <w:ind w:right="-84"/>
              <w:rPr>
                <w:bCs/>
                <w:iCs/>
                <w:sz w:val="28"/>
              </w:rPr>
            </w:pPr>
            <w:r w:rsidRPr="00826E99">
              <w:rPr>
                <w:bCs/>
                <w:iCs/>
                <w:sz w:val="28"/>
              </w:rPr>
              <w:t>Q1</w:t>
            </w:r>
          </w:p>
        </w:tc>
        <w:tc>
          <w:tcPr>
            <w:tcW w:w="1165" w:type="dxa"/>
          </w:tcPr>
          <w:p w14:paraId="6D27A3B3" w14:textId="77777777" w:rsidR="00F400DB" w:rsidRPr="00826E99" w:rsidRDefault="00F400DB" w:rsidP="00826E99">
            <w:pPr>
              <w:pStyle w:val="TableParagraph"/>
              <w:ind w:right="-51"/>
              <w:rPr>
                <w:bCs/>
                <w:iCs/>
                <w:sz w:val="28"/>
              </w:rPr>
            </w:pPr>
            <w:r w:rsidRPr="00826E99">
              <w:rPr>
                <w:bCs/>
                <w:iCs/>
                <w:sz w:val="28"/>
              </w:rPr>
              <w:t>Q2</w:t>
            </w:r>
          </w:p>
        </w:tc>
        <w:tc>
          <w:tcPr>
            <w:tcW w:w="1167" w:type="dxa"/>
          </w:tcPr>
          <w:p w14:paraId="24C003F0" w14:textId="77777777" w:rsidR="00F400DB" w:rsidRPr="00826E99" w:rsidRDefault="00F400DB" w:rsidP="00826E99">
            <w:pPr>
              <w:pStyle w:val="TableParagraph"/>
              <w:rPr>
                <w:bCs/>
                <w:iCs/>
                <w:sz w:val="28"/>
              </w:rPr>
            </w:pPr>
            <w:r w:rsidRPr="00826E99">
              <w:rPr>
                <w:bCs/>
                <w:iCs/>
                <w:sz w:val="28"/>
              </w:rPr>
              <w:t>Q3</w:t>
            </w:r>
          </w:p>
        </w:tc>
      </w:tr>
      <w:tr w:rsidR="00F400DB" w14:paraId="56476FD7" w14:textId="77777777" w:rsidTr="00826E99">
        <w:trPr>
          <w:trHeight w:val="321"/>
        </w:trPr>
        <w:tc>
          <w:tcPr>
            <w:tcW w:w="1190" w:type="dxa"/>
          </w:tcPr>
          <w:p w14:paraId="12174542" w14:textId="77777777" w:rsidR="00F400DB" w:rsidRDefault="00F400DB" w:rsidP="00116E1B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Сброс</w:t>
            </w:r>
          </w:p>
        </w:tc>
        <w:tc>
          <w:tcPr>
            <w:tcW w:w="1164" w:type="dxa"/>
          </w:tcPr>
          <w:p w14:paraId="21C89FC3" w14:textId="77777777" w:rsidR="00F400DB" w:rsidRDefault="00F400DB" w:rsidP="00F400D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</w:tcPr>
          <w:p w14:paraId="28A5CAD1" w14:textId="77777777" w:rsidR="00F400DB" w:rsidRDefault="00F400DB" w:rsidP="00F400D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4" w:type="dxa"/>
          </w:tcPr>
          <w:p w14:paraId="7B6278A2" w14:textId="77777777" w:rsidR="00F400DB" w:rsidRDefault="00F400DB" w:rsidP="00F400D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1166" w:type="dxa"/>
          </w:tcPr>
          <w:p w14:paraId="0BBACE59" w14:textId="77777777" w:rsidR="00F400DB" w:rsidRDefault="00F400DB" w:rsidP="00F400D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4" w:type="dxa"/>
          </w:tcPr>
          <w:p w14:paraId="188AEA9A" w14:textId="77777777" w:rsidR="00F400DB" w:rsidRDefault="00F400DB" w:rsidP="00F400D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5" w:type="dxa"/>
          </w:tcPr>
          <w:p w14:paraId="2456C740" w14:textId="77777777" w:rsidR="00F400DB" w:rsidRDefault="00F400DB" w:rsidP="00F400D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7" w:type="dxa"/>
          </w:tcPr>
          <w:p w14:paraId="3026A9A8" w14:textId="77777777" w:rsidR="00F400DB" w:rsidRDefault="00F400DB" w:rsidP="00F400D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F400DB" w14:paraId="075D2E54" w14:textId="77777777" w:rsidTr="00826E99">
        <w:trPr>
          <w:trHeight w:val="323"/>
        </w:trPr>
        <w:tc>
          <w:tcPr>
            <w:tcW w:w="1190" w:type="dxa"/>
            <w:vMerge w:val="restart"/>
          </w:tcPr>
          <w:p w14:paraId="0D9A74D5" w14:textId="77777777" w:rsidR="00F400DB" w:rsidRDefault="00F400DB" w:rsidP="00116E1B">
            <w:pPr>
              <w:pStyle w:val="TableParagraph"/>
              <w:spacing w:before="2" w:line="240" w:lineRule="auto"/>
              <w:jc w:val="left"/>
              <w:rPr>
                <w:sz w:val="28"/>
              </w:rPr>
            </w:pPr>
          </w:p>
          <w:p w14:paraId="7980CE2A" w14:textId="77777777" w:rsidR="00F400DB" w:rsidRDefault="00F400DB" w:rsidP="00116E1B">
            <w:pPr>
              <w:pStyle w:val="TableParagraph"/>
              <w:spacing w:line="240" w:lineRule="auto"/>
              <w:jc w:val="left"/>
              <w:rPr>
                <w:sz w:val="28"/>
              </w:rPr>
            </w:pPr>
            <w:r>
              <w:rPr>
                <w:sz w:val="28"/>
              </w:rPr>
              <w:t>Счет</w:t>
            </w:r>
          </w:p>
        </w:tc>
        <w:tc>
          <w:tcPr>
            <w:tcW w:w="1164" w:type="dxa"/>
          </w:tcPr>
          <w:p w14:paraId="5D7229B3" w14:textId="77777777" w:rsidR="00F400DB" w:rsidRDefault="00F400DB" w:rsidP="00F400DB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</w:tcPr>
          <w:p w14:paraId="7FB6AF62" w14:textId="77777777" w:rsidR="00F400DB" w:rsidRDefault="00F400DB" w:rsidP="00F400DB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4" w:type="dxa"/>
          </w:tcPr>
          <w:p w14:paraId="1E73505E" w14:textId="77777777" w:rsidR="00F400DB" w:rsidRDefault="00F400DB" w:rsidP="00F400DB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↓</w:t>
            </w:r>
          </w:p>
        </w:tc>
        <w:tc>
          <w:tcPr>
            <w:tcW w:w="4662" w:type="dxa"/>
            <w:gridSpan w:val="4"/>
            <w:vMerge w:val="restart"/>
          </w:tcPr>
          <w:p w14:paraId="48DEF319" w14:textId="77777777" w:rsidR="00F400DB" w:rsidRDefault="00F400DB" w:rsidP="00F400DB">
            <w:pPr>
              <w:pStyle w:val="TableParagraph"/>
              <w:spacing w:before="2" w:line="240" w:lineRule="auto"/>
              <w:jc w:val="left"/>
              <w:rPr>
                <w:sz w:val="28"/>
              </w:rPr>
            </w:pPr>
          </w:p>
          <w:p w14:paraId="2C20F4D4" w14:textId="77777777" w:rsidR="00F400DB" w:rsidRDefault="00F400DB" w:rsidP="00826E99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Увеличение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кода</w:t>
            </w:r>
          </w:p>
        </w:tc>
      </w:tr>
      <w:tr w:rsidR="00F400DB" w14:paraId="2DD1D550" w14:textId="77777777" w:rsidTr="00826E99">
        <w:trPr>
          <w:trHeight w:val="321"/>
        </w:trPr>
        <w:tc>
          <w:tcPr>
            <w:tcW w:w="1190" w:type="dxa"/>
            <w:vMerge/>
            <w:tcBorders>
              <w:top w:val="nil"/>
            </w:tcBorders>
          </w:tcPr>
          <w:p w14:paraId="1CC700AB" w14:textId="77777777" w:rsidR="00F400DB" w:rsidRDefault="00F400DB" w:rsidP="00F400DB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197163C9" w14:textId="77777777" w:rsidR="00F400DB" w:rsidRDefault="00F400DB" w:rsidP="00F400D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</w:tcPr>
          <w:p w14:paraId="2E0DCA52" w14:textId="77777777" w:rsidR="00F400DB" w:rsidRDefault="00F400DB" w:rsidP="00F400D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4" w:type="dxa"/>
          </w:tcPr>
          <w:p w14:paraId="62177D62" w14:textId="77777777" w:rsidR="00F400DB" w:rsidRDefault="00F400DB" w:rsidP="00F400D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↓</w:t>
            </w:r>
          </w:p>
        </w:tc>
        <w:tc>
          <w:tcPr>
            <w:tcW w:w="4662" w:type="dxa"/>
            <w:gridSpan w:val="4"/>
            <w:vMerge/>
            <w:tcBorders>
              <w:top w:val="nil"/>
            </w:tcBorders>
          </w:tcPr>
          <w:p w14:paraId="3A321163" w14:textId="77777777" w:rsidR="00F400DB" w:rsidRDefault="00F400DB" w:rsidP="00F400DB">
            <w:pPr>
              <w:rPr>
                <w:sz w:val="2"/>
                <w:szCs w:val="2"/>
              </w:rPr>
            </w:pPr>
          </w:p>
        </w:tc>
      </w:tr>
      <w:tr w:rsidR="00F400DB" w14:paraId="73A3E8EA" w14:textId="77777777" w:rsidTr="00826E99">
        <w:trPr>
          <w:trHeight w:val="321"/>
        </w:trPr>
        <w:tc>
          <w:tcPr>
            <w:tcW w:w="1190" w:type="dxa"/>
            <w:vMerge/>
            <w:tcBorders>
              <w:top w:val="nil"/>
            </w:tcBorders>
          </w:tcPr>
          <w:p w14:paraId="65F12970" w14:textId="77777777" w:rsidR="00F400DB" w:rsidRDefault="00F400DB" w:rsidP="00F400DB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</w:tcPr>
          <w:p w14:paraId="6FCFA38C" w14:textId="77777777" w:rsidR="00F400DB" w:rsidRDefault="00F400DB" w:rsidP="00F400D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</w:tcPr>
          <w:p w14:paraId="0BC2275A" w14:textId="77777777" w:rsidR="00F400DB" w:rsidRDefault="00F400DB" w:rsidP="00F400D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4" w:type="dxa"/>
          </w:tcPr>
          <w:p w14:paraId="326C53FB" w14:textId="77777777" w:rsidR="00F400DB" w:rsidRDefault="00F400DB" w:rsidP="00F400D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↓</w:t>
            </w:r>
          </w:p>
        </w:tc>
        <w:tc>
          <w:tcPr>
            <w:tcW w:w="4662" w:type="dxa"/>
            <w:gridSpan w:val="4"/>
            <w:vMerge/>
            <w:tcBorders>
              <w:top w:val="nil"/>
            </w:tcBorders>
          </w:tcPr>
          <w:p w14:paraId="00DE8513" w14:textId="77777777" w:rsidR="00F400DB" w:rsidRDefault="00F400DB" w:rsidP="00F400DB">
            <w:pPr>
              <w:rPr>
                <w:sz w:val="2"/>
                <w:szCs w:val="2"/>
              </w:rPr>
            </w:pPr>
          </w:p>
        </w:tc>
      </w:tr>
    </w:tbl>
    <w:p w14:paraId="722B4FFE" w14:textId="77777777" w:rsidR="00951460" w:rsidRDefault="00951460" w:rsidP="00F400DB">
      <w:pPr>
        <w:ind w:firstLine="0"/>
      </w:pPr>
    </w:p>
    <w:p w14:paraId="02A8B9BD" w14:textId="77777777" w:rsidR="00951460" w:rsidRDefault="00082058" w:rsidP="00146AB4">
      <w:r w:rsidRPr="00082058">
        <w:t>Микросхема имеет два входа асинхронного сброса R1 и R2, которые объединены логической функцией И. При одновременной подаче сигналов логической 1 на входы сброса все триггеры устанавливаются в состояние логического 0. В режиме счета по срезу каждого тактового импульса, поступающего на вход С0, происходит увеличение выходного кода счетчика на единицу.</w:t>
      </w:r>
    </w:p>
    <w:p w14:paraId="1DEA41E2" w14:textId="77777777" w:rsidR="00951460" w:rsidRDefault="00951460" w:rsidP="00146AB4"/>
    <w:p w14:paraId="3EEE33C0" w14:textId="77777777" w:rsidR="00951460" w:rsidRPr="00AB129D" w:rsidRDefault="00082058" w:rsidP="00082058">
      <w:pPr>
        <w:pStyle w:val="141"/>
        <w:rPr>
          <w:lang w:val="ru-RU"/>
        </w:rPr>
      </w:pPr>
      <w:r w:rsidRPr="00AB129D">
        <w:rPr>
          <w:lang w:val="ru-RU"/>
        </w:rPr>
        <w:t>3.2</w:t>
      </w:r>
      <w:r>
        <w:t> </w:t>
      </w:r>
      <w:r w:rsidRPr="00AB129D">
        <w:rPr>
          <w:lang w:val="ru-RU"/>
        </w:rPr>
        <w:t>Двоично-десятичный счетчик</w:t>
      </w:r>
    </w:p>
    <w:p w14:paraId="53442384" w14:textId="77777777" w:rsidR="00951460" w:rsidRDefault="00951460" w:rsidP="00146AB4"/>
    <w:p w14:paraId="781365D4" w14:textId="77777777" w:rsidR="000E2177" w:rsidRPr="000E2177" w:rsidRDefault="000E2177" w:rsidP="000E2177">
      <w:r w:rsidRPr="000E2177">
        <w:t>Счетчик с коэффициентом подсчета К</w:t>
      </w:r>
      <w:r w:rsidRPr="00F30FE4">
        <w:rPr>
          <w:vertAlign w:val="subscript"/>
        </w:rPr>
        <w:t>СЧ</w:t>
      </w:r>
      <w:r w:rsidRPr="000E2177">
        <w:t>, равным любому целому числу, можно реализовать на основе двоичного счетчика путем ввода обратных связей для исключения запрещенных состояний. Например, для счетчика на трех триггерах реализуется К</w:t>
      </w:r>
      <w:r w:rsidRPr="00714CBA">
        <w:rPr>
          <w:vertAlign w:val="subscript"/>
        </w:rPr>
        <w:t>СЧ</w:t>
      </w:r>
      <w:r w:rsidRPr="000E2177">
        <w:t xml:space="preserve"> в пределах от 2 до 7, но при этом один или два триггера могут оказаться лишними. При использовании всех трех триггеров можно получить К</w:t>
      </w:r>
      <w:r w:rsidRPr="00714CBA">
        <w:rPr>
          <w:vertAlign w:val="subscript"/>
        </w:rPr>
        <w:t>СЧ</w:t>
      </w:r>
      <w:r w:rsidRPr="000E2177">
        <w:t xml:space="preserve"> = 5…7, т.е. 2</w:t>
      </w:r>
      <w:r w:rsidR="00714CBA" w:rsidRPr="00714CBA">
        <w:rPr>
          <w:vertAlign w:val="superscript"/>
        </w:rPr>
        <w:t>2</w:t>
      </w:r>
      <w:r w:rsidR="00714CBA">
        <w:t xml:space="preserve"> &lt; </w:t>
      </w:r>
      <w:r w:rsidR="00714CBA" w:rsidRPr="000E2177">
        <w:t>К</w:t>
      </w:r>
      <w:r w:rsidR="00714CBA" w:rsidRPr="00714CBA">
        <w:rPr>
          <w:vertAlign w:val="subscript"/>
        </w:rPr>
        <w:t>СЧ</w:t>
      </w:r>
      <w:r w:rsidR="00714CBA" w:rsidRPr="000E2177">
        <w:t xml:space="preserve"> </w:t>
      </w:r>
      <w:r w:rsidR="00714CBA">
        <w:t>&lt;</w:t>
      </w:r>
      <w:r w:rsidRPr="000E2177">
        <w:t xml:space="preserve"> </w:t>
      </w:r>
      <w:r w:rsidR="00F62349" w:rsidRPr="000E2177">
        <w:t>2</w:t>
      </w:r>
      <w:r w:rsidR="00F62349">
        <w:rPr>
          <w:vertAlign w:val="superscript"/>
        </w:rPr>
        <w:t xml:space="preserve">3 </w:t>
      </w:r>
      <w:r w:rsidR="00F62349">
        <w:t>.</w:t>
      </w:r>
      <w:r w:rsidRPr="000E2177">
        <w:t>Счетчик с К</w:t>
      </w:r>
      <w:r w:rsidRPr="00714CBA">
        <w:rPr>
          <w:vertAlign w:val="subscript"/>
        </w:rPr>
        <w:t>СЧ</w:t>
      </w:r>
      <w:r w:rsidRPr="000E2177">
        <w:t xml:space="preserve"> = 5 должен иметь 5 состояний, которые в простейшем случае образуют последовательность: {0, 1, 2, 3, 4}. Циклическое повторение этой последовательности означает, что коэффициент деления счетчика равен 5.</w:t>
      </w:r>
    </w:p>
    <w:p w14:paraId="1B365EEB" w14:textId="77777777" w:rsidR="000E2177" w:rsidRPr="000E2177" w:rsidRDefault="000E2177" w:rsidP="000E2177">
      <w:r w:rsidRPr="000E2177">
        <w:t>Для построения суммирующего счетчика с КСЧ = 5 надо, чтобы после формирования последнего числа из последовательности {0, 1, 2, 3, 4} счетчик переходил не к числу 5, а к числу 0. В двоичном коде это означает, что от числа 100 нужно перейти к числу 000, а не 101.</w:t>
      </w:r>
      <w:r w:rsidR="00FB7AF8">
        <w:t xml:space="preserve"> </w:t>
      </w:r>
      <w:r w:rsidRPr="000E2177">
        <w:t>Изменени</w:t>
      </w:r>
      <w:r w:rsidR="00FB7AF8">
        <w:t>е</w:t>
      </w:r>
      <w:r w:rsidRPr="000E2177">
        <w:t xml:space="preserve"> естественного </w:t>
      </w:r>
      <w:r w:rsidRPr="000E2177">
        <w:lastRenderedPageBreak/>
        <w:t>порядка счета возможно при введении дополнительных связей между триггерами счетчика. Можно воспользоваться следующим способом: как только счетчик попадает в нерабочее состояние (в данном случае 101), этот факт должен быть опознан и выработан сигнал, который перевел бы счетчик в состояние 000.</w:t>
      </w:r>
    </w:p>
    <w:p w14:paraId="0FE41C3D" w14:textId="77777777" w:rsidR="000E2177" w:rsidRPr="000E2177" w:rsidRDefault="000E2177" w:rsidP="000E2177">
      <w:r w:rsidRPr="000E2177">
        <w:t>Нерабочее состояние счётчика описывается логическим уравнением:</w:t>
      </w:r>
    </w:p>
    <w:p w14:paraId="3D1C12D9" w14:textId="77777777" w:rsidR="000E2177" w:rsidRPr="00FB7AF8" w:rsidRDefault="00FB7AF8" w:rsidP="000E2177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 w:cs="Cambria Math"/>
            </w:rPr>
            <m:t>F</m:t>
          </m:r>
          <m:r>
            <w:rPr>
              <w:rFonts w:ascii="Cambria Math" w:hAnsi="Cambria Math"/>
            </w:rPr>
            <m:t xml:space="preserve"> = (101) </m:t>
          </m:r>
          <m:r>
            <w:rPr>
              <w:rFonts w:ascii="Cambria Math" w:hAnsi="Cambria Math" w:cs="Cambria Math"/>
            </w:rPr>
            <m:t>∨</m:t>
          </m:r>
          <m:r>
            <w:rPr>
              <w:rFonts w:ascii="Cambria Math" w:hAnsi="Cambria Math"/>
            </w:rPr>
            <m:t xml:space="preserve"> (110) </m:t>
          </m:r>
          <m:r>
            <w:rPr>
              <w:rFonts w:ascii="Cambria Math" w:hAnsi="Cambria Math" w:cs="Cambria Math"/>
            </w:rPr>
            <m:t>∨</m:t>
          </m:r>
          <m:r>
            <w:rPr>
              <w:rFonts w:ascii="Cambria Math" w:hAnsi="Cambria Math"/>
            </w:rPr>
            <m:t xml:space="preserve"> (111) =</m:t>
          </m:r>
        </m:oMath>
      </m:oMathPara>
    </w:p>
    <w:p w14:paraId="790BDBA1" w14:textId="77777777" w:rsidR="00951460" w:rsidRDefault="00FB7AF8" w:rsidP="000E2177">
      <m:oMathPara>
        <m:oMath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cs="Cambria Math"/>
            </w:rPr>
            <m:t>Q</m:t>
          </m:r>
          <m:r>
            <w:rPr>
              <w:rFonts w:ascii="Cambria Math" w:hAnsi="Cambria Math"/>
            </w:rPr>
            <m:t xml:space="preserve">3 </m:t>
          </m:r>
          <m:r>
            <m:rPr>
              <m:scr m:val="sans-serif"/>
            </m:rPr>
            <w:rPr>
              <w:rFonts w:ascii="Cambria Math" w:hAnsi="Cambria Math" w:cs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Q</m:t>
          </m:r>
          <m:r>
            <w:rPr>
              <w:rFonts w:ascii="Cambria Math" w:hAnsi="Cambria Math"/>
            </w:rPr>
            <m:t xml:space="preserve">2 </m:t>
          </m:r>
          <m:r>
            <m:rPr>
              <m:scr m:val="sans-serif"/>
            </m:rPr>
            <w:rPr>
              <w:rFonts w:ascii="Cambria Math" w:hAnsi="Cambria Math" w:cs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Q</m:t>
          </m:r>
          <m:r>
            <w:rPr>
              <w:rFonts w:ascii="Cambria Math" w:hAnsi="Cambria Math"/>
            </w:rPr>
            <m:t xml:space="preserve">1 </m:t>
          </m:r>
          <m:r>
            <w:rPr>
              <w:rFonts w:ascii="Cambria Math" w:hAnsi="Cambria Math" w:cs="Cambria Math"/>
            </w:rPr>
            <m:t>∨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Q</m:t>
          </m:r>
          <m:r>
            <w:rPr>
              <w:rFonts w:ascii="Cambria Math" w:hAnsi="Cambria Math"/>
            </w:rPr>
            <m:t xml:space="preserve">3 </m:t>
          </m:r>
          <m:r>
            <m:rPr>
              <m:scr m:val="sans-serif"/>
            </m:rPr>
            <w:rPr>
              <w:rFonts w:ascii="Cambria Math" w:hAnsi="Cambria Math" w:cs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Q</m:t>
          </m:r>
          <m:r>
            <w:rPr>
              <w:rFonts w:ascii="Cambria Math" w:hAnsi="Cambria Math"/>
            </w:rPr>
            <m:t xml:space="preserve">2 </m:t>
          </m:r>
          <m:r>
            <m:rPr>
              <m:scr m:val="sans-serif"/>
            </m:rPr>
            <w:rPr>
              <w:rFonts w:ascii="Cambria Math" w:hAnsi="Cambria Math" w:cs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Q</m:t>
          </m:r>
          <m:r>
            <w:rPr>
              <w:rFonts w:ascii="Cambria Math" w:hAnsi="Cambria Math"/>
            </w:rPr>
            <m:t xml:space="preserve">1 </m:t>
          </m:r>
          <m:r>
            <w:rPr>
              <w:rFonts w:ascii="Cambria Math" w:hAnsi="Cambria Math" w:cs="Cambria Math"/>
            </w:rPr>
            <m:t>∨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Q</m:t>
          </m:r>
          <m:r>
            <w:rPr>
              <w:rFonts w:ascii="Cambria Math" w:hAnsi="Cambria Math"/>
            </w:rPr>
            <m:t xml:space="preserve">3 </m:t>
          </m:r>
          <m:r>
            <m:rPr>
              <m:scr m:val="sans-serif"/>
            </m:rPr>
            <w:rPr>
              <w:rFonts w:ascii="Cambria Math" w:hAnsi="Cambria Math" w:cs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Q</m:t>
          </m:r>
          <m:r>
            <w:rPr>
              <w:rFonts w:ascii="Cambria Math" w:hAnsi="Cambria Math"/>
            </w:rPr>
            <m:t xml:space="preserve">2 </m:t>
          </m:r>
          <m:r>
            <m:rPr>
              <m:scr m:val="sans-serif"/>
            </m:rPr>
            <w:rPr>
              <w:rFonts w:ascii="Cambria Math" w:hAnsi="Cambria Math" w:cs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Q</m:t>
          </m:r>
          <m:r>
            <w:rPr>
              <w:rFonts w:ascii="Cambria Math" w:hAnsi="Cambria Math"/>
            </w:rPr>
            <m:t xml:space="preserve">1 = </m:t>
          </m:r>
          <m:r>
            <w:rPr>
              <w:rFonts w:ascii="Cambria Math" w:hAnsi="Cambria Math" w:cs="Cambria Math"/>
            </w:rPr>
            <m:t>Q</m:t>
          </m:r>
          <m:r>
            <w:rPr>
              <w:rFonts w:ascii="Cambria Math" w:hAnsi="Cambria Math"/>
            </w:rPr>
            <m:t xml:space="preserve">3 </m:t>
          </m:r>
          <m:r>
            <m:rPr>
              <m:scr m:val="sans-serif"/>
            </m:rPr>
            <w:rPr>
              <w:rFonts w:ascii="Cambria Math" w:hAnsi="Cambria Math" w:cs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Q</m:t>
          </m:r>
          <m:r>
            <w:rPr>
              <w:rFonts w:ascii="Cambria Math" w:hAnsi="Cambria Math"/>
            </w:rPr>
            <m:t xml:space="preserve">1 </m:t>
          </m:r>
          <m:r>
            <w:rPr>
              <w:rFonts w:ascii="Cambria Math" w:hAnsi="Cambria Math" w:cs="Cambria Math"/>
            </w:rPr>
            <m:t>∨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Q</m:t>
          </m:r>
          <m:r>
            <w:rPr>
              <w:rFonts w:ascii="Cambria Math" w:hAnsi="Cambria Math"/>
            </w:rPr>
            <m:t xml:space="preserve">3 </m:t>
          </m:r>
          <m:r>
            <m:rPr>
              <m:scr m:val="sans-serif"/>
            </m:rPr>
            <w:rPr>
              <w:rFonts w:ascii="Cambria Math" w:hAnsi="Cambria Math" w:cs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Q</m:t>
          </m:r>
          <m:r>
            <w:rPr>
              <w:rFonts w:ascii="Cambria Math" w:hAnsi="Cambria Math"/>
            </w:rPr>
            <m:t>2</m:t>
          </m:r>
        </m:oMath>
      </m:oMathPara>
    </w:p>
    <w:p w14:paraId="56F5B6A8" w14:textId="77777777" w:rsidR="00951460" w:rsidRDefault="00FB7AF8" w:rsidP="00146AB4">
      <w:r w:rsidRPr="00FB7AF8">
        <w:t xml:space="preserve">Состояния 110 и 111 также являются нерабочими и поэтому, учтены при составлении уравнения. Если на выходе эквивалентной логической схемы F = </w:t>
      </w:r>
      <w:r w:rsidR="009722E4">
        <w:t xml:space="preserve">= </w:t>
      </w:r>
      <w:r w:rsidRPr="00FB7AF8">
        <w:t>0, значит, счетчик находится в одном из рабочих состояний: 0 v 1 v 2 v 3 v 4. Как только он попадает в одно из нерабочих состояний 5 v 6 v 7, формируется сигнал F = 1. Появление сигнала F = 1 должно переводить счетчик в начальное состояние 000, следовательно, этот сигнал нужно использовать для воздействия на установочные входы триггеров счетчика, которые осуществляли бы сброс счетчика в состояние Q1 = Q2 = Q3 = 0.</w:t>
      </w:r>
      <w:r w:rsidR="009722E4">
        <w:t xml:space="preserve"> </w:t>
      </w:r>
      <w:r w:rsidR="009722E4" w:rsidRPr="009722E4">
        <w:t>Один из вариантов построения счетчика с КСЧ = 5 представлен на рисунке 3.3.</w:t>
      </w:r>
    </w:p>
    <w:p w14:paraId="2B6D3EF2" w14:textId="77777777" w:rsidR="00951460" w:rsidRDefault="00951460" w:rsidP="00146AB4"/>
    <w:p w14:paraId="1914A3AE" w14:textId="77777777" w:rsidR="00951460" w:rsidRDefault="009722E4" w:rsidP="009722E4">
      <w:pPr>
        <w:ind w:firstLine="0"/>
        <w:jc w:val="center"/>
      </w:pPr>
      <w:r>
        <w:rPr>
          <w:noProof/>
        </w:rPr>
        <w:drawing>
          <wp:inline distT="0" distB="0" distL="0" distR="0" wp14:anchorId="2A9B8D0D" wp14:editId="2C7F045D">
            <wp:extent cx="4130445" cy="221672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190" cy="222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D814EA" w14:textId="77777777" w:rsidR="009722E4" w:rsidRDefault="009722E4" w:rsidP="009722E4">
      <w:pPr>
        <w:ind w:firstLine="0"/>
        <w:jc w:val="center"/>
      </w:pPr>
    </w:p>
    <w:p w14:paraId="47A73285" w14:textId="77777777" w:rsidR="009722E4" w:rsidRDefault="009722E4" w:rsidP="009722E4">
      <w:pPr>
        <w:ind w:firstLine="0"/>
        <w:jc w:val="center"/>
      </w:pPr>
      <w:r w:rsidRPr="009722E4">
        <w:t>Рисунок 3.3 – Схема счетчика с коэффициентом пересчета 5</w:t>
      </w:r>
    </w:p>
    <w:p w14:paraId="7449E62A" w14:textId="77777777" w:rsidR="00951460" w:rsidRDefault="00951460" w:rsidP="00146AB4"/>
    <w:p w14:paraId="520FCEE5" w14:textId="77777777" w:rsidR="00951460" w:rsidRDefault="00BA15C8" w:rsidP="00BA15C8">
      <w:r w:rsidRPr="00BA15C8">
        <w:t>При последовательном включении делителя на 2 и счетчика К</w:t>
      </w:r>
      <w:r w:rsidRPr="003456E1">
        <w:rPr>
          <w:vertAlign w:val="subscript"/>
        </w:rPr>
        <w:t xml:space="preserve">СЧ </w:t>
      </w:r>
      <w:r w:rsidRPr="00BA15C8">
        <w:t>= 5 образуется двоично-десятичный счетчик, у которого К</w:t>
      </w:r>
      <w:r w:rsidRPr="003456E1">
        <w:rPr>
          <w:vertAlign w:val="subscript"/>
        </w:rPr>
        <w:t>СЧ</w:t>
      </w:r>
      <w:r w:rsidRPr="00BA15C8">
        <w:t xml:space="preserve"> = 10, а выходной код представлен в двоичной форме. Данный подход реализован в интегральной микросхеме К555ИЕ</w:t>
      </w:r>
      <w:bookmarkStart w:id="1" w:name="_GoBack"/>
      <w:bookmarkEnd w:id="1"/>
      <w:r w:rsidRPr="00BA15C8">
        <w:t>2. Она содержит 4 триггера, один из которых работает самостоятельно и имеет тактовый вход С0 и выход Q0, а три остальных образуют делитель на 5 с входом С1 и выходами Q1, Q2 и Q3.</w:t>
      </w:r>
      <w:r w:rsidR="003456E1">
        <w:t xml:space="preserve"> </w:t>
      </w:r>
      <w:r w:rsidRPr="00BA15C8">
        <w:t>На рисунке 3.4 приведено условное графическое обозначение двоично- десятичного счетчика К555ИЕ2, включенного с коэффициентом пересчета К</w:t>
      </w:r>
      <w:r w:rsidRPr="003456E1">
        <w:rPr>
          <w:vertAlign w:val="subscript"/>
        </w:rPr>
        <w:t>СЧ</w:t>
      </w:r>
      <w:r w:rsidR="003456E1">
        <w:t xml:space="preserve"> </w:t>
      </w:r>
      <w:r w:rsidRPr="00BA15C8">
        <w:t>= 10. Для этого выход Q0 соединен с входом С1.</w:t>
      </w:r>
    </w:p>
    <w:p w14:paraId="438107ED" w14:textId="77777777" w:rsidR="00951460" w:rsidRDefault="00951460" w:rsidP="00146AB4"/>
    <w:p w14:paraId="4819D5AE" w14:textId="77777777" w:rsidR="00951460" w:rsidRDefault="00BF015C" w:rsidP="00BF015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FD7390E" wp14:editId="3DD5D09B">
            <wp:extent cx="1334608" cy="14997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608" cy="1499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275219" w14:textId="77777777" w:rsidR="00BF015C" w:rsidRDefault="00BF015C" w:rsidP="00BF015C">
      <w:pPr>
        <w:ind w:firstLine="0"/>
        <w:jc w:val="center"/>
      </w:pPr>
    </w:p>
    <w:p w14:paraId="59855369" w14:textId="77777777" w:rsidR="000F106D" w:rsidRDefault="00BF015C" w:rsidP="00BF015C">
      <w:pPr>
        <w:pStyle w:val="a5"/>
        <w:spacing w:line="322" w:lineRule="exact"/>
        <w:ind w:left="415" w:right="3"/>
        <w:jc w:val="center"/>
        <w:rPr>
          <w:spacing w:val="-5"/>
        </w:rPr>
      </w:pPr>
      <w:r>
        <w:t>Рисунок</w:t>
      </w:r>
      <w:r>
        <w:rPr>
          <w:spacing w:val="-4"/>
        </w:rPr>
        <w:t xml:space="preserve"> </w:t>
      </w:r>
      <w:r>
        <w:t>3.4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Условное</w:t>
      </w:r>
      <w:r>
        <w:rPr>
          <w:spacing w:val="-2"/>
        </w:rPr>
        <w:t xml:space="preserve"> </w:t>
      </w:r>
      <w:r>
        <w:t>графическое</w:t>
      </w:r>
      <w:r>
        <w:rPr>
          <w:spacing w:val="-5"/>
        </w:rPr>
        <w:t xml:space="preserve"> </w:t>
      </w:r>
      <w:r>
        <w:t>обозначение</w:t>
      </w:r>
      <w:r>
        <w:rPr>
          <w:spacing w:val="-5"/>
        </w:rPr>
        <w:t xml:space="preserve"> </w:t>
      </w:r>
    </w:p>
    <w:p w14:paraId="6ADDC42D" w14:textId="77777777" w:rsidR="00BF015C" w:rsidRDefault="00BF015C" w:rsidP="000F106D">
      <w:pPr>
        <w:pStyle w:val="a5"/>
        <w:spacing w:line="322" w:lineRule="exact"/>
        <w:ind w:left="415" w:right="3"/>
        <w:jc w:val="center"/>
      </w:pPr>
      <w:r>
        <w:t>двоично-десятичного</w:t>
      </w:r>
      <w:r w:rsidR="000F106D">
        <w:t xml:space="preserve"> </w:t>
      </w:r>
      <w:r>
        <w:t>счетчика</w:t>
      </w:r>
      <w:r>
        <w:rPr>
          <w:spacing w:val="-3"/>
        </w:rPr>
        <w:t xml:space="preserve"> </w:t>
      </w:r>
      <w:r>
        <w:t>К555ИЕ2</w:t>
      </w:r>
    </w:p>
    <w:p w14:paraId="58BBD4CD" w14:textId="77777777" w:rsidR="00BF015C" w:rsidRPr="00146AB4" w:rsidRDefault="00BF015C" w:rsidP="00BF015C">
      <w:pPr>
        <w:ind w:firstLine="0"/>
        <w:jc w:val="center"/>
      </w:pPr>
    </w:p>
    <w:p w14:paraId="38DFB063" w14:textId="77777777" w:rsidR="00A27818" w:rsidRDefault="000F106D" w:rsidP="00A27818">
      <w:r w:rsidRPr="000F106D">
        <w:t>Режим работы микросхемы К555ИЕ2, включенной с коэффициентом пересчета К</w:t>
      </w:r>
      <w:r w:rsidRPr="000F106D">
        <w:rPr>
          <w:vertAlign w:val="subscript"/>
        </w:rPr>
        <w:t xml:space="preserve">СЧ </w:t>
      </w:r>
      <w:r w:rsidRPr="000F106D">
        <w:t>= 10, при различных значениях входных сигналов приведены в таблице 3.2.</w:t>
      </w:r>
    </w:p>
    <w:p w14:paraId="787E9FBA" w14:textId="77777777" w:rsidR="000F106D" w:rsidRDefault="000F106D" w:rsidP="00A27818"/>
    <w:p w14:paraId="2CC293A3" w14:textId="77777777" w:rsidR="000F106D" w:rsidRDefault="000F106D" w:rsidP="000F106D">
      <w:pPr>
        <w:pStyle w:val="a5"/>
      </w:pPr>
      <w:r>
        <w:t>Таблица</w:t>
      </w:r>
      <w:r>
        <w:rPr>
          <w:spacing w:val="-3"/>
        </w:rPr>
        <w:t xml:space="preserve"> </w:t>
      </w:r>
      <w:r>
        <w:t>3.2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Режимы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двоично-десятичного</w:t>
      </w:r>
      <w:r>
        <w:rPr>
          <w:spacing w:val="-2"/>
        </w:rPr>
        <w:t xml:space="preserve"> </w:t>
      </w:r>
      <w:r>
        <w:t>счётчика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0"/>
        <w:gridCol w:w="782"/>
        <w:gridCol w:w="784"/>
        <w:gridCol w:w="772"/>
        <w:gridCol w:w="772"/>
        <w:gridCol w:w="782"/>
        <w:gridCol w:w="789"/>
        <w:gridCol w:w="790"/>
        <w:gridCol w:w="789"/>
        <w:gridCol w:w="789"/>
      </w:tblGrid>
      <w:tr w:rsidR="000F106D" w14:paraId="0EDB3C17" w14:textId="77777777" w:rsidTr="000F106D">
        <w:trPr>
          <w:trHeight w:val="321"/>
        </w:trPr>
        <w:tc>
          <w:tcPr>
            <w:tcW w:w="2290" w:type="dxa"/>
            <w:vMerge w:val="restart"/>
          </w:tcPr>
          <w:p w14:paraId="3FA6B1CD" w14:textId="77777777" w:rsidR="000F106D" w:rsidRPr="000F106D" w:rsidRDefault="000F106D" w:rsidP="00116E1B">
            <w:pPr>
              <w:pStyle w:val="TableParagraph"/>
              <w:spacing w:before="165" w:line="240" w:lineRule="auto"/>
              <w:ind w:left="167"/>
              <w:jc w:val="left"/>
              <w:rPr>
                <w:bCs/>
                <w:iCs/>
                <w:sz w:val="28"/>
              </w:rPr>
            </w:pPr>
            <w:r w:rsidRPr="000F106D">
              <w:rPr>
                <w:bCs/>
                <w:iCs/>
                <w:sz w:val="28"/>
              </w:rPr>
              <w:t>Режим</w:t>
            </w:r>
            <w:r w:rsidRPr="000F106D">
              <w:rPr>
                <w:bCs/>
                <w:iCs/>
                <w:spacing w:val="-4"/>
                <w:sz w:val="28"/>
              </w:rPr>
              <w:t xml:space="preserve"> </w:t>
            </w:r>
            <w:r w:rsidRPr="000F106D">
              <w:rPr>
                <w:bCs/>
                <w:iCs/>
                <w:sz w:val="28"/>
              </w:rPr>
              <w:t>работы</w:t>
            </w:r>
          </w:p>
        </w:tc>
        <w:tc>
          <w:tcPr>
            <w:tcW w:w="3892" w:type="dxa"/>
            <w:gridSpan w:val="5"/>
          </w:tcPr>
          <w:p w14:paraId="78FFDA4A" w14:textId="77777777" w:rsidR="000F106D" w:rsidRPr="000F106D" w:rsidRDefault="000F106D" w:rsidP="00AC4FC4">
            <w:pPr>
              <w:pStyle w:val="TableParagraph"/>
              <w:ind w:left="1624" w:right="1612"/>
              <w:rPr>
                <w:bCs/>
                <w:iCs/>
                <w:sz w:val="28"/>
              </w:rPr>
            </w:pPr>
            <w:r w:rsidRPr="000F106D">
              <w:rPr>
                <w:bCs/>
                <w:iCs/>
                <w:sz w:val="28"/>
              </w:rPr>
              <w:t>Вход</w:t>
            </w:r>
          </w:p>
        </w:tc>
        <w:tc>
          <w:tcPr>
            <w:tcW w:w="3157" w:type="dxa"/>
            <w:gridSpan w:val="4"/>
          </w:tcPr>
          <w:p w14:paraId="0A663A67" w14:textId="77777777" w:rsidR="000F106D" w:rsidRPr="000F106D" w:rsidRDefault="000F106D" w:rsidP="00AC4FC4">
            <w:pPr>
              <w:pStyle w:val="TableParagraph"/>
              <w:ind w:left="1163" w:right="1144"/>
              <w:rPr>
                <w:bCs/>
                <w:iCs/>
                <w:sz w:val="28"/>
              </w:rPr>
            </w:pPr>
            <w:r w:rsidRPr="000F106D">
              <w:rPr>
                <w:bCs/>
                <w:iCs/>
                <w:sz w:val="28"/>
              </w:rPr>
              <w:t>Выход</w:t>
            </w:r>
          </w:p>
        </w:tc>
      </w:tr>
      <w:tr w:rsidR="000F106D" w14:paraId="40DCF2BB" w14:textId="77777777" w:rsidTr="000F106D">
        <w:trPr>
          <w:trHeight w:val="323"/>
        </w:trPr>
        <w:tc>
          <w:tcPr>
            <w:tcW w:w="2290" w:type="dxa"/>
            <w:vMerge/>
            <w:tcBorders>
              <w:top w:val="nil"/>
            </w:tcBorders>
          </w:tcPr>
          <w:p w14:paraId="0B9CFA74" w14:textId="77777777" w:rsidR="000F106D" w:rsidRPr="000F106D" w:rsidRDefault="000F106D" w:rsidP="00116E1B">
            <w:pPr>
              <w:jc w:val="left"/>
              <w:rPr>
                <w:bCs/>
                <w:iCs/>
                <w:sz w:val="2"/>
                <w:szCs w:val="2"/>
              </w:rPr>
            </w:pPr>
          </w:p>
        </w:tc>
        <w:tc>
          <w:tcPr>
            <w:tcW w:w="782" w:type="dxa"/>
          </w:tcPr>
          <w:p w14:paraId="2040DB2E" w14:textId="77777777" w:rsidR="000F106D" w:rsidRPr="000F106D" w:rsidRDefault="000F106D" w:rsidP="00AC4FC4">
            <w:pPr>
              <w:pStyle w:val="TableParagraph"/>
              <w:spacing w:before="2"/>
              <w:ind w:left="207" w:right="196"/>
              <w:rPr>
                <w:bCs/>
                <w:iCs/>
                <w:sz w:val="28"/>
              </w:rPr>
            </w:pPr>
            <w:r w:rsidRPr="000F106D">
              <w:rPr>
                <w:bCs/>
                <w:iCs/>
                <w:sz w:val="28"/>
              </w:rPr>
              <w:t>R1</w:t>
            </w:r>
          </w:p>
        </w:tc>
        <w:tc>
          <w:tcPr>
            <w:tcW w:w="784" w:type="dxa"/>
          </w:tcPr>
          <w:p w14:paraId="73253F89" w14:textId="77777777" w:rsidR="000F106D" w:rsidRPr="000F106D" w:rsidRDefault="000F106D" w:rsidP="00AC4FC4">
            <w:pPr>
              <w:pStyle w:val="TableParagraph"/>
              <w:spacing w:before="2"/>
              <w:ind w:left="208" w:right="198"/>
              <w:rPr>
                <w:bCs/>
                <w:iCs/>
                <w:sz w:val="28"/>
              </w:rPr>
            </w:pPr>
            <w:r w:rsidRPr="000F106D">
              <w:rPr>
                <w:bCs/>
                <w:iCs/>
                <w:sz w:val="28"/>
              </w:rPr>
              <w:t>R2</w:t>
            </w:r>
          </w:p>
        </w:tc>
        <w:tc>
          <w:tcPr>
            <w:tcW w:w="772" w:type="dxa"/>
          </w:tcPr>
          <w:p w14:paraId="77036413" w14:textId="77777777" w:rsidR="000F106D" w:rsidRPr="000F106D" w:rsidRDefault="000F106D" w:rsidP="00AC4FC4">
            <w:pPr>
              <w:pStyle w:val="TableParagraph"/>
              <w:spacing w:before="2"/>
              <w:ind w:left="217" w:right="206"/>
              <w:rPr>
                <w:bCs/>
                <w:iCs/>
                <w:sz w:val="28"/>
              </w:rPr>
            </w:pPr>
            <w:r w:rsidRPr="000F106D">
              <w:rPr>
                <w:bCs/>
                <w:iCs/>
                <w:sz w:val="28"/>
              </w:rPr>
              <w:t>S1</w:t>
            </w:r>
          </w:p>
        </w:tc>
        <w:tc>
          <w:tcPr>
            <w:tcW w:w="772" w:type="dxa"/>
          </w:tcPr>
          <w:p w14:paraId="5823301A" w14:textId="77777777" w:rsidR="000F106D" w:rsidRPr="000F106D" w:rsidRDefault="000F106D" w:rsidP="00AC4FC4">
            <w:pPr>
              <w:pStyle w:val="TableParagraph"/>
              <w:spacing w:before="2"/>
              <w:ind w:left="218" w:right="204"/>
              <w:rPr>
                <w:bCs/>
                <w:iCs/>
                <w:sz w:val="28"/>
              </w:rPr>
            </w:pPr>
            <w:r w:rsidRPr="000F106D">
              <w:rPr>
                <w:bCs/>
                <w:iCs/>
                <w:sz w:val="28"/>
              </w:rPr>
              <w:t>S2</w:t>
            </w:r>
          </w:p>
        </w:tc>
        <w:tc>
          <w:tcPr>
            <w:tcW w:w="782" w:type="dxa"/>
          </w:tcPr>
          <w:p w14:paraId="58F93162" w14:textId="77777777" w:rsidR="000F106D" w:rsidRPr="000F106D" w:rsidRDefault="000F106D" w:rsidP="00AC4FC4">
            <w:pPr>
              <w:pStyle w:val="TableParagraph"/>
              <w:spacing w:before="2"/>
              <w:ind w:left="208" w:right="196"/>
              <w:rPr>
                <w:bCs/>
                <w:iCs/>
                <w:sz w:val="28"/>
              </w:rPr>
            </w:pPr>
            <w:r w:rsidRPr="000F106D">
              <w:rPr>
                <w:bCs/>
                <w:iCs/>
                <w:sz w:val="28"/>
              </w:rPr>
              <w:t>C0</w:t>
            </w:r>
          </w:p>
        </w:tc>
        <w:tc>
          <w:tcPr>
            <w:tcW w:w="789" w:type="dxa"/>
          </w:tcPr>
          <w:p w14:paraId="6AE85191" w14:textId="77777777" w:rsidR="000F106D" w:rsidRPr="000F106D" w:rsidRDefault="000F106D" w:rsidP="00AC4FC4">
            <w:pPr>
              <w:pStyle w:val="TableParagraph"/>
              <w:spacing w:before="2"/>
              <w:ind w:left="202" w:right="187"/>
              <w:rPr>
                <w:bCs/>
                <w:iCs/>
                <w:sz w:val="28"/>
              </w:rPr>
            </w:pPr>
            <w:r w:rsidRPr="000F106D">
              <w:rPr>
                <w:bCs/>
                <w:iCs/>
                <w:sz w:val="28"/>
              </w:rPr>
              <w:t>Q0</w:t>
            </w:r>
          </w:p>
        </w:tc>
        <w:tc>
          <w:tcPr>
            <w:tcW w:w="790" w:type="dxa"/>
          </w:tcPr>
          <w:p w14:paraId="6D8E2720" w14:textId="77777777" w:rsidR="000F106D" w:rsidRPr="000F106D" w:rsidRDefault="000F106D" w:rsidP="00AC4FC4">
            <w:pPr>
              <w:pStyle w:val="TableParagraph"/>
              <w:spacing w:before="2"/>
              <w:ind w:left="209" w:right="188"/>
              <w:rPr>
                <w:bCs/>
                <w:iCs/>
                <w:sz w:val="28"/>
              </w:rPr>
            </w:pPr>
            <w:r w:rsidRPr="000F106D">
              <w:rPr>
                <w:bCs/>
                <w:iCs/>
                <w:sz w:val="28"/>
              </w:rPr>
              <w:t>Q1</w:t>
            </w:r>
          </w:p>
        </w:tc>
        <w:tc>
          <w:tcPr>
            <w:tcW w:w="789" w:type="dxa"/>
          </w:tcPr>
          <w:p w14:paraId="017FF5C8" w14:textId="77777777" w:rsidR="000F106D" w:rsidRPr="000F106D" w:rsidRDefault="000F106D" w:rsidP="00AC4FC4">
            <w:pPr>
              <w:pStyle w:val="TableParagraph"/>
              <w:spacing w:before="2"/>
              <w:ind w:left="205" w:right="184"/>
              <w:rPr>
                <w:bCs/>
                <w:iCs/>
                <w:sz w:val="28"/>
              </w:rPr>
            </w:pPr>
            <w:r w:rsidRPr="000F106D">
              <w:rPr>
                <w:bCs/>
                <w:iCs/>
                <w:sz w:val="28"/>
              </w:rPr>
              <w:t>Q2</w:t>
            </w:r>
          </w:p>
        </w:tc>
        <w:tc>
          <w:tcPr>
            <w:tcW w:w="789" w:type="dxa"/>
          </w:tcPr>
          <w:p w14:paraId="2504B693" w14:textId="77777777" w:rsidR="000F106D" w:rsidRPr="000F106D" w:rsidRDefault="000F106D" w:rsidP="00AC4FC4">
            <w:pPr>
              <w:pStyle w:val="TableParagraph"/>
              <w:spacing w:before="2"/>
              <w:ind w:left="205" w:right="183"/>
              <w:rPr>
                <w:bCs/>
                <w:iCs/>
                <w:sz w:val="28"/>
              </w:rPr>
            </w:pPr>
            <w:r w:rsidRPr="000F106D">
              <w:rPr>
                <w:bCs/>
                <w:iCs/>
                <w:sz w:val="28"/>
              </w:rPr>
              <w:t>Q3</w:t>
            </w:r>
          </w:p>
        </w:tc>
      </w:tr>
      <w:tr w:rsidR="000F106D" w14:paraId="53D5DBC5" w14:textId="77777777" w:rsidTr="000F106D">
        <w:trPr>
          <w:trHeight w:val="321"/>
        </w:trPr>
        <w:tc>
          <w:tcPr>
            <w:tcW w:w="2290" w:type="dxa"/>
            <w:vMerge w:val="restart"/>
          </w:tcPr>
          <w:p w14:paraId="7758C04B" w14:textId="77777777" w:rsidR="000F106D" w:rsidRDefault="000F106D" w:rsidP="00116E1B">
            <w:pPr>
              <w:pStyle w:val="TableParagraph"/>
              <w:spacing w:before="165"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Сброс</w:t>
            </w:r>
          </w:p>
        </w:tc>
        <w:tc>
          <w:tcPr>
            <w:tcW w:w="782" w:type="dxa"/>
          </w:tcPr>
          <w:p w14:paraId="22D5E300" w14:textId="77777777" w:rsidR="000F106D" w:rsidRDefault="000F106D" w:rsidP="00AC4FC4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84" w:type="dxa"/>
          </w:tcPr>
          <w:p w14:paraId="02724441" w14:textId="77777777" w:rsidR="000F106D" w:rsidRDefault="000F106D" w:rsidP="00AC4FC4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72" w:type="dxa"/>
          </w:tcPr>
          <w:p w14:paraId="74B12F80" w14:textId="77777777" w:rsidR="000F106D" w:rsidRDefault="000F106D" w:rsidP="00AC4FC4">
            <w:pPr>
              <w:pStyle w:val="TableParagraph"/>
              <w:ind w:left="1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72" w:type="dxa"/>
          </w:tcPr>
          <w:p w14:paraId="4C78430E" w14:textId="77777777" w:rsidR="000F106D" w:rsidRDefault="000F106D" w:rsidP="00AC4FC4">
            <w:pPr>
              <w:pStyle w:val="TableParagraph"/>
              <w:ind w:left="16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782" w:type="dxa"/>
          </w:tcPr>
          <w:p w14:paraId="3CB13CBD" w14:textId="77777777" w:rsidR="000F106D" w:rsidRDefault="000F106D" w:rsidP="00AC4FC4">
            <w:pPr>
              <w:pStyle w:val="TableParagraph"/>
              <w:ind w:left="13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789" w:type="dxa"/>
          </w:tcPr>
          <w:p w14:paraId="7673F187" w14:textId="77777777" w:rsidR="000F106D" w:rsidRDefault="000F106D" w:rsidP="00AC4FC4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90" w:type="dxa"/>
          </w:tcPr>
          <w:p w14:paraId="5905C433" w14:textId="77777777" w:rsidR="000F106D" w:rsidRDefault="000F106D" w:rsidP="00AC4FC4">
            <w:pPr>
              <w:pStyle w:val="TableParagraph"/>
              <w:ind w:left="1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9" w:type="dxa"/>
          </w:tcPr>
          <w:p w14:paraId="4D44B19E" w14:textId="77777777" w:rsidR="000F106D" w:rsidRDefault="000F106D" w:rsidP="00AC4FC4">
            <w:pPr>
              <w:pStyle w:val="TableParagraph"/>
              <w:ind w:left="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9" w:type="dxa"/>
          </w:tcPr>
          <w:p w14:paraId="5F5ED31D" w14:textId="77777777" w:rsidR="000F106D" w:rsidRDefault="000F106D" w:rsidP="00AC4FC4">
            <w:pPr>
              <w:pStyle w:val="TableParagraph"/>
              <w:ind w:left="1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0F106D" w14:paraId="1F618861" w14:textId="77777777" w:rsidTr="000F106D">
        <w:trPr>
          <w:trHeight w:val="321"/>
        </w:trPr>
        <w:tc>
          <w:tcPr>
            <w:tcW w:w="2290" w:type="dxa"/>
            <w:vMerge/>
            <w:tcBorders>
              <w:top w:val="nil"/>
            </w:tcBorders>
          </w:tcPr>
          <w:p w14:paraId="4E5D0568" w14:textId="77777777" w:rsidR="000F106D" w:rsidRDefault="000F106D" w:rsidP="00116E1B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782" w:type="dxa"/>
          </w:tcPr>
          <w:p w14:paraId="61A555C0" w14:textId="77777777" w:rsidR="000F106D" w:rsidRDefault="000F106D" w:rsidP="00AC4FC4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84" w:type="dxa"/>
          </w:tcPr>
          <w:p w14:paraId="1ED780F7" w14:textId="77777777" w:rsidR="000F106D" w:rsidRDefault="000F106D" w:rsidP="00AC4FC4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72" w:type="dxa"/>
          </w:tcPr>
          <w:p w14:paraId="4C7B51E1" w14:textId="77777777" w:rsidR="000F106D" w:rsidRDefault="000F106D" w:rsidP="00AC4FC4">
            <w:pPr>
              <w:pStyle w:val="TableParagraph"/>
              <w:ind w:left="14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772" w:type="dxa"/>
          </w:tcPr>
          <w:p w14:paraId="32010FE3" w14:textId="77777777" w:rsidR="000F106D" w:rsidRDefault="000F106D" w:rsidP="00AC4FC4">
            <w:pPr>
              <w:pStyle w:val="TableParagraph"/>
              <w:ind w:left="1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2" w:type="dxa"/>
          </w:tcPr>
          <w:p w14:paraId="6DCB4790" w14:textId="77777777" w:rsidR="000F106D" w:rsidRDefault="000F106D" w:rsidP="00AC4FC4">
            <w:pPr>
              <w:pStyle w:val="TableParagraph"/>
              <w:ind w:left="13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789" w:type="dxa"/>
          </w:tcPr>
          <w:p w14:paraId="2A853FD2" w14:textId="77777777" w:rsidR="000F106D" w:rsidRDefault="000F106D" w:rsidP="00AC4FC4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90" w:type="dxa"/>
          </w:tcPr>
          <w:p w14:paraId="54EE3354" w14:textId="77777777" w:rsidR="000F106D" w:rsidRDefault="000F106D" w:rsidP="00AC4FC4">
            <w:pPr>
              <w:pStyle w:val="TableParagraph"/>
              <w:ind w:left="1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9" w:type="dxa"/>
          </w:tcPr>
          <w:p w14:paraId="513407C3" w14:textId="77777777" w:rsidR="000F106D" w:rsidRDefault="000F106D" w:rsidP="00AC4FC4">
            <w:pPr>
              <w:pStyle w:val="TableParagraph"/>
              <w:ind w:left="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9" w:type="dxa"/>
          </w:tcPr>
          <w:p w14:paraId="541AB368" w14:textId="77777777" w:rsidR="000F106D" w:rsidRDefault="000F106D" w:rsidP="00AC4FC4">
            <w:pPr>
              <w:pStyle w:val="TableParagraph"/>
              <w:ind w:left="1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0F106D" w14:paraId="2B5C291F" w14:textId="77777777" w:rsidTr="000F106D">
        <w:trPr>
          <w:trHeight w:val="645"/>
        </w:trPr>
        <w:tc>
          <w:tcPr>
            <w:tcW w:w="2290" w:type="dxa"/>
          </w:tcPr>
          <w:p w14:paraId="7BB9C4C8" w14:textId="77777777" w:rsidR="000F106D" w:rsidRDefault="000F106D" w:rsidP="00116E1B">
            <w:pPr>
              <w:pStyle w:val="TableParagraph"/>
              <w:spacing w:line="324" w:lineRule="exact"/>
              <w:ind w:left="107" w:right="80"/>
              <w:jc w:val="left"/>
              <w:rPr>
                <w:sz w:val="28"/>
              </w:rPr>
            </w:pPr>
            <w:r>
              <w:rPr>
                <w:sz w:val="28"/>
              </w:rPr>
              <w:t>Предварительная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установка</w:t>
            </w:r>
          </w:p>
        </w:tc>
        <w:tc>
          <w:tcPr>
            <w:tcW w:w="782" w:type="dxa"/>
          </w:tcPr>
          <w:p w14:paraId="20BF1ACE" w14:textId="77777777" w:rsidR="000F106D" w:rsidRDefault="000F106D" w:rsidP="00AC4FC4">
            <w:pPr>
              <w:pStyle w:val="TableParagraph"/>
              <w:spacing w:line="240" w:lineRule="auto"/>
              <w:ind w:left="11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784" w:type="dxa"/>
          </w:tcPr>
          <w:p w14:paraId="5E7404E9" w14:textId="77777777" w:rsidR="000F106D" w:rsidRDefault="000F106D" w:rsidP="00AC4FC4">
            <w:pPr>
              <w:pStyle w:val="TableParagraph"/>
              <w:spacing w:line="240" w:lineRule="auto"/>
              <w:ind w:left="10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772" w:type="dxa"/>
          </w:tcPr>
          <w:p w14:paraId="23ED41B4" w14:textId="77777777" w:rsidR="000F106D" w:rsidRDefault="000F106D" w:rsidP="00AC4FC4">
            <w:pPr>
              <w:pStyle w:val="TableParagraph"/>
              <w:spacing w:line="240" w:lineRule="auto"/>
              <w:ind w:left="1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72" w:type="dxa"/>
          </w:tcPr>
          <w:p w14:paraId="5FFE4ECF" w14:textId="77777777" w:rsidR="000F106D" w:rsidRDefault="000F106D" w:rsidP="00AC4FC4">
            <w:pPr>
              <w:pStyle w:val="TableParagraph"/>
              <w:spacing w:line="240" w:lineRule="auto"/>
              <w:ind w:left="1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82" w:type="dxa"/>
          </w:tcPr>
          <w:p w14:paraId="3A2252C9" w14:textId="77777777" w:rsidR="000F106D" w:rsidRDefault="000F106D" w:rsidP="00AC4FC4">
            <w:pPr>
              <w:pStyle w:val="TableParagraph"/>
              <w:spacing w:line="240" w:lineRule="auto"/>
              <w:ind w:left="13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789" w:type="dxa"/>
          </w:tcPr>
          <w:p w14:paraId="51CEBEF6" w14:textId="77777777" w:rsidR="000F106D" w:rsidRDefault="000F106D" w:rsidP="00AC4FC4">
            <w:pPr>
              <w:pStyle w:val="TableParagraph"/>
              <w:spacing w:line="240" w:lineRule="auto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90" w:type="dxa"/>
          </w:tcPr>
          <w:p w14:paraId="0380CA53" w14:textId="77777777" w:rsidR="000F106D" w:rsidRDefault="000F106D" w:rsidP="00AC4FC4">
            <w:pPr>
              <w:pStyle w:val="TableParagraph"/>
              <w:spacing w:line="240" w:lineRule="auto"/>
              <w:ind w:left="1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9" w:type="dxa"/>
          </w:tcPr>
          <w:p w14:paraId="7EDE754A" w14:textId="77777777" w:rsidR="000F106D" w:rsidRDefault="000F106D" w:rsidP="00AC4FC4">
            <w:pPr>
              <w:pStyle w:val="TableParagraph"/>
              <w:spacing w:line="240" w:lineRule="auto"/>
              <w:ind w:left="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9" w:type="dxa"/>
          </w:tcPr>
          <w:p w14:paraId="37469F5B" w14:textId="77777777" w:rsidR="000F106D" w:rsidRDefault="000F106D" w:rsidP="00AC4FC4">
            <w:pPr>
              <w:pStyle w:val="TableParagraph"/>
              <w:spacing w:line="240" w:lineRule="auto"/>
              <w:ind w:left="1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0F106D" w14:paraId="03B7204F" w14:textId="77777777" w:rsidTr="000F106D">
        <w:trPr>
          <w:trHeight w:val="318"/>
        </w:trPr>
        <w:tc>
          <w:tcPr>
            <w:tcW w:w="2290" w:type="dxa"/>
            <w:vMerge w:val="restart"/>
          </w:tcPr>
          <w:p w14:paraId="09A2538C" w14:textId="77777777" w:rsidR="000F106D" w:rsidRDefault="000F106D" w:rsidP="00116E1B">
            <w:pPr>
              <w:pStyle w:val="TableParagraph"/>
              <w:spacing w:line="240" w:lineRule="auto"/>
              <w:jc w:val="left"/>
              <w:rPr>
                <w:sz w:val="43"/>
              </w:rPr>
            </w:pPr>
          </w:p>
          <w:p w14:paraId="336BC7B3" w14:textId="77777777" w:rsidR="000F106D" w:rsidRDefault="000F106D" w:rsidP="00116E1B">
            <w:pPr>
              <w:pStyle w:val="TableParagraph"/>
              <w:spacing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Счет</w:t>
            </w:r>
          </w:p>
        </w:tc>
        <w:tc>
          <w:tcPr>
            <w:tcW w:w="782" w:type="dxa"/>
          </w:tcPr>
          <w:p w14:paraId="48D8ED73" w14:textId="77777777" w:rsidR="000F106D" w:rsidRDefault="000F106D" w:rsidP="00AC4FC4">
            <w:pPr>
              <w:pStyle w:val="TableParagraph"/>
              <w:spacing w:line="298" w:lineRule="exact"/>
              <w:ind w:left="1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4" w:type="dxa"/>
          </w:tcPr>
          <w:p w14:paraId="451A434C" w14:textId="77777777" w:rsidR="000F106D" w:rsidRDefault="000F106D" w:rsidP="00AC4FC4">
            <w:pPr>
              <w:pStyle w:val="TableParagraph"/>
              <w:spacing w:line="298" w:lineRule="exact"/>
              <w:ind w:left="10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772" w:type="dxa"/>
          </w:tcPr>
          <w:p w14:paraId="1B949161" w14:textId="77777777" w:rsidR="000F106D" w:rsidRDefault="000F106D" w:rsidP="00AC4FC4">
            <w:pPr>
              <w:pStyle w:val="TableParagraph"/>
              <w:spacing w:line="298" w:lineRule="exact"/>
              <w:ind w:left="1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72" w:type="dxa"/>
          </w:tcPr>
          <w:p w14:paraId="2D99F6C1" w14:textId="77777777" w:rsidR="000F106D" w:rsidRDefault="000F106D" w:rsidP="00AC4FC4">
            <w:pPr>
              <w:pStyle w:val="TableParagraph"/>
              <w:spacing w:line="298" w:lineRule="exact"/>
              <w:ind w:left="16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782" w:type="dxa"/>
          </w:tcPr>
          <w:p w14:paraId="069C0CA7" w14:textId="77777777" w:rsidR="000F106D" w:rsidRDefault="000F106D" w:rsidP="00AC4FC4">
            <w:pPr>
              <w:pStyle w:val="TableParagraph"/>
              <w:spacing w:line="298" w:lineRule="exact"/>
              <w:ind w:left="13"/>
              <w:rPr>
                <w:sz w:val="28"/>
              </w:rPr>
            </w:pPr>
            <w:r>
              <w:rPr>
                <w:sz w:val="28"/>
              </w:rPr>
              <w:t>↓</w:t>
            </w:r>
          </w:p>
        </w:tc>
        <w:tc>
          <w:tcPr>
            <w:tcW w:w="3157" w:type="dxa"/>
            <w:gridSpan w:val="4"/>
            <w:vMerge w:val="restart"/>
          </w:tcPr>
          <w:p w14:paraId="2B9E2189" w14:textId="77777777" w:rsidR="000F106D" w:rsidRDefault="000F106D" w:rsidP="00AC4FC4">
            <w:pPr>
              <w:pStyle w:val="TableParagraph"/>
              <w:spacing w:line="240" w:lineRule="auto"/>
              <w:jc w:val="left"/>
              <w:rPr>
                <w:sz w:val="43"/>
              </w:rPr>
            </w:pPr>
          </w:p>
          <w:p w14:paraId="6C794774" w14:textId="77777777" w:rsidR="000F106D" w:rsidRDefault="000F106D" w:rsidP="00AC4FC4">
            <w:pPr>
              <w:pStyle w:val="TableParagraph"/>
              <w:spacing w:line="240" w:lineRule="auto"/>
              <w:ind w:left="557"/>
              <w:jc w:val="left"/>
              <w:rPr>
                <w:sz w:val="28"/>
              </w:rPr>
            </w:pPr>
            <w:r>
              <w:rPr>
                <w:sz w:val="28"/>
              </w:rPr>
              <w:t>Увеличение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кода</w:t>
            </w:r>
          </w:p>
        </w:tc>
      </w:tr>
      <w:tr w:rsidR="000F106D" w14:paraId="684A6EC2" w14:textId="77777777" w:rsidTr="000F106D">
        <w:trPr>
          <w:trHeight w:val="321"/>
        </w:trPr>
        <w:tc>
          <w:tcPr>
            <w:tcW w:w="2290" w:type="dxa"/>
            <w:vMerge/>
            <w:tcBorders>
              <w:top w:val="nil"/>
            </w:tcBorders>
          </w:tcPr>
          <w:p w14:paraId="235F3138" w14:textId="77777777" w:rsidR="000F106D" w:rsidRDefault="000F106D" w:rsidP="00AC4FC4">
            <w:pPr>
              <w:rPr>
                <w:sz w:val="2"/>
                <w:szCs w:val="2"/>
              </w:rPr>
            </w:pPr>
          </w:p>
        </w:tc>
        <w:tc>
          <w:tcPr>
            <w:tcW w:w="782" w:type="dxa"/>
          </w:tcPr>
          <w:p w14:paraId="15F005DE" w14:textId="77777777" w:rsidR="000F106D" w:rsidRDefault="000F106D" w:rsidP="00AC4FC4">
            <w:pPr>
              <w:pStyle w:val="TableParagraph"/>
              <w:spacing w:line="302" w:lineRule="exact"/>
              <w:ind w:left="11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784" w:type="dxa"/>
          </w:tcPr>
          <w:p w14:paraId="341DC4EE" w14:textId="77777777" w:rsidR="000F106D" w:rsidRDefault="000F106D" w:rsidP="00AC4FC4">
            <w:pPr>
              <w:pStyle w:val="TableParagraph"/>
              <w:spacing w:line="302" w:lineRule="exact"/>
              <w:ind w:left="1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72" w:type="dxa"/>
          </w:tcPr>
          <w:p w14:paraId="7518A989" w14:textId="77777777" w:rsidR="000F106D" w:rsidRDefault="000F106D" w:rsidP="00AC4FC4">
            <w:pPr>
              <w:pStyle w:val="TableParagraph"/>
              <w:spacing w:line="302" w:lineRule="exact"/>
              <w:ind w:left="14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772" w:type="dxa"/>
          </w:tcPr>
          <w:p w14:paraId="4E2CED1F" w14:textId="77777777" w:rsidR="000F106D" w:rsidRDefault="000F106D" w:rsidP="00AC4FC4">
            <w:pPr>
              <w:pStyle w:val="TableParagraph"/>
              <w:spacing w:line="302" w:lineRule="exact"/>
              <w:ind w:left="1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2" w:type="dxa"/>
          </w:tcPr>
          <w:p w14:paraId="2C919DF2" w14:textId="77777777" w:rsidR="000F106D" w:rsidRDefault="000F106D" w:rsidP="00AC4FC4">
            <w:pPr>
              <w:pStyle w:val="TableParagraph"/>
              <w:spacing w:line="302" w:lineRule="exact"/>
              <w:ind w:left="13"/>
              <w:rPr>
                <w:sz w:val="28"/>
              </w:rPr>
            </w:pPr>
            <w:r>
              <w:rPr>
                <w:sz w:val="28"/>
              </w:rPr>
              <w:t>↓</w:t>
            </w:r>
          </w:p>
        </w:tc>
        <w:tc>
          <w:tcPr>
            <w:tcW w:w="3157" w:type="dxa"/>
            <w:gridSpan w:val="4"/>
            <w:vMerge/>
            <w:tcBorders>
              <w:top w:val="nil"/>
            </w:tcBorders>
          </w:tcPr>
          <w:p w14:paraId="69652507" w14:textId="77777777" w:rsidR="000F106D" w:rsidRDefault="000F106D" w:rsidP="00AC4FC4">
            <w:pPr>
              <w:rPr>
                <w:sz w:val="2"/>
                <w:szCs w:val="2"/>
              </w:rPr>
            </w:pPr>
          </w:p>
        </w:tc>
      </w:tr>
      <w:tr w:rsidR="000F106D" w14:paraId="2ED079FB" w14:textId="77777777" w:rsidTr="000F106D">
        <w:trPr>
          <w:trHeight w:val="323"/>
        </w:trPr>
        <w:tc>
          <w:tcPr>
            <w:tcW w:w="2290" w:type="dxa"/>
            <w:vMerge/>
            <w:tcBorders>
              <w:top w:val="nil"/>
            </w:tcBorders>
          </w:tcPr>
          <w:p w14:paraId="0A87F3ED" w14:textId="77777777" w:rsidR="000F106D" w:rsidRDefault="000F106D" w:rsidP="00AC4FC4">
            <w:pPr>
              <w:rPr>
                <w:sz w:val="2"/>
                <w:szCs w:val="2"/>
              </w:rPr>
            </w:pPr>
          </w:p>
        </w:tc>
        <w:tc>
          <w:tcPr>
            <w:tcW w:w="782" w:type="dxa"/>
          </w:tcPr>
          <w:p w14:paraId="1CA590B5" w14:textId="77777777" w:rsidR="000F106D" w:rsidRDefault="000F106D" w:rsidP="00AC4FC4">
            <w:pPr>
              <w:pStyle w:val="TableParagraph"/>
              <w:spacing w:before="2"/>
              <w:ind w:left="1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4" w:type="dxa"/>
          </w:tcPr>
          <w:p w14:paraId="16AD3FC8" w14:textId="77777777" w:rsidR="000F106D" w:rsidRDefault="000F106D" w:rsidP="00AC4FC4">
            <w:pPr>
              <w:pStyle w:val="TableParagraph"/>
              <w:spacing w:before="2"/>
              <w:ind w:left="10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772" w:type="dxa"/>
          </w:tcPr>
          <w:p w14:paraId="0F748ED6" w14:textId="77777777" w:rsidR="000F106D" w:rsidRDefault="000F106D" w:rsidP="00AC4FC4">
            <w:pPr>
              <w:pStyle w:val="TableParagraph"/>
              <w:spacing w:before="2"/>
              <w:ind w:left="14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772" w:type="dxa"/>
          </w:tcPr>
          <w:p w14:paraId="05985D8B" w14:textId="77777777" w:rsidR="000F106D" w:rsidRDefault="000F106D" w:rsidP="00AC4FC4">
            <w:pPr>
              <w:pStyle w:val="TableParagraph"/>
              <w:spacing w:before="2"/>
              <w:ind w:left="1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2" w:type="dxa"/>
          </w:tcPr>
          <w:p w14:paraId="41496102" w14:textId="77777777" w:rsidR="000F106D" w:rsidRDefault="000F106D" w:rsidP="00AC4FC4">
            <w:pPr>
              <w:pStyle w:val="TableParagraph"/>
              <w:spacing w:before="2"/>
              <w:ind w:left="13"/>
              <w:rPr>
                <w:sz w:val="28"/>
              </w:rPr>
            </w:pPr>
            <w:r>
              <w:rPr>
                <w:sz w:val="28"/>
              </w:rPr>
              <w:t>↓</w:t>
            </w:r>
          </w:p>
        </w:tc>
        <w:tc>
          <w:tcPr>
            <w:tcW w:w="3157" w:type="dxa"/>
            <w:gridSpan w:val="4"/>
            <w:vMerge/>
            <w:tcBorders>
              <w:top w:val="nil"/>
            </w:tcBorders>
          </w:tcPr>
          <w:p w14:paraId="371B5674" w14:textId="77777777" w:rsidR="000F106D" w:rsidRDefault="000F106D" w:rsidP="00AC4FC4">
            <w:pPr>
              <w:rPr>
                <w:sz w:val="2"/>
                <w:szCs w:val="2"/>
              </w:rPr>
            </w:pPr>
          </w:p>
        </w:tc>
      </w:tr>
      <w:tr w:rsidR="000F106D" w14:paraId="04EBDD3F" w14:textId="77777777" w:rsidTr="000F106D">
        <w:trPr>
          <w:trHeight w:val="321"/>
        </w:trPr>
        <w:tc>
          <w:tcPr>
            <w:tcW w:w="2290" w:type="dxa"/>
            <w:vMerge/>
            <w:tcBorders>
              <w:top w:val="nil"/>
            </w:tcBorders>
          </w:tcPr>
          <w:p w14:paraId="0EE463DC" w14:textId="77777777" w:rsidR="000F106D" w:rsidRDefault="000F106D" w:rsidP="00AC4FC4">
            <w:pPr>
              <w:rPr>
                <w:sz w:val="2"/>
                <w:szCs w:val="2"/>
              </w:rPr>
            </w:pPr>
          </w:p>
        </w:tc>
        <w:tc>
          <w:tcPr>
            <w:tcW w:w="782" w:type="dxa"/>
          </w:tcPr>
          <w:p w14:paraId="6AD7A1F2" w14:textId="77777777" w:rsidR="000F106D" w:rsidRDefault="000F106D" w:rsidP="00AC4FC4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784" w:type="dxa"/>
          </w:tcPr>
          <w:p w14:paraId="6D6CB580" w14:textId="77777777" w:rsidR="000F106D" w:rsidRDefault="000F106D" w:rsidP="00AC4FC4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72" w:type="dxa"/>
          </w:tcPr>
          <w:p w14:paraId="7E7BE19D" w14:textId="77777777" w:rsidR="000F106D" w:rsidRDefault="000F106D" w:rsidP="00AC4FC4">
            <w:pPr>
              <w:pStyle w:val="TableParagraph"/>
              <w:ind w:left="1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72" w:type="dxa"/>
          </w:tcPr>
          <w:p w14:paraId="718B3673" w14:textId="77777777" w:rsidR="000F106D" w:rsidRDefault="000F106D" w:rsidP="00AC4FC4">
            <w:pPr>
              <w:pStyle w:val="TableParagraph"/>
              <w:ind w:left="16"/>
              <w:rPr>
                <w:sz w:val="28"/>
              </w:rPr>
            </w:pPr>
            <w:r>
              <w:rPr>
                <w:sz w:val="28"/>
              </w:rPr>
              <w:t>х</w:t>
            </w:r>
          </w:p>
        </w:tc>
        <w:tc>
          <w:tcPr>
            <w:tcW w:w="782" w:type="dxa"/>
          </w:tcPr>
          <w:p w14:paraId="04B4C1B5" w14:textId="77777777" w:rsidR="000F106D" w:rsidRDefault="000F106D" w:rsidP="00AC4FC4">
            <w:pPr>
              <w:pStyle w:val="TableParagraph"/>
              <w:ind w:left="13"/>
              <w:rPr>
                <w:sz w:val="28"/>
              </w:rPr>
            </w:pPr>
            <w:r>
              <w:rPr>
                <w:sz w:val="28"/>
              </w:rPr>
              <w:t>↓</w:t>
            </w:r>
          </w:p>
        </w:tc>
        <w:tc>
          <w:tcPr>
            <w:tcW w:w="3157" w:type="dxa"/>
            <w:gridSpan w:val="4"/>
            <w:vMerge/>
            <w:tcBorders>
              <w:top w:val="nil"/>
            </w:tcBorders>
          </w:tcPr>
          <w:p w14:paraId="2577EDD5" w14:textId="77777777" w:rsidR="000F106D" w:rsidRDefault="000F106D" w:rsidP="00AC4FC4">
            <w:pPr>
              <w:rPr>
                <w:sz w:val="2"/>
                <w:szCs w:val="2"/>
              </w:rPr>
            </w:pPr>
          </w:p>
        </w:tc>
      </w:tr>
    </w:tbl>
    <w:p w14:paraId="67937DB2" w14:textId="77777777" w:rsidR="001C7A95" w:rsidRPr="001C7A95" w:rsidRDefault="001C7A95" w:rsidP="001C7A95"/>
    <w:p w14:paraId="2049FE44" w14:textId="77777777" w:rsidR="001C7A95" w:rsidRPr="001C7A95" w:rsidRDefault="001C7A95" w:rsidP="001C7A95">
      <w:r w:rsidRPr="001C7A95">
        <w:t>Микросхема имеет два входа асинхронного сброса R1 и R2, объединенные логической функцией И. В счетчике предусмотрена возможность предварительной асинхронной установки двоичного кода 1001. Для этого используются входы S1 и S2, также объединенные логической</w:t>
      </w:r>
      <w:r>
        <w:t xml:space="preserve"> </w:t>
      </w:r>
      <w:r w:rsidRPr="001C7A95">
        <w:t>функцией И. В режиме счета по срезу каждого тактового импульса, поступающего на вход С0, происходит увеличение выходного кода счетчика на единицу.</w:t>
      </w:r>
    </w:p>
    <w:p w14:paraId="51AC400F" w14:textId="77777777" w:rsidR="000F106D" w:rsidRDefault="001C7A95" w:rsidP="001C7A95">
      <w:r w:rsidRPr="001C7A95">
        <w:t>Двоично-десятичные счетчики широко используются для построения цифровых измерительных приборов с удобным для оператора десятичным отсчетным устройством.</w:t>
      </w:r>
    </w:p>
    <w:p w14:paraId="5822529E" w14:textId="77777777" w:rsidR="000F106D" w:rsidRDefault="000F106D" w:rsidP="00A27818"/>
    <w:p w14:paraId="37C86911" w14:textId="77777777" w:rsidR="000F106D" w:rsidRPr="00AB129D" w:rsidRDefault="001C7A95" w:rsidP="001C7A95">
      <w:pPr>
        <w:pStyle w:val="141"/>
        <w:rPr>
          <w:lang w:val="ru-RU"/>
        </w:rPr>
      </w:pPr>
      <w:r w:rsidRPr="00AB129D">
        <w:rPr>
          <w:lang w:val="ru-RU"/>
        </w:rPr>
        <w:t>3.3 Реверсивный счетчик</w:t>
      </w:r>
    </w:p>
    <w:p w14:paraId="1E7379B5" w14:textId="77777777" w:rsidR="000F106D" w:rsidRDefault="000F106D" w:rsidP="00A27818"/>
    <w:p w14:paraId="4F10E800" w14:textId="77777777" w:rsidR="00DC3CCE" w:rsidRPr="00DC3CCE" w:rsidRDefault="00DC3CCE" w:rsidP="00DC3CCE">
      <w:r w:rsidRPr="00DC3CCE">
        <w:t xml:space="preserve">Реверсивным называется счетчик, который может работать как в режиме суммирования, так и в режиме вычитания. Направление счета в реверсивном счетчике определяется способом передачи сигнала между </w:t>
      </w:r>
      <w:r w:rsidRPr="00DC3CCE">
        <w:lastRenderedPageBreak/>
        <w:t>триггерами соседних разрядов, таким образом, реверсивный счетчик должен обязательно содержать в своем составе устройства, выполняющие функцию управления последовательностью счета. Счетчики находят широкое применение в вычислительных и управляющих устройствах, цифровых измерительных приборах. Отметим, что счетчик является цифровым аналогом генератора линейно изменяющегося напряжения, т.к. на его выходе может быть сформирован линейно изменяющийся код.</w:t>
      </w:r>
    </w:p>
    <w:p w14:paraId="56A11A45" w14:textId="77777777" w:rsidR="00DC3CCE" w:rsidRPr="00DC3CCE" w:rsidRDefault="00DC3CCE" w:rsidP="00DC3CCE">
      <w:r w:rsidRPr="00DC3CCE">
        <w:t>В зависимости от выбранного способа управления внутренними триггерами реверсивные счетчики могут быть как асинхронными (последовательными</w:t>
      </w:r>
      <w:r w:rsidR="00413DAC" w:rsidRPr="00DC3CCE">
        <w:t>),</w:t>
      </w:r>
      <w:r w:rsidRPr="00DC3CCE">
        <w:t xml:space="preserve"> так и синхронными (параллельными). Для построения асинхронного реверсивного счетчика достаточно с помощью коммутационных узлов обеспечить подачу сигналов с прямого (при суммировании) или с инверсного (при вычитании) выхода предыдущего триггера на вход последующего триггера.</w:t>
      </w:r>
    </w:p>
    <w:p w14:paraId="7D79B3D6" w14:textId="77777777" w:rsidR="000F106D" w:rsidRDefault="00DC3CCE" w:rsidP="00DC3CCE">
      <w:r w:rsidRPr="00DC3CCE">
        <w:t>На рисунке 3.5 показан один из вариантов построения асинхронного двоичного реверсивного счетчика.</w:t>
      </w:r>
    </w:p>
    <w:p w14:paraId="40F512BA" w14:textId="77777777" w:rsidR="000F106D" w:rsidRDefault="000F106D" w:rsidP="00A27818"/>
    <w:p w14:paraId="14DC3853" w14:textId="77777777" w:rsidR="000F106D" w:rsidRDefault="00DC3CCE" w:rsidP="00744C86">
      <w:pPr>
        <w:ind w:firstLine="0"/>
        <w:jc w:val="center"/>
      </w:pPr>
      <w:r>
        <w:rPr>
          <w:noProof/>
        </w:rPr>
        <w:drawing>
          <wp:inline distT="0" distB="0" distL="0" distR="0" wp14:anchorId="11EBD42C" wp14:editId="1F37535C">
            <wp:extent cx="4849091" cy="239503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39" cy="2397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6977F4" w14:textId="77777777" w:rsidR="00744C86" w:rsidRDefault="00744C86" w:rsidP="00744C86">
      <w:pPr>
        <w:ind w:firstLine="0"/>
        <w:jc w:val="center"/>
      </w:pPr>
    </w:p>
    <w:p w14:paraId="6C2BC77F" w14:textId="77777777" w:rsidR="000F106D" w:rsidRDefault="00744C86" w:rsidP="00744C86">
      <w:pPr>
        <w:ind w:firstLine="0"/>
        <w:jc w:val="center"/>
      </w:pPr>
      <w:r w:rsidRPr="00744C86">
        <w:t>Рисунок 3.5 – Схема реверсивного асинхронного двоичного счетчика</w:t>
      </w:r>
    </w:p>
    <w:p w14:paraId="669136A4" w14:textId="77777777" w:rsidR="000F106D" w:rsidRDefault="000F106D" w:rsidP="00A27818"/>
    <w:p w14:paraId="6BEA13CF" w14:textId="77777777" w:rsidR="00744C86" w:rsidRPr="00744C86" w:rsidRDefault="00744C86" w:rsidP="00744C86">
      <w:r w:rsidRPr="00744C86">
        <w:t xml:space="preserve">В этой схеме в качестве коммутационного узла использованы логические элементы </w:t>
      </w:r>
      <w:r>
        <w:t>И</w:t>
      </w:r>
      <w:r w:rsidRPr="00744C86">
        <w:t xml:space="preserve">сключающее ИЛИ. При V = 0 элементы Исключающее ИЛИ работают как повторители входных логических сигналов, в результате чего реализуется схема суммирующего счетчика. При V = 1 элементы </w:t>
      </w:r>
      <w:r>
        <w:t>И</w:t>
      </w:r>
      <w:r w:rsidRPr="00744C86">
        <w:t>сключающее ИЛИ инвертируют выходные сигналы триггеров предыдущих каскадов, в результате чего схема выполняет функции вычитающего счетчика.</w:t>
      </w:r>
    </w:p>
    <w:p w14:paraId="0E06CB10" w14:textId="77777777" w:rsidR="0089002B" w:rsidRDefault="00744C86" w:rsidP="00744C86">
      <w:r w:rsidRPr="00744C86">
        <w:t xml:space="preserve">Последовательные счетчики проще параллельных по устройству, но работают медленнее, кроме того, при переключении последовательной цепочки триггеров из-за задержки распространения тактового сигнала на их выходах могут кратковременно возникать ложные комбинации сигналов, </w:t>
      </w:r>
      <w:r w:rsidRPr="00744C86">
        <w:lastRenderedPageBreak/>
        <w:t>нарушающие нормальную работу счетчика. В результате при смене направления счета записанная информация может быть потеряна.</w:t>
      </w:r>
    </w:p>
    <w:p w14:paraId="35A8D6CA" w14:textId="77777777" w:rsidR="000F106D" w:rsidRDefault="00744C86" w:rsidP="00744C86">
      <w:r w:rsidRPr="00744C86">
        <w:t>Более совершенным в этом плане является синхронный реверсивный счетчик, в котором счетные импульсы поступают одновременно на входы всех триггеров. Примеров синхронного реверсивного четырехразрядного счетчика является интегральная микросхема К555ИЕ7.</w:t>
      </w:r>
      <w:r w:rsidR="0089002B">
        <w:t xml:space="preserve"> </w:t>
      </w:r>
      <w:r w:rsidRPr="00744C86">
        <w:t>Условное графическое обозначение счетчика К555ИЕ7 приведено на рисунке 3.6.</w:t>
      </w:r>
    </w:p>
    <w:p w14:paraId="2944E325" w14:textId="77777777" w:rsidR="0089002B" w:rsidRPr="0089002B" w:rsidRDefault="0089002B" w:rsidP="0089002B">
      <w:r w:rsidRPr="0089002B">
        <w:t>Счетчик имеет управляющий вход L, называемый также входом предварительной записи. Тактовые импульсы подаются на счетные входы: CU – прямого счета и CD – обратного счета. Если на вход CU приходит фронт тактового импульса, то содержимое счетчика увеличивается на единицу. Аналогичный перепад, поданный на вход CD, уменьшает на единицу содержимое счетчика.</w:t>
      </w:r>
    </w:p>
    <w:p w14:paraId="52CABB29" w14:textId="77777777" w:rsidR="0089002B" w:rsidRPr="0089002B" w:rsidRDefault="0089002B" w:rsidP="0089002B">
      <w:r w:rsidRPr="0089002B">
        <w:t>Информационные входы D0-D3 позволяют записать в счетчик начальный код, с которого будет выполняться изменение состояния счетчика. Запись производится подачей логического нуля на управляющий вход L. При этом информация с D1-D4 записывается в триггеры счетчика и появляется на его выходах Q0-Q3 независимо от состояния сигналов на счетных входах CU и CD. Выходы счетчика Q3, Q2, Q1, Q0 имеют веса 8-4-2-1.</w:t>
      </w:r>
    </w:p>
    <w:p w14:paraId="467B00FD" w14:textId="77777777" w:rsidR="00744C86" w:rsidRDefault="0089002B" w:rsidP="0089002B">
      <w:r w:rsidRPr="0089002B">
        <w:t>Для каскадного наращивания нескольких счетчиков предусмотрены выходы окончания счета на увеличение (PU) и окончания счета на уменьшение (PD). Эти выходы подключаются, соответственно, к входам CU и CD, следующего (старшего) счетчика.</w:t>
      </w:r>
    </w:p>
    <w:p w14:paraId="77E1D5BB" w14:textId="77777777" w:rsidR="00744C86" w:rsidRDefault="00744C86" w:rsidP="00A27818"/>
    <w:p w14:paraId="2DD14F63" w14:textId="77777777" w:rsidR="00744C86" w:rsidRDefault="008317C9" w:rsidP="008317C9">
      <w:pPr>
        <w:ind w:firstLine="0"/>
        <w:jc w:val="center"/>
      </w:pPr>
      <w:r>
        <w:rPr>
          <w:noProof/>
        </w:rPr>
        <w:drawing>
          <wp:inline distT="0" distB="0" distL="0" distR="0" wp14:anchorId="2885ACD1" wp14:editId="2BE16FA1">
            <wp:extent cx="1435947" cy="156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691" cy="1589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DF4488" w14:textId="77777777" w:rsidR="008317C9" w:rsidRDefault="008317C9" w:rsidP="008317C9">
      <w:pPr>
        <w:ind w:firstLine="0"/>
        <w:jc w:val="center"/>
      </w:pPr>
    </w:p>
    <w:p w14:paraId="7D54FEC1" w14:textId="77777777" w:rsidR="004C141C" w:rsidRDefault="008317C9" w:rsidP="008317C9">
      <w:pPr>
        <w:ind w:firstLine="0"/>
        <w:jc w:val="center"/>
      </w:pPr>
      <w:r w:rsidRPr="008317C9">
        <w:t>Рисунок 3.6 – Условное графическое обозначение</w:t>
      </w:r>
    </w:p>
    <w:p w14:paraId="40BE1ACA" w14:textId="77777777" w:rsidR="008317C9" w:rsidRDefault="008317C9" w:rsidP="008317C9">
      <w:pPr>
        <w:ind w:firstLine="0"/>
        <w:jc w:val="center"/>
      </w:pPr>
      <w:r w:rsidRPr="008317C9">
        <w:t>счетчика К555ИЕ7</w:t>
      </w:r>
    </w:p>
    <w:p w14:paraId="581687C8" w14:textId="77777777" w:rsidR="00744C86" w:rsidRDefault="00744C86" w:rsidP="00A27818"/>
    <w:p w14:paraId="7363D9AC" w14:textId="77777777" w:rsidR="00744C86" w:rsidRPr="004C141C" w:rsidRDefault="004C141C" w:rsidP="00A27818">
      <w:r w:rsidRPr="004C141C">
        <w:t>Временная диаграмма переключений реверсивного счетчика показана на рис</w:t>
      </w:r>
      <w:r>
        <w:t>унке 3.7.</w:t>
      </w:r>
    </w:p>
    <w:p w14:paraId="58A28967" w14:textId="77777777" w:rsidR="00744C86" w:rsidRDefault="00744C86" w:rsidP="00A27818"/>
    <w:p w14:paraId="6E7E203D" w14:textId="77777777" w:rsidR="00744C86" w:rsidRDefault="004C141C" w:rsidP="00291333">
      <w:pPr>
        <w:ind w:firstLine="0"/>
        <w:jc w:val="center"/>
      </w:pPr>
      <w:r w:rsidRPr="004C141C">
        <w:rPr>
          <w:noProof/>
        </w:rPr>
        <w:lastRenderedPageBreak/>
        <w:drawing>
          <wp:inline distT="0" distB="0" distL="0" distR="0" wp14:anchorId="5A184373" wp14:editId="6FE06738">
            <wp:extent cx="3999012" cy="370332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38" cy="37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AC9B" w14:textId="77777777" w:rsidR="00C925C9" w:rsidRDefault="00C925C9" w:rsidP="004C141C">
      <w:pPr>
        <w:jc w:val="center"/>
      </w:pPr>
    </w:p>
    <w:p w14:paraId="7695BE9A" w14:textId="77777777" w:rsidR="00C925C9" w:rsidRDefault="00C925C9" w:rsidP="00291333">
      <w:pPr>
        <w:ind w:firstLine="0"/>
        <w:jc w:val="center"/>
      </w:pPr>
      <w:r>
        <w:t xml:space="preserve">Рисунок 3.7 – Временная диаграмма переключений </w:t>
      </w:r>
    </w:p>
    <w:p w14:paraId="69BE035E" w14:textId="77777777" w:rsidR="00C925C9" w:rsidRPr="00C925C9" w:rsidRDefault="00C925C9" w:rsidP="004C141C">
      <w:pPr>
        <w:jc w:val="center"/>
      </w:pPr>
      <w:r>
        <w:t>реверсивного счетчика</w:t>
      </w:r>
    </w:p>
    <w:p w14:paraId="39941CDE" w14:textId="77777777" w:rsidR="00744C86" w:rsidRDefault="00744C86" w:rsidP="00A27818"/>
    <w:p w14:paraId="022443D3" w14:textId="77777777" w:rsidR="00C925C9" w:rsidRPr="00C925C9" w:rsidRDefault="00C925C9" w:rsidP="00C925C9">
      <w:r w:rsidRPr="00C925C9">
        <w:t>В зависимости от состояний входов возможны следующие режимы работы реверсивного счетчика</w:t>
      </w:r>
      <w:r>
        <w:t>, таблица 3.3</w:t>
      </w:r>
      <w:r w:rsidRPr="00C925C9">
        <w:t>:</w:t>
      </w:r>
    </w:p>
    <w:p w14:paraId="444A9A98" w14:textId="77777777" w:rsidR="00BC4B72" w:rsidRDefault="00413DAC" w:rsidP="00BC4B72">
      <w:r>
        <w:t>–</w:t>
      </w:r>
      <w:r w:rsidR="004A4522">
        <w:t> </w:t>
      </w:r>
      <w:r w:rsidR="00C925C9" w:rsidRPr="00C925C9">
        <w:t>режим счета реализуется, когда L=l: при подаче счетных импульсов на счетный вход CU происходит увеличение двоичного выходного кода, при подаче счетных импульсов на счетный вход CD -</w:t>
      </w:r>
      <w:r w:rsidR="004A4522">
        <w:t xml:space="preserve"> </w:t>
      </w:r>
      <w:r w:rsidR="00C925C9" w:rsidRPr="00C925C9">
        <w:t>уменьшение, информационные входы DO - D3 могут находиться в любом</w:t>
      </w:r>
      <w:r w:rsidR="004A4522">
        <w:t xml:space="preserve"> </w:t>
      </w:r>
      <w:r w:rsidR="004A4522" w:rsidRPr="004A4522">
        <w:t>состоянии, что обозначено в таблице символом х</w:t>
      </w:r>
      <w:r w:rsidR="004A4522">
        <w:t>;</w:t>
      </w:r>
    </w:p>
    <w:p w14:paraId="7D1981C0" w14:textId="77777777" w:rsidR="00FD6ACF" w:rsidRPr="00BC4B72" w:rsidRDefault="00FD6ACF" w:rsidP="00BC4B72">
      <w:r>
        <w:t>– режим</w:t>
      </w:r>
      <w:r>
        <w:rPr>
          <w:spacing w:val="1"/>
        </w:rPr>
        <w:t xml:space="preserve"> </w:t>
      </w:r>
      <w:r>
        <w:t>параллельной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обеспечивается,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-67"/>
        </w:rPr>
        <w:t xml:space="preserve"> </w:t>
      </w:r>
      <w:r>
        <w:t>кодовые</w:t>
      </w:r>
      <w:r>
        <w:rPr>
          <w:spacing w:val="1"/>
        </w:rPr>
        <w:t xml:space="preserve"> </w:t>
      </w:r>
      <w:r>
        <w:t>наборы,</w:t>
      </w:r>
      <w:r>
        <w:rPr>
          <w:spacing w:val="1"/>
        </w:rPr>
        <w:t xml:space="preserve"> </w:t>
      </w:r>
      <w:r>
        <w:t>установленные</w:t>
      </w:r>
      <w:r>
        <w:rPr>
          <w:spacing w:val="1"/>
        </w:rPr>
        <w:t xml:space="preserve"> </w:t>
      </w:r>
      <w:proofErr w:type="gramStart"/>
      <w:r>
        <w:t>на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входах</w:t>
      </w:r>
      <w:proofErr w:type="gramEnd"/>
      <w:r>
        <w:rPr>
          <w:spacing w:val="1"/>
        </w:rPr>
        <w:t xml:space="preserve"> </w:t>
      </w:r>
      <w:r>
        <w:t>повторяются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выходах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разрядов,</w:t>
      </w:r>
      <w:r>
        <w:rPr>
          <w:spacing w:val="1"/>
        </w:rPr>
        <w:t xml:space="preserve"> </w:t>
      </w:r>
      <w:r>
        <w:t>независимо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состояния</w:t>
      </w:r>
      <w:r>
        <w:rPr>
          <w:spacing w:val="-1"/>
        </w:rPr>
        <w:t xml:space="preserve"> </w:t>
      </w:r>
      <w:r>
        <w:t>счетных</w:t>
      </w:r>
      <w:r>
        <w:rPr>
          <w:spacing w:val="-3"/>
        </w:rPr>
        <w:t xml:space="preserve"> </w:t>
      </w:r>
      <w:r>
        <w:t>входов;</w:t>
      </w:r>
    </w:p>
    <w:p w14:paraId="56938CFF" w14:textId="77777777" w:rsidR="00744C86" w:rsidRDefault="00413DAC" w:rsidP="00413DAC">
      <w:r>
        <w:t>– </w:t>
      </w:r>
      <w:r w:rsidRPr="00413DAC">
        <w:t>сброс счетчика осуществляется подачей высокого</w:t>
      </w:r>
      <w:r w:rsidR="00FD6ACF">
        <w:t xml:space="preserve"> </w:t>
      </w:r>
      <w:r w:rsidRPr="00413DAC">
        <w:t>уровня напряжения на вход R, что приводит к отключению всех других входов и запрещению записи. В результате на информационных выходах устанавливаются сигналы Qn=0 (</w:t>
      </w:r>
      <w:r w:rsidR="00FD6ACF" w:rsidRPr="00413DAC">
        <w:t>n</w:t>
      </w:r>
      <w:r w:rsidRPr="00413DAC">
        <w:t xml:space="preserve"> = 0, 1,2, 3), на выходе окончания счета на увеличение — сигнал PU = </w:t>
      </w:r>
      <w:r w:rsidR="00FD6ACF">
        <w:t xml:space="preserve">= </w:t>
      </w:r>
      <w:r w:rsidRPr="00413DAC">
        <w:t>1, а сигнал на выходе окончания счета на уменьшение PD дублирует состояние счетного входа CD. Во всех других режимах R = 0</w:t>
      </w:r>
      <w:r w:rsidR="00FD6ACF">
        <w:t>.</w:t>
      </w:r>
    </w:p>
    <w:p w14:paraId="7595025A" w14:textId="77777777" w:rsidR="000F106D" w:rsidRDefault="000F106D" w:rsidP="00A27818"/>
    <w:p w14:paraId="7088303A" w14:textId="77777777" w:rsidR="00291333" w:rsidRDefault="00291333" w:rsidP="00A27818"/>
    <w:p w14:paraId="33AF12E3" w14:textId="77777777" w:rsidR="00291333" w:rsidRDefault="00291333" w:rsidP="00A27818"/>
    <w:p w14:paraId="5E746501" w14:textId="77777777" w:rsidR="00291333" w:rsidRDefault="00291333" w:rsidP="00A27818"/>
    <w:p w14:paraId="3253CFB3" w14:textId="77777777" w:rsidR="00BC4B72" w:rsidRDefault="00BC4B72" w:rsidP="00820136">
      <w:pPr>
        <w:pStyle w:val="a5"/>
        <w:spacing w:before="1"/>
      </w:pPr>
      <w:r>
        <w:lastRenderedPageBreak/>
        <w:t>Таблица</w:t>
      </w:r>
      <w:r>
        <w:rPr>
          <w:spacing w:val="-3"/>
        </w:rPr>
        <w:t xml:space="preserve"> </w:t>
      </w:r>
      <w:r>
        <w:t>3.3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Режимы</w:t>
      </w:r>
      <w:r>
        <w:rPr>
          <w:spacing w:val="-2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реверсивного</w:t>
      </w:r>
      <w:r>
        <w:rPr>
          <w:spacing w:val="-2"/>
        </w:rPr>
        <w:t xml:space="preserve"> </w:t>
      </w:r>
      <w:r>
        <w:t>счётчика</w:t>
      </w:r>
    </w:p>
    <w:tbl>
      <w:tblPr>
        <w:tblStyle w:val="TableNormal"/>
        <w:tblW w:w="93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77"/>
        <w:gridCol w:w="283"/>
        <w:gridCol w:w="567"/>
        <w:gridCol w:w="567"/>
        <w:gridCol w:w="568"/>
        <w:gridCol w:w="710"/>
        <w:gridCol w:w="709"/>
        <w:gridCol w:w="708"/>
        <w:gridCol w:w="567"/>
        <w:gridCol w:w="567"/>
        <w:gridCol w:w="567"/>
        <w:gridCol w:w="567"/>
        <w:gridCol w:w="426"/>
        <w:gridCol w:w="425"/>
      </w:tblGrid>
      <w:tr w:rsidR="00BC4B72" w:rsidRPr="00BC4B72" w14:paraId="0D2A4D56" w14:textId="77777777" w:rsidTr="00B927DE">
        <w:trPr>
          <w:trHeight w:val="321"/>
        </w:trPr>
        <w:tc>
          <w:tcPr>
            <w:tcW w:w="1843" w:type="dxa"/>
            <w:vMerge w:val="restart"/>
          </w:tcPr>
          <w:p w14:paraId="5453D4ED" w14:textId="77777777" w:rsidR="00BC4B72" w:rsidRPr="00BC4B72" w:rsidRDefault="00BC4B72" w:rsidP="00B927DE">
            <w:pPr>
              <w:pStyle w:val="TableParagraph"/>
              <w:spacing w:before="165" w:line="240" w:lineRule="auto"/>
              <w:ind w:firstLine="22"/>
              <w:rPr>
                <w:bCs/>
                <w:iCs/>
                <w:sz w:val="28"/>
              </w:rPr>
            </w:pPr>
            <w:r w:rsidRPr="00BC4B72">
              <w:rPr>
                <w:bCs/>
                <w:iCs/>
                <w:sz w:val="28"/>
              </w:rPr>
              <w:t>Режим</w:t>
            </w:r>
          </w:p>
        </w:tc>
        <w:tc>
          <w:tcPr>
            <w:tcW w:w="4389" w:type="dxa"/>
            <w:gridSpan w:val="8"/>
          </w:tcPr>
          <w:p w14:paraId="2F1C6C34" w14:textId="77777777" w:rsidR="00BC4B72" w:rsidRPr="00BC4B72" w:rsidRDefault="00BC4B72" w:rsidP="006A1B20">
            <w:pPr>
              <w:pStyle w:val="TableParagraph"/>
              <w:ind w:left="3"/>
              <w:rPr>
                <w:bCs/>
                <w:iCs/>
                <w:sz w:val="28"/>
              </w:rPr>
            </w:pPr>
            <w:r w:rsidRPr="00BC4B72">
              <w:rPr>
                <w:bCs/>
                <w:iCs/>
                <w:sz w:val="28"/>
              </w:rPr>
              <w:t>Вход</w:t>
            </w:r>
          </w:p>
        </w:tc>
        <w:tc>
          <w:tcPr>
            <w:tcW w:w="3119" w:type="dxa"/>
            <w:gridSpan w:val="6"/>
          </w:tcPr>
          <w:p w14:paraId="706FD424" w14:textId="77777777" w:rsidR="00BC4B72" w:rsidRPr="00BC4B72" w:rsidRDefault="00BC4B72" w:rsidP="00CC5923">
            <w:pPr>
              <w:pStyle w:val="TableParagraph"/>
              <w:tabs>
                <w:tab w:val="left" w:pos="576"/>
              </w:tabs>
              <w:ind w:right="-8"/>
              <w:rPr>
                <w:bCs/>
                <w:iCs/>
                <w:sz w:val="28"/>
              </w:rPr>
            </w:pPr>
            <w:r w:rsidRPr="00BC4B72">
              <w:rPr>
                <w:bCs/>
                <w:iCs/>
                <w:sz w:val="28"/>
              </w:rPr>
              <w:t>Выход</w:t>
            </w:r>
          </w:p>
        </w:tc>
      </w:tr>
      <w:tr w:rsidR="00ED6258" w:rsidRPr="00BC4B72" w14:paraId="0C0895AF" w14:textId="77777777" w:rsidTr="00B927DE">
        <w:trPr>
          <w:trHeight w:val="323"/>
        </w:trPr>
        <w:tc>
          <w:tcPr>
            <w:tcW w:w="1843" w:type="dxa"/>
            <w:vMerge/>
            <w:tcBorders>
              <w:top w:val="nil"/>
            </w:tcBorders>
          </w:tcPr>
          <w:p w14:paraId="2AE59138" w14:textId="77777777" w:rsidR="00BC4B72" w:rsidRPr="00BC4B72" w:rsidRDefault="00BC4B72" w:rsidP="00BC4B72">
            <w:pPr>
              <w:jc w:val="left"/>
              <w:rPr>
                <w:bCs/>
                <w:iCs/>
                <w:sz w:val="2"/>
                <w:szCs w:val="2"/>
              </w:rPr>
            </w:pPr>
          </w:p>
        </w:tc>
        <w:tc>
          <w:tcPr>
            <w:tcW w:w="277" w:type="dxa"/>
          </w:tcPr>
          <w:p w14:paraId="4400D4EE" w14:textId="77777777" w:rsidR="00BC4B72" w:rsidRPr="00BC4B72" w:rsidRDefault="00BC4B72" w:rsidP="00154941">
            <w:pPr>
              <w:pStyle w:val="TableParagraph"/>
              <w:spacing w:before="2"/>
              <w:rPr>
                <w:bCs/>
                <w:iCs/>
                <w:sz w:val="28"/>
              </w:rPr>
            </w:pPr>
            <w:r w:rsidRPr="00BC4B72">
              <w:rPr>
                <w:bCs/>
                <w:iCs/>
                <w:sz w:val="28"/>
              </w:rPr>
              <w:t>R</w:t>
            </w:r>
          </w:p>
        </w:tc>
        <w:tc>
          <w:tcPr>
            <w:tcW w:w="283" w:type="dxa"/>
          </w:tcPr>
          <w:p w14:paraId="6EF58227" w14:textId="77777777" w:rsidR="00BC4B72" w:rsidRPr="00BC4B72" w:rsidRDefault="00BC4B72" w:rsidP="00154941">
            <w:pPr>
              <w:pStyle w:val="TableParagraph"/>
              <w:spacing w:before="2"/>
              <w:rPr>
                <w:bCs/>
                <w:iCs/>
                <w:sz w:val="28"/>
              </w:rPr>
            </w:pPr>
            <w:r w:rsidRPr="00BC4B72">
              <w:rPr>
                <w:bCs/>
                <w:iCs/>
                <w:sz w:val="28"/>
              </w:rPr>
              <w:t>L</w:t>
            </w:r>
          </w:p>
        </w:tc>
        <w:tc>
          <w:tcPr>
            <w:tcW w:w="567" w:type="dxa"/>
          </w:tcPr>
          <w:p w14:paraId="5B8F0E3F" w14:textId="77777777" w:rsidR="00BC4B72" w:rsidRPr="00BC4B72" w:rsidRDefault="00BC4B72" w:rsidP="00154941">
            <w:pPr>
              <w:pStyle w:val="TableParagraph"/>
              <w:spacing w:before="2"/>
              <w:ind w:right="-11"/>
              <w:rPr>
                <w:bCs/>
                <w:iCs/>
                <w:sz w:val="28"/>
              </w:rPr>
            </w:pPr>
            <w:r w:rsidRPr="00BC4B72">
              <w:rPr>
                <w:bCs/>
                <w:iCs/>
                <w:sz w:val="28"/>
              </w:rPr>
              <w:t>CU</w:t>
            </w:r>
          </w:p>
        </w:tc>
        <w:tc>
          <w:tcPr>
            <w:tcW w:w="567" w:type="dxa"/>
          </w:tcPr>
          <w:p w14:paraId="1A227F4D" w14:textId="77777777" w:rsidR="00BC4B72" w:rsidRPr="00BC4B72" w:rsidRDefault="00BC4B72" w:rsidP="00154941">
            <w:pPr>
              <w:pStyle w:val="TableParagraph"/>
              <w:spacing w:before="2"/>
              <w:ind w:left="1"/>
              <w:rPr>
                <w:bCs/>
                <w:iCs/>
                <w:sz w:val="28"/>
              </w:rPr>
            </w:pPr>
            <w:r w:rsidRPr="00BC4B72">
              <w:rPr>
                <w:bCs/>
                <w:iCs/>
                <w:sz w:val="28"/>
              </w:rPr>
              <w:t>CD</w:t>
            </w:r>
          </w:p>
        </w:tc>
        <w:tc>
          <w:tcPr>
            <w:tcW w:w="568" w:type="dxa"/>
          </w:tcPr>
          <w:p w14:paraId="387A5C7A" w14:textId="77777777" w:rsidR="00BC4B72" w:rsidRPr="00BC4B72" w:rsidRDefault="00BC4B72" w:rsidP="00154941">
            <w:pPr>
              <w:pStyle w:val="TableParagraph"/>
              <w:spacing w:before="2"/>
              <w:ind w:left="4" w:right="-7"/>
              <w:rPr>
                <w:bCs/>
                <w:iCs/>
                <w:sz w:val="28"/>
              </w:rPr>
            </w:pPr>
            <w:r w:rsidRPr="00BC4B72">
              <w:rPr>
                <w:bCs/>
                <w:iCs/>
                <w:sz w:val="28"/>
              </w:rPr>
              <w:t>D0</w:t>
            </w:r>
          </w:p>
        </w:tc>
        <w:tc>
          <w:tcPr>
            <w:tcW w:w="710" w:type="dxa"/>
          </w:tcPr>
          <w:p w14:paraId="493A944E" w14:textId="77777777" w:rsidR="00BC4B72" w:rsidRPr="00BC4B72" w:rsidRDefault="00BC4B72" w:rsidP="00CC5923">
            <w:pPr>
              <w:pStyle w:val="TableParagraph"/>
              <w:spacing w:before="2"/>
              <w:ind w:right="-10"/>
              <w:rPr>
                <w:bCs/>
                <w:iCs/>
                <w:sz w:val="28"/>
              </w:rPr>
            </w:pPr>
            <w:r w:rsidRPr="00BC4B72">
              <w:rPr>
                <w:bCs/>
                <w:iCs/>
                <w:sz w:val="28"/>
              </w:rPr>
              <w:t>D1</w:t>
            </w:r>
          </w:p>
        </w:tc>
        <w:tc>
          <w:tcPr>
            <w:tcW w:w="709" w:type="dxa"/>
          </w:tcPr>
          <w:p w14:paraId="675841F6" w14:textId="77777777" w:rsidR="00BC4B72" w:rsidRPr="00BC4B72" w:rsidRDefault="00BC4B72" w:rsidP="00ED6258">
            <w:pPr>
              <w:pStyle w:val="TableParagraph"/>
              <w:spacing w:before="2"/>
              <w:ind w:hanging="4"/>
              <w:rPr>
                <w:bCs/>
                <w:iCs/>
                <w:sz w:val="28"/>
              </w:rPr>
            </w:pPr>
            <w:r w:rsidRPr="00BC4B72">
              <w:rPr>
                <w:bCs/>
                <w:iCs/>
                <w:sz w:val="28"/>
              </w:rPr>
              <w:t>D2</w:t>
            </w:r>
          </w:p>
        </w:tc>
        <w:tc>
          <w:tcPr>
            <w:tcW w:w="708" w:type="dxa"/>
          </w:tcPr>
          <w:p w14:paraId="3FE75B1A" w14:textId="77777777" w:rsidR="00BC4B72" w:rsidRPr="00BC4B72" w:rsidRDefault="00BC4B72" w:rsidP="00ED6258">
            <w:pPr>
              <w:pStyle w:val="TableParagraph"/>
              <w:spacing w:before="2"/>
              <w:ind w:left="3" w:hanging="3"/>
              <w:rPr>
                <w:bCs/>
                <w:iCs/>
                <w:sz w:val="28"/>
              </w:rPr>
            </w:pPr>
            <w:r w:rsidRPr="00BC4B72">
              <w:rPr>
                <w:bCs/>
                <w:iCs/>
                <w:sz w:val="28"/>
              </w:rPr>
              <w:t>D3</w:t>
            </w:r>
          </w:p>
        </w:tc>
        <w:tc>
          <w:tcPr>
            <w:tcW w:w="567" w:type="dxa"/>
          </w:tcPr>
          <w:p w14:paraId="299EBB08" w14:textId="77777777" w:rsidR="00BC4B72" w:rsidRPr="00BC4B72" w:rsidRDefault="00BC4B72" w:rsidP="00DA3339">
            <w:pPr>
              <w:pStyle w:val="TableParagraph"/>
              <w:spacing w:before="2"/>
              <w:rPr>
                <w:bCs/>
                <w:iCs/>
                <w:sz w:val="28"/>
              </w:rPr>
            </w:pPr>
            <w:r w:rsidRPr="00BC4B72">
              <w:rPr>
                <w:bCs/>
                <w:iCs/>
                <w:sz w:val="28"/>
              </w:rPr>
              <w:t>Q0</w:t>
            </w:r>
          </w:p>
        </w:tc>
        <w:tc>
          <w:tcPr>
            <w:tcW w:w="567" w:type="dxa"/>
          </w:tcPr>
          <w:p w14:paraId="4979D96E" w14:textId="77777777" w:rsidR="00BC4B72" w:rsidRPr="00BC4B72" w:rsidRDefault="00BC4B72" w:rsidP="00DA3339">
            <w:pPr>
              <w:pStyle w:val="TableParagraph"/>
              <w:spacing w:before="2"/>
              <w:rPr>
                <w:bCs/>
                <w:iCs/>
                <w:sz w:val="28"/>
              </w:rPr>
            </w:pPr>
            <w:r w:rsidRPr="00BC4B72">
              <w:rPr>
                <w:bCs/>
                <w:iCs/>
                <w:sz w:val="28"/>
              </w:rPr>
              <w:t>Q1</w:t>
            </w:r>
          </w:p>
        </w:tc>
        <w:tc>
          <w:tcPr>
            <w:tcW w:w="567" w:type="dxa"/>
          </w:tcPr>
          <w:p w14:paraId="62971B4A" w14:textId="77777777" w:rsidR="00BC4B72" w:rsidRPr="00BC4B72" w:rsidRDefault="00BC4B72" w:rsidP="00DA3339">
            <w:pPr>
              <w:pStyle w:val="TableParagraph"/>
              <w:spacing w:before="2"/>
              <w:ind w:right="-9"/>
              <w:rPr>
                <w:bCs/>
                <w:iCs/>
                <w:sz w:val="28"/>
              </w:rPr>
            </w:pPr>
            <w:r w:rsidRPr="00BC4B72">
              <w:rPr>
                <w:bCs/>
                <w:iCs/>
                <w:sz w:val="28"/>
              </w:rPr>
              <w:t>Q2</w:t>
            </w:r>
          </w:p>
        </w:tc>
        <w:tc>
          <w:tcPr>
            <w:tcW w:w="567" w:type="dxa"/>
          </w:tcPr>
          <w:p w14:paraId="59FEC6EA" w14:textId="77777777" w:rsidR="00BC4B72" w:rsidRPr="00BC4B72" w:rsidRDefault="00BC4B72" w:rsidP="00DA3339">
            <w:pPr>
              <w:pStyle w:val="TableParagraph"/>
              <w:spacing w:before="2"/>
              <w:rPr>
                <w:bCs/>
                <w:iCs/>
                <w:sz w:val="28"/>
              </w:rPr>
            </w:pPr>
            <w:r w:rsidRPr="00BC4B72">
              <w:rPr>
                <w:bCs/>
                <w:iCs/>
                <w:sz w:val="28"/>
              </w:rPr>
              <w:t>Q3</w:t>
            </w:r>
          </w:p>
        </w:tc>
        <w:tc>
          <w:tcPr>
            <w:tcW w:w="426" w:type="dxa"/>
          </w:tcPr>
          <w:p w14:paraId="1E21E177" w14:textId="77777777" w:rsidR="00BC4B72" w:rsidRPr="00BC4B72" w:rsidRDefault="00BC4B72" w:rsidP="00DA3339">
            <w:pPr>
              <w:pStyle w:val="TableParagraph"/>
              <w:spacing w:before="2"/>
              <w:rPr>
                <w:bCs/>
                <w:iCs/>
                <w:sz w:val="28"/>
              </w:rPr>
            </w:pPr>
            <w:r w:rsidRPr="00BC4B72">
              <w:rPr>
                <w:bCs/>
                <w:iCs/>
                <w:sz w:val="28"/>
              </w:rPr>
              <w:t>PU</w:t>
            </w:r>
          </w:p>
        </w:tc>
        <w:tc>
          <w:tcPr>
            <w:tcW w:w="425" w:type="dxa"/>
          </w:tcPr>
          <w:p w14:paraId="14D35FA2" w14:textId="77777777" w:rsidR="00BC4B72" w:rsidRPr="00BC4B72" w:rsidRDefault="00BC4B72" w:rsidP="00DA3339">
            <w:pPr>
              <w:pStyle w:val="TableParagraph"/>
              <w:spacing w:before="2"/>
              <w:ind w:right="-8"/>
              <w:rPr>
                <w:bCs/>
                <w:iCs/>
                <w:sz w:val="28"/>
              </w:rPr>
            </w:pPr>
            <w:r w:rsidRPr="00BC4B72">
              <w:rPr>
                <w:bCs/>
                <w:iCs/>
                <w:sz w:val="28"/>
              </w:rPr>
              <w:t>PD</w:t>
            </w:r>
          </w:p>
        </w:tc>
      </w:tr>
      <w:tr w:rsidR="006B2D11" w14:paraId="5EE725C8" w14:textId="77777777" w:rsidTr="00B927DE">
        <w:trPr>
          <w:trHeight w:val="321"/>
        </w:trPr>
        <w:tc>
          <w:tcPr>
            <w:tcW w:w="1843" w:type="dxa"/>
            <w:vMerge w:val="restart"/>
          </w:tcPr>
          <w:p w14:paraId="40630728" w14:textId="77777777" w:rsidR="00BC4B72" w:rsidRDefault="00BC4B72" w:rsidP="006A1B20">
            <w:pPr>
              <w:pStyle w:val="TableParagraph"/>
              <w:spacing w:before="165" w:line="240" w:lineRule="auto"/>
              <w:ind w:left="22" w:hanging="22"/>
              <w:jc w:val="left"/>
              <w:rPr>
                <w:sz w:val="28"/>
              </w:rPr>
            </w:pPr>
            <w:r>
              <w:rPr>
                <w:sz w:val="28"/>
              </w:rPr>
              <w:t>Сброс</w:t>
            </w:r>
          </w:p>
        </w:tc>
        <w:tc>
          <w:tcPr>
            <w:tcW w:w="277" w:type="dxa"/>
          </w:tcPr>
          <w:p w14:paraId="3216664B" w14:textId="77777777" w:rsidR="00BC4B72" w:rsidRDefault="00BC4B72" w:rsidP="0015494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83" w:type="dxa"/>
          </w:tcPr>
          <w:p w14:paraId="205F2024" w14:textId="77777777" w:rsidR="00BC4B72" w:rsidRDefault="00BC4B72" w:rsidP="0015494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67" w:type="dxa"/>
          </w:tcPr>
          <w:p w14:paraId="7C60D732" w14:textId="77777777" w:rsidR="00BC4B72" w:rsidRDefault="00BC4B72" w:rsidP="00154941">
            <w:pPr>
              <w:pStyle w:val="TableParagraph"/>
              <w:ind w:right="-11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67" w:type="dxa"/>
          </w:tcPr>
          <w:p w14:paraId="2A2C9C5D" w14:textId="77777777" w:rsidR="00BC4B72" w:rsidRDefault="00BC4B72" w:rsidP="00154941">
            <w:pPr>
              <w:pStyle w:val="TableParagraph"/>
              <w:ind w:left="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8" w:type="dxa"/>
          </w:tcPr>
          <w:p w14:paraId="0C7777BA" w14:textId="77777777" w:rsidR="00BC4B72" w:rsidRDefault="00BC4B72" w:rsidP="00154941">
            <w:pPr>
              <w:pStyle w:val="TableParagraph"/>
              <w:ind w:left="4" w:right="-7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710" w:type="dxa"/>
          </w:tcPr>
          <w:p w14:paraId="5E38C92D" w14:textId="77777777" w:rsidR="00BC4B72" w:rsidRDefault="00BC4B72" w:rsidP="00CC5923">
            <w:pPr>
              <w:pStyle w:val="TableParagraph"/>
              <w:ind w:right="-1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709" w:type="dxa"/>
          </w:tcPr>
          <w:p w14:paraId="438A9C70" w14:textId="77777777" w:rsidR="00BC4B72" w:rsidRDefault="00BC4B72" w:rsidP="00ED6258">
            <w:pPr>
              <w:pStyle w:val="TableParagraph"/>
              <w:ind w:hanging="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708" w:type="dxa"/>
          </w:tcPr>
          <w:p w14:paraId="37A04D67" w14:textId="77777777" w:rsidR="00BC4B72" w:rsidRDefault="00BC4B72" w:rsidP="00ED6258">
            <w:pPr>
              <w:pStyle w:val="TableParagraph"/>
              <w:ind w:left="3" w:hanging="3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67" w:type="dxa"/>
          </w:tcPr>
          <w:p w14:paraId="1BC644A8" w14:textId="77777777" w:rsidR="00BC4B72" w:rsidRDefault="00BC4B72" w:rsidP="00DA333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2044AB83" w14:textId="77777777" w:rsidR="00BC4B72" w:rsidRDefault="00BC4B72" w:rsidP="00DA333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05748933" w14:textId="77777777" w:rsidR="00BC4B72" w:rsidRDefault="00BC4B72" w:rsidP="00DA3339">
            <w:pPr>
              <w:pStyle w:val="TableParagraph"/>
              <w:ind w:right="-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62C01D60" w14:textId="77777777" w:rsidR="00BC4B72" w:rsidRDefault="00BC4B72" w:rsidP="00DA333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6" w:type="dxa"/>
          </w:tcPr>
          <w:p w14:paraId="7F33E063" w14:textId="77777777" w:rsidR="00BC4B72" w:rsidRDefault="00BC4B72" w:rsidP="00DA333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</w:tcPr>
          <w:p w14:paraId="0434211E" w14:textId="77777777" w:rsidR="00BC4B72" w:rsidRDefault="00BC4B72" w:rsidP="00DA3339">
            <w:pPr>
              <w:pStyle w:val="TableParagraph"/>
              <w:ind w:right="-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6B2D11" w14:paraId="24823CC6" w14:textId="77777777" w:rsidTr="00B927DE">
        <w:trPr>
          <w:trHeight w:val="321"/>
        </w:trPr>
        <w:tc>
          <w:tcPr>
            <w:tcW w:w="1843" w:type="dxa"/>
            <w:vMerge/>
            <w:tcBorders>
              <w:top w:val="nil"/>
            </w:tcBorders>
          </w:tcPr>
          <w:p w14:paraId="64A15819" w14:textId="77777777" w:rsidR="00BC4B72" w:rsidRDefault="00BC4B72" w:rsidP="00BC4B72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277" w:type="dxa"/>
          </w:tcPr>
          <w:p w14:paraId="1CBDAD3F" w14:textId="77777777" w:rsidR="00BC4B72" w:rsidRDefault="00BC4B72" w:rsidP="0015494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83" w:type="dxa"/>
          </w:tcPr>
          <w:p w14:paraId="33AC0E86" w14:textId="77777777" w:rsidR="00BC4B72" w:rsidRDefault="00BC4B72" w:rsidP="0015494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67" w:type="dxa"/>
          </w:tcPr>
          <w:p w14:paraId="6AB5ECD7" w14:textId="77777777" w:rsidR="00BC4B72" w:rsidRDefault="00BC4B72" w:rsidP="00154941">
            <w:pPr>
              <w:pStyle w:val="TableParagraph"/>
              <w:ind w:right="-11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67" w:type="dxa"/>
          </w:tcPr>
          <w:p w14:paraId="604BDCDB" w14:textId="77777777" w:rsidR="00BC4B72" w:rsidRDefault="00BC4B72" w:rsidP="00154941">
            <w:pPr>
              <w:pStyle w:val="TableParagraph"/>
              <w:ind w:left="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8" w:type="dxa"/>
          </w:tcPr>
          <w:p w14:paraId="596494D9" w14:textId="77777777" w:rsidR="00BC4B72" w:rsidRDefault="00BC4B72" w:rsidP="00154941">
            <w:pPr>
              <w:pStyle w:val="TableParagraph"/>
              <w:ind w:left="4" w:right="-7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710" w:type="dxa"/>
          </w:tcPr>
          <w:p w14:paraId="02AF3A21" w14:textId="77777777" w:rsidR="00BC4B72" w:rsidRDefault="00BC4B72" w:rsidP="00CC5923">
            <w:pPr>
              <w:pStyle w:val="TableParagraph"/>
              <w:ind w:right="-1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709" w:type="dxa"/>
          </w:tcPr>
          <w:p w14:paraId="1755A9AE" w14:textId="77777777" w:rsidR="00BC4B72" w:rsidRDefault="00BC4B72" w:rsidP="00ED6258">
            <w:pPr>
              <w:pStyle w:val="TableParagraph"/>
              <w:ind w:hanging="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708" w:type="dxa"/>
          </w:tcPr>
          <w:p w14:paraId="4C5B39B3" w14:textId="77777777" w:rsidR="00BC4B72" w:rsidRDefault="00BC4B72" w:rsidP="00ED6258">
            <w:pPr>
              <w:pStyle w:val="TableParagraph"/>
              <w:ind w:left="3" w:hanging="3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67" w:type="dxa"/>
          </w:tcPr>
          <w:p w14:paraId="62C16F6D" w14:textId="77777777" w:rsidR="00BC4B72" w:rsidRDefault="00BC4B72" w:rsidP="00DA333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31DC9BEA" w14:textId="77777777" w:rsidR="00BC4B72" w:rsidRDefault="00BC4B72" w:rsidP="00DA333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77562863" w14:textId="77777777" w:rsidR="00BC4B72" w:rsidRDefault="00BC4B72" w:rsidP="00DA3339">
            <w:pPr>
              <w:pStyle w:val="TableParagraph"/>
              <w:ind w:right="-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3F5849A3" w14:textId="77777777" w:rsidR="00BC4B72" w:rsidRDefault="00BC4B72" w:rsidP="00DA333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6" w:type="dxa"/>
          </w:tcPr>
          <w:p w14:paraId="390DCCCE" w14:textId="77777777" w:rsidR="00BC4B72" w:rsidRDefault="00BC4B72" w:rsidP="00DA333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</w:tcPr>
          <w:p w14:paraId="6176C576" w14:textId="77777777" w:rsidR="00BC4B72" w:rsidRDefault="00BC4B72" w:rsidP="00DA3339">
            <w:pPr>
              <w:pStyle w:val="TableParagraph"/>
              <w:ind w:right="-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6B2D11" w14:paraId="487B2903" w14:textId="77777777" w:rsidTr="00B927DE">
        <w:trPr>
          <w:trHeight w:val="323"/>
        </w:trPr>
        <w:tc>
          <w:tcPr>
            <w:tcW w:w="1843" w:type="dxa"/>
            <w:vMerge w:val="restart"/>
          </w:tcPr>
          <w:p w14:paraId="336249E7" w14:textId="77777777" w:rsidR="00B927DE" w:rsidRDefault="00B927DE" w:rsidP="00B927DE">
            <w:pPr>
              <w:pStyle w:val="TableParagraph"/>
              <w:spacing w:line="240" w:lineRule="auto"/>
              <w:ind w:left="22" w:hanging="22"/>
              <w:jc w:val="left"/>
              <w:rPr>
                <w:sz w:val="28"/>
              </w:rPr>
            </w:pPr>
          </w:p>
          <w:p w14:paraId="5CB9F1D1" w14:textId="77777777" w:rsidR="00BC4B72" w:rsidRDefault="00BC4B72" w:rsidP="00B927DE">
            <w:pPr>
              <w:pStyle w:val="TableParagraph"/>
              <w:spacing w:line="240" w:lineRule="auto"/>
              <w:ind w:left="22" w:hanging="22"/>
              <w:jc w:val="left"/>
              <w:rPr>
                <w:sz w:val="28"/>
              </w:rPr>
            </w:pPr>
            <w:r>
              <w:rPr>
                <w:sz w:val="28"/>
              </w:rPr>
              <w:t>Параллельная</w:t>
            </w:r>
            <w:r w:rsidR="006A1B20">
              <w:rPr>
                <w:sz w:val="28"/>
              </w:rPr>
              <w:t xml:space="preserve"> </w:t>
            </w:r>
            <w:r>
              <w:rPr>
                <w:sz w:val="28"/>
              </w:rPr>
              <w:t>запись</w:t>
            </w:r>
          </w:p>
        </w:tc>
        <w:tc>
          <w:tcPr>
            <w:tcW w:w="277" w:type="dxa"/>
          </w:tcPr>
          <w:p w14:paraId="647EC307" w14:textId="77777777" w:rsidR="00BC4B72" w:rsidRDefault="00BC4B72" w:rsidP="00154941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83" w:type="dxa"/>
          </w:tcPr>
          <w:p w14:paraId="6E0CD728" w14:textId="77777777" w:rsidR="00BC4B72" w:rsidRDefault="00BC4B72" w:rsidP="00154941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7DA6FDC8" w14:textId="77777777" w:rsidR="00BC4B72" w:rsidRDefault="00BC4B72" w:rsidP="00154941">
            <w:pPr>
              <w:pStyle w:val="TableParagraph"/>
              <w:spacing w:before="2"/>
              <w:ind w:right="-11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67" w:type="dxa"/>
          </w:tcPr>
          <w:p w14:paraId="0A62E35C" w14:textId="77777777" w:rsidR="00BC4B72" w:rsidRDefault="00BC4B72" w:rsidP="00154941">
            <w:pPr>
              <w:pStyle w:val="TableParagraph"/>
              <w:spacing w:before="2"/>
              <w:ind w:left="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8" w:type="dxa"/>
          </w:tcPr>
          <w:p w14:paraId="0EB90416" w14:textId="77777777" w:rsidR="00BC4B72" w:rsidRDefault="00BC4B72" w:rsidP="00154941">
            <w:pPr>
              <w:pStyle w:val="TableParagraph"/>
              <w:spacing w:before="2"/>
              <w:ind w:left="4" w:right="-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10" w:type="dxa"/>
          </w:tcPr>
          <w:p w14:paraId="6ADE744A" w14:textId="77777777" w:rsidR="00BC4B72" w:rsidRDefault="00BC4B72" w:rsidP="00CC5923">
            <w:pPr>
              <w:pStyle w:val="TableParagraph"/>
              <w:spacing w:before="2"/>
              <w:ind w:right="-1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732032D7" w14:textId="77777777" w:rsidR="00BC4B72" w:rsidRDefault="00BC4B72" w:rsidP="00ED6258">
            <w:pPr>
              <w:pStyle w:val="TableParagraph"/>
              <w:spacing w:before="2"/>
              <w:ind w:hanging="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08" w:type="dxa"/>
          </w:tcPr>
          <w:p w14:paraId="354B5AF7" w14:textId="77777777" w:rsidR="00BC4B72" w:rsidRDefault="00BC4B72" w:rsidP="00ED6258">
            <w:pPr>
              <w:pStyle w:val="TableParagraph"/>
              <w:spacing w:before="2"/>
              <w:ind w:left="3" w:hanging="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26ED8F1F" w14:textId="77777777" w:rsidR="00BC4B72" w:rsidRDefault="00BC4B72" w:rsidP="00DA3339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0298667E" w14:textId="77777777" w:rsidR="00BC4B72" w:rsidRDefault="00BC4B72" w:rsidP="00DA3339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2BA0952A" w14:textId="77777777" w:rsidR="00BC4B72" w:rsidRDefault="00BC4B72" w:rsidP="00DA3339">
            <w:pPr>
              <w:pStyle w:val="TableParagraph"/>
              <w:spacing w:before="2"/>
              <w:ind w:right="-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4A87383D" w14:textId="77777777" w:rsidR="00BC4B72" w:rsidRDefault="00BC4B72" w:rsidP="00DA3339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6" w:type="dxa"/>
          </w:tcPr>
          <w:p w14:paraId="40854DAF" w14:textId="77777777" w:rsidR="00BC4B72" w:rsidRDefault="00BC4B72" w:rsidP="00DA3339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</w:tcPr>
          <w:p w14:paraId="5501FE07" w14:textId="77777777" w:rsidR="00BC4B72" w:rsidRDefault="00BC4B72" w:rsidP="00DA3339">
            <w:pPr>
              <w:pStyle w:val="TableParagraph"/>
              <w:spacing w:before="2"/>
              <w:ind w:right="-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6B2D11" w14:paraId="445899CF" w14:textId="77777777" w:rsidTr="00B927DE">
        <w:trPr>
          <w:trHeight w:val="321"/>
        </w:trPr>
        <w:tc>
          <w:tcPr>
            <w:tcW w:w="1843" w:type="dxa"/>
            <w:vMerge/>
            <w:tcBorders>
              <w:top w:val="nil"/>
            </w:tcBorders>
          </w:tcPr>
          <w:p w14:paraId="37E12318" w14:textId="77777777" w:rsidR="00BC4B72" w:rsidRDefault="00BC4B72" w:rsidP="00BC4B72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277" w:type="dxa"/>
          </w:tcPr>
          <w:p w14:paraId="530C22BD" w14:textId="77777777" w:rsidR="00BC4B72" w:rsidRDefault="00BC4B72" w:rsidP="0015494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83" w:type="dxa"/>
          </w:tcPr>
          <w:p w14:paraId="139D9065" w14:textId="77777777" w:rsidR="00BC4B72" w:rsidRDefault="00BC4B72" w:rsidP="0015494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1EB91D1A" w14:textId="77777777" w:rsidR="00BC4B72" w:rsidRDefault="00BC4B72" w:rsidP="00154941">
            <w:pPr>
              <w:pStyle w:val="TableParagraph"/>
              <w:ind w:right="-11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67" w:type="dxa"/>
          </w:tcPr>
          <w:p w14:paraId="3E9E40F1" w14:textId="77777777" w:rsidR="00BC4B72" w:rsidRDefault="00BC4B72" w:rsidP="00154941">
            <w:pPr>
              <w:pStyle w:val="TableParagraph"/>
              <w:ind w:left="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8" w:type="dxa"/>
          </w:tcPr>
          <w:p w14:paraId="582E36DD" w14:textId="77777777" w:rsidR="00BC4B72" w:rsidRDefault="00BC4B72" w:rsidP="00154941">
            <w:pPr>
              <w:pStyle w:val="TableParagraph"/>
              <w:ind w:left="4" w:right="-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10" w:type="dxa"/>
          </w:tcPr>
          <w:p w14:paraId="7FFBA9E7" w14:textId="77777777" w:rsidR="00BC4B72" w:rsidRDefault="00BC4B72" w:rsidP="00CC5923">
            <w:pPr>
              <w:pStyle w:val="TableParagraph"/>
              <w:ind w:right="-1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09" w:type="dxa"/>
          </w:tcPr>
          <w:p w14:paraId="74B1F927" w14:textId="77777777" w:rsidR="00BC4B72" w:rsidRDefault="00BC4B72" w:rsidP="00ED6258">
            <w:pPr>
              <w:pStyle w:val="TableParagraph"/>
              <w:ind w:hanging="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08" w:type="dxa"/>
          </w:tcPr>
          <w:p w14:paraId="6AB03F48" w14:textId="77777777" w:rsidR="00BC4B72" w:rsidRDefault="00BC4B72" w:rsidP="00ED6258">
            <w:pPr>
              <w:pStyle w:val="TableParagraph"/>
              <w:ind w:left="3" w:hanging="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06789F93" w14:textId="77777777" w:rsidR="00BC4B72" w:rsidRDefault="00BC4B72" w:rsidP="00DA333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5C8E8BE3" w14:textId="77777777" w:rsidR="00BC4B72" w:rsidRDefault="00BC4B72" w:rsidP="00DA333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63997A39" w14:textId="77777777" w:rsidR="00BC4B72" w:rsidRDefault="00BC4B72" w:rsidP="00DA3339">
            <w:pPr>
              <w:pStyle w:val="TableParagraph"/>
              <w:ind w:right="-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11F2D917" w14:textId="77777777" w:rsidR="00BC4B72" w:rsidRDefault="00BC4B72" w:rsidP="00DA333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6" w:type="dxa"/>
          </w:tcPr>
          <w:p w14:paraId="2C7F0EEA" w14:textId="77777777" w:rsidR="00BC4B72" w:rsidRDefault="00BC4B72" w:rsidP="00DA333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</w:tcPr>
          <w:p w14:paraId="216BEC65" w14:textId="77777777" w:rsidR="00BC4B72" w:rsidRDefault="00BC4B72" w:rsidP="00DA3339">
            <w:pPr>
              <w:pStyle w:val="TableParagraph"/>
              <w:ind w:right="-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6B2D11" w14:paraId="437EB582" w14:textId="77777777" w:rsidTr="00B927DE">
        <w:trPr>
          <w:trHeight w:val="321"/>
        </w:trPr>
        <w:tc>
          <w:tcPr>
            <w:tcW w:w="1843" w:type="dxa"/>
            <w:vMerge/>
            <w:tcBorders>
              <w:top w:val="nil"/>
            </w:tcBorders>
          </w:tcPr>
          <w:p w14:paraId="1611801B" w14:textId="77777777" w:rsidR="00BC4B72" w:rsidRDefault="00BC4B72" w:rsidP="00BC4B72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277" w:type="dxa"/>
          </w:tcPr>
          <w:p w14:paraId="386C407C" w14:textId="77777777" w:rsidR="00BC4B72" w:rsidRDefault="00BC4B72" w:rsidP="0015494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83" w:type="dxa"/>
          </w:tcPr>
          <w:p w14:paraId="2BF2A320" w14:textId="77777777" w:rsidR="00BC4B72" w:rsidRDefault="00BC4B72" w:rsidP="0015494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1668C072" w14:textId="77777777" w:rsidR="00BC4B72" w:rsidRDefault="00BC4B72" w:rsidP="00154941">
            <w:pPr>
              <w:pStyle w:val="TableParagraph"/>
              <w:ind w:right="-1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4BAB8345" w14:textId="77777777" w:rsidR="00BC4B72" w:rsidRDefault="00BC4B72" w:rsidP="00154941">
            <w:pPr>
              <w:pStyle w:val="TableParagraph"/>
              <w:ind w:left="1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68" w:type="dxa"/>
          </w:tcPr>
          <w:p w14:paraId="0DD7CE34" w14:textId="77777777" w:rsidR="00BC4B72" w:rsidRDefault="00BC4B72" w:rsidP="00154941">
            <w:pPr>
              <w:pStyle w:val="TableParagraph"/>
              <w:ind w:left="4" w:right="-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10" w:type="dxa"/>
          </w:tcPr>
          <w:p w14:paraId="2B0E5617" w14:textId="77777777" w:rsidR="00BC4B72" w:rsidRDefault="00BC4B72" w:rsidP="00CC5923">
            <w:pPr>
              <w:pStyle w:val="TableParagraph"/>
              <w:ind w:right="-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9" w:type="dxa"/>
          </w:tcPr>
          <w:p w14:paraId="600988D8" w14:textId="77777777" w:rsidR="00BC4B72" w:rsidRDefault="00BC4B72" w:rsidP="00ED6258">
            <w:pPr>
              <w:pStyle w:val="TableParagraph"/>
              <w:ind w:hanging="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8" w:type="dxa"/>
          </w:tcPr>
          <w:p w14:paraId="68D3B429" w14:textId="77777777" w:rsidR="00BC4B72" w:rsidRDefault="00BC4B72" w:rsidP="00ED6258">
            <w:pPr>
              <w:pStyle w:val="TableParagraph"/>
              <w:ind w:left="3" w:hanging="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1CB3861A" w14:textId="77777777" w:rsidR="00BC4B72" w:rsidRDefault="00BC4B72" w:rsidP="00DA333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2E2C5AEE" w14:textId="77777777" w:rsidR="00BC4B72" w:rsidRDefault="00BC4B72" w:rsidP="00DA333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76A91AE0" w14:textId="77777777" w:rsidR="00BC4B72" w:rsidRDefault="00BC4B72" w:rsidP="00DA3339">
            <w:pPr>
              <w:pStyle w:val="TableParagraph"/>
              <w:ind w:right="-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5078E8FA" w14:textId="77777777" w:rsidR="00BC4B72" w:rsidRDefault="00BC4B72" w:rsidP="00DA333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6" w:type="dxa"/>
          </w:tcPr>
          <w:p w14:paraId="498EA459" w14:textId="77777777" w:rsidR="00BC4B72" w:rsidRDefault="00BC4B72" w:rsidP="00DA333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5" w:type="dxa"/>
          </w:tcPr>
          <w:p w14:paraId="0043C8E5" w14:textId="77777777" w:rsidR="00BC4B72" w:rsidRDefault="00BC4B72" w:rsidP="00DA3339">
            <w:pPr>
              <w:pStyle w:val="TableParagraph"/>
              <w:ind w:right="-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6B2D11" w14:paraId="3B8A9CDA" w14:textId="77777777" w:rsidTr="00B927DE">
        <w:trPr>
          <w:trHeight w:val="323"/>
        </w:trPr>
        <w:tc>
          <w:tcPr>
            <w:tcW w:w="1843" w:type="dxa"/>
            <w:vMerge/>
            <w:tcBorders>
              <w:top w:val="nil"/>
            </w:tcBorders>
          </w:tcPr>
          <w:p w14:paraId="6F061E88" w14:textId="77777777" w:rsidR="00BC4B72" w:rsidRDefault="00BC4B72" w:rsidP="00BC4B72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277" w:type="dxa"/>
          </w:tcPr>
          <w:p w14:paraId="58CE3B9E" w14:textId="77777777" w:rsidR="00BC4B72" w:rsidRDefault="00BC4B72" w:rsidP="00154941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83" w:type="dxa"/>
          </w:tcPr>
          <w:p w14:paraId="7AD2121C" w14:textId="77777777" w:rsidR="00BC4B72" w:rsidRDefault="00BC4B72" w:rsidP="00154941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7" w:type="dxa"/>
          </w:tcPr>
          <w:p w14:paraId="680DA3B8" w14:textId="77777777" w:rsidR="00BC4B72" w:rsidRDefault="00BC4B72" w:rsidP="00154941">
            <w:pPr>
              <w:pStyle w:val="TableParagraph"/>
              <w:spacing w:before="2"/>
              <w:ind w:right="-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6E4ECB3E" w14:textId="77777777" w:rsidR="00BC4B72" w:rsidRDefault="00BC4B72" w:rsidP="00154941">
            <w:pPr>
              <w:pStyle w:val="TableParagraph"/>
              <w:spacing w:before="2"/>
              <w:ind w:left="1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68" w:type="dxa"/>
          </w:tcPr>
          <w:p w14:paraId="5FD7FDF6" w14:textId="77777777" w:rsidR="00BC4B72" w:rsidRDefault="00BC4B72" w:rsidP="00154941">
            <w:pPr>
              <w:pStyle w:val="TableParagraph"/>
              <w:spacing w:before="2"/>
              <w:ind w:left="4" w:right="-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10" w:type="dxa"/>
          </w:tcPr>
          <w:p w14:paraId="7C36AAB1" w14:textId="77777777" w:rsidR="00BC4B72" w:rsidRDefault="00BC4B72" w:rsidP="00CC5923">
            <w:pPr>
              <w:pStyle w:val="TableParagraph"/>
              <w:spacing w:before="2"/>
              <w:ind w:right="-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9" w:type="dxa"/>
          </w:tcPr>
          <w:p w14:paraId="583F50D2" w14:textId="77777777" w:rsidR="00BC4B72" w:rsidRDefault="00BC4B72" w:rsidP="00ED6258">
            <w:pPr>
              <w:pStyle w:val="TableParagraph"/>
              <w:spacing w:before="2"/>
              <w:ind w:hanging="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8" w:type="dxa"/>
          </w:tcPr>
          <w:p w14:paraId="100C6055" w14:textId="77777777" w:rsidR="00BC4B72" w:rsidRDefault="00BC4B72" w:rsidP="00ED6258">
            <w:pPr>
              <w:pStyle w:val="TableParagraph"/>
              <w:spacing w:before="2"/>
              <w:ind w:left="3" w:hanging="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45D860C4" w14:textId="77777777" w:rsidR="00BC4B72" w:rsidRDefault="00BC4B72" w:rsidP="00DA3339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19050869" w14:textId="77777777" w:rsidR="00BC4B72" w:rsidRDefault="00BC4B72" w:rsidP="00DA3339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71206960" w14:textId="77777777" w:rsidR="00BC4B72" w:rsidRDefault="00BC4B72" w:rsidP="00DA3339">
            <w:pPr>
              <w:pStyle w:val="TableParagraph"/>
              <w:spacing w:before="2"/>
              <w:ind w:right="-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037781CA" w14:textId="77777777" w:rsidR="00BC4B72" w:rsidRDefault="00BC4B72" w:rsidP="00DA3339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6" w:type="dxa"/>
          </w:tcPr>
          <w:p w14:paraId="1ABAC3E1" w14:textId="77777777" w:rsidR="00BC4B72" w:rsidRDefault="00BC4B72" w:rsidP="00DA3339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</w:tcPr>
          <w:p w14:paraId="09F949A3" w14:textId="77777777" w:rsidR="00BC4B72" w:rsidRDefault="00BC4B72" w:rsidP="00DA3339">
            <w:pPr>
              <w:pStyle w:val="TableParagraph"/>
              <w:spacing w:before="2"/>
              <w:ind w:right="-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B927DE" w14:paraId="6EA19C7E" w14:textId="77777777" w:rsidTr="00B927DE">
        <w:trPr>
          <w:trHeight w:val="642"/>
        </w:trPr>
        <w:tc>
          <w:tcPr>
            <w:tcW w:w="1843" w:type="dxa"/>
          </w:tcPr>
          <w:p w14:paraId="4FB0183C" w14:textId="77777777" w:rsidR="00BC4B72" w:rsidRDefault="00BC4B72" w:rsidP="006A1B20">
            <w:pPr>
              <w:pStyle w:val="TableParagraph"/>
              <w:spacing w:line="322" w:lineRule="exact"/>
              <w:ind w:left="22" w:right="136" w:hanging="22"/>
              <w:jc w:val="left"/>
              <w:rPr>
                <w:sz w:val="28"/>
              </w:rPr>
            </w:pPr>
            <w:r>
              <w:rPr>
                <w:sz w:val="28"/>
              </w:rPr>
              <w:t>Счет 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увеличение</w:t>
            </w:r>
          </w:p>
        </w:tc>
        <w:tc>
          <w:tcPr>
            <w:tcW w:w="277" w:type="dxa"/>
          </w:tcPr>
          <w:p w14:paraId="319E82C0" w14:textId="77777777" w:rsidR="00BC4B72" w:rsidRDefault="00BC4B72" w:rsidP="00154941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83" w:type="dxa"/>
          </w:tcPr>
          <w:p w14:paraId="290AC822" w14:textId="77777777" w:rsidR="00BC4B72" w:rsidRDefault="00BC4B72" w:rsidP="00154941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1DAC85AA" w14:textId="77777777" w:rsidR="00BC4B72" w:rsidRDefault="00BC4B72" w:rsidP="00154941">
            <w:pPr>
              <w:pStyle w:val="TableParagraph"/>
              <w:spacing w:line="240" w:lineRule="auto"/>
              <w:ind w:right="-11"/>
              <w:rPr>
                <w:sz w:val="28"/>
              </w:rPr>
            </w:pPr>
            <w:r>
              <w:rPr>
                <w:sz w:val="28"/>
              </w:rPr>
              <w:t>↑</w:t>
            </w:r>
          </w:p>
        </w:tc>
        <w:tc>
          <w:tcPr>
            <w:tcW w:w="567" w:type="dxa"/>
          </w:tcPr>
          <w:p w14:paraId="7E907EE8" w14:textId="77777777" w:rsidR="00BC4B72" w:rsidRDefault="00BC4B72" w:rsidP="00154941">
            <w:pPr>
              <w:pStyle w:val="TableParagraph"/>
              <w:spacing w:line="240" w:lineRule="auto"/>
              <w:ind w:left="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8" w:type="dxa"/>
          </w:tcPr>
          <w:p w14:paraId="0861744F" w14:textId="77777777" w:rsidR="00BC4B72" w:rsidRDefault="00BC4B72" w:rsidP="00154941">
            <w:pPr>
              <w:pStyle w:val="TableParagraph"/>
              <w:spacing w:line="240" w:lineRule="auto"/>
              <w:ind w:left="4" w:right="-7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710" w:type="dxa"/>
          </w:tcPr>
          <w:p w14:paraId="1DB7AF14" w14:textId="77777777" w:rsidR="00BC4B72" w:rsidRDefault="00BC4B72" w:rsidP="00CC5923">
            <w:pPr>
              <w:pStyle w:val="TableParagraph"/>
              <w:spacing w:line="240" w:lineRule="auto"/>
              <w:ind w:right="-1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709" w:type="dxa"/>
          </w:tcPr>
          <w:p w14:paraId="2AC44478" w14:textId="77777777" w:rsidR="00BC4B72" w:rsidRDefault="00BC4B72" w:rsidP="00ED6258">
            <w:pPr>
              <w:pStyle w:val="TableParagraph"/>
              <w:spacing w:line="240" w:lineRule="auto"/>
              <w:ind w:hanging="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708" w:type="dxa"/>
          </w:tcPr>
          <w:p w14:paraId="46837DE5" w14:textId="77777777" w:rsidR="00BC4B72" w:rsidRDefault="00BC4B72" w:rsidP="00ED6258">
            <w:pPr>
              <w:pStyle w:val="TableParagraph"/>
              <w:spacing w:line="240" w:lineRule="auto"/>
              <w:ind w:left="3" w:hanging="3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2268" w:type="dxa"/>
            <w:gridSpan w:val="4"/>
          </w:tcPr>
          <w:p w14:paraId="3D818CEA" w14:textId="77777777" w:rsidR="00BC4B72" w:rsidRDefault="00BC4B72" w:rsidP="006B2D11">
            <w:pPr>
              <w:pStyle w:val="TableParagraph"/>
              <w:spacing w:before="160" w:line="240" w:lineRule="auto"/>
              <w:jc w:val="left"/>
              <w:rPr>
                <w:sz w:val="28"/>
              </w:rPr>
            </w:pPr>
            <w:r>
              <w:rPr>
                <w:sz w:val="28"/>
              </w:rPr>
              <w:t>Увеличение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кода</w:t>
            </w:r>
          </w:p>
        </w:tc>
        <w:tc>
          <w:tcPr>
            <w:tcW w:w="426" w:type="dxa"/>
          </w:tcPr>
          <w:p w14:paraId="2E07B4DE" w14:textId="77777777" w:rsidR="00BC4B72" w:rsidRDefault="00BC4B72" w:rsidP="00DA3339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</w:tcPr>
          <w:p w14:paraId="78B2638A" w14:textId="77777777" w:rsidR="00BC4B72" w:rsidRDefault="00BC4B72" w:rsidP="00DA3339">
            <w:pPr>
              <w:pStyle w:val="TableParagraph"/>
              <w:spacing w:line="240" w:lineRule="auto"/>
              <w:ind w:right="-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B927DE" w14:paraId="6BCFB4B9" w14:textId="77777777" w:rsidTr="00B927DE">
        <w:trPr>
          <w:trHeight w:val="644"/>
        </w:trPr>
        <w:tc>
          <w:tcPr>
            <w:tcW w:w="1843" w:type="dxa"/>
          </w:tcPr>
          <w:p w14:paraId="48FD7540" w14:textId="77777777" w:rsidR="00BC4B72" w:rsidRDefault="00BC4B72" w:rsidP="006A1B20">
            <w:pPr>
              <w:pStyle w:val="TableParagraph"/>
              <w:spacing w:line="322" w:lineRule="exact"/>
              <w:ind w:right="84"/>
              <w:jc w:val="left"/>
              <w:rPr>
                <w:sz w:val="28"/>
              </w:rPr>
            </w:pPr>
            <w:r>
              <w:rPr>
                <w:sz w:val="28"/>
              </w:rPr>
              <w:t>Счет 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уменьшение</w:t>
            </w:r>
          </w:p>
        </w:tc>
        <w:tc>
          <w:tcPr>
            <w:tcW w:w="277" w:type="dxa"/>
          </w:tcPr>
          <w:p w14:paraId="3E87EC3F" w14:textId="77777777" w:rsidR="00BC4B72" w:rsidRDefault="00BC4B72" w:rsidP="00154941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83" w:type="dxa"/>
          </w:tcPr>
          <w:p w14:paraId="7F7EF81C" w14:textId="77777777" w:rsidR="00BC4B72" w:rsidRDefault="00BC4B72" w:rsidP="00154941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45015876" w14:textId="77777777" w:rsidR="00BC4B72" w:rsidRDefault="00BC4B72" w:rsidP="00154941">
            <w:pPr>
              <w:pStyle w:val="TableParagraph"/>
              <w:spacing w:line="321" w:lineRule="exact"/>
              <w:ind w:right="-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7" w:type="dxa"/>
          </w:tcPr>
          <w:p w14:paraId="5FAB7E4F" w14:textId="77777777" w:rsidR="00BC4B72" w:rsidRDefault="00BC4B72" w:rsidP="00154941">
            <w:pPr>
              <w:pStyle w:val="TableParagraph"/>
              <w:spacing w:line="321" w:lineRule="exact"/>
              <w:ind w:left="1"/>
              <w:rPr>
                <w:sz w:val="28"/>
              </w:rPr>
            </w:pPr>
            <w:r>
              <w:rPr>
                <w:sz w:val="28"/>
              </w:rPr>
              <w:t>↑</w:t>
            </w:r>
          </w:p>
        </w:tc>
        <w:tc>
          <w:tcPr>
            <w:tcW w:w="568" w:type="dxa"/>
          </w:tcPr>
          <w:p w14:paraId="51197590" w14:textId="77777777" w:rsidR="00BC4B72" w:rsidRDefault="00BC4B72" w:rsidP="00154941">
            <w:pPr>
              <w:pStyle w:val="TableParagraph"/>
              <w:spacing w:line="321" w:lineRule="exact"/>
              <w:ind w:left="4" w:right="-7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710" w:type="dxa"/>
          </w:tcPr>
          <w:p w14:paraId="58BFFF7C" w14:textId="77777777" w:rsidR="00BC4B72" w:rsidRDefault="00BC4B72" w:rsidP="00CC5923">
            <w:pPr>
              <w:pStyle w:val="TableParagraph"/>
              <w:spacing w:line="321" w:lineRule="exact"/>
              <w:ind w:right="-1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709" w:type="dxa"/>
          </w:tcPr>
          <w:p w14:paraId="58B920A5" w14:textId="77777777" w:rsidR="00BC4B72" w:rsidRDefault="00BC4B72" w:rsidP="00ED6258">
            <w:pPr>
              <w:pStyle w:val="TableParagraph"/>
              <w:spacing w:line="321" w:lineRule="exact"/>
              <w:ind w:hanging="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708" w:type="dxa"/>
          </w:tcPr>
          <w:p w14:paraId="512649A9" w14:textId="77777777" w:rsidR="00BC4B72" w:rsidRDefault="00BC4B72" w:rsidP="00ED6258">
            <w:pPr>
              <w:pStyle w:val="TableParagraph"/>
              <w:spacing w:line="321" w:lineRule="exact"/>
              <w:ind w:left="3" w:hanging="3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2268" w:type="dxa"/>
            <w:gridSpan w:val="4"/>
          </w:tcPr>
          <w:p w14:paraId="44E4AB91" w14:textId="77777777" w:rsidR="00BC4B72" w:rsidRDefault="00BC4B72" w:rsidP="006B2D11">
            <w:pPr>
              <w:pStyle w:val="TableParagraph"/>
              <w:spacing w:line="322" w:lineRule="exact"/>
              <w:jc w:val="left"/>
              <w:rPr>
                <w:sz w:val="28"/>
              </w:rPr>
            </w:pPr>
            <w:r>
              <w:rPr>
                <w:sz w:val="28"/>
              </w:rPr>
              <w:t>Уменьшение</w:t>
            </w:r>
            <w:r>
              <w:rPr>
                <w:spacing w:val="-67"/>
                <w:sz w:val="28"/>
              </w:rPr>
              <w:t xml:space="preserve"> </w:t>
            </w:r>
            <w:r w:rsidR="006B2D11">
              <w:rPr>
                <w:spacing w:val="-67"/>
                <w:sz w:val="28"/>
              </w:rPr>
              <w:t xml:space="preserve">       </w:t>
            </w:r>
            <w:r>
              <w:rPr>
                <w:sz w:val="28"/>
              </w:rPr>
              <w:t>кода</w:t>
            </w:r>
          </w:p>
        </w:tc>
        <w:tc>
          <w:tcPr>
            <w:tcW w:w="426" w:type="dxa"/>
          </w:tcPr>
          <w:p w14:paraId="1396A4FB" w14:textId="77777777" w:rsidR="00BC4B72" w:rsidRDefault="00BC4B72" w:rsidP="00DA3339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</w:tcPr>
          <w:p w14:paraId="1543F9B8" w14:textId="77777777" w:rsidR="00BC4B72" w:rsidRDefault="00BC4B72" w:rsidP="00DA3339">
            <w:pPr>
              <w:pStyle w:val="TableParagraph"/>
              <w:spacing w:line="321" w:lineRule="exact"/>
              <w:ind w:right="-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1A5515D8" w14:textId="77777777" w:rsidR="00A27818" w:rsidRDefault="00A27818" w:rsidP="00A27818">
      <w:pPr>
        <w:pStyle w:val="14"/>
      </w:pPr>
    </w:p>
    <w:p w14:paraId="4D33C407" w14:textId="77777777" w:rsidR="00E252F7" w:rsidRPr="00E252F7" w:rsidRDefault="00E252F7" w:rsidP="00E252F7">
      <w:r w:rsidRPr="00E252F7">
        <w:t>Режим сброса и параллельной записи используются для начальной установки счетчика. Режим счета является основным рабочим режимом устройства.</w:t>
      </w:r>
    </w:p>
    <w:p w14:paraId="016A3890" w14:textId="77777777" w:rsidR="00E252F7" w:rsidRDefault="00E252F7" w:rsidP="00A27818">
      <w:pPr>
        <w:pStyle w:val="14"/>
      </w:pPr>
    </w:p>
    <w:p w14:paraId="63089466" w14:textId="77777777" w:rsidR="00A27818" w:rsidRPr="00A27818" w:rsidRDefault="00A27818" w:rsidP="00A27818">
      <w:pPr>
        <w:pStyle w:val="14"/>
      </w:pPr>
      <w:r>
        <w:t>4 выполнение работы</w:t>
      </w:r>
    </w:p>
    <w:p w14:paraId="5B31EDB6" w14:textId="5E23737E" w:rsidR="00A27818" w:rsidRDefault="00A27818" w:rsidP="00A27818">
      <w:pPr>
        <w:rPr>
          <w:lang w:val="ru-BY"/>
        </w:rPr>
      </w:pPr>
    </w:p>
    <w:p w14:paraId="11128457" w14:textId="1054823A" w:rsidR="00740B16" w:rsidRDefault="00740B16" w:rsidP="00740B16">
      <w:pPr>
        <w:pStyle w:val="141"/>
      </w:pPr>
      <w:r w:rsidRPr="00740B16">
        <w:t>4.1 Исследование работы</w:t>
      </w:r>
      <w:r w:rsidR="00664FCB">
        <w:rPr>
          <w:lang w:val="ru-BY"/>
        </w:rPr>
        <w:t xml:space="preserve"> </w:t>
      </w:r>
      <w:r w:rsidR="00664FCB" w:rsidRPr="00AB129D">
        <w:t>двоичного счетчика в статическом режиме</w:t>
      </w:r>
    </w:p>
    <w:p w14:paraId="151493C2" w14:textId="51754527" w:rsidR="00CE1ADF" w:rsidRDefault="00CE1ADF" w:rsidP="00740B16">
      <w:pPr>
        <w:pStyle w:val="141"/>
      </w:pPr>
    </w:p>
    <w:p w14:paraId="4017B7D1" w14:textId="09A1C82E" w:rsidR="00331462" w:rsidRDefault="00331462" w:rsidP="00331462">
      <w:pPr>
        <w:rPr>
          <w:lang w:val="ru-BY"/>
        </w:rPr>
      </w:pPr>
      <w:r>
        <w:t>Условное графическое обозначение</w:t>
      </w:r>
      <w:r>
        <w:rPr>
          <w:spacing w:val="-67"/>
        </w:rPr>
        <w:t xml:space="preserve"> </w:t>
      </w:r>
      <w:r>
        <w:t>двоичного счетчика</w:t>
      </w:r>
      <w:r>
        <w:rPr>
          <w:spacing w:val="-3"/>
        </w:rPr>
        <w:t xml:space="preserve"> </w:t>
      </w:r>
      <w:r>
        <w:t>К555ИЕ5</w:t>
      </w:r>
      <w:r>
        <w:rPr>
          <w:lang w:val="ru-BY"/>
        </w:rPr>
        <w:t xml:space="preserve"> приведено на рисунке 4.1</w:t>
      </w:r>
    </w:p>
    <w:p w14:paraId="68F39275" w14:textId="77777777" w:rsidR="00331462" w:rsidRDefault="00331462" w:rsidP="00331462">
      <w:pPr>
        <w:pStyle w:val="a5"/>
        <w:spacing w:before="5"/>
        <w:jc w:val="center"/>
        <w:rPr>
          <w:lang w:val="ru-BY"/>
        </w:rPr>
      </w:pPr>
    </w:p>
    <w:p w14:paraId="46333151" w14:textId="77777777" w:rsidR="00DD0D14" w:rsidRDefault="00331462" w:rsidP="00DD0D14">
      <w:pPr>
        <w:pStyle w:val="a5"/>
        <w:spacing w:before="5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D9453B7" wp14:editId="7544590D">
            <wp:extent cx="1381145" cy="1103760"/>
            <wp:effectExtent l="0" t="0" r="0" b="0"/>
            <wp:docPr id="1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45" cy="110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FED1" w14:textId="77777777" w:rsidR="00DD0D14" w:rsidRDefault="00DD0D14" w:rsidP="00DD0D14">
      <w:pPr>
        <w:pStyle w:val="a5"/>
        <w:spacing w:before="5"/>
        <w:jc w:val="center"/>
        <w:rPr>
          <w:sz w:val="24"/>
        </w:rPr>
      </w:pPr>
    </w:p>
    <w:p w14:paraId="68E6C7A5" w14:textId="77777777" w:rsidR="00DD0D14" w:rsidRDefault="00331462" w:rsidP="00DD0D14">
      <w:pPr>
        <w:pStyle w:val="a5"/>
        <w:spacing w:before="5"/>
        <w:jc w:val="center"/>
      </w:pPr>
      <w:r>
        <w:t xml:space="preserve">Рисунок </w:t>
      </w:r>
      <w:r>
        <w:rPr>
          <w:lang w:val="ru-BY"/>
        </w:rPr>
        <w:t>4.1</w:t>
      </w:r>
      <w:r>
        <w:t xml:space="preserve"> – Условное графическое обозначение</w:t>
      </w:r>
    </w:p>
    <w:p w14:paraId="62FBB67A" w14:textId="46B162EF" w:rsidR="00331462" w:rsidRPr="00DD0D14" w:rsidRDefault="00331462" w:rsidP="00DD0D14">
      <w:pPr>
        <w:pStyle w:val="a5"/>
        <w:spacing w:before="5"/>
        <w:jc w:val="center"/>
        <w:rPr>
          <w:sz w:val="24"/>
        </w:rPr>
      </w:pPr>
      <w:r>
        <w:rPr>
          <w:spacing w:val="-67"/>
        </w:rPr>
        <w:t xml:space="preserve"> </w:t>
      </w:r>
      <w:r>
        <w:t>двоичного</w:t>
      </w:r>
      <w:r w:rsidR="00DD0D14">
        <w:rPr>
          <w:lang w:val="en-US"/>
        </w:rPr>
        <w:t xml:space="preserve"> </w:t>
      </w:r>
      <w:r>
        <w:t>счетчика</w:t>
      </w:r>
      <w:r>
        <w:rPr>
          <w:spacing w:val="-3"/>
        </w:rPr>
        <w:t xml:space="preserve"> </w:t>
      </w:r>
      <w:r>
        <w:t>К555ИЕ5</w:t>
      </w:r>
    </w:p>
    <w:p w14:paraId="5A6DE785" w14:textId="77777777" w:rsidR="006618DA" w:rsidRDefault="006618DA" w:rsidP="00E762CD">
      <w:pPr>
        <w:rPr>
          <w:lang w:val="ru-BY"/>
        </w:rPr>
      </w:pPr>
    </w:p>
    <w:p w14:paraId="1AEAD48B" w14:textId="2B1ADF44" w:rsidR="00CE1ADF" w:rsidRDefault="006618DA" w:rsidP="00E762CD">
      <w:pPr>
        <w:rPr>
          <w:lang w:val="ru-BY"/>
        </w:rPr>
      </w:pPr>
      <w:r>
        <w:rPr>
          <w:lang w:val="ru-BY"/>
        </w:rPr>
        <w:t>Установка на входах асин</w:t>
      </w:r>
      <w:r w:rsidR="00E37DFB">
        <w:rPr>
          <w:lang w:val="ru-BY"/>
        </w:rPr>
        <w:t>х</w:t>
      </w:r>
      <w:r>
        <w:rPr>
          <w:lang w:val="ru-BY"/>
        </w:rPr>
        <w:t>ронного сброса счетчика сигналы</w:t>
      </w:r>
      <w:r w:rsidR="00E37DFB">
        <w:rPr>
          <w:lang w:val="ru-BY"/>
        </w:rPr>
        <w:t xml:space="preserve"> </w:t>
      </w:r>
      <w:r w:rsidR="00E37DFB">
        <w:rPr>
          <w:lang w:val="en-US"/>
        </w:rPr>
        <w:t>R1 = 0, R2 = 0</w:t>
      </w:r>
      <w:r w:rsidR="00D05543">
        <w:rPr>
          <w:lang w:val="ru-BY"/>
        </w:rPr>
        <w:t xml:space="preserve">. </w:t>
      </w:r>
      <w:r w:rsidR="00AB6885">
        <w:rPr>
          <w:lang w:val="ru-BY"/>
        </w:rPr>
        <w:t>Повторение тактов на сигнале С пятнадцать раз подряд. Диаграмма состояний счетчика привидена на рисунке 4.2.</w:t>
      </w:r>
      <w:r w:rsidR="003F5D46">
        <w:rPr>
          <w:lang w:val="ru-BY"/>
        </w:rPr>
        <w:t xml:space="preserve"> Таблица истиности – таблица 4.1.</w:t>
      </w:r>
    </w:p>
    <w:p w14:paraId="40F3EBD3" w14:textId="26D2FD4F" w:rsidR="00A03D08" w:rsidRDefault="00A03D08" w:rsidP="00E762CD">
      <w:pPr>
        <w:rPr>
          <w:lang w:val="ru-BY"/>
        </w:rPr>
      </w:pPr>
      <w:r>
        <w:rPr>
          <w:lang w:val="ru-BY"/>
        </w:rPr>
        <w:t xml:space="preserve">Данный счетчик является суммирующим, коэфицент пересчета </w:t>
      </w:r>
      <w:r w:rsidR="00B85C95">
        <w:rPr>
          <w:lang w:val="ru-BY"/>
        </w:rPr>
        <w:t>К</w:t>
      </w:r>
      <w:r w:rsidR="00B85C95" w:rsidRPr="00B85C95">
        <w:rPr>
          <w:vertAlign w:val="subscript"/>
          <w:lang w:val="ru-BY"/>
        </w:rPr>
        <w:t>СЧ</w:t>
      </w:r>
      <w:r w:rsidR="00B85C95">
        <w:rPr>
          <w:lang w:val="ru-BY"/>
        </w:rPr>
        <w:t> = 16.</w:t>
      </w:r>
    </w:p>
    <w:p w14:paraId="074C8516" w14:textId="77777777" w:rsidR="00B85C95" w:rsidRPr="00B85C95" w:rsidRDefault="00B85C95" w:rsidP="00E762CD">
      <w:pPr>
        <w:rPr>
          <w:lang w:val="ru-BY"/>
        </w:rPr>
      </w:pPr>
    </w:p>
    <w:p w14:paraId="3A1457F0" w14:textId="3644C30D" w:rsidR="00AB129D" w:rsidRDefault="00AB129D" w:rsidP="00AB6885">
      <w:pPr>
        <w:pStyle w:val="a3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0EE4C463" wp14:editId="61F723FF">
            <wp:extent cx="4970584" cy="2817911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l="3430" t="6076" b="4421"/>
                    <a:stretch/>
                  </pic:blipFill>
                  <pic:spPr bwMode="auto">
                    <a:xfrm>
                      <a:off x="0" y="0"/>
                      <a:ext cx="4975704" cy="282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B97BA" w14:textId="1598B91C" w:rsidR="00AB6885" w:rsidRDefault="00AB6885" w:rsidP="00AB6885">
      <w:pPr>
        <w:jc w:val="center"/>
      </w:pPr>
    </w:p>
    <w:p w14:paraId="03D51BBA" w14:textId="77777777" w:rsidR="00DD0D14" w:rsidRDefault="00AB6885" w:rsidP="00DD0D14">
      <w:pPr>
        <w:ind w:firstLine="0"/>
        <w:jc w:val="center"/>
        <w:rPr>
          <w:lang w:val="ru-BY"/>
        </w:rPr>
      </w:pPr>
      <w:r>
        <w:rPr>
          <w:lang w:val="ru-BY"/>
        </w:rPr>
        <w:t>Рисунок 4.2 – Диаграмма состояний двоичного счетчика</w:t>
      </w:r>
    </w:p>
    <w:p w14:paraId="1F0225BD" w14:textId="4D7B0755" w:rsidR="00AB6885" w:rsidRDefault="00DD0D14" w:rsidP="00DD0D14">
      <w:pPr>
        <w:ind w:firstLine="0"/>
        <w:jc w:val="center"/>
        <w:rPr>
          <w:lang w:val="ru-BY"/>
        </w:rPr>
      </w:pPr>
      <w:r>
        <w:rPr>
          <w:lang w:val="en-US"/>
        </w:rPr>
        <w:t xml:space="preserve"> </w:t>
      </w:r>
      <w:r w:rsidR="005B6895">
        <w:rPr>
          <w:lang w:val="ru-BY"/>
        </w:rPr>
        <w:t>в статическом режиме</w:t>
      </w:r>
    </w:p>
    <w:p w14:paraId="5F2AB9B2" w14:textId="0522D7D4" w:rsidR="00AB6885" w:rsidRDefault="00AB6885" w:rsidP="00AB6885">
      <w:pPr>
        <w:jc w:val="center"/>
        <w:rPr>
          <w:lang w:val="ru-BY"/>
        </w:rPr>
      </w:pPr>
    </w:p>
    <w:p w14:paraId="24BEA4A7" w14:textId="76D7A604" w:rsidR="00AB6885" w:rsidRPr="00B00C3B" w:rsidRDefault="003F5D46" w:rsidP="00A904F4">
      <w:pPr>
        <w:ind w:hanging="142"/>
        <w:jc w:val="left"/>
        <w:rPr>
          <w:lang w:val="ru-BY"/>
        </w:rPr>
      </w:pPr>
      <w:r>
        <w:rPr>
          <w:lang w:val="ru-BY"/>
        </w:rPr>
        <w:t>Таблица 4.1</w:t>
      </w:r>
      <w:r w:rsidR="00B00C3B">
        <w:rPr>
          <w:lang w:val="en-US"/>
        </w:rPr>
        <w:t xml:space="preserve">- </w:t>
      </w:r>
      <w:r w:rsidR="00B00C3B">
        <w:rPr>
          <w:lang w:val="ru-BY"/>
        </w:rPr>
        <w:t>Таблица истинности счетчика в статическом режиме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993"/>
        <w:gridCol w:w="992"/>
        <w:gridCol w:w="1276"/>
        <w:gridCol w:w="1275"/>
        <w:gridCol w:w="1276"/>
        <w:gridCol w:w="1276"/>
      </w:tblGrid>
      <w:tr w:rsidR="008C2A24" w14:paraId="0D0D1E5A" w14:textId="77777777" w:rsidTr="007F62F4">
        <w:tc>
          <w:tcPr>
            <w:tcW w:w="1384" w:type="dxa"/>
          </w:tcPr>
          <w:p w14:paraId="2E06CAB1" w14:textId="3D0E90F1" w:rsidR="008C2A24" w:rsidRPr="008C2A24" w:rsidRDefault="008C2A24" w:rsidP="008C2A24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268C304A" w14:textId="49CBA5A3" w:rsidR="008C2A24" w:rsidRDefault="008C2A24" w:rsidP="008C2A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993" w:type="dxa"/>
          </w:tcPr>
          <w:p w14:paraId="559AA7D7" w14:textId="2D0EA993" w:rsidR="008C2A24" w:rsidRPr="008C2A24" w:rsidRDefault="008C2A24" w:rsidP="008C2A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992" w:type="dxa"/>
          </w:tcPr>
          <w:p w14:paraId="2925BE25" w14:textId="2D45BEC2" w:rsidR="008C2A24" w:rsidRPr="008C2A24" w:rsidRDefault="008C2A24" w:rsidP="008C2A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14:paraId="27FC5F85" w14:textId="7B757557" w:rsidR="008C2A24" w:rsidRPr="008C2A24" w:rsidRDefault="008C2A24" w:rsidP="008C2A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275" w:type="dxa"/>
          </w:tcPr>
          <w:p w14:paraId="17E92F23" w14:textId="3F7D5C62" w:rsidR="008C2A24" w:rsidRPr="008C2A24" w:rsidRDefault="008C2A24" w:rsidP="008C2A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276" w:type="dxa"/>
          </w:tcPr>
          <w:p w14:paraId="67C1FF92" w14:textId="12863BFB" w:rsidR="008C2A24" w:rsidRPr="008C2A24" w:rsidRDefault="008C2A24" w:rsidP="008C2A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276" w:type="dxa"/>
          </w:tcPr>
          <w:p w14:paraId="1876642D" w14:textId="1D12B5A6" w:rsidR="008C2A24" w:rsidRPr="008C2A24" w:rsidRDefault="008C2A24" w:rsidP="008C2A2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</w:tr>
      <w:tr w:rsidR="009F453C" w14:paraId="3F1C2069" w14:textId="77777777" w:rsidTr="007F62F4">
        <w:tc>
          <w:tcPr>
            <w:tcW w:w="1384" w:type="dxa"/>
          </w:tcPr>
          <w:p w14:paraId="4B522A07" w14:textId="52FFC7BB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1</w:t>
            </w:r>
          </w:p>
        </w:tc>
        <w:tc>
          <w:tcPr>
            <w:tcW w:w="992" w:type="dxa"/>
          </w:tcPr>
          <w:p w14:paraId="117E4798" w14:textId="6C6F7448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3" w:type="dxa"/>
          </w:tcPr>
          <w:p w14:paraId="2A232563" w14:textId="6CCD4D06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2" w:type="dxa"/>
          </w:tcPr>
          <w:p w14:paraId="215E0E73" w14:textId="4559B2E0" w:rsidR="009F453C" w:rsidRPr="00C8502E" w:rsidRDefault="009F453C" w:rsidP="009F453C">
            <w:pPr>
              <w:ind w:firstLine="0"/>
              <w:jc w:val="center"/>
              <w:rPr>
                <w:lang w:val="en-US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</w:p>
        </w:tc>
        <w:tc>
          <w:tcPr>
            <w:tcW w:w="1276" w:type="dxa"/>
          </w:tcPr>
          <w:p w14:paraId="305D1032" w14:textId="61A79FDF" w:rsidR="009F453C" w:rsidRPr="00C8502E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7D430D66" w14:textId="5A23750C" w:rsidR="009F453C" w:rsidRPr="006270F4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10660DF3" w14:textId="37AF4713" w:rsidR="009F453C" w:rsidRPr="006270F4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3631DB8D" w14:textId="5558C621" w:rsidR="009F453C" w:rsidRPr="006270F4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453C" w14:paraId="59C974A0" w14:textId="77777777" w:rsidTr="007F62F4">
        <w:tc>
          <w:tcPr>
            <w:tcW w:w="1384" w:type="dxa"/>
          </w:tcPr>
          <w:p w14:paraId="35144259" w14:textId="051231A3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2</w:t>
            </w:r>
          </w:p>
        </w:tc>
        <w:tc>
          <w:tcPr>
            <w:tcW w:w="992" w:type="dxa"/>
          </w:tcPr>
          <w:p w14:paraId="29C61A33" w14:textId="0ACCD9AF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3" w:type="dxa"/>
          </w:tcPr>
          <w:p w14:paraId="654220E1" w14:textId="2E8395A0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2" w:type="dxa"/>
          </w:tcPr>
          <w:p w14:paraId="34F43BB2" w14:textId="58969D05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</w:p>
        </w:tc>
        <w:tc>
          <w:tcPr>
            <w:tcW w:w="1276" w:type="dxa"/>
          </w:tcPr>
          <w:p w14:paraId="18A2DAFB" w14:textId="76AD0B5F" w:rsidR="009F453C" w:rsidRPr="00C8502E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3AB79551" w14:textId="1D4E43C0" w:rsidR="009F453C" w:rsidRPr="006270F4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2FE81EDE" w14:textId="5A467D4A" w:rsidR="009F453C" w:rsidRPr="006270F4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76F4E756" w14:textId="49B5BF99" w:rsidR="009F453C" w:rsidRPr="006270F4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F453C" w14:paraId="0409EC8E" w14:textId="77777777" w:rsidTr="007F62F4">
        <w:tc>
          <w:tcPr>
            <w:tcW w:w="1384" w:type="dxa"/>
          </w:tcPr>
          <w:p w14:paraId="208BFB0A" w14:textId="1500273D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3</w:t>
            </w:r>
          </w:p>
        </w:tc>
        <w:tc>
          <w:tcPr>
            <w:tcW w:w="992" w:type="dxa"/>
          </w:tcPr>
          <w:p w14:paraId="700E570B" w14:textId="6FC7B4DC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3" w:type="dxa"/>
          </w:tcPr>
          <w:p w14:paraId="352A6B1A" w14:textId="090FD8B8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2" w:type="dxa"/>
          </w:tcPr>
          <w:p w14:paraId="375B8E53" w14:textId="5A04B586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</w:p>
        </w:tc>
        <w:tc>
          <w:tcPr>
            <w:tcW w:w="1276" w:type="dxa"/>
          </w:tcPr>
          <w:p w14:paraId="4E6FE3BD" w14:textId="679A21C9" w:rsidR="009F453C" w:rsidRPr="00C8502E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35809E7B" w14:textId="5E89CFED" w:rsidR="009F453C" w:rsidRPr="006270F4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224C9FD7" w14:textId="5D417478" w:rsidR="009F453C" w:rsidRPr="006270F4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709CB5B2" w14:textId="5C8421BA" w:rsidR="009F453C" w:rsidRPr="006270F4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453C" w14:paraId="77DA8780" w14:textId="77777777" w:rsidTr="007F62F4">
        <w:tc>
          <w:tcPr>
            <w:tcW w:w="1384" w:type="dxa"/>
          </w:tcPr>
          <w:p w14:paraId="0BC4AFA6" w14:textId="621BE211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4</w:t>
            </w:r>
          </w:p>
        </w:tc>
        <w:tc>
          <w:tcPr>
            <w:tcW w:w="992" w:type="dxa"/>
          </w:tcPr>
          <w:p w14:paraId="12C23EBB" w14:textId="5B725528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3" w:type="dxa"/>
          </w:tcPr>
          <w:p w14:paraId="13931F4A" w14:textId="3FF9CA29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2" w:type="dxa"/>
          </w:tcPr>
          <w:p w14:paraId="0E242544" w14:textId="102AE009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C8502E">
              <w:rPr>
                <w:sz w:val="24"/>
                <w:szCs w:val="20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1BB64AD7" w14:textId="1F0F19FA" w:rsidR="009F453C" w:rsidRPr="00C8502E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3B61E93B" w14:textId="5B546C0E" w:rsidR="009F453C" w:rsidRPr="006270F4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363D4F15" w14:textId="331E11B6" w:rsidR="009F453C" w:rsidRPr="006270F4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690F9984" w14:textId="540ED1E8" w:rsidR="009F453C" w:rsidRPr="006270F4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F453C" w14:paraId="4420ACF8" w14:textId="77777777" w:rsidTr="007F62F4">
        <w:tc>
          <w:tcPr>
            <w:tcW w:w="1384" w:type="dxa"/>
          </w:tcPr>
          <w:p w14:paraId="158D246D" w14:textId="78116262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5</w:t>
            </w:r>
          </w:p>
        </w:tc>
        <w:tc>
          <w:tcPr>
            <w:tcW w:w="992" w:type="dxa"/>
          </w:tcPr>
          <w:p w14:paraId="6A2D5F3A" w14:textId="4C39B579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3" w:type="dxa"/>
          </w:tcPr>
          <w:p w14:paraId="62BB24DD" w14:textId="1B10DFFC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2" w:type="dxa"/>
          </w:tcPr>
          <w:p w14:paraId="40822620" w14:textId="01E71818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</w:p>
        </w:tc>
        <w:tc>
          <w:tcPr>
            <w:tcW w:w="1276" w:type="dxa"/>
          </w:tcPr>
          <w:p w14:paraId="5BFD6C6B" w14:textId="21644C43" w:rsidR="009F453C" w:rsidRPr="00C8502E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24353A10" w14:textId="50C24B52" w:rsidR="009F453C" w:rsidRPr="006270F4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29012E96" w14:textId="239A3F19" w:rsidR="009F453C" w:rsidRPr="006270F4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2D6501DE" w14:textId="57979C5A" w:rsidR="009F453C" w:rsidRPr="006270F4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453C" w14:paraId="50CD7BFD" w14:textId="77777777" w:rsidTr="007F62F4">
        <w:tc>
          <w:tcPr>
            <w:tcW w:w="1384" w:type="dxa"/>
          </w:tcPr>
          <w:p w14:paraId="34987059" w14:textId="4A118B8D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6</w:t>
            </w:r>
          </w:p>
        </w:tc>
        <w:tc>
          <w:tcPr>
            <w:tcW w:w="992" w:type="dxa"/>
          </w:tcPr>
          <w:p w14:paraId="646F1C3A" w14:textId="5CF3C9E8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3" w:type="dxa"/>
          </w:tcPr>
          <w:p w14:paraId="571AE065" w14:textId="716D8350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2" w:type="dxa"/>
          </w:tcPr>
          <w:p w14:paraId="3D1F6945" w14:textId="5FC214B5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</w:p>
        </w:tc>
        <w:tc>
          <w:tcPr>
            <w:tcW w:w="1276" w:type="dxa"/>
          </w:tcPr>
          <w:p w14:paraId="79164917" w14:textId="1FCE61E9" w:rsidR="009F453C" w:rsidRPr="00C8502E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66FEED11" w14:textId="48D07AC1" w:rsidR="009F453C" w:rsidRPr="006270F4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5CD98CCD" w14:textId="6F735C99" w:rsidR="009F453C" w:rsidRPr="006270F4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20FB7655" w14:textId="6E561830" w:rsidR="009F453C" w:rsidRPr="006270F4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B2A89" w14:paraId="58E83513" w14:textId="77777777" w:rsidTr="007F62F4">
        <w:tc>
          <w:tcPr>
            <w:tcW w:w="1384" w:type="dxa"/>
          </w:tcPr>
          <w:p w14:paraId="761A68DB" w14:textId="506DBC3C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7</w:t>
            </w:r>
          </w:p>
        </w:tc>
        <w:tc>
          <w:tcPr>
            <w:tcW w:w="992" w:type="dxa"/>
          </w:tcPr>
          <w:p w14:paraId="6C42507C" w14:textId="0F95B927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3" w:type="dxa"/>
          </w:tcPr>
          <w:p w14:paraId="6E35927E" w14:textId="115379D1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2" w:type="dxa"/>
          </w:tcPr>
          <w:p w14:paraId="1841CC35" w14:textId="3F1CA05E" w:rsidR="00DB2A89" w:rsidRPr="009F453C" w:rsidRDefault="00DB2A89" w:rsidP="00DB2A89">
            <w:pPr>
              <w:ind w:firstLine="0"/>
              <w:jc w:val="center"/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</w:p>
        </w:tc>
        <w:tc>
          <w:tcPr>
            <w:tcW w:w="1276" w:type="dxa"/>
          </w:tcPr>
          <w:p w14:paraId="2F43DE67" w14:textId="4B8EEAA1" w:rsidR="00DB2A89" w:rsidRPr="00C8502E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59B7E464" w14:textId="01022285" w:rsidR="00DB2A89" w:rsidRPr="006270F4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7EC1BB66" w14:textId="37B45477" w:rsidR="00DB2A89" w:rsidRPr="006270F4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693F278C" w14:textId="77EACE10" w:rsidR="00DB2A89" w:rsidRPr="006270F4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2A89" w14:paraId="3FB39674" w14:textId="77777777" w:rsidTr="007F62F4">
        <w:tc>
          <w:tcPr>
            <w:tcW w:w="1384" w:type="dxa"/>
          </w:tcPr>
          <w:p w14:paraId="51E8F0D9" w14:textId="0BD4EFA8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8</w:t>
            </w:r>
          </w:p>
        </w:tc>
        <w:tc>
          <w:tcPr>
            <w:tcW w:w="992" w:type="dxa"/>
          </w:tcPr>
          <w:p w14:paraId="706C9D0E" w14:textId="7DECC7E9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3" w:type="dxa"/>
          </w:tcPr>
          <w:p w14:paraId="11D21554" w14:textId="4A75142D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2" w:type="dxa"/>
          </w:tcPr>
          <w:p w14:paraId="4388F914" w14:textId="04A47C5A" w:rsidR="00DB2A89" w:rsidRPr="009F453C" w:rsidRDefault="00DB2A89" w:rsidP="00DB2A89">
            <w:pPr>
              <w:ind w:firstLine="0"/>
              <w:jc w:val="center"/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</w:p>
        </w:tc>
        <w:tc>
          <w:tcPr>
            <w:tcW w:w="1276" w:type="dxa"/>
          </w:tcPr>
          <w:p w14:paraId="78C84BA1" w14:textId="4783F960" w:rsidR="00DB2A89" w:rsidRPr="00C8502E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370A57C0" w14:textId="7D128B6B" w:rsidR="00DB2A89" w:rsidRPr="006270F4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22D528C2" w14:textId="1C192EE0" w:rsidR="00DB2A89" w:rsidRPr="006270F4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6689634E" w14:textId="05F039EC" w:rsidR="00DB2A89" w:rsidRPr="006270F4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B2A89" w14:paraId="4144F04B" w14:textId="77777777" w:rsidTr="007F62F4">
        <w:tc>
          <w:tcPr>
            <w:tcW w:w="1384" w:type="dxa"/>
          </w:tcPr>
          <w:p w14:paraId="0CA09591" w14:textId="153AD622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9</w:t>
            </w:r>
          </w:p>
        </w:tc>
        <w:tc>
          <w:tcPr>
            <w:tcW w:w="992" w:type="dxa"/>
          </w:tcPr>
          <w:p w14:paraId="079680D8" w14:textId="7FBE1F11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3" w:type="dxa"/>
          </w:tcPr>
          <w:p w14:paraId="33D9958B" w14:textId="0893E69B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2" w:type="dxa"/>
          </w:tcPr>
          <w:p w14:paraId="3D4ABC61" w14:textId="6E7F6021" w:rsidR="00DB2A89" w:rsidRPr="009F453C" w:rsidRDefault="00DB2A89" w:rsidP="00DB2A89">
            <w:pPr>
              <w:ind w:firstLine="0"/>
              <w:jc w:val="center"/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</w:p>
        </w:tc>
        <w:tc>
          <w:tcPr>
            <w:tcW w:w="1276" w:type="dxa"/>
          </w:tcPr>
          <w:p w14:paraId="7729A8A1" w14:textId="2D02B131" w:rsidR="00DB2A89" w:rsidRPr="006270F4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14372F10" w14:textId="4B7B7424" w:rsidR="00DB2A89" w:rsidRPr="006270F4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241534FB" w14:textId="0D281275" w:rsidR="00DB2A89" w:rsidRPr="006270F4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5C9E558D" w14:textId="6BEABAD2" w:rsidR="00DB2A89" w:rsidRPr="006270F4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2A89" w14:paraId="385BAFC6" w14:textId="77777777" w:rsidTr="007F62F4">
        <w:tc>
          <w:tcPr>
            <w:tcW w:w="1384" w:type="dxa"/>
          </w:tcPr>
          <w:p w14:paraId="22AA4D3B" w14:textId="5FCCCB23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10</w:t>
            </w:r>
          </w:p>
        </w:tc>
        <w:tc>
          <w:tcPr>
            <w:tcW w:w="992" w:type="dxa"/>
          </w:tcPr>
          <w:p w14:paraId="7A618A46" w14:textId="3BBABEE5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3" w:type="dxa"/>
          </w:tcPr>
          <w:p w14:paraId="0B02A854" w14:textId="2D027D22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2" w:type="dxa"/>
          </w:tcPr>
          <w:p w14:paraId="00004C9A" w14:textId="049E680A" w:rsidR="00DB2A89" w:rsidRPr="009F453C" w:rsidRDefault="00DB2A89" w:rsidP="00DB2A89">
            <w:pPr>
              <w:ind w:firstLine="0"/>
              <w:jc w:val="center"/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C8502E">
              <w:rPr>
                <w:sz w:val="24"/>
                <w:szCs w:val="20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26875842" w14:textId="4DD56B93" w:rsidR="00DB2A89" w:rsidRPr="00283B5A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3151AB2E" w14:textId="0AED9F6F" w:rsidR="00DB2A89" w:rsidRPr="00283B5A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2520C4C0" w14:textId="7D82F6FF" w:rsidR="00DB2A89" w:rsidRPr="00A904F4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7528C6B3" w14:textId="04776DE9" w:rsidR="00DB2A89" w:rsidRPr="00A904F4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B2A89" w14:paraId="1E31B3EE" w14:textId="77777777" w:rsidTr="007F62F4">
        <w:tc>
          <w:tcPr>
            <w:tcW w:w="1384" w:type="dxa"/>
          </w:tcPr>
          <w:p w14:paraId="0F042ECB" w14:textId="2435DD57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11</w:t>
            </w:r>
          </w:p>
        </w:tc>
        <w:tc>
          <w:tcPr>
            <w:tcW w:w="992" w:type="dxa"/>
          </w:tcPr>
          <w:p w14:paraId="2E83D081" w14:textId="063A2A71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3" w:type="dxa"/>
          </w:tcPr>
          <w:p w14:paraId="11E2A588" w14:textId="53875D5D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2" w:type="dxa"/>
          </w:tcPr>
          <w:p w14:paraId="3EF4FC84" w14:textId="3657CE51" w:rsidR="00DB2A89" w:rsidRPr="009F453C" w:rsidRDefault="00DB2A89" w:rsidP="00DB2A89">
            <w:pPr>
              <w:ind w:firstLine="0"/>
              <w:jc w:val="center"/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</w:p>
        </w:tc>
        <w:tc>
          <w:tcPr>
            <w:tcW w:w="1276" w:type="dxa"/>
          </w:tcPr>
          <w:p w14:paraId="578830F0" w14:textId="0F8CCE7B" w:rsidR="00DB2A89" w:rsidRPr="00283B5A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1ECA50FD" w14:textId="590A0C49" w:rsidR="00DB2A89" w:rsidRPr="00283B5A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5291BFAB" w14:textId="244A8A0D" w:rsidR="00DB2A89" w:rsidRPr="00A904F4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3C72E115" w14:textId="74C03744" w:rsidR="00DB2A89" w:rsidRPr="00A904F4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2A89" w14:paraId="72C9D051" w14:textId="77777777" w:rsidTr="007F62F4">
        <w:tc>
          <w:tcPr>
            <w:tcW w:w="1384" w:type="dxa"/>
          </w:tcPr>
          <w:p w14:paraId="5EEDAD36" w14:textId="17B08885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12</w:t>
            </w:r>
          </w:p>
        </w:tc>
        <w:tc>
          <w:tcPr>
            <w:tcW w:w="992" w:type="dxa"/>
          </w:tcPr>
          <w:p w14:paraId="5F1ADDA3" w14:textId="007ADCF7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3" w:type="dxa"/>
          </w:tcPr>
          <w:p w14:paraId="24B59B12" w14:textId="0B1594BA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2" w:type="dxa"/>
          </w:tcPr>
          <w:p w14:paraId="660AC7BF" w14:textId="5A0FFA3E" w:rsidR="00DB2A89" w:rsidRPr="009F453C" w:rsidRDefault="00DB2A89" w:rsidP="00DB2A89">
            <w:pPr>
              <w:ind w:firstLine="0"/>
              <w:jc w:val="center"/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</w:p>
        </w:tc>
        <w:tc>
          <w:tcPr>
            <w:tcW w:w="1276" w:type="dxa"/>
          </w:tcPr>
          <w:p w14:paraId="469DCBCB" w14:textId="27DA03A0" w:rsidR="00DB2A89" w:rsidRPr="00283B5A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2EA009AE" w14:textId="5CEE8DE4" w:rsidR="00DB2A89" w:rsidRPr="00283B5A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4CA0375F" w14:textId="5A9EE079" w:rsidR="00DB2A89" w:rsidRPr="00A904F4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39790537" w14:textId="0D1531AE" w:rsidR="00DB2A89" w:rsidRPr="00A904F4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B2A89" w14:paraId="54EC8B4D" w14:textId="77777777" w:rsidTr="007F62F4">
        <w:tc>
          <w:tcPr>
            <w:tcW w:w="1384" w:type="dxa"/>
          </w:tcPr>
          <w:p w14:paraId="7988F32F" w14:textId="050A2299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13</w:t>
            </w:r>
          </w:p>
        </w:tc>
        <w:tc>
          <w:tcPr>
            <w:tcW w:w="992" w:type="dxa"/>
          </w:tcPr>
          <w:p w14:paraId="15E643BE" w14:textId="047B8DC8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3" w:type="dxa"/>
          </w:tcPr>
          <w:p w14:paraId="3DC198A1" w14:textId="55F7522D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2" w:type="dxa"/>
          </w:tcPr>
          <w:p w14:paraId="470932B4" w14:textId="460523A7" w:rsidR="00DB2A89" w:rsidRPr="009F453C" w:rsidRDefault="00DB2A89" w:rsidP="00DB2A89">
            <w:pPr>
              <w:ind w:firstLine="0"/>
              <w:jc w:val="center"/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</w:p>
        </w:tc>
        <w:tc>
          <w:tcPr>
            <w:tcW w:w="1276" w:type="dxa"/>
          </w:tcPr>
          <w:p w14:paraId="46EAF18A" w14:textId="71C9DAC7" w:rsidR="00DB2A89" w:rsidRPr="00283B5A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3E412648" w14:textId="46C64A2E" w:rsidR="00DB2A89" w:rsidRPr="00283B5A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64666841" w14:textId="1C16744D" w:rsidR="00DB2A89" w:rsidRPr="00A904F4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47BA661F" w14:textId="011F8B00" w:rsidR="00DB2A89" w:rsidRPr="00A904F4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2A89" w14:paraId="489E1C90" w14:textId="77777777" w:rsidTr="007F62F4">
        <w:tc>
          <w:tcPr>
            <w:tcW w:w="1384" w:type="dxa"/>
          </w:tcPr>
          <w:p w14:paraId="18FCF6AB" w14:textId="3DB9D579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14</w:t>
            </w:r>
          </w:p>
        </w:tc>
        <w:tc>
          <w:tcPr>
            <w:tcW w:w="992" w:type="dxa"/>
          </w:tcPr>
          <w:p w14:paraId="3B8FBB0A" w14:textId="12FADEEB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3" w:type="dxa"/>
          </w:tcPr>
          <w:p w14:paraId="14073BF6" w14:textId="0C186171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2" w:type="dxa"/>
          </w:tcPr>
          <w:p w14:paraId="74941139" w14:textId="78640F02" w:rsidR="00DB2A89" w:rsidRPr="009F453C" w:rsidRDefault="00DB2A89" w:rsidP="00DB2A89">
            <w:pPr>
              <w:ind w:firstLine="0"/>
              <w:jc w:val="center"/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</w:p>
        </w:tc>
        <w:tc>
          <w:tcPr>
            <w:tcW w:w="1276" w:type="dxa"/>
          </w:tcPr>
          <w:p w14:paraId="6F65B522" w14:textId="67DAF356" w:rsidR="00DB2A89" w:rsidRPr="00283B5A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2BE2DC41" w14:textId="4018A532" w:rsidR="00DB2A89" w:rsidRPr="00283B5A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392869AD" w14:textId="2478687E" w:rsidR="00DB2A89" w:rsidRPr="00A904F4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5E6AF74D" w14:textId="3224279D" w:rsidR="00DB2A89" w:rsidRPr="00A904F4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B2A89" w14:paraId="5E18EC29" w14:textId="77777777" w:rsidTr="007F62F4">
        <w:tc>
          <w:tcPr>
            <w:tcW w:w="1384" w:type="dxa"/>
          </w:tcPr>
          <w:p w14:paraId="0B474D15" w14:textId="1960A202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15</w:t>
            </w:r>
          </w:p>
        </w:tc>
        <w:tc>
          <w:tcPr>
            <w:tcW w:w="992" w:type="dxa"/>
          </w:tcPr>
          <w:p w14:paraId="4964D673" w14:textId="3D469141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3" w:type="dxa"/>
          </w:tcPr>
          <w:p w14:paraId="3C83DFFB" w14:textId="1E5EDE68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2" w:type="dxa"/>
          </w:tcPr>
          <w:p w14:paraId="2A3470BC" w14:textId="7E578622" w:rsidR="00DB2A89" w:rsidRPr="009F453C" w:rsidRDefault="00DB2A89" w:rsidP="00DB2A89">
            <w:pPr>
              <w:ind w:firstLine="0"/>
              <w:jc w:val="center"/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C8502E">
              <w:rPr>
                <w:sz w:val="24"/>
                <w:szCs w:val="20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38D599E4" w14:textId="55B60B93" w:rsidR="00DB2A89" w:rsidRPr="00283B5A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757D7F24" w14:textId="0C864AE1" w:rsidR="00DB2A89" w:rsidRPr="00283B5A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6A837492" w14:textId="3A4D7E4B" w:rsidR="00DB2A89" w:rsidRPr="00A904F4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501C05D7" w14:textId="301076BF" w:rsidR="00DB2A89" w:rsidRPr="00A904F4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2A89" w14:paraId="60DDAF4A" w14:textId="77777777" w:rsidTr="007F62F4">
        <w:tc>
          <w:tcPr>
            <w:tcW w:w="1384" w:type="dxa"/>
          </w:tcPr>
          <w:p w14:paraId="1B782183" w14:textId="5B0ADC38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16</w:t>
            </w:r>
          </w:p>
        </w:tc>
        <w:tc>
          <w:tcPr>
            <w:tcW w:w="992" w:type="dxa"/>
          </w:tcPr>
          <w:p w14:paraId="6AAA58A8" w14:textId="573F47CE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3" w:type="dxa"/>
          </w:tcPr>
          <w:p w14:paraId="241827F8" w14:textId="3886F1A8" w:rsidR="00DB2A89" w:rsidRDefault="00DB2A89" w:rsidP="00DB2A8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992" w:type="dxa"/>
          </w:tcPr>
          <w:p w14:paraId="4DC22BB6" w14:textId="6B2D246E" w:rsidR="00DB2A89" w:rsidRPr="009F453C" w:rsidRDefault="00DB2A89" w:rsidP="00DB2A89">
            <w:pPr>
              <w:ind w:firstLine="0"/>
              <w:jc w:val="center"/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</w:p>
        </w:tc>
        <w:tc>
          <w:tcPr>
            <w:tcW w:w="1276" w:type="dxa"/>
          </w:tcPr>
          <w:p w14:paraId="2D13BE0F" w14:textId="43E6DE5E" w:rsidR="00DB2A89" w:rsidRPr="00283B5A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696F103A" w14:textId="16F359CE" w:rsidR="00DB2A89" w:rsidRPr="00283B5A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64CE658C" w14:textId="49F2D8E4" w:rsidR="00DB2A89" w:rsidRPr="00A904F4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5D1A9BF3" w14:textId="02A85206" w:rsidR="00DB2A89" w:rsidRPr="00A904F4" w:rsidRDefault="00DB2A89" w:rsidP="00DB2A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9F381B0" w14:textId="77777777" w:rsidR="005C52EE" w:rsidRDefault="005C52EE" w:rsidP="00FB3C5E">
      <w:pPr>
        <w:pStyle w:val="141"/>
        <w:rPr>
          <w:lang w:val="ru-BY"/>
        </w:rPr>
      </w:pPr>
    </w:p>
    <w:p w14:paraId="15C3EF5A" w14:textId="4D922072" w:rsidR="00AB129D" w:rsidRDefault="00FB3C5E" w:rsidP="00FB3C5E">
      <w:pPr>
        <w:pStyle w:val="141"/>
      </w:pPr>
      <w:r>
        <w:rPr>
          <w:lang w:val="ru-BY"/>
        </w:rPr>
        <w:t>4.</w:t>
      </w:r>
      <w:r w:rsidR="00AB129D" w:rsidRPr="00AB129D">
        <w:t>2</w:t>
      </w:r>
      <w:r w:rsidR="00AB129D">
        <w:t> </w:t>
      </w:r>
      <w:r w:rsidRPr="00740B16">
        <w:t>Исследование работы</w:t>
      </w:r>
      <w:r w:rsidR="00AB129D">
        <w:t xml:space="preserve"> двоичного счетчика в динамическом режиме </w:t>
      </w:r>
    </w:p>
    <w:p w14:paraId="3FA91558" w14:textId="77777777" w:rsidR="00B00C3B" w:rsidRDefault="00B00C3B" w:rsidP="00B00C3B"/>
    <w:p w14:paraId="01F5DC24" w14:textId="32232727" w:rsidR="00B00C3B" w:rsidRPr="00DB2A89" w:rsidRDefault="00B00C3B" w:rsidP="00DB2A89">
      <w:pPr>
        <w:rPr>
          <w:lang w:val="en-US"/>
        </w:rPr>
      </w:pPr>
      <w:r>
        <w:t>Условное графическое обозначение</w:t>
      </w:r>
      <w:r>
        <w:rPr>
          <w:lang w:val="ru-BY"/>
        </w:rPr>
        <w:t xml:space="preserve"> </w:t>
      </w:r>
      <w:r>
        <w:t>двоичного счетчика</w:t>
      </w:r>
      <w:r>
        <w:rPr>
          <w:spacing w:val="-3"/>
        </w:rPr>
        <w:t xml:space="preserve"> </w:t>
      </w:r>
      <w:r>
        <w:t>К555ИЕ5</w:t>
      </w:r>
      <w:r>
        <w:rPr>
          <w:lang w:val="ru-BY"/>
        </w:rPr>
        <w:t xml:space="preserve"> приведено на рисунке 4.</w:t>
      </w:r>
      <w:r>
        <w:rPr>
          <w:lang w:val="en-US"/>
        </w:rPr>
        <w:t>3</w:t>
      </w:r>
    </w:p>
    <w:p w14:paraId="500AFBDD" w14:textId="77777777" w:rsidR="00B00C3B" w:rsidRDefault="00B00C3B" w:rsidP="00B00C3B">
      <w:pPr>
        <w:pStyle w:val="a5"/>
        <w:spacing w:before="5"/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FDB6326" wp14:editId="14A47AF9">
            <wp:extent cx="1434684" cy="1146546"/>
            <wp:effectExtent l="0" t="0" r="0" b="0"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684" cy="11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1C43" w14:textId="77777777" w:rsidR="00B00C3B" w:rsidRDefault="00B00C3B" w:rsidP="00B00C3B">
      <w:pPr>
        <w:pStyle w:val="a5"/>
        <w:spacing w:before="10"/>
        <w:rPr>
          <w:sz w:val="26"/>
        </w:rPr>
      </w:pPr>
    </w:p>
    <w:p w14:paraId="04E2120E" w14:textId="067C7081" w:rsidR="00B00C3B" w:rsidRDefault="00B00C3B" w:rsidP="00B00C3B">
      <w:pPr>
        <w:pStyle w:val="a5"/>
        <w:ind w:left="1710" w:right="1297"/>
        <w:jc w:val="center"/>
      </w:pPr>
      <w:r>
        <w:t xml:space="preserve">Рисунок </w:t>
      </w:r>
      <w:r>
        <w:rPr>
          <w:lang w:val="ru-BY"/>
        </w:rPr>
        <w:t>4.</w:t>
      </w:r>
      <w:r>
        <w:rPr>
          <w:lang w:val="en-US"/>
        </w:rPr>
        <w:t>3</w:t>
      </w:r>
      <w:r>
        <w:t xml:space="preserve"> – Условное графическое обозначение</w:t>
      </w:r>
      <w:r>
        <w:rPr>
          <w:spacing w:val="-67"/>
        </w:rPr>
        <w:t xml:space="preserve"> </w:t>
      </w:r>
      <w:r>
        <w:t>двоичного счетчика</w:t>
      </w:r>
      <w:r>
        <w:rPr>
          <w:spacing w:val="-3"/>
        </w:rPr>
        <w:t xml:space="preserve"> </w:t>
      </w:r>
      <w:r>
        <w:t>К555ИЕ5</w:t>
      </w:r>
    </w:p>
    <w:p w14:paraId="69C8C7AD" w14:textId="2F6B1A7C" w:rsidR="00B00C3B" w:rsidRDefault="00B00C3B" w:rsidP="009C37B1">
      <w:pPr>
        <w:rPr>
          <w:lang w:val="ru-BY"/>
        </w:rPr>
      </w:pPr>
    </w:p>
    <w:p w14:paraId="3AE3D0ED" w14:textId="2674ACFA" w:rsidR="009C37B1" w:rsidRPr="00DE2B27" w:rsidRDefault="00B629D6" w:rsidP="009C37B1">
      <w:pPr>
        <w:rPr>
          <w:lang w:val="ru-BY"/>
        </w:rPr>
      </w:pPr>
      <w:r>
        <w:rPr>
          <w:lang w:val="ru-BY"/>
        </w:rPr>
        <w:t xml:space="preserve">Изменяя в процессе работы значения на входах </w:t>
      </w:r>
      <w:r>
        <w:rPr>
          <w:lang w:val="en-US"/>
        </w:rPr>
        <w:t xml:space="preserve">R1, R2 </w:t>
      </w:r>
      <w:r w:rsidR="00DE2B27">
        <w:rPr>
          <w:lang w:val="ru-BY"/>
        </w:rPr>
        <w:t xml:space="preserve">составлена диаграмма состояний двоичного счетчика в динамическом режиме – рисунок 4.4. Составлена </w:t>
      </w:r>
      <w:r w:rsidR="00DE2B27">
        <w:t>таблиц</w:t>
      </w:r>
      <w:r w:rsidR="00DE2B27">
        <w:rPr>
          <w:lang w:val="ru-BY"/>
        </w:rPr>
        <w:t>а</w:t>
      </w:r>
      <w:r w:rsidR="00DE2B27">
        <w:t xml:space="preserve"> режимов работы счётчика</w:t>
      </w:r>
      <w:r w:rsidR="004B66B5">
        <w:rPr>
          <w:lang w:val="ru-BY"/>
        </w:rPr>
        <w:t xml:space="preserve"> – таблица 4.2</w:t>
      </w:r>
      <w:r w:rsidR="00DE2B27">
        <w:rPr>
          <w:lang w:val="ru-BY"/>
        </w:rPr>
        <w:t xml:space="preserve">. </w:t>
      </w:r>
      <w:r w:rsidR="004B66B5">
        <w:rPr>
          <w:lang w:val="ru-BY"/>
        </w:rPr>
        <w:t>Переключение счетчика происходит по заднему фронту тактового сигнала С.</w:t>
      </w:r>
    </w:p>
    <w:p w14:paraId="35E70B6D" w14:textId="77777777" w:rsidR="009C37B1" w:rsidRPr="00FB3C5E" w:rsidRDefault="009C37B1" w:rsidP="009C37B1">
      <w:pPr>
        <w:rPr>
          <w:lang w:val="ru-BY"/>
        </w:rPr>
      </w:pPr>
    </w:p>
    <w:p w14:paraId="18C218D4" w14:textId="26E81E5F" w:rsidR="00AB129D" w:rsidRDefault="00AB129D" w:rsidP="005B689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E01BDD" wp14:editId="65DF283B">
            <wp:extent cx="4597289" cy="2514600"/>
            <wp:effectExtent l="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l="4288" t="8630" b="5784"/>
                    <a:stretch/>
                  </pic:blipFill>
                  <pic:spPr bwMode="auto">
                    <a:xfrm>
                      <a:off x="0" y="0"/>
                      <a:ext cx="4647970" cy="254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20AFE" w14:textId="77777777" w:rsidR="005B6895" w:rsidRDefault="005B6895" w:rsidP="005B6895">
      <w:pPr>
        <w:jc w:val="center"/>
      </w:pPr>
    </w:p>
    <w:p w14:paraId="31E1E02E" w14:textId="038BD77C" w:rsidR="005B6895" w:rsidRDefault="005B6895" w:rsidP="005B6895">
      <w:pPr>
        <w:ind w:firstLine="0"/>
        <w:jc w:val="center"/>
        <w:rPr>
          <w:lang w:val="ru-BY"/>
        </w:rPr>
      </w:pPr>
      <w:r>
        <w:rPr>
          <w:lang w:val="ru-BY"/>
        </w:rPr>
        <w:t>Рисунок 4.4 – Диаграмма состояний двоичного счетчика</w:t>
      </w:r>
    </w:p>
    <w:p w14:paraId="26D65AC2" w14:textId="5DA2A13C" w:rsidR="005B6895" w:rsidRDefault="005B6895" w:rsidP="005B6895">
      <w:pPr>
        <w:ind w:firstLine="0"/>
        <w:jc w:val="center"/>
        <w:rPr>
          <w:lang w:val="en-US"/>
        </w:rPr>
      </w:pPr>
      <w:r>
        <w:rPr>
          <w:lang w:val="ru-BY"/>
        </w:rPr>
        <w:t>в динамическом режиме</w:t>
      </w:r>
    </w:p>
    <w:p w14:paraId="693F3B47" w14:textId="0AA472AE" w:rsidR="00AB129D" w:rsidRDefault="00AB129D" w:rsidP="00AB129D">
      <w:pPr>
        <w:rPr>
          <w:lang w:val="en-US"/>
        </w:rPr>
      </w:pPr>
    </w:p>
    <w:p w14:paraId="55B5BF17" w14:textId="77777777" w:rsidR="002602BC" w:rsidRDefault="002602BC" w:rsidP="001B1799">
      <w:pPr>
        <w:pStyle w:val="a5"/>
      </w:pPr>
      <w:r>
        <w:t>Таблица</w:t>
      </w:r>
      <w:r>
        <w:rPr>
          <w:spacing w:val="-3"/>
        </w:rPr>
        <w:t xml:space="preserve"> </w:t>
      </w:r>
      <w:r>
        <w:t>4.2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Таблица</w:t>
      </w:r>
      <w:r>
        <w:rPr>
          <w:spacing w:val="-2"/>
        </w:rPr>
        <w:t xml:space="preserve"> </w:t>
      </w:r>
      <w:r>
        <w:t>режимов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двоичного</w:t>
      </w:r>
      <w:r>
        <w:rPr>
          <w:spacing w:val="-1"/>
        </w:rPr>
        <w:t xml:space="preserve"> </w:t>
      </w:r>
      <w:r>
        <w:t>счётчика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940"/>
        <w:gridCol w:w="3190"/>
        <w:gridCol w:w="3190"/>
      </w:tblGrid>
      <w:tr w:rsidR="002602BC" w14:paraId="1FC4AAE2" w14:textId="77777777" w:rsidTr="001B1799">
        <w:trPr>
          <w:jc w:val="center"/>
        </w:trPr>
        <w:tc>
          <w:tcPr>
            <w:tcW w:w="2940" w:type="dxa"/>
          </w:tcPr>
          <w:p w14:paraId="1F0994F3" w14:textId="3BE4372D" w:rsidR="002602BC" w:rsidRDefault="00E4208C" w:rsidP="00E4208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3190" w:type="dxa"/>
          </w:tcPr>
          <w:p w14:paraId="4DA403B2" w14:textId="66E83A75" w:rsidR="002602BC" w:rsidRDefault="00E4208C" w:rsidP="00E4208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3190" w:type="dxa"/>
          </w:tcPr>
          <w:p w14:paraId="282EA034" w14:textId="158F5098" w:rsidR="002602BC" w:rsidRPr="00E4208C" w:rsidRDefault="00E4208C" w:rsidP="00E4208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Режим работы</w:t>
            </w:r>
          </w:p>
        </w:tc>
      </w:tr>
      <w:tr w:rsidR="00E4208C" w14:paraId="493DEA10" w14:textId="77777777" w:rsidTr="001B1799">
        <w:trPr>
          <w:jc w:val="center"/>
        </w:trPr>
        <w:tc>
          <w:tcPr>
            <w:tcW w:w="2940" w:type="dxa"/>
          </w:tcPr>
          <w:p w14:paraId="56DC5839" w14:textId="36138992" w:rsidR="00E4208C" w:rsidRPr="00E4208C" w:rsidRDefault="00E4208C" w:rsidP="00E4208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3190" w:type="dxa"/>
          </w:tcPr>
          <w:p w14:paraId="5E315E6B" w14:textId="26918247" w:rsidR="00E4208C" w:rsidRPr="00E4208C" w:rsidRDefault="00E4208C" w:rsidP="00E4208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3190" w:type="dxa"/>
            <w:vMerge w:val="restart"/>
          </w:tcPr>
          <w:p w14:paraId="0A41EA11" w14:textId="77777777" w:rsidR="00E4208C" w:rsidRDefault="00E4208C" w:rsidP="00E4208C">
            <w:pPr>
              <w:ind w:firstLine="0"/>
              <w:jc w:val="center"/>
              <w:rPr>
                <w:lang w:val="en-US"/>
              </w:rPr>
            </w:pPr>
          </w:p>
          <w:p w14:paraId="2700154D" w14:textId="2EF5EBB8" w:rsidR="00E4208C" w:rsidRPr="00E4208C" w:rsidRDefault="00E4208C" w:rsidP="00E4208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Счет</w:t>
            </w:r>
          </w:p>
        </w:tc>
      </w:tr>
      <w:tr w:rsidR="00E4208C" w14:paraId="239995C8" w14:textId="77777777" w:rsidTr="001B1799">
        <w:trPr>
          <w:jc w:val="center"/>
        </w:trPr>
        <w:tc>
          <w:tcPr>
            <w:tcW w:w="2940" w:type="dxa"/>
          </w:tcPr>
          <w:p w14:paraId="67493F67" w14:textId="04AEF151" w:rsidR="00E4208C" w:rsidRPr="00E4208C" w:rsidRDefault="00E4208C" w:rsidP="00E4208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3190" w:type="dxa"/>
          </w:tcPr>
          <w:p w14:paraId="00123939" w14:textId="373FA846" w:rsidR="00E4208C" w:rsidRPr="00E4208C" w:rsidRDefault="00E4208C" w:rsidP="00E4208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3190" w:type="dxa"/>
            <w:vMerge/>
          </w:tcPr>
          <w:p w14:paraId="5629FB46" w14:textId="77777777" w:rsidR="00E4208C" w:rsidRDefault="00E4208C" w:rsidP="00E4208C">
            <w:pPr>
              <w:ind w:firstLine="0"/>
              <w:jc w:val="center"/>
              <w:rPr>
                <w:lang w:val="en-US"/>
              </w:rPr>
            </w:pPr>
          </w:p>
        </w:tc>
      </w:tr>
      <w:tr w:rsidR="00E4208C" w14:paraId="0D1FDA52" w14:textId="77777777" w:rsidTr="001B1799">
        <w:trPr>
          <w:jc w:val="center"/>
        </w:trPr>
        <w:tc>
          <w:tcPr>
            <w:tcW w:w="2940" w:type="dxa"/>
          </w:tcPr>
          <w:p w14:paraId="5613E99B" w14:textId="466C5A2A" w:rsidR="00E4208C" w:rsidRPr="00E4208C" w:rsidRDefault="00E4208C" w:rsidP="00E4208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3190" w:type="dxa"/>
          </w:tcPr>
          <w:p w14:paraId="54F5B1E1" w14:textId="356F1FB0" w:rsidR="00E4208C" w:rsidRPr="00E4208C" w:rsidRDefault="00E4208C" w:rsidP="00E4208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3190" w:type="dxa"/>
            <w:vMerge/>
          </w:tcPr>
          <w:p w14:paraId="70B5E505" w14:textId="77777777" w:rsidR="00E4208C" w:rsidRDefault="00E4208C" w:rsidP="00E4208C">
            <w:pPr>
              <w:ind w:firstLine="0"/>
              <w:jc w:val="center"/>
              <w:rPr>
                <w:lang w:val="en-US"/>
              </w:rPr>
            </w:pPr>
          </w:p>
        </w:tc>
      </w:tr>
      <w:tr w:rsidR="00E4208C" w14:paraId="54F4EAB0" w14:textId="77777777" w:rsidTr="001B1799">
        <w:trPr>
          <w:jc w:val="center"/>
        </w:trPr>
        <w:tc>
          <w:tcPr>
            <w:tcW w:w="2940" w:type="dxa"/>
          </w:tcPr>
          <w:p w14:paraId="0E2AF961" w14:textId="52DC54BA" w:rsidR="00E4208C" w:rsidRDefault="00E4208C" w:rsidP="00E4208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3190" w:type="dxa"/>
          </w:tcPr>
          <w:p w14:paraId="21ADC0B4" w14:textId="69AB47E6" w:rsidR="00E4208C" w:rsidRDefault="00E4208C" w:rsidP="00E4208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3190" w:type="dxa"/>
          </w:tcPr>
          <w:p w14:paraId="21C6714A" w14:textId="08E36989" w:rsidR="00E4208C" w:rsidRPr="00E4208C" w:rsidRDefault="00E4208C" w:rsidP="00E4208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Сброс</w:t>
            </w:r>
          </w:p>
        </w:tc>
      </w:tr>
    </w:tbl>
    <w:p w14:paraId="57B2FF34" w14:textId="77777777" w:rsidR="004E023B" w:rsidRDefault="004E023B" w:rsidP="00E850CD">
      <w:pPr>
        <w:pStyle w:val="141"/>
        <w:rPr>
          <w:lang w:val="ru-BY"/>
        </w:rPr>
      </w:pPr>
    </w:p>
    <w:p w14:paraId="381449F6" w14:textId="083944EE" w:rsidR="00367FC8" w:rsidRDefault="00E850CD" w:rsidP="00E850CD">
      <w:pPr>
        <w:pStyle w:val="141"/>
        <w:rPr>
          <w:lang w:val="ru-BY"/>
        </w:rPr>
      </w:pPr>
      <w:r>
        <w:rPr>
          <w:lang w:val="ru-BY"/>
        </w:rPr>
        <w:t>4.</w:t>
      </w:r>
      <w:r w:rsidR="00AB129D">
        <w:t>3 </w:t>
      </w:r>
      <w:r>
        <w:rPr>
          <w:lang w:val="ru-BY"/>
        </w:rPr>
        <w:t>Исследование</w:t>
      </w:r>
      <w:r w:rsidR="00AB129D">
        <w:t xml:space="preserve"> работ</w:t>
      </w:r>
      <w:r>
        <w:rPr>
          <w:lang w:val="ru-BY"/>
        </w:rPr>
        <w:t>ы</w:t>
      </w:r>
      <w:r w:rsidR="00AB129D">
        <w:t xml:space="preserve"> двоично-десятичного счетчика в статическом </w:t>
      </w:r>
      <w:r>
        <w:rPr>
          <w:lang w:val="ru-BY"/>
        </w:rPr>
        <w:t>режиме</w:t>
      </w:r>
    </w:p>
    <w:p w14:paraId="1816269F" w14:textId="77777777" w:rsidR="004E023B" w:rsidRDefault="004E023B" w:rsidP="00E850CD">
      <w:pPr>
        <w:pStyle w:val="141"/>
        <w:rPr>
          <w:lang w:val="ru-BY"/>
        </w:rPr>
      </w:pPr>
    </w:p>
    <w:p w14:paraId="07342436" w14:textId="17E1D017" w:rsidR="004E023B" w:rsidRPr="00E850CD" w:rsidRDefault="004E023B" w:rsidP="00B506F8">
      <w:pPr>
        <w:rPr>
          <w:lang w:val="ru-BY"/>
        </w:rPr>
      </w:pPr>
      <w:r>
        <w:t xml:space="preserve">Условное графическое </w:t>
      </w:r>
      <w:proofErr w:type="gramStart"/>
      <w:r>
        <w:t>обозначение</w:t>
      </w:r>
      <w:r>
        <w:rPr>
          <w:lang w:val="ru-BY"/>
        </w:rPr>
        <w:t xml:space="preserve"> </w:t>
      </w:r>
      <w:r>
        <w:rPr>
          <w:spacing w:val="-67"/>
        </w:rPr>
        <w:t xml:space="preserve"> </w:t>
      </w:r>
      <w:r>
        <w:t>двоично</w:t>
      </w:r>
      <w:proofErr w:type="gramEnd"/>
      <w:r w:rsidR="00B506F8">
        <w:rPr>
          <w:lang w:val="en-US"/>
        </w:rPr>
        <w:t>-</w:t>
      </w:r>
      <w:r w:rsidR="00B506F8">
        <w:rPr>
          <w:lang w:val="ru-BY"/>
        </w:rPr>
        <w:t>дессятичного</w:t>
      </w:r>
      <w:r>
        <w:t xml:space="preserve"> счетчика</w:t>
      </w:r>
      <w:r>
        <w:rPr>
          <w:spacing w:val="-3"/>
        </w:rPr>
        <w:t xml:space="preserve"> </w:t>
      </w:r>
      <w:r>
        <w:t>К555ИЕ</w:t>
      </w:r>
      <w:r w:rsidR="00B506F8">
        <w:rPr>
          <w:lang w:val="ru-BY"/>
        </w:rPr>
        <w:t>2</w:t>
      </w:r>
      <w:r>
        <w:rPr>
          <w:lang w:val="ru-BY"/>
        </w:rPr>
        <w:t xml:space="preserve"> приведено на рисунке 4.</w:t>
      </w:r>
      <w:r w:rsidR="00B506F8">
        <w:rPr>
          <w:lang w:val="ru-BY"/>
        </w:rPr>
        <w:t>5.</w:t>
      </w:r>
    </w:p>
    <w:p w14:paraId="6F620241" w14:textId="77777777" w:rsidR="004E023B" w:rsidRDefault="004E023B" w:rsidP="004E023B">
      <w:pPr>
        <w:ind w:firstLine="0"/>
        <w:jc w:val="center"/>
      </w:pPr>
      <w:r w:rsidRPr="003E0294">
        <w:rPr>
          <w:noProof/>
        </w:rPr>
        <w:lastRenderedPageBreak/>
        <w:drawing>
          <wp:inline distT="0" distB="0" distL="0" distR="0" wp14:anchorId="77CA6D16" wp14:editId="67824F66">
            <wp:extent cx="1410597" cy="15851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597" cy="158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D7AF7" w14:textId="77777777" w:rsidR="004E023B" w:rsidRDefault="004E023B" w:rsidP="004E023B">
      <w:pPr>
        <w:ind w:firstLine="0"/>
        <w:jc w:val="center"/>
      </w:pPr>
    </w:p>
    <w:p w14:paraId="01CE62AC" w14:textId="77777777" w:rsidR="002671AF" w:rsidRDefault="004E023B" w:rsidP="002671AF">
      <w:pPr>
        <w:pStyle w:val="a5"/>
        <w:spacing w:line="322" w:lineRule="exact"/>
        <w:ind w:left="415" w:right="3"/>
        <w:jc w:val="center"/>
        <w:rPr>
          <w:spacing w:val="-5"/>
        </w:rPr>
      </w:pPr>
      <w:r>
        <w:t>Рисунок</w:t>
      </w:r>
      <w:r>
        <w:rPr>
          <w:spacing w:val="-4"/>
        </w:rPr>
        <w:t xml:space="preserve"> </w:t>
      </w:r>
      <w:r w:rsidR="00B506F8">
        <w:rPr>
          <w:lang w:val="ru-BY"/>
        </w:rPr>
        <w:t>4.5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Условное</w:t>
      </w:r>
      <w:r>
        <w:rPr>
          <w:spacing w:val="-2"/>
        </w:rPr>
        <w:t xml:space="preserve"> </w:t>
      </w:r>
      <w:r>
        <w:t>графическое</w:t>
      </w:r>
      <w:r>
        <w:rPr>
          <w:spacing w:val="-5"/>
        </w:rPr>
        <w:t xml:space="preserve"> </w:t>
      </w:r>
      <w:r>
        <w:t>обозначение</w:t>
      </w:r>
      <w:r>
        <w:rPr>
          <w:spacing w:val="-5"/>
        </w:rPr>
        <w:t xml:space="preserve"> </w:t>
      </w:r>
    </w:p>
    <w:p w14:paraId="14CC2C41" w14:textId="055DFD63" w:rsidR="004E023B" w:rsidRPr="002671AF" w:rsidRDefault="004E023B" w:rsidP="002671AF">
      <w:pPr>
        <w:pStyle w:val="a5"/>
        <w:spacing w:line="322" w:lineRule="exact"/>
        <w:ind w:left="415" w:right="3"/>
        <w:jc w:val="center"/>
        <w:rPr>
          <w:spacing w:val="-5"/>
        </w:rPr>
      </w:pPr>
      <w:r>
        <w:t>двоично-десятичного счетчика</w:t>
      </w:r>
      <w:r>
        <w:rPr>
          <w:spacing w:val="-3"/>
        </w:rPr>
        <w:t xml:space="preserve"> </w:t>
      </w:r>
      <w:r>
        <w:t>К555ИЕ2</w:t>
      </w:r>
    </w:p>
    <w:p w14:paraId="236A2ED9" w14:textId="3B93FAE5" w:rsidR="00E850CD" w:rsidRDefault="00E850CD" w:rsidP="00AB129D"/>
    <w:p w14:paraId="6AFF0947" w14:textId="7E8C7C38" w:rsidR="00B22030" w:rsidRDefault="00367FC8" w:rsidP="00B22030">
      <w:pPr>
        <w:rPr>
          <w:lang w:val="ru-BY"/>
        </w:rPr>
      </w:pPr>
      <w:r>
        <w:t>Установи</w:t>
      </w:r>
      <w:r>
        <w:rPr>
          <w:lang w:val="ru-BY"/>
        </w:rPr>
        <w:t>ка</w:t>
      </w:r>
      <w:r>
        <w:t xml:space="preserve"> на входах асинхронной установки и асинхронного сброса сигнал</w:t>
      </w:r>
      <w:r>
        <w:rPr>
          <w:lang w:val="ru-BY"/>
        </w:rPr>
        <w:t>ов:</w:t>
      </w:r>
      <w:r>
        <w:t xml:space="preserve"> S1=0, S2=0</w:t>
      </w:r>
      <w:r w:rsidR="00B22030">
        <w:rPr>
          <w:lang w:val="ru-BY"/>
        </w:rPr>
        <w:t>;</w:t>
      </w:r>
      <w:r>
        <w:t xml:space="preserve"> R 1 =0</w:t>
      </w:r>
      <w:r w:rsidR="00B22030">
        <w:rPr>
          <w:lang w:val="ru-BY"/>
        </w:rPr>
        <w:t>,</w:t>
      </w:r>
      <w:r>
        <w:t xml:space="preserve"> R2=0</w:t>
      </w:r>
      <w:r w:rsidR="00B22030">
        <w:rPr>
          <w:lang w:val="ru-BY"/>
        </w:rPr>
        <w:t>.</w:t>
      </w:r>
      <w:r w:rsidR="00B22030" w:rsidRPr="00B22030">
        <w:rPr>
          <w:lang w:val="ru-BY"/>
        </w:rPr>
        <w:t xml:space="preserve"> </w:t>
      </w:r>
      <w:r w:rsidR="00B22030">
        <w:rPr>
          <w:lang w:val="ru-BY"/>
        </w:rPr>
        <w:t>Повторение тактов на сигнале С девять раз подряд. Диаграмма состояний счетчика привидена на рисунке 4.</w:t>
      </w:r>
      <w:r w:rsidR="00B506F8">
        <w:rPr>
          <w:lang w:val="ru-BY"/>
        </w:rPr>
        <w:t>6</w:t>
      </w:r>
      <w:r w:rsidR="00B22030">
        <w:rPr>
          <w:lang w:val="ru-BY"/>
        </w:rPr>
        <w:t>. Таблица истиности – таблица 4.</w:t>
      </w:r>
      <w:r w:rsidR="00D561A0">
        <w:rPr>
          <w:lang w:val="ru-BY"/>
        </w:rPr>
        <w:t>3</w:t>
      </w:r>
      <w:r w:rsidR="00B22030">
        <w:rPr>
          <w:lang w:val="ru-BY"/>
        </w:rPr>
        <w:t>.</w:t>
      </w:r>
    </w:p>
    <w:p w14:paraId="04D16145" w14:textId="1929BABE" w:rsidR="00B22030" w:rsidRDefault="00B22030" w:rsidP="00B22030">
      <w:pPr>
        <w:rPr>
          <w:lang w:val="ru-BY"/>
        </w:rPr>
      </w:pPr>
      <w:r>
        <w:rPr>
          <w:lang w:val="ru-BY"/>
        </w:rPr>
        <w:t>Данный счетчик является суммирующим, коэфицент пересчета К</w:t>
      </w:r>
      <w:r w:rsidRPr="00B85C95">
        <w:rPr>
          <w:vertAlign w:val="subscript"/>
          <w:lang w:val="ru-BY"/>
        </w:rPr>
        <w:t>СЧ</w:t>
      </w:r>
      <w:r>
        <w:rPr>
          <w:lang w:val="ru-BY"/>
        </w:rPr>
        <w:t> = 10.</w:t>
      </w:r>
    </w:p>
    <w:p w14:paraId="341F806D" w14:textId="77777777" w:rsidR="00E850CD" w:rsidRDefault="00E850CD" w:rsidP="00AB129D"/>
    <w:p w14:paraId="7D12BB42" w14:textId="604471C8" w:rsidR="006D28E0" w:rsidRDefault="006D28E0" w:rsidP="00D561A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2E2BA8" wp14:editId="3B63AB8E">
            <wp:extent cx="4502760" cy="26015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l="3959" t="6112" r="2022" b="5078"/>
                    <a:stretch/>
                  </pic:blipFill>
                  <pic:spPr bwMode="auto">
                    <a:xfrm>
                      <a:off x="0" y="0"/>
                      <a:ext cx="4566328" cy="263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DF1DA" w14:textId="43C41D20" w:rsidR="00D561A0" w:rsidRDefault="00D561A0" w:rsidP="00D561A0">
      <w:pPr>
        <w:ind w:firstLine="0"/>
        <w:jc w:val="center"/>
        <w:rPr>
          <w:lang w:val="en-US"/>
        </w:rPr>
      </w:pPr>
    </w:p>
    <w:p w14:paraId="5138BF2D" w14:textId="37535420" w:rsidR="00D561A0" w:rsidRDefault="00D561A0" w:rsidP="00D561A0">
      <w:pPr>
        <w:ind w:firstLine="0"/>
        <w:jc w:val="center"/>
        <w:rPr>
          <w:lang w:val="ru-BY"/>
        </w:rPr>
      </w:pPr>
      <w:r>
        <w:rPr>
          <w:lang w:val="ru-BY"/>
        </w:rPr>
        <w:t>Рисунок 4.</w:t>
      </w:r>
      <w:r w:rsidR="00B506F8">
        <w:rPr>
          <w:lang w:val="ru-BY"/>
        </w:rPr>
        <w:t>6</w:t>
      </w:r>
      <w:r>
        <w:rPr>
          <w:lang w:val="ru-BY"/>
        </w:rPr>
        <w:t xml:space="preserve"> – Диаграмма состояний </w:t>
      </w:r>
      <w:r w:rsidRPr="00D561A0">
        <w:rPr>
          <w:lang w:val="ru-BY"/>
        </w:rPr>
        <w:t>двоично-десятичного счетчика</w:t>
      </w:r>
    </w:p>
    <w:p w14:paraId="06A7C345" w14:textId="69734DF3" w:rsidR="003E0294" w:rsidRDefault="00D561A0" w:rsidP="003E0294">
      <w:pPr>
        <w:ind w:firstLine="0"/>
        <w:jc w:val="center"/>
        <w:rPr>
          <w:lang w:val="ru-BY"/>
        </w:rPr>
      </w:pPr>
      <w:r w:rsidRPr="00D561A0">
        <w:rPr>
          <w:lang w:val="ru-BY"/>
        </w:rPr>
        <w:t xml:space="preserve"> в статическом режиме</w:t>
      </w:r>
    </w:p>
    <w:p w14:paraId="0782503A" w14:textId="77777777" w:rsidR="00473BF1" w:rsidRPr="003E0294" w:rsidRDefault="00473BF1" w:rsidP="003E0294">
      <w:pPr>
        <w:ind w:firstLine="0"/>
        <w:jc w:val="center"/>
        <w:rPr>
          <w:lang w:val="ru-BY"/>
        </w:rPr>
      </w:pPr>
    </w:p>
    <w:p w14:paraId="4DEBDC66" w14:textId="4B3FFB29" w:rsidR="002A7CB9" w:rsidRDefault="00D561A0" w:rsidP="001B1799">
      <w:pPr>
        <w:ind w:firstLine="0"/>
        <w:rPr>
          <w:lang w:val="ru-BY"/>
        </w:rPr>
      </w:pPr>
      <w:r>
        <w:rPr>
          <w:lang w:val="ru-BY"/>
        </w:rPr>
        <w:t xml:space="preserve">Таблица 4.3 – Таблица истинности </w:t>
      </w:r>
      <w:r w:rsidRPr="00D561A0">
        <w:rPr>
          <w:lang w:val="ru-BY"/>
        </w:rPr>
        <w:t>двоично-десятичного счетчика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851"/>
        <w:gridCol w:w="778"/>
        <w:gridCol w:w="957"/>
        <w:gridCol w:w="957"/>
        <w:gridCol w:w="957"/>
        <w:gridCol w:w="957"/>
        <w:gridCol w:w="957"/>
        <w:gridCol w:w="957"/>
        <w:gridCol w:w="851"/>
      </w:tblGrid>
      <w:tr w:rsidR="002A7CB9" w14:paraId="74B9B890" w14:textId="77777777" w:rsidTr="00762471">
        <w:tc>
          <w:tcPr>
            <w:tcW w:w="1134" w:type="dxa"/>
          </w:tcPr>
          <w:p w14:paraId="6A524A58" w14:textId="77777777" w:rsidR="002A7CB9" w:rsidRDefault="002A7CB9" w:rsidP="002A7CB9">
            <w:pPr>
              <w:ind w:firstLine="0"/>
              <w:jc w:val="center"/>
              <w:rPr>
                <w:lang w:val="ru-BY"/>
              </w:rPr>
            </w:pPr>
          </w:p>
        </w:tc>
        <w:tc>
          <w:tcPr>
            <w:tcW w:w="851" w:type="dxa"/>
          </w:tcPr>
          <w:p w14:paraId="71FAF818" w14:textId="75743AE2" w:rsidR="002A7CB9" w:rsidRPr="002A7CB9" w:rsidRDefault="002A7CB9" w:rsidP="002A7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78" w:type="dxa"/>
          </w:tcPr>
          <w:p w14:paraId="440CA0A9" w14:textId="396C5D05" w:rsidR="002A7CB9" w:rsidRPr="002A7CB9" w:rsidRDefault="002A7CB9" w:rsidP="002A7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957" w:type="dxa"/>
          </w:tcPr>
          <w:p w14:paraId="337C5B9F" w14:textId="6C2B737C" w:rsidR="002A7CB9" w:rsidRPr="00AF0580" w:rsidRDefault="00AF0580" w:rsidP="002A7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957" w:type="dxa"/>
          </w:tcPr>
          <w:p w14:paraId="44D3AFA3" w14:textId="74E2B2B8" w:rsidR="002A7CB9" w:rsidRPr="00AF0580" w:rsidRDefault="00AF0580" w:rsidP="002A7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957" w:type="dxa"/>
          </w:tcPr>
          <w:p w14:paraId="0805E7FF" w14:textId="37EF4344" w:rsidR="002A7CB9" w:rsidRPr="00AF0580" w:rsidRDefault="00AF0580" w:rsidP="002A7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57" w:type="dxa"/>
          </w:tcPr>
          <w:p w14:paraId="65A1C4B4" w14:textId="698B6BF6" w:rsidR="002A7CB9" w:rsidRPr="00AF0580" w:rsidRDefault="00AF0580" w:rsidP="002A7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957" w:type="dxa"/>
          </w:tcPr>
          <w:p w14:paraId="0A040788" w14:textId="00792D46" w:rsidR="002A7CB9" w:rsidRPr="00AF0580" w:rsidRDefault="00AF0580" w:rsidP="002A7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957" w:type="dxa"/>
          </w:tcPr>
          <w:p w14:paraId="57A1B396" w14:textId="32F07610" w:rsidR="002A7CB9" w:rsidRPr="00AF0580" w:rsidRDefault="00AF0580" w:rsidP="002A7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51" w:type="dxa"/>
          </w:tcPr>
          <w:p w14:paraId="717370C2" w14:textId="43EE7617" w:rsidR="002A7CB9" w:rsidRPr="00AF0580" w:rsidRDefault="00AF0580" w:rsidP="002A7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</w:tr>
      <w:tr w:rsidR="00887D1F" w14:paraId="4B5D34AB" w14:textId="77777777" w:rsidTr="00762471">
        <w:tc>
          <w:tcPr>
            <w:tcW w:w="1134" w:type="dxa"/>
          </w:tcPr>
          <w:p w14:paraId="510E9963" w14:textId="5B40E3CE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1</w:t>
            </w:r>
          </w:p>
        </w:tc>
        <w:tc>
          <w:tcPr>
            <w:tcW w:w="851" w:type="dxa"/>
          </w:tcPr>
          <w:p w14:paraId="381F40FC" w14:textId="449D50A4" w:rsidR="00887D1F" w:rsidRPr="00AF0580" w:rsidRDefault="00887D1F" w:rsidP="00887D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20CCB1B" w14:textId="5B4CE8E0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5FD89031" w14:textId="584EC132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12208949" w14:textId="68D96735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053F7510" w14:textId="4C761996" w:rsidR="00887D1F" w:rsidRDefault="009F453C" w:rsidP="00887D1F">
            <w:pPr>
              <w:ind w:firstLine="0"/>
              <w:jc w:val="center"/>
              <w:rPr>
                <w:lang w:val="ru-BY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</w:p>
        </w:tc>
        <w:tc>
          <w:tcPr>
            <w:tcW w:w="957" w:type="dxa"/>
          </w:tcPr>
          <w:p w14:paraId="6E7A9B7C" w14:textId="49452582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70ABD87C" w14:textId="558F08F8" w:rsidR="00887D1F" w:rsidRPr="00887D1F" w:rsidRDefault="00887D1F" w:rsidP="00887D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0B9CF161" w14:textId="4F083AEF" w:rsidR="00887D1F" w:rsidRPr="00E7211F" w:rsidRDefault="00E7211F" w:rsidP="00887D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1EE4D21C" w14:textId="74EB0F72" w:rsidR="00887D1F" w:rsidRPr="001B1799" w:rsidRDefault="001B1799" w:rsidP="00887D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87D1F" w14:paraId="3C85D685" w14:textId="77777777" w:rsidTr="00762471">
        <w:tc>
          <w:tcPr>
            <w:tcW w:w="1134" w:type="dxa"/>
          </w:tcPr>
          <w:p w14:paraId="2897DF3B" w14:textId="637040C2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2</w:t>
            </w:r>
          </w:p>
        </w:tc>
        <w:tc>
          <w:tcPr>
            <w:tcW w:w="851" w:type="dxa"/>
          </w:tcPr>
          <w:p w14:paraId="655B97F3" w14:textId="3B37F9ED" w:rsidR="00887D1F" w:rsidRPr="00AF0580" w:rsidRDefault="00887D1F" w:rsidP="00887D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5E123FE" w14:textId="308ECCC4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292E6B2A" w14:textId="605690E0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74D20452" w14:textId="77595C14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37FCA45E" w14:textId="1E9F537F" w:rsidR="00887D1F" w:rsidRDefault="009F453C" w:rsidP="00887D1F">
            <w:pPr>
              <w:ind w:firstLine="0"/>
              <w:jc w:val="center"/>
              <w:rPr>
                <w:lang w:val="ru-BY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</w:p>
        </w:tc>
        <w:tc>
          <w:tcPr>
            <w:tcW w:w="957" w:type="dxa"/>
          </w:tcPr>
          <w:p w14:paraId="723A773F" w14:textId="7CBCD7F8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47FDA891" w14:textId="6B57E2F0" w:rsidR="00887D1F" w:rsidRPr="00887D1F" w:rsidRDefault="00887D1F" w:rsidP="00887D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6938A61A" w14:textId="2BE57882" w:rsidR="00887D1F" w:rsidRPr="00E7211F" w:rsidRDefault="00E7211F" w:rsidP="00887D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3D493512" w14:textId="78BC7AC0" w:rsidR="00887D1F" w:rsidRPr="001B1799" w:rsidRDefault="001B1799" w:rsidP="00887D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87D1F" w14:paraId="038BED45" w14:textId="77777777" w:rsidTr="00762471">
        <w:tc>
          <w:tcPr>
            <w:tcW w:w="1134" w:type="dxa"/>
          </w:tcPr>
          <w:p w14:paraId="0254E53D" w14:textId="64713408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3</w:t>
            </w:r>
          </w:p>
        </w:tc>
        <w:tc>
          <w:tcPr>
            <w:tcW w:w="851" w:type="dxa"/>
          </w:tcPr>
          <w:p w14:paraId="0DEB12FB" w14:textId="6D7BDC13" w:rsidR="00887D1F" w:rsidRPr="00AF0580" w:rsidRDefault="00887D1F" w:rsidP="00887D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E43D50C" w14:textId="71524A8D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5B50D7C4" w14:textId="7400C8EC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47727310" w14:textId="3A2E66D3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0CB50621" w14:textId="48921BBE" w:rsidR="00887D1F" w:rsidRDefault="009F453C" w:rsidP="00887D1F">
            <w:pPr>
              <w:ind w:firstLine="0"/>
              <w:jc w:val="center"/>
              <w:rPr>
                <w:lang w:val="ru-BY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</w:p>
        </w:tc>
        <w:tc>
          <w:tcPr>
            <w:tcW w:w="957" w:type="dxa"/>
          </w:tcPr>
          <w:p w14:paraId="17B8E73F" w14:textId="73B64CF0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2B8C2BC3" w14:textId="25AA1104" w:rsidR="00887D1F" w:rsidRPr="00887D1F" w:rsidRDefault="00887D1F" w:rsidP="00887D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3B77A371" w14:textId="1D4CD338" w:rsidR="00887D1F" w:rsidRPr="00E7211F" w:rsidRDefault="00E7211F" w:rsidP="00887D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77C60A74" w14:textId="793B14E6" w:rsidR="00887D1F" w:rsidRPr="001B1799" w:rsidRDefault="001B1799" w:rsidP="00887D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87D1F" w14:paraId="6E3A8B5D" w14:textId="77777777" w:rsidTr="00762471">
        <w:tc>
          <w:tcPr>
            <w:tcW w:w="1134" w:type="dxa"/>
          </w:tcPr>
          <w:p w14:paraId="13EA5058" w14:textId="65E603C6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4</w:t>
            </w:r>
          </w:p>
        </w:tc>
        <w:tc>
          <w:tcPr>
            <w:tcW w:w="851" w:type="dxa"/>
          </w:tcPr>
          <w:p w14:paraId="1F190654" w14:textId="43B6C315" w:rsidR="00887D1F" w:rsidRPr="00AF0580" w:rsidRDefault="00887D1F" w:rsidP="00887D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1E148D80" w14:textId="7D02EAC5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158517D5" w14:textId="5D2906FC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2DEFFFED" w14:textId="212B745C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6B39EDC1" w14:textId="6AFE1F96" w:rsidR="00887D1F" w:rsidRDefault="009F453C" w:rsidP="00887D1F">
            <w:pPr>
              <w:ind w:firstLine="0"/>
              <w:jc w:val="center"/>
              <w:rPr>
                <w:lang w:val="ru-BY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C8502E">
              <w:rPr>
                <w:sz w:val="24"/>
                <w:szCs w:val="20"/>
                <w:lang w:val="en-US"/>
              </w:rPr>
              <w:t xml:space="preserve"> </w:t>
            </w:r>
          </w:p>
        </w:tc>
        <w:tc>
          <w:tcPr>
            <w:tcW w:w="957" w:type="dxa"/>
          </w:tcPr>
          <w:p w14:paraId="2862E9F8" w14:textId="33B2792A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75B69573" w14:textId="7AB816A4" w:rsidR="00887D1F" w:rsidRPr="00887D1F" w:rsidRDefault="00887D1F" w:rsidP="00887D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14:paraId="78904C1E" w14:textId="274FC378" w:rsidR="00887D1F" w:rsidRPr="00E7211F" w:rsidRDefault="00E7211F" w:rsidP="00887D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52C5181A" w14:textId="6A9DB097" w:rsidR="00887D1F" w:rsidRPr="001B1799" w:rsidRDefault="001B1799" w:rsidP="00887D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87D1F" w14:paraId="2A5A464A" w14:textId="77777777" w:rsidTr="00762471">
        <w:tc>
          <w:tcPr>
            <w:tcW w:w="1134" w:type="dxa"/>
          </w:tcPr>
          <w:p w14:paraId="57015A88" w14:textId="442BC036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5</w:t>
            </w:r>
          </w:p>
        </w:tc>
        <w:tc>
          <w:tcPr>
            <w:tcW w:w="851" w:type="dxa"/>
          </w:tcPr>
          <w:p w14:paraId="69FAF509" w14:textId="5566D1F9" w:rsidR="00887D1F" w:rsidRPr="00AF0580" w:rsidRDefault="00887D1F" w:rsidP="00887D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B974E1B" w14:textId="73F588F7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569C5AF7" w14:textId="09FDD821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475AAAEB" w14:textId="1B1BC0BF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7C5BD681" w14:textId="7A314BC0" w:rsidR="00887D1F" w:rsidRDefault="009F453C" w:rsidP="00887D1F">
            <w:pPr>
              <w:ind w:firstLine="0"/>
              <w:jc w:val="center"/>
              <w:rPr>
                <w:lang w:val="ru-BY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</w:p>
        </w:tc>
        <w:tc>
          <w:tcPr>
            <w:tcW w:w="957" w:type="dxa"/>
          </w:tcPr>
          <w:p w14:paraId="6A410A99" w14:textId="60DF2256" w:rsidR="00887D1F" w:rsidRDefault="00887D1F" w:rsidP="00887D1F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5C40739C" w14:textId="0349839F" w:rsidR="00887D1F" w:rsidRPr="00887D1F" w:rsidRDefault="00887D1F" w:rsidP="00887D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14:paraId="2FA01452" w14:textId="3A0A87F2" w:rsidR="00887D1F" w:rsidRPr="00E7211F" w:rsidRDefault="00E7211F" w:rsidP="00887D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2B384FCD" w14:textId="3E8C8691" w:rsidR="00887D1F" w:rsidRPr="001B1799" w:rsidRDefault="001B1799" w:rsidP="00887D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73BF1" w14:paraId="44E737A1" w14:textId="77777777" w:rsidTr="00473BF1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CF92A0" w14:textId="77777777" w:rsidR="00473BF1" w:rsidRDefault="00473BF1" w:rsidP="00887D1F">
            <w:pPr>
              <w:ind w:firstLine="0"/>
              <w:jc w:val="center"/>
              <w:rPr>
                <w:lang w:val="ru-BY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38BCEB" w14:textId="77777777" w:rsidR="00473BF1" w:rsidRDefault="00473BF1" w:rsidP="00887D1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B47770" w14:textId="77777777" w:rsidR="00473BF1" w:rsidRDefault="00473BF1" w:rsidP="00887D1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56C506" w14:textId="77777777" w:rsidR="00473BF1" w:rsidRDefault="00473BF1" w:rsidP="00887D1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16001" w14:textId="77777777" w:rsidR="00473BF1" w:rsidRDefault="00473BF1" w:rsidP="00887D1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5CE4A0" w14:textId="77777777" w:rsidR="00473BF1" w:rsidRPr="00C8502E" w:rsidRDefault="00473BF1" w:rsidP="00887D1F">
            <w:pPr>
              <w:ind w:firstLine="0"/>
              <w:jc w:val="center"/>
              <w:rPr>
                <w:sz w:val="24"/>
                <w:szCs w:val="20"/>
                <w:lang w:val="ru-BY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BB94EF" w14:textId="77777777" w:rsidR="00473BF1" w:rsidRDefault="00473BF1" w:rsidP="00887D1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4D6141" w14:textId="77777777" w:rsidR="00473BF1" w:rsidRDefault="00473BF1" w:rsidP="00887D1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8B894" w14:textId="77777777" w:rsidR="00473BF1" w:rsidRDefault="00473BF1" w:rsidP="00887D1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EDE7EC" w14:textId="77777777" w:rsidR="00473BF1" w:rsidRDefault="00473BF1" w:rsidP="00887D1F">
            <w:pPr>
              <w:ind w:firstLine="0"/>
              <w:jc w:val="center"/>
              <w:rPr>
                <w:lang w:val="en-US"/>
              </w:rPr>
            </w:pPr>
          </w:p>
        </w:tc>
      </w:tr>
      <w:tr w:rsidR="000451B7" w14:paraId="063EAE3E" w14:textId="77777777" w:rsidTr="00305B32">
        <w:tc>
          <w:tcPr>
            <w:tcW w:w="563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0E0F3A" w14:textId="711A90C9" w:rsidR="000451B7" w:rsidRPr="000451B7" w:rsidRDefault="000451B7" w:rsidP="000451B7">
            <w:pPr>
              <w:ind w:firstLine="0"/>
              <w:jc w:val="left"/>
              <w:rPr>
                <w:i/>
                <w:iCs/>
                <w:sz w:val="24"/>
                <w:szCs w:val="20"/>
                <w:lang w:val="ru-BY"/>
              </w:rPr>
            </w:pPr>
            <w:r w:rsidRPr="00F10E6D">
              <w:rPr>
                <w:i/>
                <w:iCs/>
                <w:lang w:val="ru-BY"/>
              </w:rPr>
              <w:lastRenderedPageBreak/>
              <w:t>Продолжение таблицы 4.3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B0A0D" w14:textId="77777777" w:rsidR="000451B7" w:rsidRDefault="000451B7" w:rsidP="00887D1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D505F" w14:textId="77777777" w:rsidR="000451B7" w:rsidRDefault="000451B7" w:rsidP="00887D1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B0F019" w14:textId="77777777" w:rsidR="000451B7" w:rsidRDefault="000451B7" w:rsidP="00887D1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7FA00" w14:textId="77777777" w:rsidR="000451B7" w:rsidRDefault="000451B7" w:rsidP="00887D1F">
            <w:pPr>
              <w:ind w:firstLine="0"/>
              <w:jc w:val="center"/>
              <w:rPr>
                <w:lang w:val="en-US"/>
              </w:rPr>
            </w:pPr>
          </w:p>
        </w:tc>
      </w:tr>
      <w:tr w:rsidR="009F453C" w14:paraId="1647D565" w14:textId="77777777" w:rsidTr="000451B7">
        <w:tc>
          <w:tcPr>
            <w:tcW w:w="1134" w:type="dxa"/>
            <w:tcBorders>
              <w:top w:val="single" w:sz="4" w:space="0" w:color="auto"/>
            </w:tcBorders>
          </w:tcPr>
          <w:p w14:paraId="549356FA" w14:textId="4255E236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6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37CA058" w14:textId="73D41472" w:rsidR="009F453C" w:rsidRPr="00AF0580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14:paraId="4F201C8B" w14:textId="2A2149A9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1DF3F2C4" w14:textId="5A138FC4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32B4FCC1" w14:textId="3B7F34F6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645150C0" w14:textId="5FFEB071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1E93D162" w14:textId="46227980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27D46B34" w14:textId="339BF7F2" w:rsidR="009F453C" w:rsidRPr="00887D1F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1B217220" w14:textId="0183CD98" w:rsidR="009F453C" w:rsidRPr="00E7211F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D23ECFF" w14:textId="3872E90E" w:rsidR="009F453C" w:rsidRPr="001B1799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F453C" w14:paraId="4C1FC5B5" w14:textId="77777777" w:rsidTr="000451B7">
        <w:tc>
          <w:tcPr>
            <w:tcW w:w="1134" w:type="dxa"/>
            <w:tcBorders>
              <w:top w:val="single" w:sz="4" w:space="0" w:color="auto"/>
            </w:tcBorders>
          </w:tcPr>
          <w:p w14:paraId="1C04E496" w14:textId="5D0995DB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7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2C22051" w14:textId="53C6E9FE" w:rsidR="009F453C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14:paraId="6C5E8463" w14:textId="110BA3A5" w:rsidR="009F453C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0109B651" w14:textId="0691B9C7" w:rsidR="009F453C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6CA3FEA4" w14:textId="1F90A9B0" w:rsidR="009F453C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6A6CC2C7" w14:textId="19030435" w:rsidR="009F453C" w:rsidRPr="00C8502E" w:rsidRDefault="009F453C" w:rsidP="009F453C">
            <w:pPr>
              <w:ind w:firstLine="0"/>
              <w:jc w:val="center"/>
              <w:rPr>
                <w:sz w:val="24"/>
                <w:szCs w:val="20"/>
                <w:lang w:val="ru-BY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69793291" w14:textId="739F537A" w:rsidR="009F453C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6995E28E" w14:textId="42525B38" w:rsidR="009F453C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3621416C" w14:textId="6C823C65" w:rsidR="009F453C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4D78BED" w14:textId="5B53F2B7" w:rsidR="009F453C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453C" w14:paraId="46DC7AAA" w14:textId="77777777" w:rsidTr="00762471">
        <w:tc>
          <w:tcPr>
            <w:tcW w:w="1134" w:type="dxa"/>
          </w:tcPr>
          <w:p w14:paraId="5CD246C0" w14:textId="47E0635B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8</w:t>
            </w:r>
          </w:p>
        </w:tc>
        <w:tc>
          <w:tcPr>
            <w:tcW w:w="851" w:type="dxa"/>
          </w:tcPr>
          <w:p w14:paraId="09F12366" w14:textId="77C25FC6" w:rsidR="009F453C" w:rsidRPr="00AF0580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2E7A5E6" w14:textId="32781774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0BD4119E" w14:textId="464DCF01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61B4A28E" w14:textId="52AE3644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69CD0F58" w14:textId="5DED719A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</w:p>
        </w:tc>
        <w:tc>
          <w:tcPr>
            <w:tcW w:w="957" w:type="dxa"/>
          </w:tcPr>
          <w:p w14:paraId="7AD297DB" w14:textId="51A24CCC" w:rsidR="009F453C" w:rsidRPr="00887D1F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14:paraId="7C18942E" w14:textId="085B9BCD" w:rsidR="009F453C" w:rsidRPr="00887D1F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55F9B101" w14:textId="5C69BF05" w:rsidR="009F453C" w:rsidRPr="00E7211F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67085CC9" w14:textId="55E0EC81" w:rsidR="009F453C" w:rsidRPr="001B1799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F453C" w14:paraId="2B582A79" w14:textId="77777777" w:rsidTr="00762471">
        <w:tc>
          <w:tcPr>
            <w:tcW w:w="1134" w:type="dxa"/>
          </w:tcPr>
          <w:p w14:paraId="135A97F7" w14:textId="06507C12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9</w:t>
            </w:r>
          </w:p>
        </w:tc>
        <w:tc>
          <w:tcPr>
            <w:tcW w:w="851" w:type="dxa"/>
          </w:tcPr>
          <w:p w14:paraId="158487CB" w14:textId="76E13486" w:rsidR="009F453C" w:rsidRPr="00AF0580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185A3EE8" w14:textId="44289987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592BFAAF" w14:textId="320B3467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073CF274" w14:textId="0064C04C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482E0EAD" w14:textId="27A27E4C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C8502E">
              <w:rPr>
                <w:sz w:val="24"/>
                <w:szCs w:val="20"/>
                <w:lang w:val="en-US"/>
              </w:rPr>
              <w:t xml:space="preserve"> </w:t>
            </w:r>
          </w:p>
        </w:tc>
        <w:tc>
          <w:tcPr>
            <w:tcW w:w="957" w:type="dxa"/>
          </w:tcPr>
          <w:p w14:paraId="29F5E814" w14:textId="5A68FF41" w:rsidR="009F453C" w:rsidRPr="00887D1F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14:paraId="59D509F3" w14:textId="3D74B6AE" w:rsidR="009F453C" w:rsidRPr="00887D1F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5CEBA271" w14:textId="5FD2099E" w:rsidR="009F453C" w:rsidRPr="00E7211F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56C3A9DB" w14:textId="30DDFD49" w:rsidR="009F453C" w:rsidRPr="001B1799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453C" w14:paraId="2BE3B42C" w14:textId="77777777" w:rsidTr="00DB2A89">
        <w:trPr>
          <w:trHeight w:val="254"/>
        </w:trPr>
        <w:tc>
          <w:tcPr>
            <w:tcW w:w="1134" w:type="dxa"/>
          </w:tcPr>
          <w:p w14:paraId="70623DB8" w14:textId="58B46221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10</w:t>
            </w:r>
          </w:p>
        </w:tc>
        <w:tc>
          <w:tcPr>
            <w:tcW w:w="851" w:type="dxa"/>
          </w:tcPr>
          <w:p w14:paraId="03E6ACEA" w14:textId="38A8F3CA" w:rsidR="009F453C" w:rsidRPr="00AF0580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384443B" w14:textId="6496A875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443A6041" w14:textId="72E6217E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0E8B68C5" w14:textId="3431E52C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153F082A" w14:textId="1FC3D06C" w:rsidR="009F453C" w:rsidRDefault="009F453C" w:rsidP="009F453C">
            <w:pPr>
              <w:ind w:firstLine="0"/>
              <w:jc w:val="center"/>
              <w:rPr>
                <w:lang w:val="ru-BY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</w:p>
        </w:tc>
        <w:tc>
          <w:tcPr>
            <w:tcW w:w="957" w:type="dxa"/>
          </w:tcPr>
          <w:p w14:paraId="2E28E862" w14:textId="2051BC78" w:rsidR="009F453C" w:rsidRPr="00887D1F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7267C91F" w14:textId="4190F552" w:rsidR="009F453C" w:rsidRPr="00887D1F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14:paraId="129B9C15" w14:textId="17C7D455" w:rsidR="009F453C" w:rsidRPr="00E7211F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76BF81CE" w14:textId="4F4AACFD" w:rsidR="009F453C" w:rsidRPr="001B1799" w:rsidRDefault="009F453C" w:rsidP="009F4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F8A1AAA" w14:textId="7EDB4D15" w:rsidR="006D28E0" w:rsidRPr="006D28E0" w:rsidRDefault="006D28E0" w:rsidP="00AB129D">
      <w:pPr>
        <w:rPr>
          <w:lang w:val="en-US"/>
        </w:rPr>
      </w:pPr>
    </w:p>
    <w:p w14:paraId="102DB890" w14:textId="48C454F4" w:rsidR="00AB129D" w:rsidRDefault="005C52EE" w:rsidP="005C52EE">
      <w:pPr>
        <w:pStyle w:val="141"/>
      </w:pPr>
      <w:r>
        <w:t>4.</w:t>
      </w:r>
      <w:r w:rsidR="00AB129D">
        <w:t>4 </w:t>
      </w:r>
      <w:r>
        <w:rPr>
          <w:lang w:val="ru-BY"/>
        </w:rPr>
        <w:t>Исследование</w:t>
      </w:r>
      <w:r>
        <w:t xml:space="preserve"> работ</w:t>
      </w:r>
      <w:r>
        <w:rPr>
          <w:lang w:val="ru-BY"/>
        </w:rPr>
        <w:t>ы</w:t>
      </w:r>
      <w:r w:rsidR="00AB129D">
        <w:t xml:space="preserve"> двоично-десятичного счетчика в динамическом режиме</w:t>
      </w:r>
    </w:p>
    <w:p w14:paraId="2EFBF11A" w14:textId="125D51D5" w:rsidR="004E023B" w:rsidRDefault="004E023B" w:rsidP="005C52EE">
      <w:pPr>
        <w:pStyle w:val="141"/>
      </w:pPr>
    </w:p>
    <w:p w14:paraId="4F01C4F2" w14:textId="4E19F875" w:rsidR="00B506F8" w:rsidRDefault="00B506F8" w:rsidP="00B506F8">
      <w:pPr>
        <w:rPr>
          <w:lang w:val="ru-BY"/>
        </w:rPr>
      </w:pPr>
      <w:r>
        <w:t>Условное графическое обозначение</w:t>
      </w:r>
      <w:r>
        <w:rPr>
          <w:spacing w:val="-67"/>
        </w:rPr>
        <w:t xml:space="preserve"> </w:t>
      </w:r>
      <w:r>
        <w:t>двоично</w:t>
      </w:r>
      <w:r>
        <w:rPr>
          <w:lang w:val="en-US"/>
        </w:rPr>
        <w:t>-</w:t>
      </w:r>
      <w:r>
        <w:rPr>
          <w:lang w:val="ru-BY"/>
        </w:rPr>
        <w:t>дессятичного</w:t>
      </w:r>
      <w:r>
        <w:t xml:space="preserve"> счетчика</w:t>
      </w:r>
      <w:r>
        <w:rPr>
          <w:spacing w:val="-3"/>
        </w:rPr>
        <w:t xml:space="preserve"> </w:t>
      </w:r>
      <w:r>
        <w:t>К555ИЕ</w:t>
      </w:r>
      <w:r>
        <w:rPr>
          <w:lang w:val="ru-BY"/>
        </w:rPr>
        <w:t>2 приведено на рисунке 4.7.</w:t>
      </w:r>
    </w:p>
    <w:p w14:paraId="04A225DF" w14:textId="77777777" w:rsidR="00A71A3B" w:rsidRPr="00E850CD" w:rsidRDefault="00A71A3B" w:rsidP="00B506F8">
      <w:pPr>
        <w:rPr>
          <w:lang w:val="ru-BY"/>
        </w:rPr>
      </w:pPr>
    </w:p>
    <w:p w14:paraId="11ED4518" w14:textId="77777777" w:rsidR="00B506F8" w:rsidRDefault="00B506F8" w:rsidP="00B506F8">
      <w:pPr>
        <w:ind w:firstLine="0"/>
        <w:jc w:val="center"/>
      </w:pPr>
      <w:r>
        <w:rPr>
          <w:noProof/>
        </w:rPr>
        <w:drawing>
          <wp:inline distT="0" distB="0" distL="0" distR="0" wp14:anchorId="0F6A86E8" wp14:editId="110A2AD5">
            <wp:extent cx="1370844" cy="154043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844" cy="1540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8060A4" w14:textId="77777777" w:rsidR="00B506F8" w:rsidRDefault="00B506F8" w:rsidP="00B506F8">
      <w:pPr>
        <w:ind w:firstLine="0"/>
        <w:jc w:val="center"/>
      </w:pPr>
    </w:p>
    <w:p w14:paraId="160852E4" w14:textId="21AA68EE" w:rsidR="00B506F8" w:rsidRDefault="00B506F8" w:rsidP="00B506F8">
      <w:pPr>
        <w:pStyle w:val="a5"/>
        <w:spacing w:line="322" w:lineRule="exact"/>
        <w:ind w:left="415" w:right="3"/>
        <w:jc w:val="center"/>
        <w:rPr>
          <w:spacing w:val="-5"/>
        </w:rPr>
      </w:pPr>
      <w:r>
        <w:t>Рисунок</w:t>
      </w:r>
      <w:r>
        <w:rPr>
          <w:spacing w:val="-4"/>
        </w:rPr>
        <w:t xml:space="preserve"> </w:t>
      </w:r>
      <w:r>
        <w:rPr>
          <w:lang w:val="ru-BY"/>
        </w:rPr>
        <w:t>4.7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Условное</w:t>
      </w:r>
      <w:r>
        <w:rPr>
          <w:spacing w:val="-2"/>
        </w:rPr>
        <w:t xml:space="preserve"> </w:t>
      </w:r>
      <w:r>
        <w:t>графическое</w:t>
      </w:r>
      <w:r>
        <w:rPr>
          <w:spacing w:val="-5"/>
        </w:rPr>
        <w:t xml:space="preserve"> </w:t>
      </w:r>
      <w:r>
        <w:t>обозначение</w:t>
      </w:r>
      <w:r>
        <w:rPr>
          <w:spacing w:val="-5"/>
        </w:rPr>
        <w:t xml:space="preserve"> </w:t>
      </w:r>
    </w:p>
    <w:p w14:paraId="5860AA1A" w14:textId="77777777" w:rsidR="00B506F8" w:rsidRDefault="00B506F8" w:rsidP="00B506F8">
      <w:pPr>
        <w:pStyle w:val="a5"/>
        <w:spacing w:line="322" w:lineRule="exact"/>
        <w:ind w:left="415" w:right="3"/>
        <w:jc w:val="center"/>
      </w:pPr>
      <w:r>
        <w:t>двоично-десятичного счетчика</w:t>
      </w:r>
      <w:r>
        <w:rPr>
          <w:spacing w:val="-3"/>
        </w:rPr>
        <w:t xml:space="preserve"> </w:t>
      </w:r>
      <w:r>
        <w:t>К555ИЕ2</w:t>
      </w:r>
    </w:p>
    <w:p w14:paraId="211914A0" w14:textId="5A38F319" w:rsidR="004E023B" w:rsidRDefault="004E023B" w:rsidP="004E023B"/>
    <w:p w14:paraId="3238CBC5" w14:textId="7770322A" w:rsidR="00A71A3B" w:rsidRDefault="00A71A3B" w:rsidP="00A71A3B">
      <w:pPr>
        <w:rPr>
          <w:lang w:val="ru-BY"/>
        </w:rPr>
      </w:pPr>
      <w:r>
        <w:rPr>
          <w:lang w:val="ru-BY"/>
        </w:rPr>
        <w:t xml:space="preserve">Изменяя в процессе работы значения на входах </w:t>
      </w:r>
      <w:r w:rsidR="003D356B">
        <w:rPr>
          <w:lang w:val="en-US"/>
        </w:rPr>
        <w:t>R</w:t>
      </w:r>
      <w:r>
        <w:rPr>
          <w:lang w:val="en-US"/>
        </w:rPr>
        <w:t xml:space="preserve">1, </w:t>
      </w:r>
      <w:r w:rsidR="003D356B">
        <w:rPr>
          <w:lang w:val="en-US"/>
        </w:rPr>
        <w:t>R</w:t>
      </w:r>
      <w:r>
        <w:rPr>
          <w:lang w:val="en-US"/>
        </w:rPr>
        <w:t xml:space="preserve">2 </w:t>
      </w:r>
      <w:r>
        <w:rPr>
          <w:lang w:val="ru-BY"/>
        </w:rPr>
        <w:t xml:space="preserve">составлена диаграмма состояний счетчика в динамическом режиме – рисунок 4.8. </w:t>
      </w:r>
    </w:p>
    <w:p w14:paraId="55D2F008" w14:textId="184F369B" w:rsidR="004E023B" w:rsidRDefault="004E023B" w:rsidP="004E023B"/>
    <w:p w14:paraId="31EE87AA" w14:textId="0CE5DBEF" w:rsidR="004E023B" w:rsidRDefault="003D356B" w:rsidP="003D356B">
      <w:pPr>
        <w:ind w:firstLine="0"/>
        <w:jc w:val="center"/>
      </w:pPr>
      <w:r>
        <w:rPr>
          <w:noProof/>
        </w:rPr>
        <w:drawing>
          <wp:inline distT="0" distB="0" distL="0" distR="0" wp14:anchorId="076FFE30" wp14:editId="440C9B91">
            <wp:extent cx="4724400" cy="26403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/>
                    <a:srcRect l="4509" t="8721" r="2898" b="5568"/>
                    <a:stretch/>
                  </pic:blipFill>
                  <pic:spPr bwMode="auto">
                    <a:xfrm>
                      <a:off x="0" y="0"/>
                      <a:ext cx="4794475" cy="267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31DF0" w14:textId="69107047" w:rsidR="003D356B" w:rsidRDefault="003D356B" w:rsidP="003D356B">
      <w:pPr>
        <w:ind w:firstLine="0"/>
        <w:jc w:val="center"/>
      </w:pPr>
    </w:p>
    <w:p w14:paraId="437A2CFF" w14:textId="3C767021" w:rsidR="00867FD0" w:rsidRDefault="003D356B" w:rsidP="003D356B">
      <w:pPr>
        <w:ind w:firstLine="0"/>
        <w:jc w:val="center"/>
      </w:pPr>
      <w:r>
        <w:t>Рисунок 4.</w:t>
      </w:r>
      <w:r w:rsidR="00867FD0">
        <w:rPr>
          <w:lang w:val="en-US"/>
        </w:rPr>
        <w:t>8</w:t>
      </w:r>
      <w:r>
        <w:t xml:space="preserve"> – Диаграмма состояний двоично-десятичного счётчика</w:t>
      </w:r>
    </w:p>
    <w:p w14:paraId="36B049CE" w14:textId="238BC10F" w:rsidR="003D356B" w:rsidRDefault="003D356B" w:rsidP="003D356B">
      <w:pPr>
        <w:ind w:firstLine="0"/>
        <w:jc w:val="center"/>
      </w:pPr>
      <w:r>
        <w:t xml:space="preserve"> в динамическом режиме</w:t>
      </w:r>
    </w:p>
    <w:p w14:paraId="611578FD" w14:textId="0F9005C4" w:rsidR="00867FD0" w:rsidRDefault="00867FD0" w:rsidP="00867FD0">
      <w:pPr>
        <w:rPr>
          <w:lang w:val="ru-BY"/>
        </w:rPr>
      </w:pPr>
      <w:r>
        <w:rPr>
          <w:lang w:val="ru-BY"/>
        </w:rPr>
        <w:lastRenderedPageBreak/>
        <w:t xml:space="preserve">Изменяя в процессе работы значения на входах </w:t>
      </w:r>
      <w:r>
        <w:rPr>
          <w:lang w:val="en-US"/>
        </w:rPr>
        <w:t xml:space="preserve">S1, S2 </w:t>
      </w:r>
      <w:r>
        <w:rPr>
          <w:lang w:val="ru-BY"/>
        </w:rPr>
        <w:t>составлена диаграмма состояний счетчика в динамическом режиме – рисунок 4.</w:t>
      </w:r>
      <w:r>
        <w:rPr>
          <w:lang w:val="en-US"/>
        </w:rPr>
        <w:t>9</w:t>
      </w:r>
      <w:r>
        <w:rPr>
          <w:lang w:val="ru-BY"/>
        </w:rPr>
        <w:t xml:space="preserve">. </w:t>
      </w:r>
    </w:p>
    <w:p w14:paraId="4AF1AE07" w14:textId="77777777" w:rsidR="006D28E0" w:rsidRDefault="006D28E0" w:rsidP="00AB129D">
      <w:pPr>
        <w:rPr>
          <w:lang w:val="en-US"/>
        </w:rPr>
      </w:pPr>
    </w:p>
    <w:p w14:paraId="6021054F" w14:textId="5451494A" w:rsidR="002B4C57" w:rsidRDefault="006D28E0" w:rsidP="002B4C57">
      <w:pPr>
        <w:ind w:firstLine="0"/>
        <w:jc w:val="center"/>
      </w:pPr>
      <w:r>
        <w:rPr>
          <w:noProof/>
        </w:rPr>
        <w:drawing>
          <wp:inline distT="0" distB="0" distL="0" distR="0" wp14:anchorId="74918B17" wp14:editId="2171B21B">
            <wp:extent cx="4889982" cy="28587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/>
                    <a:srcRect l="4370" t="6831" r="2149" b="3824"/>
                    <a:stretch/>
                  </pic:blipFill>
                  <pic:spPr bwMode="auto">
                    <a:xfrm>
                      <a:off x="0" y="0"/>
                      <a:ext cx="4913025" cy="287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4C57" w:rsidRPr="002B4C57">
        <w:t xml:space="preserve"> </w:t>
      </w:r>
    </w:p>
    <w:p w14:paraId="4D757B7E" w14:textId="77777777" w:rsidR="002B4C57" w:rsidRDefault="002B4C57" w:rsidP="002B4C57">
      <w:pPr>
        <w:ind w:firstLine="0"/>
        <w:jc w:val="center"/>
      </w:pPr>
    </w:p>
    <w:p w14:paraId="6DD57F83" w14:textId="7C2C69B5" w:rsidR="002B4C57" w:rsidRDefault="002B4C57" w:rsidP="002B4C57">
      <w:pPr>
        <w:ind w:firstLine="0"/>
        <w:jc w:val="center"/>
      </w:pPr>
      <w:r>
        <w:t>Рисунок 4.</w:t>
      </w:r>
      <w:r>
        <w:rPr>
          <w:lang w:val="en-US"/>
        </w:rPr>
        <w:t>9</w:t>
      </w:r>
      <w:r>
        <w:t xml:space="preserve"> – Диаграмма состояний двоично-десятичного счётчика</w:t>
      </w:r>
    </w:p>
    <w:p w14:paraId="3289C04C" w14:textId="77777777" w:rsidR="002B4C57" w:rsidRDefault="002B4C57" w:rsidP="002B4C57">
      <w:pPr>
        <w:ind w:firstLine="0"/>
        <w:jc w:val="center"/>
      </w:pPr>
      <w:r>
        <w:t xml:space="preserve"> в динамическом режиме</w:t>
      </w:r>
    </w:p>
    <w:p w14:paraId="34AE1C4F" w14:textId="69A2F940" w:rsidR="006D28E0" w:rsidRPr="006D28E0" w:rsidRDefault="006D28E0" w:rsidP="002B4C57">
      <w:pPr>
        <w:ind w:firstLine="0"/>
        <w:jc w:val="center"/>
        <w:rPr>
          <w:lang w:val="en-US"/>
        </w:rPr>
      </w:pPr>
    </w:p>
    <w:p w14:paraId="2CD0DDE5" w14:textId="2C04DD8D" w:rsidR="002B4C57" w:rsidRPr="00DE2B27" w:rsidRDefault="002B4C57" w:rsidP="002B4C57">
      <w:pPr>
        <w:rPr>
          <w:lang w:val="ru-BY"/>
        </w:rPr>
      </w:pPr>
      <w:r>
        <w:rPr>
          <w:lang w:val="ru-BY"/>
        </w:rPr>
        <w:t xml:space="preserve">Составлена </w:t>
      </w:r>
      <w:r>
        <w:t>таблиц</w:t>
      </w:r>
      <w:r>
        <w:rPr>
          <w:lang w:val="ru-BY"/>
        </w:rPr>
        <w:t>а</w:t>
      </w:r>
      <w:r>
        <w:t xml:space="preserve"> режимов работы счётчика</w:t>
      </w:r>
      <w:r>
        <w:rPr>
          <w:lang w:val="ru-BY"/>
        </w:rPr>
        <w:t xml:space="preserve"> – таблица 4.</w:t>
      </w:r>
      <w:r w:rsidR="00166FB9">
        <w:rPr>
          <w:lang w:val="en-US"/>
        </w:rPr>
        <w:t>4</w:t>
      </w:r>
      <w:r>
        <w:rPr>
          <w:lang w:val="ru-BY"/>
        </w:rPr>
        <w:t>. Переключение счетчика происходит по заднему фронту тактового сигнала С.</w:t>
      </w:r>
    </w:p>
    <w:p w14:paraId="1910CCF2" w14:textId="2E16701B" w:rsidR="002B4C57" w:rsidRDefault="002B4C57" w:rsidP="002B4C57"/>
    <w:p w14:paraId="2DD77E92" w14:textId="1E8591C5" w:rsidR="0047367C" w:rsidRPr="0047367C" w:rsidRDefault="0047367C" w:rsidP="0047367C">
      <w:pPr>
        <w:ind w:firstLine="0"/>
        <w:rPr>
          <w:lang w:val="ru-BY"/>
        </w:rPr>
      </w:pPr>
      <w:r>
        <w:rPr>
          <w:lang w:val="ru-BY"/>
        </w:rPr>
        <w:t xml:space="preserve">Таблица 4.4 - </w:t>
      </w:r>
      <w:r>
        <w:t>Таблица режимов работы двоично</w:t>
      </w:r>
      <w:r>
        <w:rPr>
          <w:lang w:val="ru-BY"/>
        </w:rPr>
        <w:t>-демятичного</w:t>
      </w:r>
      <w:r>
        <w:t xml:space="preserve"> счётчика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559"/>
        <w:gridCol w:w="1559"/>
        <w:gridCol w:w="1418"/>
        <w:gridCol w:w="3508"/>
      </w:tblGrid>
      <w:tr w:rsidR="00166FB9" w14:paraId="0BE74C75" w14:textId="77777777" w:rsidTr="005E5257">
        <w:tc>
          <w:tcPr>
            <w:tcW w:w="1418" w:type="dxa"/>
          </w:tcPr>
          <w:p w14:paraId="474BDCC7" w14:textId="493000AC" w:rsidR="00166FB9" w:rsidRPr="00166FB9" w:rsidRDefault="00166FB9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559" w:type="dxa"/>
          </w:tcPr>
          <w:p w14:paraId="44618E2B" w14:textId="1C9C8A4A" w:rsidR="00166FB9" w:rsidRPr="00166FB9" w:rsidRDefault="00166FB9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559" w:type="dxa"/>
          </w:tcPr>
          <w:p w14:paraId="6D97D339" w14:textId="07A8E6E5" w:rsidR="00166FB9" w:rsidRPr="00166FB9" w:rsidRDefault="00166FB9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418" w:type="dxa"/>
          </w:tcPr>
          <w:p w14:paraId="748F161C" w14:textId="46B04B1C" w:rsidR="00166FB9" w:rsidRPr="00166FB9" w:rsidRDefault="00166FB9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3508" w:type="dxa"/>
          </w:tcPr>
          <w:p w14:paraId="3050194C" w14:textId="5404E64F" w:rsidR="00166FB9" w:rsidRPr="00166FB9" w:rsidRDefault="00166FB9" w:rsidP="00166FB9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Режим работы</w:t>
            </w:r>
          </w:p>
        </w:tc>
      </w:tr>
      <w:tr w:rsidR="005C196C" w14:paraId="46BF0411" w14:textId="77777777" w:rsidTr="00247EA9">
        <w:tc>
          <w:tcPr>
            <w:tcW w:w="1418" w:type="dxa"/>
          </w:tcPr>
          <w:p w14:paraId="68D90F87" w14:textId="4C66CA94" w:rsidR="005C196C" w:rsidRPr="005E5257" w:rsidRDefault="005C196C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6A359165" w14:textId="1E7665B6" w:rsidR="005C196C" w:rsidRPr="005E5257" w:rsidRDefault="005C196C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9" w:type="dxa"/>
          </w:tcPr>
          <w:p w14:paraId="2417CA5A" w14:textId="3F28B7B5" w:rsidR="005C196C" w:rsidRPr="005E5257" w:rsidRDefault="005C196C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14:paraId="3FBA9F6F" w14:textId="181C6443" w:rsidR="005C196C" w:rsidRPr="005E5257" w:rsidRDefault="005C196C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08" w:type="dxa"/>
            <w:vMerge w:val="restart"/>
            <w:vAlign w:val="center"/>
          </w:tcPr>
          <w:p w14:paraId="75833CC3" w14:textId="67627BCD" w:rsidR="005C196C" w:rsidRPr="005C196C" w:rsidRDefault="005C196C" w:rsidP="005C196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Счет</w:t>
            </w:r>
          </w:p>
        </w:tc>
      </w:tr>
      <w:tr w:rsidR="005C196C" w14:paraId="4BAA791E" w14:textId="77777777" w:rsidTr="005E5257">
        <w:tc>
          <w:tcPr>
            <w:tcW w:w="1418" w:type="dxa"/>
          </w:tcPr>
          <w:p w14:paraId="436CE1CC" w14:textId="143F1916" w:rsidR="005C196C" w:rsidRPr="005E5257" w:rsidRDefault="005C196C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9" w:type="dxa"/>
          </w:tcPr>
          <w:p w14:paraId="431F18EA" w14:textId="53B2240D" w:rsidR="005C196C" w:rsidRPr="005E5257" w:rsidRDefault="005C196C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1B0B9FA1" w14:textId="741DF65D" w:rsidR="005C196C" w:rsidRPr="005E5257" w:rsidRDefault="005C196C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8" w:type="dxa"/>
          </w:tcPr>
          <w:p w14:paraId="27F79611" w14:textId="3C81405A" w:rsidR="005C196C" w:rsidRPr="005E5257" w:rsidRDefault="005C196C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8" w:type="dxa"/>
            <w:vMerge/>
          </w:tcPr>
          <w:p w14:paraId="6044D4F4" w14:textId="77777777" w:rsidR="005C196C" w:rsidRDefault="005C196C" w:rsidP="005C196C">
            <w:pPr>
              <w:ind w:firstLine="0"/>
              <w:jc w:val="center"/>
            </w:pPr>
          </w:p>
        </w:tc>
      </w:tr>
      <w:tr w:rsidR="005C196C" w14:paraId="38A55831" w14:textId="77777777" w:rsidTr="005E5257">
        <w:tc>
          <w:tcPr>
            <w:tcW w:w="1418" w:type="dxa"/>
          </w:tcPr>
          <w:p w14:paraId="65F563FD" w14:textId="458E8C32" w:rsidR="005C196C" w:rsidRPr="005E5257" w:rsidRDefault="005C196C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1209D6ED" w14:textId="61F00514" w:rsidR="005C196C" w:rsidRPr="005C196C" w:rsidRDefault="005C196C" w:rsidP="00166FB9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9" w:type="dxa"/>
          </w:tcPr>
          <w:p w14:paraId="1E86F8CC" w14:textId="19FDC7BF" w:rsidR="005C196C" w:rsidRPr="005E5257" w:rsidRDefault="005C196C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8" w:type="dxa"/>
          </w:tcPr>
          <w:p w14:paraId="3B037484" w14:textId="1CAFA51A" w:rsidR="005C196C" w:rsidRPr="005E5257" w:rsidRDefault="005C196C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8" w:type="dxa"/>
            <w:vMerge/>
          </w:tcPr>
          <w:p w14:paraId="0E99AD98" w14:textId="77777777" w:rsidR="005C196C" w:rsidRDefault="005C196C" w:rsidP="005C196C">
            <w:pPr>
              <w:ind w:firstLine="0"/>
              <w:jc w:val="center"/>
            </w:pPr>
          </w:p>
        </w:tc>
      </w:tr>
      <w:tr w:rsidR="005C196C" w14:paraId="344FDE0C" w14:textId="77777777" w:rsidTr="005E5257">
        <w:tc>
          <w:tcPr>
            <w:tcW w:w="1418" w:type="dxa"/>
          </w:tcPr>
          <w:p w14:paraId="3A351D94" w14:textId="5F4AD361" w:rsidR="005C196C" w:rsidRPr="005E5257" w:rsidRDefault="005C196C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9" w:type="dxa"/>
          </w:tcPr>
          <w:p w14:paraId="22BC7F13" w14:textId="74A18753" w:rsidR="005C196C" w:rsidRPr="005E5257" w:rsidRDefault="005C196C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3463BA3E" w14:textId="5626C4B3" w:rsidR="005C196C" w:rsidRPr="005E5257" w:rsidRDefault="005C196C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14:paraId="70ECBB28" w14:textId="42E2A273" w:rsidR="005C196C" w:rsidRPr="005E5257" w:rsidRDefault="005C196C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08" w:type="dxa"/>
            <w:vMerge/>
          </w:tcPr>
          <w:p w14:paraId="44D4D72E" w14:textId="77777777" w:rsidR="005C196C" w:rsidRDefault="005C196C" w:rsidP="005C196C">
            <w:pPr>
              <w:ind w:firstLine="0"/>
              <w:jc w:val="center"/>
            </w:pPr>
          </w:p>
        </w:tc>
      </w:tr>
      <w:tr w:rsidR="005C196C" w14:paraId="66CC307C" w14:textId="77777777" w:rsidTr="005E5257">
        <w:tc>
          <w:tcPr>
            <w:tcW w:w="1418" w:type="dxa"/>
          </w:tcPr>
          <w:p w14:paraId="77064022" w14:textId="233A3AA0" w:rsidR="005C196C" w:rsidRPr="005E5257" w:rsidRDefault="005C196C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45D74705" w14:textId="3CB01209" w:rsidR="005C196C" w:rsidRPr="005E5257" w:rsidRDefault="005C196C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9" w:type="dxa"/>
          </w:tcPr>
          <w:p w14:paraId="6ECC6F98" w14:textId="2854FC84" w:rsidR="005C196C" w:rsidRPr="005E5257" w:rsidRDefault="005C196C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33E1FFD3" w14:textId="163CBB71" w:rsidR="005C196C" w:rsidRPr="005E5257" w:rsidRDefault="005C196C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8" w:type="dxa"/>
            <w:vMerge w:val="restart"/>
          </w:tcPr>
          <w:p w14:paraId="002000D2" w14:textId="65CBFD4F" w:rsidR="005C196C" w:rsidRPr="005C196C" w:rsidRDefault="005C196C" w:rsidP="005C196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Предварительная установка</w:t>
            </w:r>
          </w:p>
        </w:tc>
      </w:tr>
      <w:tr w:rsidR="005C196C" w14:paraId="48E91EB5" w14:textId="77777777" w:rsidTr="005E5257">
        <w:tc>
          <w:tcPr>
            <w:tcW w:w="1418" w:type="dxa"/>
          </w:tcPr>
          <w:p w14:paraId="426CE7BB" w14:textId="208D0349" w:rsidR="005C196C" w:rsidRPr="005E5257" w:rsidRDefault="005C196C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9" w:type="dxa"/>
          </w:tcPr>
          <w:p w14:paraId="6702BB43" w14:textId="6C991617" w:rsidR="005C196C" w:rsidRPr="005E5257" w:rsidRDefault="005C196C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6ED6DA5F" w14:textId="5F682699" w:rsidR="005C196C" w:rsidRPr="005E5257" w:rsidRDefault="005C196C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438450F8" w14:textId="32EFAC80" w:rsidR="005C196C" w:rsidRPr="005E5257" w:rsidRDefault="005C196C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8" w:type="dxa"/>
            <w:vMerge/>
          </w:tcPr>
          <w:p w14:paraId="462307A5" w14:textId="77777777" w:rsidR="005C196C" w:rsidRDefault="005C196C" w:rsidP="005C196C">
            <w:pPr>
              <w:ind w:firstLine="0"/>
              <w:jc w:val="center"/>
            </w:pPr>
          </w:p>
        </w:tc>
      </w:tr>
      <w:tr w:rsidR="008B15AF" w14:paraId="166CC9A0" w14:textId="77777777" w:rsidTr="00247EA9">
        <w:tc>
          <w:tcPr>
            <w:tcW w:w="1418" w:type="dxa"/>
          </w:tcPr>
          <w:p w14:paraId="324BD075" w14:textId="4648287C" w:rsidR="008B15AF" w:rsidRPr="005E5257" w:rsidRDefault="008B15AF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2188F604" w14:textId="47F17235" w:rsidR="008B15AF" w:rsidRPr="005E5257" w:rsidRDefault="008B15AF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1E52C54E" w14:textId="399DA2D5" w:rsidR="008B15AF" w:rsidRPr="005E5257" w:rsidRDefault="008B15AF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14:paraId="6868109C" w14:textId="2FB98B29" w:rsidR="008B15AF" w:rsidRPr="005E5257" w:rsidRDefault="008B15AF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08" w:type="dxa"/>
            <w:vMerge w:val="restart"/>
            <w:vAlign w:val="center"/>
          </w:tcPr>
          <w:p w14:paraId="7B521140" w14:textId="124D2B5F" w:rsidR="008B15AF" w:rsidRPr="008B15AF" w:rsidRDefault="008B15AF" w:rsidP="005C196C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Сброс</w:t>
            </w:r>
          </w:p>
        </w:tc>
      </w:tr>
      <w:tr w:rsidR="008B15AF" w14:paraId="68EC423B" w14:textId="77777777" w:rsidTr="005E5257">
        <w:tc>
          <w:tcPr>
            <w:tcW w:w="1418" w:type="dxa"/>
          </w:tcPr>
          <w:p w14:paraId="667FBEE3" w14:textId="2AB2DB97" w:rsidR="008B15AF" w:rsidRPr="005E5257" w:rsidRDefault="008B15AF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4DCAFA68" w14:textId="14B72CDB" w:rsidR="008B15AF" w:rsidRPr="005E5257" w:rsidRDefault="008B15AF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7EF54FDA" w14:textId="6F7CAAC1" w:rsidR="008B15AF" w:rsidRPr="005E5257" w:rsidRDefault="008B15AF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8" w:type="dxa"/>
          </w:tcPr>
          <w:p w14:paraId="240569DD" w14:textId="1BEB80A2" w:rsidR="008B15AF" w:rsidRPr="005E5257" w:rsidRDefault="008B15AF" w:rsidP="00166F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8" w:type="dxa"/>
            <w:vMerge/>
          </w:tcPr>
          <w:p w14:paraId="7EBB0CF0" w14:textId="77777777" w:rsidR="008B15AF" w:rsidRDefault="008B15AF" w:rsidP="00166FB9">
            <w:pPr>
              <w:ind w:firstLine="0"/>
              <w:jc w:val="center"/>
            </w:pPr>
          </w:p>
        </w:tc>
      </w:tr>
    </w:tbl>
    <w:p w14:paraId="2E16200A" w14:textId="21D7E312" w:rsidR="002B4C57" w:rsidRDefault="002B4C57" w:rsidP="002B4C57"/>
    <w:p w14:paraId="1680CD68" w14:textId="0A60FB09" w:rsidR="00AB129D" w:rsidRDefault="00247EA9" w:rsidP="00247EA9">
      <w:pPr>
        <w:pStyle w:val="141"/>
      </w:pPr>
      <w:r>
        <w:t>4.</w:t>
      </w:r>
      <w:r>
        <w:rPr>
          <w:lang w:val="ru-BY"/>
        </w:rPr>
        <w:t>5</w:t>
      </w:r>
      <w:r>
        <w:t> </w:t>
      </w:r>
      <w:r>
        <w:rPr>
          <w:lang w:val="ru-BY"/>
        </w:rPr>
        <w:t>Исследование</w:t>
      </w:r>
      <w:r>
        <w:t xml:space="preserve"> работ</w:t>
      </w:r>
      <w:r>
        <w:rPr>
          <w:lang w:val="ru-BY"/>
        </w:rPr>
        <w:t>ы</w:t>
      </w:r>
      <w:r w:rsidR="00AB129D">
        <w:t xml:space="preserve"> реверсивного счетчика в статическом режиме (К555ИЕ7).</w:t>
      </w:r>
    </w:p>
    <w:p w14:paraId="458B518D" w14:textId="6632969A" w:rsidR="00100460" w:rsidRDefault="00100460" w:rsidP="00100460"/>
    <w:p w14:paraId="4F1D95B2" w14:textId="0E93A585" w:rsidR="00100460" w:rsidRDefault="00100460" w:rsidP="00100460">
      <w:pPr>
        <w:rPr>
          <w:lang w:val="ru-BY"/>
        </w:rPr>
      </w:pPr>
      <w:r>
        <w:t xml:space="preserve">Условное графическое </w:t>
      </w:r>
      <w:proofErr w:type="gramStart"/>
      <w:r>
        <w:t>обозначение</w:t>
      </w:r>
      <w:r>
        <w:rPr>
          <w:lang w:val="ru-BY"/>
        </w:rPr>
        <w:t xml:space="preserve"> </w:t>
      </w:r>
      <w:r>
        <w:rPr>
          <w:spacing w:val="-67"/>
        </w:rPr>
        <w:t xml:space="preserve"> </w:t>
      </w:r>
      <w:r>
        <w:rPr>
          <w:lang w:val="ru-BY"/>
        </w:rPr>
        <w:t>реверсивного</w:t>
      </w:r>
      <w:proofErr w:type="gramEnd"/>
      <w:r>
        <w:t xml:space="preserve"> счетчика</w:t>
      </w:r>
      <w:r>
        <w:rPr>
          <w:spacing w:val="-3"/>
        </w:rPr>
        <w:t xml:space="preserve"> </w:t>
      </w:r>
      <w:r w:rsidRPr="008317C9">
        <w:t>К555ИЕ7</w:t>
      </w:r>
      <w:r w:rsidR="00A135E3">
        <w:rPr>
          <w:lang w:val="ru-BY"/>
        </w:rPr>
        <w:t xml:space="preserve"> </w:t>
      </w:r>
      <w:r>
        <w:rPr>
          <w:lang w:val="ru-BY"/>
        </w:rPr>
        <w:t>приведено на рисунке 4.10.</w:t>
      </w:r>
    </w:p>
    <w:p w14:paraId="3DC87AD8" w14:textId="77777777" w:rsidR="00100460" w:rsidRDefault="00100460" w:rsidP="00100460"/>
    <w:p w14:paraId="02993F66" w14:textId="77777777" w:rsidR="00100460" w:rsidRDefault="00100460" w:rsidP="0010046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71A7D3E" wp14:editId="6E4373F6">
            <wp:extent cx="1392382" cy="151470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864" cy="1535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21CC33" w14:textId="77777777" w:rsidR="00100460" w:rsidRDefault="00100460" w:rsidP="00100460">
      <w:pPr>
        <w:ind w:firstLine="0"/>
        <w:jc w:val="center"/>
      </w:pPr>
    </w:p>
    <w:p w14:paraId="47A39772" w14:textId="64493620" w:rsidR="00100460" w:rsidRDefault="00100460" w:rsidP="00100460">
      <w:pPr>
        <w:ind w:firstLine="0"/>
        <w:jc w:val="center"/>
      </w:pPr>
      <w:r w:rsidRPr="008317C9">
        <w:t xml:space="preserve">Рисунок </w:t>
      </w:r>
      <w:r w:rsidR="00A135E3">
        <w:rPr>
          <w:lang w:val="ru-BY"/>
        </w:rPr>
        <w:t>4</w:t>
      </w:r>
      <w:r w:rsidRPr="008317C9">
        <w:t>.</w:t>
      </w:r>
      <w:r w:rsidR="00A135E3">
        <w:rPr>
          <w:lang w:val="ru-BY"/>
        </w:rPr>
        <w:t>10</w:t>
      </w:r>
      <w:r w:rsidRPr="008317C9">
        <w:t xml:space="preserve"> – Условное графическое обозначение</w:t>
      </w:r>
    </w:p>
    <w:p w14:paraId="69F5D5DD" w14:textId="77777777" w:rsidR="00100460" w:rsidRDefault="00100460" w:rsidP="00100460">
      <w:pPr>
        <w:ind w:firstLine="0"/>
        <w:jc w:val="center"/>
      </w:pPr>
      <w:r w:rsidRPr="008317C9">
        <w:t>счетчика К555ИЕ7</w:t>
      </w:r>
    </w:p>
    <w:p w14:paraId="7E439ADE" w14:textId="77777777" w:rsidR="00100460" w:rsidRPr="006D28E0" w:rsidRDefault="00100460" w:rsidP="00247EA9">
      <w:pPr>
        <w:pStyle w:val="141"/>
      </w:pPr>
    </w:p>
    <w:p w14:paraId="6654C5ED" w14:textId="65A40088" w:rsidR="006D28E0" w:rsidRPr="00863F0C" w:rsidRDefault="006D28E0" w:rsidP="007C0693">
      <w:pPr>
        <w:rPr>
          <w:lang w:val="ru-BY"/>
        </w:rPr>
      </w:pPr>
      <w:r>
        <w:t>Режим счета на увличение</w:t>
      </w:r>
      <w:r w:rsidR="007C0693">
        <w:rPr>
          <w:lang w:val="ru-BY"/>
        </w:rPr>
        <w:t xml:space="preserve">. Установка на входе параллельной </w:t>
      </w:r>
      <w:r w:rsidR="00185401">
        <w:rPr>
          <w:lang w:val="ru-BY"/>
        </w:rPr>
        <w:t xml:space="preserve">загрузки сигнала </w:t>
      </w:r>
      <w:r w:rsidR="00185401">
        <w:rPr>
          <w:lang w:val="en-US"/>
        </w:rPr>
        <w:t>L = 1</w:t>
      </w:r>
      <w:r w:rsidR="00185401">
        <w:rPr>
          <w:lang w:val="ru-BY"/>
        </w:rPr>
        <w:t xml:space="preserve">, на входе сброса </w:t>
      </w:r>
      <w:r w:rsidR="00185401">
        <w:rPr>
          <w:lang w:val="en-US"/>
        </w:rPr>
        <w:t>R = 0.</w:t>
      </w:r>
      <w:r w:rsidR="00863F0C">
        <w:rPr>
          <w:lang w:val="ru-BY"/>
        </w:rPr>
        <w:t xml:space="preserve"> </w:t>
      </w:r>
      <w:r w:rsidR="0050082C">
        <w:rPr>
          <w:lang w:val="ru-BY"/>
        </w:rPr>
        <w:t>Производится подача и</w:t>
      </w:r>
      <w:r w:rsidR="00863F0C">
        <w:rPr>
          <w:lang w:val="ru-BY"/>
        </w:rPr>
        <w:t>мпульс</w:t>
      </w:r>
      <w:r w:rsidR="0064447C">
        <w:rPr>
          <w:lang w:val="ru-BY"/>
        </w:rPr>
        <w:t>ов</w:t>
      </w:r>
      <w:r w:rsidR="00863F0C">
        <w:rPr>
          <w:lang w:val="ru-BY"/>
        </w:rPr>
        <w:t xml:space="preserve"> на вход </w:t>
      </w:r>
      <w:r w:rsidR="00863F0C">
        <w:rPr>
          <w:lang w:val="en-US"/>
        </w:rPr>
        <w:t>CU</w:t>
      </w:r>
      <w:r w:rsidR="00863F0C">
        <w:rPr>
          <w:lang w:val="ru-BY"/>
        </w:rPr>
        <w:t>.</w:t>
      </w:r>
      <w:r w:rsidR="0050082C">
        <w:rPr>
          <w:lang w:val="ru-BY"/>
        </w:rPr>
        <w:t xml:space="preserve"> Диаграмма состояний приведена на </w:t>
      </w:r>
      <w:r w:rsidR="00C66BFC">
        <w:rPr>
          <w:lang w:val="ru-BY"/>
        </w:rPr>
        <w:t>рисунке 4.11</w:t>
      </w:r>
      <w:r w:rsidR="00CD7DDB">
        <w:rPr>
          <w:lang w:val="ru-BY"/>
        </w:rPr>
        <w:t>, таблица истинности на таблице 4.5.</w:t>
      </w:r>
    </w:p>
    <w:p w14:paraId="2B44A552" w14:textId="77777777" w:rsidR="007C0693" w:rsidRPr="007C0693" w:rsidRDefault="007C0693" w:rsidP="007C0693">
      <w:pPr>
        <w:rPr>
          <w:lang w:val="ru-BY"/>
        </w:rPr>
      </w:pPr>
    </w:p>
    <w:p w14:paraId="5D3A094F" w14:textId="13CA9D04" w:rsidR="006D28E0" w:rsidRDefault="006D28E0" w:rsidP="00C66BFC">
      <w:pPr>
        <w:ind w:firstLine="0"/>
        <w:jc w:val="center"/>
      </w:pPr>
      <w:r>
        <w:rPr>
          <w:noProof/>
        </w:rPr>
        <w:drawing>
          <wp:inline distT="0" distB="0" distL="0" distR="0" wp14:anchorId="11261E87" wp14:editId="50914152">
            <wp:extent cx="4959928" cy="296481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/>
                    <a:srcRect l="4288" t="7074" r="2656" b="3878"/>
                    <a:stretch/>
                  </pic:blipFill>
                  <pic:spPr bwMode="auto">
                    <a:xfrm>
                      <a:off x="0" y="0"/>
                      <a:ext cx="4960639" cy="296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654BA" w14:textId="2B1D5F34" w:rsidR="00C66BFC" w:rsidRDefault="00C66BFC" w:rsidP="00C66BFC">
      <w:pPr>
        <w:ind w:firstLine="0"/>
        <w:jc w:val="center"/>
      </w:pPr>
    </w:p>
    <w:p w14:paraId="23D8B25E" w14:textId="77777777" w:rsidR="00C66BFC" w:rsidRDefault="00C66BFC" w:rsidP="00C66BFC">
      <w:pPr>
        <w:ind w:firstLine="0"/>
        <w:jc w:val="center"/>
      </w:pPr>
      <w:r>
        <w:rPr>
          <w:lang w:val="ru-BY"/>
        </w:rPr>
        <w:t xml:space="preserve">Рисунок 4.11 - </w:t>
      </w:r>
      <w:r>
        <w:t>Диаграмма состояний реверсивного счётчика</w:t>
      </w:r>
    </w:p>
    <w:p w14:paraId="20DA1C7E" w14:textId="1CBB919E" w:rsidR="00C66BFC" w:rsidRDefault="00C66BFC" w:rsidP="00C66BFC">
      <w:pPr>
        <w:ind w:firstLine="0"/>
        <w:jc w:val="center"/>
      </w:pPr>
      <w:r>
        <w:t xml:space="preserve"> в режиме счёта на увеличение</w:t>
      </w:r>
    </w:p>
    <w:p w14:paraId="62CE2C4B" w14:textId="1A86278B" w:rsidR="00CD7DDB" w:rsidRDefault="00CD7DDB" w:rsidP="00C66BFC">
      <w:pPr>
        <w:ind w:firstLine="0"/>
        <w:jc w:val="center"/>
      </w:pPr>
    </w:p>
    <w:p w14:paraId="27A7C15C" w14:textId="5044C5AC" w:rsidR="00CD7DDB" w:rsidRPr="00CD7DDB" w:rsidRDefault="00CD7DDB" w:rsidP="00CD7DDB">
      <w:pPr>
        <w:ind w:firstLine="0"/>
        <w:jc w:val="left"/>
        <w:rPr>
          <w:lang w:val="ru-BY"/>
        </w:rPr>
      </w:pPr>
      <w:r>
        <w:rPr>
          <w:lang w:val="ru-BY"/>
        </w:rPr>
        <w:t>Таблица 4.5 – Таблица истинности счетчика</w:t>
      </w:r>
      <w:r w:rsidR="00E21E98">
        <w:rPr>
          <w:lang w:val="ru-BY"/>
        </w:rPr>
        <w:t>, режим счета на увелечение</w:t>
      </w:r>
    </w:p>
    <w:tbl>
      <w:tblPr>
        <w:tblStyle w:val="1"/>
        <w:tblW w:w="9321" w:type="dxa"/>
        <w:tblInd w:w="108" w:type="dxa"/>
        <w:tblLook w:val="04A0" w:firstRow="1" w:lastRow="0" w:firstColumn="1" w:lastColumn="0" w:noHBand="0" w:noVBand="1"/>
      </w:tblPr>
      <w:tblGrid>
        <w:gridCol w:w="1041"/>
        <w:gridCol w:w="503"/>
        <w:gridCol w:w="552"/>
        <w:gridCol w:w="559"/>
        <w:gridCol w:w="600"/>
        <w:gridCol w:w="600"/>
        <w:gridCol w:w="600"/>
        <w:gridCol w:w="625"/>
        <w:gridCol w:w="625"/>
        <w:gridCol w:w="600"/>
        <w:gridCol w:w="600"/>
        <w:gridCol w:w="600"/>
        <w:gridCol w:w="600"/>
        <w:gridCol w:w="608"/>
        <w:gridCol w:w="608"/>
      </w:tblGrid>
      <w:tr w:rsidR="00533F69" w:rsidRPr="00533F69" w14:paraId="432D1F7B" w14:textId="77777777" w:rsidTr="00B23758">
        <w:trPr>
          <w:trHeight w:val="340"/>
        </w:trPr>
        <w:tc>
          <w:tcPr>
            <w:tcW w:w="1041" w:type="dxa"/>
          </w:tcPr>
          <w:p w14:paraId="6624C58D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</w:p>
        </w:tc>
        <w:tc>
          <w:tcPr>
            <w:tcW w:w="503" w:type="dxa"/>
          </w:tcPr>
          <w:p w14:paraId="2BBB9847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val="en-US" w:eastAsia="en-US"/>
              </w:rPr>
              <w:t>R</w:t>
            </w:r>
          </w:p>
        </w:tc>
        <w:tc>
          <w:tcPr>
            <w:tcW w:w="552" w:type="dxa"/>
          </w:tcPr>
          <w:p w14:paraId="56CD9E67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val="en-US" w:eastAsia="en-US"/>
              </w:rPr>
              <w:t>L</w:t>
            </w:r>
          </w:p>
        </w:tc>
        <w:tc>
          <w:tcPr>
            <w:tcW w:w="559" w:type="dxa"/>
          </w:tcPr>
          <w:p w14:paraId="2942C19E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val="en-US" w:eastAsia="en-US"/>
              </w:rPr>
              <w:t>D3</w:t>
            </w:r>
          </w:p>
        </w:tc>
        <w:tc>
          <w:tcPr>
            <w:tcW w:w="600" w:type="dxa"/>
          </w:tcPr>
          <w:p w14:paraId="010A88F8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val="en-US" w:eastAsia="en-US"/>
              </w:rPr>
              <w:t>D2</w:t>
            </w:r>
          </w:p>
        </w:tc>
        <w:tc>
          <w:tcPr>
            <w:tcW w:w="600" w:type="dxa"/>
          </w:tcPr>
          <w:p w14:paraId="0C3538E9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val="en-US" w:eastAsia="en-US"/>
              </w:rPr>
              <w:t>D1</w:t>
            </w:r>
          </w:p>
        </w:tc>
        <w:tc>
          <w:tcPr>
            <w:tcW w:w="600" w:type="dxa"/>
          </w:tcPr>
          <w:p w14:paraId="70D4F991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val="en-US" w:eastAsia="en-US"/>
              </w:rPr>
              <w:t>D0</w:t>
            </w:r>
          </w:p>
        </w:tc>
        <w:tc>
          <w:tcPr>
            <w:tcW w:w="625" w:type="dxa"/>
          </w:tcPr>
          <w:p w14:paraId="35771A7D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val="en-US" w:eastAsia="en-US"/>
              </w:rPr>
              <w:t>CU</w:t>
            </w:r>
          </w:p>
        </w:tc>
        <w:tc>
          <w:tcPr>
            <w:tcW w:w="625" w:type="dxa"/>
          </w:tcPr>
          <w:p w14:paraId="353FF15F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val="en-US" w:eastAsia="en-US"/>
              </w:rPr>
              <w:t>CD</w:t>
            </w:r>
          </w:p>
        </w:tc>
        <w:tc>
          <w:tcPr>
            <w:tcW w:w="600" w:type="dxa"/>
          </w:tcPr>
          <w:p w14:paraId="711B99AF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val="en-US" w:eastAsia="en-US"/>
              </w:rPr>
              <w:t>Q3</w:t>
            </w:r>
          </w:p>
        </w:tc>
        <w:tc>
          <w:tcPr>
            <w:tcW w:w="600" w:type="dxa"/>
          </w:tcPr>
          <w:p w14:paraId="4AE3B60D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val="en-US" w:eastAsia="en-US"/>
              </w:rPr>
              <w:t>Q2</w:t>
            </w:r>
          </w:p>
        </w:tc>
        <w:tc>
          <w:tcPr>
            <w:tcW w:w="600" w:type="dxa"/>
          </w:tcPr>
          <w:p w14:paraId="1CCBE4B8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val="en-US" w:eastAsia="en-US"/>
              </w:rPr>
              <w:t>Q1</w:t>
            </w:r>
          </w:p>
        </w:tc>
        <w:tc>
          <w:tcPr>
            <w:tcW w:w="600" w:type="dxa"/>
          </w:tcPr>
          <w:p w14:paraId="55123212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val="en-US" w:eastAsia="en-US"/>
              </w:rPr>
              <w:t>Q0</w:t>
            </w:r>
          </w:p>
        </w:tc>
        <w:tc>
          <w:tcPr>
            <w:tcW w:w="608" w:type="dxa"/>
          </w:tcPr>
          <w:p w14:paraId="3617C477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val="en-US" w:eastAsia="en-US"/>
              </w:rPr>
              <w:t>PU</w:t>
            </w:r>
          </w:p>
        </w:tc>
        <w:tc>
          <w:tcPr>
            <w:tcW w:w="608" w:type="dxa"/>
          </w:tcPr>
          <w:p w14:paraId="48D8E099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val="en-US" w:eastAsia="en-US"/>
              </w:rPr>
              <w:t>PD</w:t>
            </w:r>
          </w:p>
        </w:tc>
      </w:tr>
      <w:tr w:rsidR="00533F69" w:rsidRPr="00533F69" w14:paraId="508A5429" w14:textId="77777777" w:rsidTr="00B23758">
        <w:trPr>
          <w:trHeight w:val="319"/>
        </w:trPr>
        <w:tc>
          <w:tcPr>
            <w:tcW w:w="1041" w:type="dxa"/>
          </w:tcPr>
          <w:p w14:paraId="351D799E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Шаг 1</w:t>
            </w:r>
          </w:p>
        </w:tc>
        <w:tc>
          <w:tcPr>
            <w:tcW w:w="503" w:type="dxa"/>
          </w:tcPr>
          <w:p w14:paraId="46CF6443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52" w:type="dxa"/>
          </w:tcPr>
          <w:p w14:paraId="1D462B38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59" w:type="dxa"/>
          </w:tcPr>
          <w:p w14:paraId="27F4C4C2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742D0FE7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7FC8116B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3951237E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25" w:type="dxa"/>
          </w:tcPr>
          <w:p w14:paraId="78CB68B8" w14:textId="77777777" w:rsidR="00533F69" w:rsidRPr="00533F69" w:rsidRDefault="00533F69" w:rsidP="00533F69">
            <w:pPr>
              <w:ind w:firstLine="0"/>
              <w:jc w:val="center"/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25" w:type="dxa"/>
          </w:tcPr>
          <w:p w14:paraId="2E7D53C8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1903D9BA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43C485A5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6547D2F2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0F747D1C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02F063EE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5B36633F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533F69" w:rsidRPr="00533F69" w14:paraId="3209DC6E" w14:textId="77777777" w:rsidTr="00B23758">
        <w:trPr>
          <w:trHeight w:val="340"/>
        </w:trPr>
        <w:tc>
          <w:tcPr>
            <w:tcW w:w="1041" w:type="dxa"/>
          </w:tcPr>
          <w:p w14:paraId="65CB856E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Шаг 2</w:t>
            </w:r>
          </w:p>
        </w:tc>
        <w:tc>
          <w:tcPr>
            <w:tcW w:w="503" w:type="dxa"/>
          </w:tcPr>
          <w:p w14:paraId="4BCAB350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52" w:type="dxa"/>
          </w:tcPr>
          <w:p w14:paraId="3A4DE28C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59" w:type="dxa"/>
          </w:tcPr>
          <w:p w14:paraId="58F8F092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6131F777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54EF75AF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0182922B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25" w:type="dxa"/>
          </w:tcPr>
          <w:p w14:paraId="092E3C10" w14:textId="77777777" w:rsidR="00533F69" w:rsidRPr="00533F69" w:rsidRDefault="00533F69" w:rsidP="00533F69">
            <w:pPr>
              <w:ind w:firstLine="0"/>
              <w:jc w:val="center"/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25" w:type="dxa"/>
          </w:tcPr>
          <w:p w14:paraId="4DC2ED62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4A199717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52C61E47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15846A3B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13EC0425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8" w:type="dxa"/>
          </w:tcPr>
          <w:p w14:paraId="6067C772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085B4F9D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533F69" w:rsidRPr="00533F69" w14:paraId="369441F0" w14:textId="77777777" w:rsidTr="00B23758">
        <w:trPr>
          <w:trHeight w:val="319"/>
        </w:trPr>
        <w:tc>
          <w:tcPr>
            <w:tcW w:w="1041" w:type="dxa"/>
          </w:tcPr>
          <w:p w14:paraId="3F5A29C0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Шаг 3</w:t>
            </w:r>
          </w:p>
        </w:tc>
        <w:tc>
          <w:tcPr>
            <w:tcW w:w="503" w:type="dxa"/>
          </w:tcPr>
          <w:p w14:paraId="010070AA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52" w:type="dxa"/>
          </w:tcPr>
          <w:p w14:paraId="08EEC8EF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59" w:type="dxa"/>
          </w:tcPr>
          <w:p w14:paraId="4B9F1B84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31EF801E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4C12C2EF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06CD21F8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25" w:type="dxa"/>
          </w:tcPr>
          <w:p w14:paraId="069CE417" w14:textId="77777777" w:rsidR="00533F69" w:rsidRPr="00533F69" w:rsidRDefault="00533F69" w:rsidP="00533F69">
            <w:pPr>
              <w:ind w:firstLine="0"/>
              <w:jc w:val="center"/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25" w:type="dxa"/>
          </w:tcPr>
          <w:p w14:paraId="4BE6F449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76367B9E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23315A35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375E55D5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390F9728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2626BE03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375442D2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533F69" w:rsidRPr="00533F69" w14:paraId="61BBDA49" w14:textId="77777777" w:rsidTr="00B23758">
        <w:trPr>
          <w:trHeight w:val="340"/>
        </w:trPr>
        <w:tc>
          <w:tcPr>
            <w:tcW w:w="1041" w:type="dxa"/>
          </w:tcPr>
          <w:p w14:paraId="70B2713F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Шаг 4</w:t>
            </w:r>
          </w:p>
        </w:tc>
        <w:tc>
          <w:tcPr>
            <w:tcW w:w="503" w:type="dxa"/>
          </w:tcPr>
          <w:p w14:paraId="08AF6EA8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52" w:type="dxa"/>
          </w:tcPr>
          <w:p w14:paraId="4D34E4BE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59" w:type="dxa"/>
          </w:tcPr>
          <w:p w14:paraId="01383255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63EF8A2B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779482AA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1765A068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25" w:type="dxa"/>
          </w:tcPr>
          <w:p w14:paraId="30C777F2" w14:textId="77777777" w:rsidR="00533F69" w:rsidRPr="00533F69" w:rsidRDefault="00533F69" w:rsidP="00533F69">
            <w:pPr>
              <w:ind w:firstLine="0"/>
              <w:jc w:val="center"/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25" w:type="dxa"/>
          </w:tcPr>
          <w:p w14:paraId="6F51414C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1B42FE44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742141B4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3AE28FC6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20B282A9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8" w:type="dxa"/>
          </w:tcPr>
          <w:p w14:paraId="7B4B5E2A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15686A1F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533F69" w:rsidRPr="00533F69" w14:paraId="1607199C" w14:textId="77777777" w:rsidTr="00B23758">
        <w:trPr>
          <w:trHeight w:val="340"/>
        </w:trPr>
        <w:tc>
          <w:tcPr>
            <w:tcW w:w="1041" w:type="dxa"/>
          </w:tcPr>
          <w:p w14:paraId="7EB2171B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Шаг 5</w:t>
            </w:r>
          </w:p>
        </w:tc>
        <w:tc>
          <w:tcPr>
            <w:tcW w:w="503" w:type="dxa"/>
          </w:tcPr>
          <w:p w14:paraId="112D58ED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52" w:type="dxa"/>
          </w:tcPr>
          <w:p w14:paraId="13B94827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59" w:type="dxa"/>
          </w:tcPr>
          <w:p w14:paraId="4611C1A8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323F1A6E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39E5C3FB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3E9C3BBE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25" w:type="dxa"/>
          </w:tcPr>
          <w:p w14:paraId="0AACAD69" w14:textId="77777777" w:rsidR="00533F69" w:rsidRPr="00533F69" w:rsidRDefault="00533F69" w:rsidP="00533F69">
            <w:pPr>
              <w:ind w:firstLine="0"/>
              <w:jc w:val="center"/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25" w:type="dxa"/>
          </w:tcPr>
          <w:p w14:paraId="1D855044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1E65003F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23C72590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29F8D364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49D26125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26E59CAA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51B7DF87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533F69" w:rsidRPr="00533F69" w14:paraId="42573B46" w14:textId="77777777" w:rsidTr="00B23758">
        <w:trPr>
          <w:trHeight w:val="319"/>
        </w:trPr>
        <w:tc>
          <w:tcPr>
            <w:tcW w:w="1041" w:type="dxa"/>
          </w:tcPr>
          <w:p w14:paraId="296E27CD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Шаг 6</w:t>
            </w:r>
          </w:p>
        </w:tc>
        <w:tc>
          <w:tcPr>
            <w:tcW w:w="503" w:type="dxa"/>
          </w:tcPr>
          <w:p w14:paraId="01F9AACF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52" w:type="dxa"/>
          </w:tcPr>
          <w:p w14:paraId="621A77AD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59" w:type="dxa"/>
          </w:tcPr>
          <w:p w14:paraId="2C6E15B2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16432316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28A5B92B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78BD669B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25" w:type="dxa"/>
          </w:tcPr>
          <w:p w14:paraId="15164D29" w14:textId="77777777" w:rsidR="00533F69" w:rsidRPr="00533F69" w:rsidRDefault="00533F69" w:rsidP="00533F69">
            <w:pPr>
              <w:ind w:firstLine="0"/>
              <w:jc w:val="center"/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25" w:type="dxa"/>
          </w:tcPr>
          <w:p w14:paraId="139AD352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35A9B7D2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4AFDD49F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06D2AFBB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5BAC55D9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8" w:type="dxa"/>
          </w:tcPr>
          <w:p w14:paraId="7D665985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5A852E8A" w14:textId="77777777" w:rsidR="00533F69" w:rsidRPr="00533F69" w:rsidRDefault="00533F69" w:rsidP="00533F6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</w:tbl>
    <w:p w14:paraId="733CBBE1" w14:textId="3C4C353C" w:rsidR="00954A21" w:rsidRPr="00B23758" w:rsidRDefault="00B23758" w:rsidP="00B23758">
      <w:pPr>
        <w:ind w:left="-142" w:firstLine="142"/>
        <w:rPr>
          <w:i/>
          <w:iCs/>
          <w:lang w:val="ru-BY"/>
        </w:rPr>
      </w:pPr>
      <w:r w:rsidRPr="00B23758">
        <w:rPr>
          <w:i/>
          <w:iCs/>
          <w:lang w:val="ru-BY"/>
        </w:rPr>
        <w:lastRenderedPageBreak/>
        <w:t>Продолжение таблицы 4.5</w:t>
      </w:r>
    </w:p>
    <w:tbl>
      <w:tblPr>
        <w:tblStyle w:val="1"/>
        <w:tblW w:w="9321" w:type="dxa"/>
        <w:tblInd w:w="108" w:type="dxa"/>
        <w:tblLook w:val="04A0" w:firstRow="1" w:lastRow="0" w:firstColumn="1" w:lastColumn="0" w:noHBand="0" w:noVBand="1"/>
      </w:tblPr>
      <w:tblGrid>
        <w:gridCol w:w="1276"/>
        <w:gridCol w:w="425"/>
        <w:gridCol w:w="567"/>
        <w:gridCol w:w="567"/>
        <w:gridCol w:w="567"/>
        <w:gridCol w:w="567"/>
        <w:gridCol w:w="567"/>
        <w:gridCol w:w="520"/>
        <w:gridCol w:w="627"/>
        <w:gridCol w:w="604"/>
        <w:gridCol w:w="604"/>
        <w:gridCol w:w="604"/>
        <w:gridCol w:w="604"/>
        <w:gridCol w:w="611"/>
        <w:gridCol w:w="611"/>
      </w:tblGrid>
      <w:tr w:rsidR="00B23758" w:rsidRPr="00533F69" w14:paraId="68F3A83C" w14:textId="77777777" w:rsidTr="00B23758">
        <w:trPr>
          <w:trHeight w:val="340"/>
        </w:trPr>
        <w:tc>
          <w:tcPr>
            <w:tcW w:w="1276" w:type="dxa"/>
          </w:tcPr>
          <w:p w14:paraId="579E4AB7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Шаг 7</w:t>
            </w:r>
          </w:p>
        </w:tc>
        <w:tc>
          <w:tcPr>
            <w:tcW w:w="425" w:type="dxa"/>
          </w:tcPr>
          <w:p w14:paraId="6EA52013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4FCC71B0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67" w:type="dxa"/>
          </w:tcPr>
          <w:p w14:paraId="71323F48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2FB29EE6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7286AD33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33AF80F4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20" w:type="dxa"/>
          </w:tcPr>
          <w:p w14:paraId="6EF2DB31" w14:textId="77777777" w:rsidR="00B23758" w:rsidRPr="00533F69" w:rsidRDefault="00B23758" w:rsidP="00DB2A89">
            <w:pPr>
              <w:ind w:firstLine="0"/>
              <w:jc w:val="center"/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27" w:type="dxa"/>
          </w:tcPr>
          <w:p w14:paraId="75CFDCBC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425414E7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4" w:type="dxa"/>
          </w:tcPr>
          <w:p w14:paraId="2EB2BE75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1A414E7F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566D1642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11" w:type="dxa"/>
          </w:tcPr>
          <w:p w14:paraId="31FBBDB1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11" w:type="dxa"/>
          </w:tcPr>
          <w:p w14:paraId="21A8EF5E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B23758" w:rsidRPr="00533F69" w14:paraId="1B1A3E83" w14:textId="77777777" w:rsidTr="00B23758">
        <w:trPr>
          <w:trHeight w:val="319"/>
        </w:trPr>
        <w:tc>
          <w:tcPr>
            <w:tcW w:w="1276" w:type="dxa"/>
          </w:tcPr>
          <w:p w14:paraId="668A03C0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Шаг 8</w:t>
            </w:r>
          </w:p>
        </w:tc>
        <w:tc>
          <w:tcPr>
            <w:tcW w:w="425" w:type="dxa"/>
          </w:tcPr>
          <w:p w14:paraId="57BEC38D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4C60DA27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67" w:type="dxa"/>
          </w:tcPr>
          <w:p w14:paraId="3A9DF385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5893F7A0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3F8FABD0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05BF199E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20" w:type="dxa"/>
          </w:tcPr>
          <w:p w14:paraId="0F4667B7" w14:textId="77777777" w:rsidR="00B23758" w:rsidRPr="00533F69" w:rsidRDefault="00B23758" w:rsidP="00DB2A89">
            <w:pPr>
              <w:ind w:firstLine="0"/>
              <w:jc w:val="center"/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27" w:type="dxa"/>
          </w:tcPr>
          <w:p w14:paraId="1B059C7E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41514C6A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66ED52A6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4" w:type="dxa"/>
          </w:tcPr>
          <w:p w14:paraId="3988A9D5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4" w:type="dxa"/>
          </w:tcPr>
          <w:p w14:paraId="4AE83010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11" w:type="dxa"/>
          </w:tcPr>
          <w:p w14:paraId="4888ADEE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11" w:type="dxa"/>
          </w:tcPr>
          <w:p w14:paraId="3E854E51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B23758" w:rsidRPr="00533F69" w14:paraId="527776C4" w14:textId="77777777" w:rsidTr="00B23758">
        <w:trPr>
          <w:trHeight w:val="340"/>
        </w:trPr>
        <w:tc>
          <w:tcPr>
            <w:tcW w:w="1276" w:type="dxa"/>
          </w:tcPr>
          <w:p w14:paraId="58DCED32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Шаг 9</w:t>
            </w:r>
          </w:p>
        </w:tc>
        <w:tc>
          <w:tcPr>
            <w:tcW w:w="425" w:type="dxa"/>
          </w:tcPr>
          <w:p w14:paraId="2E848D8D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2E3733C3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67" w:type="dxa"/>
          </w:tcPr>
          <w:p w14:paraId="16C99C01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4F7295E0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79EC7F19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00D4E24A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20" w:type="dxa"/>
          </w:tcPr>
          <w:p w14:paraId="01F9DC45" w14:textId="77777777" w:rsidR="00B23758" w:rsidRPr="00533F69" w:rsidRDefault="00B23758" w:rsidP="00DB2A89">
            <w:pPr>
              <w:ind w:firstLine="0"/>
              <w:jc w:val="center"/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27" w:type="dxa"/>
          </w:tcPr>
          <w:p w14:paraId="6983FD0F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0790246B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3FD1E0AE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4" w:type="dxa"/>
          </w:tcPr>
          <w:p w14:paraId="71A55BCF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4" w:type="dxa"/>
          </w:tcPr>
          <w:p w14:paraId="6FC003EA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11" w:type="dxa"/>
          </w:tcPr>
          <w:p w14:paraId="3463219E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11" w:type="dxa"/>
          </w:tcPr>
          <w:p w14:paraId="5A0D7CBE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B23758" w:rsidRPr="00533F69" w14:paraId="041DB9D4" w14:textId="77777777" w:rsidTr="00B23758">
        <w:trPr>
          <w:trHeight w:val="247"/>
        </w:trPr>
        <w:tc>
          <w:tcPr>
            <w:tcW w:w="1276" w:type="dxa"/>
          </w:tcPr>
          <w:p w14:paraId="4C140CB4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Шаг 10</w:t>
            </w:r>
          </w:p>
        </w:tc>
        <w:tc>
          <w:tcPr>
            <w:tcW w:w="425" w:type="dxa"/>
          </w:tcPr>
          <w:p w14:paraId="38382484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5CDDAE99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67" w:type="dxa"/>
          </w:tcPr>
          <w:p w14:paraId="3F800AD5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2E2C72C2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7A3B4D19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5009A301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20" w:type="dxa"/>
          </w:tcPr>
          <w:p w14:paraId="1CBF3EFF" w14:textId="77777777" w:rsidR="00B23758" w:rsidRPr="00533F69" w:rsidRDefault="00B23758" w:rsidP="00DB2A89">
            <w:pPr>
              <w:ind w:firstLine="0"/>
              <w:jc w:val="center"/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27" w:type="dxa"/>
          </w:tcPr>
          <w:p w14:paraId="6FE08A1C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141F4D55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0FE684C8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4" w:type="dxa"/>
          </w:tcPr>
          <w:p w14:paraId="1980AA66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7815D84D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11" w:type="dxa"/>
          </w:tcPr>
          <w:p w14:paraId="79180C96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11" w:type="dxa"/>
          </w:tcPr>
          <w:p w14:paraId="2AA7D832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B23758" w:rsidRPr="00533F69" w14:paraId="222A5AEE" w14:textId="77777777" w:rsidTr="00B23758">
        <w:trPr>
          <w:trHeight w:val="319"/>
        </w:trPr>
        <w:tc>
          <w:tcPr>
            <w:tcW w:w="1276" w:type="dxa"/>
          </w:tcPr>
          <w:p w14:paraId="036EAE52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Шаг 11</w:t>
            </w:r>
          </w:p>
        </w:tc>
        <w:tc>
          <w:tcPr>
            <w:tcW w:w="425" w:type="dxa"/>
          </w:tcPr>
          <w:p w14:paraId="48222B06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61D95799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67" w:type="dxa"/>
          </w:tcPr>
          <w:p w14:paraId="6A02814A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7D26E59F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5843FA9F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42F29B53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20" w:type="dxa"/>
          </w:tcPr>
          <w:p w14:paraId="703D98C4" w14:textId="77777777" w:rsidR="00B23758" w:rsidRPr="00533F69" w:rsidRDefault="00B23758" w:rsidP="00DB2A89">
            <w:pPr>
              <w:ind w:firstLine="0"/>
              <w:jc w:val="center"/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27" w:type="dxa"/>
          </w:tcPr>
          <w:p w14:paraId="061A7A56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40D3F4B5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1E5F97D3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4" w:type="dxa"/>
          </w:tcPr>
          <w:p w14:paraId="54504BD9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277AA7A3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11" w:type="dxa"/>
          </w:tcPr>
          <w:p w14:paraId="277DEFF5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11" w:type="dxa"/>
          </w:tcPr>
          <w:p w14:paraId="256B5861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B23758" w:rsidRPr="00533F69" w14:paraId="1E06017C" w14:textId="77777777" w:rsidTr="00B23758">
        <w:trPr>
          <w:trHeight w:val="340"/>
        </w:trPr>
        <w:tc>
          <w:tcPr>
            <w:tcW w:w="1276" w:type="dxa"/>
          </w:tcPr>
          <w:p w14:paraId="4DEF2032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Шаг 12</w:t>
            </w:r>
          </w:p>
        </w:tc>
        <w:tc>
          <w:tcPr>
            <w:tcW w:w="425" w:type="dxa"/>
          </w:tcPr>
          <w:p w14:paraId="69B2FFCB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130C0297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67" w:type="dxa"/>
          </w:tcPr>
          <w:p w14:paraId="4ECC074A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044070B6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3730ACE4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61657833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20" w:type="dxa"/>
          </w:tcPr>
          <w:p w14:paraId="0CC12069" w14:textId="77777777" w:rsidR="00B23758" w:rsidRPr="00533F69" w:rsidRDefault="00B23758" w:rsidP="00DB2A89">
            <w:pPr>
              <w:ind w:firstLine="0"/>
              <w:jc w:val="center"/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27" w:type="dxa"/>
          </w:tcPr>
          <w:p w14:paraId="6805147D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25EFF007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00D8169C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7CE81EE2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4" w:type="dxa"/>
          </w:tcPr>
          <w:p w14:paraId="6FF5B77D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11" w:type="dxa"/>
          </w:tcPr>
          <w:p w14:paraId="408D37A9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11" w:type="dxa"/>
          </w:tcPr>
          <w:p w14:paraId="049D34FA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B23758" w:rsidRPr="00533F69" w14:paraId="34079FAF" w14:textId="77777777" w:rsidTr="00B23758">
        <w:trPr>
          <w:trHeight w:val="319"/>
        </w:trPr>
        <w:tc>
          <w:tcPr>
            <w:tcW w:w="1276" w:type="dxa"/>
          </w:tcPr>
          <w:p w14:paraId="6773C165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Шаг 13</w:t>
            </w:r>
          </w:p>
        </w:tc>
        <w:tc>
          <w:tcPr>
            <w:tcW w:w="425" w:type="dxa"/>
          </w:tcPr>
          <w:p w14:paraId="5ECF273E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4C215069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67" w:type="dxa"/>
          </w:tcPr>
          <w:p w14:paraId="3516B2A6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42D0505D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4CA7D341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5D604BCA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20" w:type="dxa"/>
          </w:tcPr>
          <w:p w14:paraId="524862CB" w14:textId="77777777" w:rsidR="00B23758" w:rsidRPr="00533F69" w:rsidRDefault="00B23758" w:rsidP="00DB2A89">
            <w:pPr>
              <w:ind w:firstLine="0"/>
              <w:jc w:val="center"/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27" w:type="dxa"/>
          </w:tcPr>
          <w:p w14:paraId="3E02DA7E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0E84D7F6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195DB716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3B457BBE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4" w:type="dxa"/>
          </w:tcPr>
          <w:p w14:paraId="73A8FD10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11" w:type="dxa"/>
          </w:tcPr>
          <w:p w14:paraId="3501553C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11" w:type="dxa"/>
          </w:tcPr>
          <w:p w14:paraId="0F2FB38B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B23758" w:rsidRPr="00533F69" w14:paraId="5A9392AC" w14:textId="77777777" w:rsidTr="00B23758">
        <w:trPr>
          <w:trHeight w:val="340"/>
        </w:trPr>
        <w:tc>
          <w:tcPr>
            <w:tcW w:w="1276" w:type="dxa"/>
          </w:tcPr>
          <w:p w14:paraId="2385BB4B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Шаг 14</w:t>
            </w:r>
          </w:p>
        </w:tc>
        <w:tc>
          <w:tcPr>
            <w:tcW w:w="425" w:type="dxa"/>
          </w:tcPr>
          <w:p w14:paraId="5C6EE0FF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24BA6BAF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67" w:type="dxa"/>
          </w:tcPr>
          <w:p w14:paraId="1EC1D245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0CAC75AA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4F2AB101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33D560AF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20" w:type="dxa"/>
          </w:tcPr>
          <w:p w14:paraId="1BEAF3F1" w14:textId="77777777" w:rsidR="00B23758" w:rsidRPr="00533F69" w:rsidRDefault="00B23758" w:rsidP="00DB2A89">
            <w:pPr>
              <w:ind w:firstLine="0"/>
              <w:jc w:val="center"/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27" w:type="dxa"/>
          </w:tcPr>
          <w:p w14:paraId="1F9D1A47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6905D255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1F62FE18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33BA91D2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1778FA7C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11" w:type="dxa"/>
          </w:tcPr>
          <w:p w14:paraId="172E2EAE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11" w:type="dxa"/>
          </w:tcPr>
          <w:p w14:paraId="61C19590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B23758" w:rsidRPr="00533F69" w14:paraId="46E43F72" w14:textId="77777777" w:rsidTr="00B23758">
        <w:trPr>
          <w:trHeight w:val="340"/>
        </w:trPr>
        <w:tc>
          <w:tcPr>
            <w:tcW w:w="1276" w:type="dxa"/>
          </w:tcPr>
          <w:p w14:paraId="6A6EB6C2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Шаг 15</w:t>
            </w:r>
          </w:p>
        </w:tc>
        <w:tc>
          <w:tcPr>
            <w:tcW w:w="425" w:type="dxa"/>
          </w:tcPr>
          <w:p w14:paraId="34662E5B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4F0D38E4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67" w:type="dxa"/>
          </w:tcPr>
          <w:p w14:paraId="494C68E1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136068B7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749DFA50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6B98B3FD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20" w:type="dxa"/>
          </w:tcPr>
          <w:p w14:paraId="5C3DE486" w14:textId="77777777" w:rsidR="00B23758" w:rsidRPr="00533F69" w:rsidRDefault="00B23758" w:rsidP="00DB2A89">
            <w:pPr>
              <w:ind w:firstLine="0"/>
              <w:jc w:val="center"/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27" w:type="dxa"/>
          </w:tcPr>
          <w:p w14:paraId="4D74CD02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14E9A7E3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62DA60FE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6EC7CC95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020067F1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11" w:type="dxa"/>
          </w:tcPr>
          <w:p w14:paraId="64A04D1C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11" w:type="dxa"/>
          </w:tcPr>
          <w:p w14:paraId="74BB0CBA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B23758" w:rsidRPr="00533F69" w14:paraId="474A3878" w14:textId="77777777" w:rsidTr="00B23758">
        <w:trPr>
          <w:trHeight w:val="319"/>
        </w:trPr>
        <w:tc>
          <w:tcPr>
            <w:tcW w:w="1276" w:type="dxa"/>
          </w:tcPr>
          <w:p w14:paraId="3D62C644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Шаг 16</w:t>
            </w:r>
          </w:p>
        </w:tc>
        <w:tc>
          <w:tcPr>
            <w:tcW w:w="425" w:type="dxa"/>
          </w:tcPr>
          <w:p w14:paraId="115CEDFB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35227067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67" w:type="dxa"/>
          </w:tcPr>
          <w:p w14:paraId="053EFE6E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5CB381B9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6D848626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67" w:type="dxa"/>
          </w:tcPr>
          <w:p w14:paraId="101B47E2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20" w:type="dxa"/>
          </w:tcPr>
          <w:p w14:paraId="01A1681F" w14:textId="77777777" w:rsidR="00B23758" w:rsidRPr="00533F69" w:rsidRDefault="00B23758" w:rsidP="00DB2A89">
            <w:pPr>
              <w:ind w:firstLine="0"/>
              <w:jc w:val="center"/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</w:pP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533F6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27" w:type="dxa"/>
          </w:tcPr>
          <w:p w14:paraId="28241786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4" w:type="dxa"/>
          </w:tcPr>
          <w:p w14:paraId="0BA7343E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4" w:type="dxa"/>
          </w:tcPr>
          <w:p w14:paraId="288BF538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4" w:type="dxa"/>
          </w:tcPr>
          <w:p w14:paraId="1C4B3A81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4" w:type="dxa"/>
          </w:tcPr>
          <w:p w14:paraId="0D1017D5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11" w:type="dxa"/>
          </w:tcPr>
          <w:p w14:paraId="3D6F019C" w14:textId="77777777" w:rsidR="00B23758" w:rsidRPr="00533F69" w:rsidRDefault="00B23758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11" w:type="dxa"/>
          </w:tcPr>
          <w:p w14:paraId="669D9AD8" w14:textId="77777777" w:rsidR="00B23758" w:rsidRPr="00533F69" w:rsidRDefault="00B23758" w:rsidP="00DB2A89">
            <w:pPr>
              <w:keepNext/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533F6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</w:tbl>
    <w:p w14:paraId="3BD86DED" w14:textId="77777777" w:rsidR="00954A21" w:rsidRDefault="00954A21" w:rsidP="006D28E0">
      <w:pPr>
        <w:ind w:left="709" w:firstLine="0"/>
      </w:pPr>
    </w:p>
    <w:p w14:paraId="67EAC8A0" w14:textId="48726DA8" w:rsidR="0064447C" w:rsidRPr="00863F0C" w:rsidRDefault="0019763B" w:rsidP="0064447C">
      <w:pPr>
        <w:rPr>
          <w:lang w:val="ru-BY"/>
        </w:rPr>
      </w:pPr>
      <w:r>
        <w:t>Режим счета на уменьшение</w:t>
      </w:r>
      <w:r w:rsidR="0064447C">
        <w:rPr>
          <w:lang w:val="ru-BY"/>
        </w:rPr>
        <w:t xml:space="preserve">. Установка на входе параллельной загрузки сигнала </w:t>
      </w:r>
      <w:r w:rsidR="0064447C">
        <w:rPr>
          <w:lang w:val="en-US"/>
        </w:rPr>
        <w:t>L = 1</w:t>
      </w:r>
      <w:r w:rsidR="0064447C">
        <w:rPr>
          <w:lang w:val="ru-BY"/>
        </w:rPr>
        <w:t xml:space="preserve">, на входе сброса </w:t>
      </w:r>
      <w:r w:rsidR="0064447C">
        <w:rPr>
          <w:lang w:val="en-US"/>
        </w:rPr>
        <w:t>R = 0.</w:t>
      </w:r>
      <w:r w:rsidR="0064447C">
        <w:rPr>
          <w:lang w:val="ru-BY"/>
        </w:rPr>
        <w:t xml:space="preserve"> Производится подача импульсов на вход </w:t>
      </w:r>
      <w:r w:rsidR="0064447C">
        <w:rPr>
          <w:lang w:val="en-US"/>
        </w:rPr>
        <w:t>CD</w:t>
      </w:r>
      <w:r w:rsidR="0064447C">
        <w:rPr>
          <w:lang w:val="ru-BY"/>
        </w:rPr>
        <w:t>. Диаграмма состояний приведена на рисунке 4.1</w:t>
      </w:r>
      <w:r w:rsidR="001B6A21">
        <w:rPr>
          <w:lang w:val="ru-BY"/>
        </w:rPr>
        <w:t>2</w:t>
      </w:r>
      <w:r w:rsidR="0064447C">
        <w:rPr>
          <w:lang w:val="ru-BY"/>
        </w:rPr>
        <w:t>, таблица истинности на таблице 4.</w:t>
      </w:r>
      <w:r w:rsidR="001B6A21">
        <w:rPr>
          <w:lang w:val="ru-BY"/>
        </w:rPr>
        <w:t>6</w:t>
      </w:r>
      <w:r w:rsidR="0064447C">
        <w:rPr>
          <w:lang w:val="ru-BY"/>
        </w:rPr>
        <w:t>.</w:t>
      </w:r>
    </w:p>
    <w:p w14:paraId="26FA35B3" w14:textId="77777777" w:rsidR="0064447C" w:rsidRPr="0064447C" w:rsidRDefault="0064447C" w:rsidP="006D28E0">
      <w:pPr>
        <w:ind w:left="709" w:firstLine="0"/>
        <w:rPr>
          <w:lang w:val="ru-BY"/>
        </w:rPr>
      </w:pPr>
    </w:p>
    <w:p w14:paraId="1B326843" w14:textId="1DD341BB" w:rsidR="0019763B" w:rsidRDefault="0019763B" w:rsidP="001B6A21">
      <w:pPr>
        <w:ind w:firstLine="0"/>
        <w:jc w:val="center"/>
      </w:pPr>
      <w:r>
        <w:rPr>
          <w:noProof/>
        </w:rPr>
        <w:drawing>
          <wp:inline distT="0" distB="0" distL="0" distR="0" wp14:anchorId="3CED0FF5" wp14:editId="00ECF72E">
            <wp:extent cx="4994564" cy="292290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/>
                    <a:srcRect l="3380" t="7696" r="2900" b="4500"/>
                    <a:stretch/>
                  </pic:blipFill>
                  <pic:spPr bwMode="auto">
                    <a:xfrm>
                      <a:off x="0" y="0"/>
                      <a:ext cx="4996081" cy="292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D683E" w14:textId="67E4F889" w:rsidR="001B6A21" w:rsidRDefault="001B6A21" w:rsidP="006D28E0">
      <w:pPr>
        <w:ind w:left="709" w:firstLine="0"/>
      </w:pPr>
    </w:p>
    <w:p w14:paraId="4E3449F1" w14:textId="77777777" w:rsidR="00115690" w:rsidRDefault="001B6A21" w:rsidP="001B6A21">
      <w:pPr>
        <w:ind w:firstLine="0"/>
        <w:jc w:val="center"/>
        <w:rPr>
          <w:lang w:val="ru-BY"/>
        </w:rPr>
      </w:pPr>
      <w:r>
        <w:rPr>
          <w:lang w:val="ru-BY"/>
        </w:rPr>
        <w:t>Рисунок 4.12 – Диаграмма состояний реверсивного счетчика</w:t>
      </w:r>
      <w:r w:rsidR="00115690">
        <w:rPr>
          <w:lang w:val="ru-BY"/>
        </w:rPr>
        <w:t xml:space="preserve">, </w:t>
      </w:r>
    </w:p>
    <w:p w14:paraId="561F9867" w14:textId="301FC779" w:rsidR="001B6A21" w:rsidRPr="001B6A21" w:rsidRDefault="00115690" w:rsidP="001B6A21">
      <w:pPr>
        <w:ind w:firstLine="0"/>
        <w:jc w:val="center"/>
        <w:rPr>
          <w:lang w:val="ru-BY"/>
        </w:rPr>
      </w:pPr>
      <w:r>
        <w:rPr>
          <w:lang w:val="ru-BY"/>
        </w:rPr>
        <w:t>режим счета на уменьшение</w:t>
      </w:r>
    </w:p>
    <w:p w14:paraId="3AE61E74" w14:textId="292B261A" w:rsidR="00115690" w:rsidRDefault="00115690" w:rsidP="006D28E0">
      <w:pPr>
        <w:ind w:left="709" w:firstLine="0"/>
      </w:pPr>
    </w:p>
    <w:p w14:paraId="2E522941" w14:textId="7AAEDB32" w:rsidR="00115690" w:rsidRPr="00CD7DDB" w:rsidRDefault="00115690" w:rsidP="00115690">
      <w:pPr>
        <w:ind w:firstLine="0"/>
        <w:jc w:val="left"/>
        <w:rPr>
          <w:lang w:val="ru-BY"/>
        </w:rPr>
      </w:pPr>
      <w:r>
        <w:rPr>
          <w:lang w:val="ru-BY"/>
        </w:rPr>
        <w:t>Таблица 4.6 - Таблица истинности счетчика, режим счета на уменьшение</w:t>
      </w:r>
    </w:p>
    <w:tbl>
      <w:tblPr>
        <w:tblStyle w:val="2"/>
        <w:tblW w:w="9321" w:type="dxa"/>
        <w:tblInd w:w="108" w:type="dxa"/>
        <w:tblLook w:val="04A0" w:firstRow="1" w:lastRow="0" w:firstColumn="1" w:lastColumn="0" w:noHBand="0" w:noVBand="1"/>
      </w:tblPr>
      <w:tblGrid>
        <w:gridCol w:w="1134"/>
        <w:gridCol w:w="426"/>
        <w:gridCol w:w="536"/>
        <w:gridCol w:w="559"/>
        <w:gridCol w:w="600"/>
        <w:gridCol w:w="600"/>
        <w:gridCol w:w="600"/>
        <w:gridCol w:w="625"/>
        <w:gridCol w:w="625"/>
        <w:gridCol w:w="600"/>
        <w:gridCol w:w="600"/>
        <w:gridCol w:w="600"/>
        <w:gridCol w:w="600"/>
        <w:gridCol w:w="608"/>
        <w:gridCol w:w="608"/>
      </w:tblGrid>
      <w:tr w:rsidR="00DB2A89" w:rsidRPr="00DB2A89" w14:paraId="34C194CB" w14:textId="77777777" w:rsidTr="00953F28">
        <w:trPr>
          <w:trHeight w:val="340"/>
        </w:trPr>
        <w:tc>
          <w:tcPr>
            <w:tcW w:w="1134" w:type="dxa"/>
          </w:tcPr>
          <w:p w14:paraId="785A1CE8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</w:p>
        </w:tc>
        <w:tc>
          <w:tcPr>
            <w:tcW w:w="426" w:type="dxa"/>
          </w:tcPr>
          <w:p w14:paraId="3413DD9A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val="en-US" w:eastAsia="en-US"/>
              </w:rPr>
              <w:t>R</w:t>
            </w:r>
          </w:p>
        </w:tc>
        <w:tc>
          <w:tcPr>
            <w:tcW w:w="536" w:type="dxa"/>
          </w:tcPr>
          <w:p w14:paraId="79293761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val="en-US" w:eastAsia="en-US"/>
              </w:rPr>
              <w:t>L</w:t>
            </w:r>
          </w:p>
        </w:tc>
        <w:tc>
          <w:tcPr>
            <w:tcW w:w="559" w:type="dxa"/>
          </w:tcPr>
          <w:p w14:paraId="3D3E8DA8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val="en-US" w:eastAsia="en-US"/>
              </w:rPr>
              <w:t>D3</w:t>
            </w:r>
          </w:p>
        </w:tc>
        <w:tc>
          <w:tcPr>
            <w:tcW w:w="600" w:type="dxa"/>
          </w:tcPr>
          <w:p w14:paraId="23CD44F8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val="en-US" w:eastAsia="en-US"/>
              </w:rPr>
              <w:t>D2</w:t>
            </w:r>
          </w:p>
        </w:tc>
        <w:tc>
          <w:tcPr>
            <w:tcW w:w="600" w:type="dxa"/>
          </w:tcPr>
          <w:p w14:paraId="14DB96E4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val="en-US" w:eastAsia="en-US"/>
              </w:rPr>
              <w:t>D1</w:t>
            </w:r>
          </w:p>
        </w:tc>
        <w:tc>
          <w:tcPr>
            <w:tcW w:w="600" w:type="dxa"/>
          </w:tcPr>
          <w:p w14:paraId="47387687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val="en-US" w:eastAsia="en-US"/>
              </w:rPr>
              <w:t>D0</w:t>
            </w:r>
          </w:p>
        </w:tc>
        <w:tc>
          <w:tcPr>
            <w:tcW w:w="625" w:type="dxa"/>
          </w:tcPr>
          <w:p w14:paraId="5C2800BE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val="en-US" w:eastAsia="en-US"/>
              </w:rPr>
              <w:t>CU</w:t>
            </w:r>
          </w:p>
        </w:tc>
        <w:tc>
          <w:tcPr>
            <w:tcW w:w="625" w:type="dxa"/>
          </w:tcPr>
          <w:p w14:paraId="05B161DA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val="en-US" w:eastAsia="en-US"/>
              </w:rPr>
              <w:t>CD</w:t>
            </w:r>
          </w:p>
        </w:tc>
        <w:tc>
          <w:tcPr>
            <w:tcW w:w="600" w:type="dxa"/>
          </w:tcPr>
          <w:p w14:paraId="0103A019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val="en-US" w:eastAsia="en-US"/>
              </w:rPr>
              <w:t>Q3</w:t>
            </w:r>
          </w:p>
        </w:tc>
        <w:tc>
          <w:tcPr>
            <w:tcW w:w="600" w:type="dxa"/>
          </w:tcPr>
          <w:p w14:paraId="03217F88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val="en-US" w:eastAsia="en-US"/>
              </w:rPr>
              <w:t>Q2</w:t>
            </w:r>
          </w:p>
        </w:tc>
        <w:tc>
          <w:tcPr>
            <w:tcW w:w="600" w:type="dxa"/>
          </w:tcPr>
          <w:p w14:paraId="37262A79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val="en-US" w:eastAsia="en-US"/>
              </w:rPr>
              <w:t>Q1</w:t>
            </w:r>
          </w:p>
        </w:tc>
        <w:tc>
          <w:tcPr>
            <w:tcW w:w="600" w:type="dxa"/>
          </w:tcPr>
          <w:p w14:paraId="4E382D6C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val="en-US" w:eastAsia="en-US"/>
              </w:rPr>
              <w:t>Q0</w:t>
            </w:r>
          </w:p>
        </w:tc>
        <w:tc>
          <w:tcPr>
            <w:tcW w:w="608" w:type="dxa"/>
          </w:tcPr>
          <w:p w14:paraId="5C336212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val="en-US" w:eastAsia="en-US"/>
              </w:rPr>
              <w:t>PU</w:t>
            </w:r>
          </w:p>
        </w:tc>
        <w:tc>
          <w:tcPr>
            <w:tcW w:w="608" w:type="dxa"/>
          </w:tcPr>
          <w:p w14:paraId="3A464493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val="en-US" w:eastAsia="en-US"/>
              </w:rPr>
              <w:t>PD</w:t>
            </w:r>
          </w:p>
        </w:tc>
      </w:tr>
      <w:tr w:rsidR="00DB2A89" w:rsidRPr="00DB2A89" w14:paraId="71C72464" w14:textId="77777777" w:rsidTr="00953F28">
        <w:trPr>
          <w:trHeight w:val="319"/>
        </w:trPr>
        <w:tc>
          <w:tcPr>
            <w:tcW w:w="1134" w:type="dxa"/>
          </w:tcPr>
          <w:p w14:paraId="0175FDFA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Шаг 1</w:t>
            </w:r>
          </w:p>
        </w:tc>
        <w:tc>
          <w:tcPr>
            <w:tcW w:w="426" w:type="dxa"/>
          </w:tcPr>
          <w:p w14:paraId="269D0536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36" w:type="dxa"/>
          </w:tcPr>
          <w:p w14:paraId="70DDB498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59" w:type="dxa"/>
          </w:tcPr>
          <w:p w14:paraId="0466179B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5BA45239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49F34865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152D35EB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25" w:type="dxa"/>
          </w:tcPr>
          <w:p w14:paraId="027A2914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25" w:type="dxa"/>
          </w:tcPr>
          <w:p w14:paraId="23869A4A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00" w:type="dxa"/>
          </w:tcPr>
          <w:p w14:paraId="7DD9E14C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2AA51E57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1B89C1A8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0ED6F98A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682FDCC0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0F34A5BE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DB2A89" w:rsidRPr="00DB2A89" w14:paraId="6D7DC944" w14:textId="77777777" w:rsidTr="00953F28">
        <w:trPr>
          <w:trHeight w:val="340"/>
        </w:trPr>
        <w:tc>
          <w:tcPr>
            <w:tcW w:w="1134" w:type="dxa"/>
          </w:tcPr>
          <w:p w14:paraId="7FCBFD45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Шаг 2</w:t>
            </w:r>
          </w:p>
        </w:tc>
        <w:tc>
          <w:tcPr>
            <w:tcW w:w="426" w:type="dxa"/>
          </w:tcPr>
          <w:p w14:paraId="4FC04477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36" w:type="dxa"/>
          </w:tcPr>
          <w:p w14:paraId="1E0F6193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59" w:type="dxa"/>
          </w:tcPr>
          <w:p w14:paraId="4F1EFDCC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72FB5A31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2FBFF6E6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726F9B03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25" w:type="dxa"/>
          </w:tcPr>
          <w:p w14:paraId="3E9AAA8A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25" w:type="dxa"/>
          </w:tcPr>
          <w:p w14:paraId="4E8D5210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00" w:type="dxa"/>
          </w:tcPr>
          <w:p w14:paraId="1E92192A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65DC2291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49270B5D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79EBBDD5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8" w:type="dxa"/>
          </w:tcPr>
          <w:p w14:paraId="63DE866B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6AD7A264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DB2A89" w:rsidRPr="00DB2A89" w14:paraId="10CBB1BF" w14:textId="77777777" w:rsidTr="00953F28">
        <w:trPr>
          <w:trHeight w:val="319"/>
        </w:trPr>
        <w:tc>
          <w:tcPr>
            <w:tcW w:w="1134" w:type="dxa"/>
          </w:tcPr>
          <w:p w14:paraId="0D9F281F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Шаг 3</w:t>
            </w:r>
          </w:p>
        </w:tc>
        <w:tc>
          <w:tcPr>
            <w:tcW w:w="426" w:type="dxa"/>
          </w:tcPr>
          <w:p w14:paraId="2DD2EED3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36" w:type="dxa"/>
          </w:tcPr>
          <w:p w14:paraId="1020EC06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59" w:type="dxa"/>
          </w:tcPr>
          <w:p w14:paraId="5A0B4DB6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7EB12D68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6E27FD5E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0F2FF277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25" w:type="dxa"/>
          </w:tcPr>
          <w:p w14:paraId="3D7587B0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25" w:type="dxa"/>
          </w:tcPr>
          <w:p w14:paraId="60E33736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00" w:type="dxa"/>
          </w:tcPr>
          <w:p w14:paraId="07CA0F60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6DBC99E8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776956C8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1F334074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0C3C571E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01E6DD7D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DB2A89" w:rsidRPr="00DB2A89" w14:paraId="64752D94" w14:textId="77777777" w:rsidTr="00953F28">
        <w:trPr>
          <w:trHeight w:val="340"/>
        </w:trPr>
        <w:tc>
          <w:tcPr>
            <w:tcW w:w="1134" w:type="dxa"/>
          </w:tcPr>
          <w:p w14:paraId="716E9BBE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Шаг 4</w:t>
            </w:r>
          </w:p>
        </w:tc>
        <w:tc>
          <w:tcPr>
            <w:tcW w:w="426" w:type="dxa"/>
          </w:tcPr>
          <w:p w14:paraId="3B59B113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36" w:type="dxa"/>
          </w:tcPr>
          <w:p w14:paraId="7AEAF2DA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59" w:type="dxa"/>
          </w:tcPr>
          <w:p w14:paraId="227383F1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44997A02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4EEA872D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1650AB22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25" w:type="dxa"/>
          </w:tcPr>
          <w:p w14:paraId="2FC1EC67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25" w:type="dxa"/>
          </w:tcPr>
          <w:p w14:paraId="3D96F5F9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00" w:type="dxa"/>
          </w:tcPr>
          <w:p w14:paraId="63672107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066B0601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52D1FC86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5CD1884E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8" w:type="dxa"/>
          </w:tcPr>
          <w:p w14:paraId="6D66FA31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22990C2F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DB2A89" w:rsidRPr="00DB2A89" w14:paraId="333236D5" w14:textId="77777777" w:rsidTr="00953F28">
        <w:trPr>
          <w:trHeight w:val="340"/>
        </w:trPr>
        <w:tc>
          <w:tcPr>
            <w:tcW w:w="1134" w:type="dxa"/>
          </w:tcPr>
          <w:p w14:paraId="7E62840B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Шаг 5</w:t>
            </w:r>
          </w:p>
        </w:tc>
        <w:tc>
          <w:tcPr>
            <w:tcW w:w="426" w:type="dxa"/>
          </w:tcPr>
          <w:p w14:paraId="24708ED0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36" w:type="dxa"/>
          </w:tcPr>
          <w:p w14:paraId="0D237BEF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59" w:type="dxa"/>
          </w:tcPr>
          <w:p w14:paraId="25564669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79D7E1AA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69F92773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166B47D0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25" w:type="dxa"/>
          </w:tcPr>
          <w:p w14:paraId="2CAEB2A8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25" w:type="dxa"/>
          </w:tcPr>
          <w:p w14:paraId="4508A46F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00" w:type="dxa"/>
          </w:tcPr>
          <w:p w14:paraId="77990226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43F4651D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11D7E660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22ADA660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7AD47EDF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45143496" w14:textId="77777777" w:rsidR="00DB2A89" w:rsidRPr="00DB2A89" w:rsidRDefault="00DB2A89" w:rsidP="00DB2A89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</w:tbl>
    <w:p w14:paraId="7E005BC3" w14:textId="0D2C0C30" w:rsidR="0019763B" w:rsidRPr="00953F28" w:rsidRDefault="00953F28" w:rsidP="00953F28">
      <w:pPr>
        <w:ind w:firstLine="0"/>
        <w:rPr>
          <w:i/>
          <w:iCs/>
          <w:lang w:val="ru-BY"/>
        </w:rPr>
      </w:pPr>
      <w:r>
        <w:rPr>
          <w:i/>
          <w:iCs/>
          <w:lang w:val="ru-BY"/>
        </w:rPr>
        <w:lastRenderedPageBreak/>
        <w:t>Продолжение таблицы 4.6</w:t>
      </w:r>
    </w:p>
    <w:tbl>
      <w:tblPr>
        <w:tblStyle w:val="2"/>
        <w:tblW w:w="9321" w:type="dxa"/>
        <w:tblInd w:w="108" w:type="dxa"/>
        <w:tblLook w:val="04A0" w:firstRow="1" w:lastRow="0" w:firstColumn="1" w:lastColumn="0" w:noHBand="0" w:noVBand="1"/>
      </w:tblPr>
      <w:tblGrid>
        <w:gridCol w:w="1134"/>
        <w:gridCol w:w="426"/>
        <w:gridCol w:w="536"/>
        <w:gridCol w:w="559"/>
        <w:gridCol w:w="600"/>
        <w:gridCol w:w="600"/>
        <w:gridCol w:w="600"/>
        <w:gridCol w:w="625"/>
        <w:gridCol w:w="625"/>
        <w:gridCol w:w="600"/>
        <w:gridCol w:w="600"/>
        <w:gridCol w:w="600"/>
        <w:gridCol w:w="600"/>
        <w:gridCol w:w="608"/>
        <w:gridCol w:w="608"/>
      </w:tblGrid>
      <w:tr w:rsidR="00953F28" w:rsidRPr="00DB2A89" w14:paraId="67F1D3AE" w14:textId="77777777" w:rsidTr="007410C1">
        <w:trPr>
          <w:trHeight w:val="319"/>
        </w:trPr>
        <w:tc>
          <w:tcPr>
            <w:tcW w:w="1134" w:type="dxa"/>
          </w:tcPr>
          <w:p w14:paraId="03A90ACA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Шаг 6</w:t>
            </w:r>
          </w:p>
        </w:tc>
        <w:tc>
          <w:tcPr>
            <w:tcW w:w="426" w:type="dxa"/>
          </w:tcPr>
          <w:p w14:paraId="070F9EAF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36" w:type="dxa"/>
          </w:tcPr>
          <w:p w14:paraId="7D4754FF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59" w:type="dxa"/>
          </w:tcPr>
          <w:p w14:paraId="3494A808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45FF1C3D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66EB2820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666F36E7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25" w:type="dxa"/>
          </w:tcPr>
          <w:p w14:paraId="539A2F9B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25" w:type="dxa"/>
          </w:tcPr>
          <w:p w14:paraId="5D213888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00" w:type="dxa"/>
          </w:tcPr>
          <w:p w14:paraId="5E829079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51ED4E58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17E35E63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08A8BC55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8" w:type="dxa"/>
          </w:tcPr>
          <w:p w14:paraId="4C4DBD7A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5D6ADECA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953F28" w:rsidRPr="00DB2A89" w14:paraId="1DA1122E" w14:textId="77777777" w:rsidTr="007410C1">
        <w:trPr>
          <w:trHeight w:val="340"/>
        </w:trPr>
        <w:tc>
          <w:tcPr>
            <w:tcW w:w="1134" w:type="dxa"/>
          </w:tcPr>
          <w:p w14:paraId="4352B46B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Шаг 7</w:t>
            </w:r>
          </w:p>
        </w:tc>
        <w:tc>
          <w:tcPr>
            <w:tcW w:w="426" w:type="dxa"/>
          </w:tcPr>
          <w:p w14:paraId="56E05086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36" w:type="dxa"/>
          </w:tcPr>
          <w:p w14:paraId="767E14D8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59" w:type="dxa"/>
          </w:tcPr>
          <w:p w14:paraId="5DF29F73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3FDBD7B8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6FEF789F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50F3503D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25" w:type="dxa"/>
          </w:tcPr>
          <w:p w14:paraId="215A2454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25" w:type="dxa"/>
          </w:tcPr>
          <w:p w14:paraId="1A308123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00" w:type="dxa"/>
          </w:tcPr>
          <w:p w14:paraId="51D6CE4A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38B4DE06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0DB670A9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2B0CCD20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25261447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40E49E7E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953F28" w:rsidRPr="00DB2A89" w14:paraId="41169A87" w14:textId="77777777" w:rsidTr="007410C1">
        <w:trPr>
          <w:trHeight w:val="319"/>
        </w:trPr>
        <w:tc>
          <w:tcPr>
            <w:tcW w:w="1134" w:type="dxa"/>
          </w:tcPr>
          <w:p w14:paraId="47433059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Шаг 8</w:t>
            </w:r>
          </w:p>
        </w:tc>
        <w:tc>
          <w:tcPr>
            <w:tcW w:w="426" w:type="dxa"/>
          </w:tcPr>
          <w:p w14:paraId="77A2A4AA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36" w:type="dxa"/>
          </w:tcPr>
          <w:p w14:paraId="359401E6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59" w:type="dxa"/>
          </w:tcPr>
          <w:p w14:paraId="0A199D04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13A9485F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604A148A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1502DC89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25" w:type="dxa"/>
          </w:tcPr>
          <w:p w14:paraId="29D3248D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25" w:type="dxa"/>
          </w:tcPr>
          <w:p w14:paraId="242DF237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00" w:type="dxa"/>
          </w:tcPr>
          <w:p w14:paraId="11B1FC47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7427F087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3B4368D9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241A25C6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8" w:type="dxa"/>
          </w:tcPr>
          <w:p w14:paraId="1A27E7B6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07F0EF3D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953F28" w:rsidRPr="00DB2A89" w14:paraId="70E7FE44" w14:textId="77777777" w:rsidTr="007410C1">
        <w:trPr>
          <w:trHeight w:val="340"/>
        </w:trPr>
        <w:tc>
          <w:tcPr>
            <w:tcW w:w="1134" w:type="dxa"/>
          </w:tcPr>
          <w:p w14:paraId="1B32FCB2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Шаг 9</w:t>
            </w:r>
          </w:p>
        </w:tc>
        <w:tc>
          <w:tcPr>
            <w:tcW w:w="426" w:type="dxa"/>
          </w:tcPr>
          <w:p w14:paraId="0E14EF5D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36" w:type="dxa"/>
          </w:tcPr>
          <w:p w14:paraId="542F8D30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59" w:type="dxa"/>
          </w:tcPr>
          <w:p w14:paraId="3F485270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548F7105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1DEFC0F5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11CA3F50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25" w:type="dxa"/>
          </w:tcPr>
          <w:p w14:paraId="16EB9E68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25" w:type="dxa"/>
          </w:tcPr>
          <w:p w14:paraId="6828B40D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00" w:type="dxa"/>
          </w:tcPr>
          <w:p w14:paraId="7C90405E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45025AB2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065E44F2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6987A911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146DD103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53F81FC7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953F28" w:rsidRPr="00DB2A89" w14:paraId="5FD19A13" w14:textId="77777777" w:rsidTr="007410C1">
        <w:trPr>
          <w:trHeight w:val="247"/>
        </w:trPr>
        <w:tc>
          <w:tcPr>
            <w:tcW w:w="1134" w:type="dxa"/>
          </w:tcPr>
          <w:p w14:paraId="0F1262E7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Шаг 10</w:t>
            </w:r>
          </w:p>
        </w:tc>
        <w:tc>
          <w:tcPr>
            <w:tcW w:w="426" w:type="dxa"/>
          </w:tcPr>
          <w:p w14:paraId="4F68F67C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36" w:type="dxa"/>
          </w:tcPr>
          <w:p w14:paraId="08C4C03A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59" w:type="dxa"/>
          </w:tcPr>
          <w:p w14:paraId="7F0F27FD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037E1A96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17CEA1C5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6D20BBA9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25" w:type="dxa"/>
          </w:tcPr>
          <w:p w14:paraId="1BCC2BF9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25" w:type="dxa"/>
          </w:tcPr>
          <w:p w14:paraId="02BFA064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00" w:type="dxa"/>
          </w:tcPr>
          <w:p w14:paraId="0C78C0E6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0F8CDD40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2A10925F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58CBFE98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8" w:type="dxa"/>
          </w:tcPr>
          <w:p w14:paraId="24F2F8A1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18390DC2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953F28" w:rsidRPr="00DB2A89" w14:paraId="21165398" w14:textId="77777777" w:rsidTr="007410C1">
        <w:trPr>
          <w:trHeight w:val="319"/>
        </w:trPr>
        <w:tc>
          <w:tcPr>
            <w:tcW w:w="1134" w:type="dxa"/>
          </w:tcPr>
          <w:p w14:paraId="0710B980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Шаг 11</w:t>
            </w:r>
          </w:p>
        </w:tc>
        <w:tc>
          <w:tcPr>
            <w:tcW w:w="426" w:type="dxa"/>
          </w:tcPr>
          <w:p w14:paraId="27A91AE0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36" w:type="dxa"/>
          </w:tcPr>
          <w:p w14:paraId="1D78BFC5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59" w:type="dxa"/>
          </w:tcPr>
          <w:p w14:paraId="3C61AB7A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09FC4908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2E8A65FD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0E776997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25" w:type="dxa"/>
          </w:tcPr>
          <w:p w14:paraId="161A6EB2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25" w:type="dxa"/>
          </w:tcPr>
          <w:p w14:paraId="0F1555EB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00" w:type="dxa"/>
          </w:tcPr>
          <w:p w14:paraId="408DD523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1C368578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72AB19B1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290597FC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56A45B9D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7A5B714B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953F28" w:rsidRPr="00DB2A89" w14:paraId="19D4A69B" w14:textId="77777777" w:rsidTr="007410C1">
        <w:trPr>
          <w:trHeight w:val="340"/>
        </w:trPr>
        <w:tc>
          <w:tcPr>
            <w:tcW w:w="1134" w:type="dxa"/>
          </w:tcPr>
          <w:p w14:paraId="70919FBE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Шаг 12</w:t>
            </w:r>
          </w:p>
        </w:tc>
        <w:tc>
          <w:tcPr>
            <w:tcW w:w="426" w:type="dxa"/>
          </w:tcPr>
          <w:p w14:paraId="1DAA3EB3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36" w:type="dxa"/>
          </w:tcPr>
          <w:p w14:paraId="27342A7A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59" w:type="dxa"/>
          </w:tcPr>
          <w:p w14:paraId="174E4ECF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32320F6D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4586933A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56CAEE9D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25" w:type="dxa"/>
          </w:tcPr>
          <w:p w14:paraId="4230CF02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25" w:type="dxa"/>
          </w:tcPr>
          <w:p w14:paraId="65824EA0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00" w:type="dxa"/>
          </w:tcPr>
          <w:p w14:paraId="530F343A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095388B0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64AF85D4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3CADF134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8" w:type="dxa"/>
          </w:tcPr>
          <w:p w14:paraId="780B33E6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60D300DA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953F28" w:rsidRPr="00DB2A89" w14:paraId="348D0B46" w14:textId="77777777" w:rsidTr="007410C1">
        <w:trPr>
          <w:trHeight w:val="319"/>
        </w:trPr>
        <w:tc>
          <w:tcPr>
            <w:tcW w:w="1134" w:type="dxa"/>
          </w:tcPr>
          <w:p w14:paraId="0E084202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Шаг 13</w:t>
            </w:r>
          </w:p>
        </w:tc>
        <w:tc>
          <w:tcPr>
            <w:tcW w:w="426" w:type="dxa"/>
          </w:tcPr>
          <w:p w14:paraId="6DD8F4F4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36" w:type="dxa"/>
          </w:tcPr>
          <w:p w14:paraId="373A379E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59" w:type="dxa"/>
          </w:tcPr>
          <w:p w14:paraId="4F746F5B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40E0D06C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0BA89B53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5E5B7BB1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25" w:type="dxa"/>
          </w:tcPr>
          <w:p w14:paraId="76A52C82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25" w:type="dxa"/>
          </w:tcPr>
          <w:p w14:paraId="39A9770E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00" w:type="dxa"/>
          </w:tcPr>
          <w:p w14:paraId="3549296E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52C73687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3F83C384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3CF07D10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70FAAE0B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5BF3D707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953F28" w:rsidRPr="00DB2A89" w14:paraId="2DFDDE45" w14:textId="77777777" w:rsidTr="007410C1">
        <w:trPr>
          <w:trHeight w:val="340"/>
        </w:trPr>
        <w:tc>
          <w:tcPr>
            <w:tcW w:w="1134" w:type="dxa"/>
          </w:tcPr>
          <w:p w14:paraId="21F64D34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Шаг 14</w:t>
            </w:r>
          </w:p>
        </w:tc>
        <w:tc>
          <w:tcPr>
            <w:tcW w:w="426" w:type="dxa"/>
          </w:tcPr>
          <w:p w14:paraId="00FC9664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36" w:type="dxa"/>
          </w:tcPr>
          <w:p w14:paraId="75222D47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59" w:type="dxa"/>
          </w:tcPr>
          <w:p w14:paraId="3B2FEA6A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3840BFFF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27126B29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08A5CF5A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25" w:type="dxa"/>
          </w:tcPr>
          <w:p w14:paraId="5C105FCC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25" w:type="dxa"/>
          </w:tcPr>
          <w:p w14:paraId="7B380679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00" w:type="dxa"/>
          </w:tcPr>
          <w:p w14:paraId="2F5D4958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28D37256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52D61E04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0" w:type="dxa"/>
          </w:tcPr>
          <w:p w14:paraId="7B4A51F2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8" w:type="dxa"/>
          </w:tcPr>
          <w:p w14:paraId="6D36B097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66217E79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953F28" w:rsidRPr="00DB2A89" w14:paraId="085F726C" w14:textId="77777777" w:rsidTr="007410C1">
        <w:trPr>
          <w:trHeight w:val="340"/>
        </w:trPr>
        <w:tc>
          <w:tcPr>
            <w:tcW w:w="1134" w:type="dxa"/>
          </w:tcPr>
          <w:p w14:paraId="7F44CFA2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Шаг 15</w:t>
            </w:r>
          </w:p>
        </w:tc>
        <w:tc>
          <w:tcPr>
            <w:tcW w:w="426" w:type="dxa"/>
          </w:tcPr>
          <w:p w14:paraId="0DDE8080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36" w:type="dxa"/>
          </w:tcPr>
          <w:p w14:paraId="2BF471B6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59" w:type="dxa"/>
          </w:tcPr>
          <w:p w14:paraId="5BBB2A55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3653E934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4C264010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72748D49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25" w:type="dxa"/>
          </w:tcPr>
          <w:p w14:paraId="7C5D23CD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25" w:type="dxa"/>
          </w:tcPr>
          <w:p w14:paraId="1C335A19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00" w:type="dxa"/>
          </w:tcPr>
          <w:p w14:paraId="791436D6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1788B411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7270C19F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6AC0DB9B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03B5CA6A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7022F6B5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  <w:tr w:rsidR="00953F28" w:rsidRPr="00DB2A89" w14:paraId="4905403D" w14:textId="77777777" w:rsidTr="007410C1">
        <w:trPr>
          <w:trHeight w:val="319"/>
        </w:trPr>
        <w:tc>
          <w:tcPr>
            <w:tcW w:w="1134" w:type="dxa"/>
          </w:tcPr>
          <w:p w14:paraId="50B545AB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Шаг 16</w:t>
            </w:r>
          </w:p>
        </w:tc>
        <w:tc>
          <w:tcPr>
            <w:tcW w:w="426" w:type="dxa"/>
          </w:tcPr>
          <w:p w14:paraId="553E7FF2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536" w:type="dxa"/>
          </w:tcPr>
          <w:p w14:paraId="59BF440C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559" w:type="dxa"/>
          </w:tcPr>
          <w:p w14:paraId="19A27819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08E6149A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7DB1104A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0CCAD781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25" w:type="dxa"/>
          </w:tcPr>
          <w:p w14:paraId="5CBA23A3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25" w:type="dxa"/>
          </w:tcPr>
          <w:p w14:paraId="6BF611C2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val="en-US" w:eastAsia="en-US"/>
              </w:rPr>
              <w:t>L</w:t>
            </w:r>
            <w:r w:rsidRPr="00DB2A89">
              <w:rPr>
                <w:rFonts w:asciiTheme="minorHAnsi" w:eastAsiaTheme="minorHAnsi" w:hAnsiTheme="minorHAnsi" w:cstheme="minorHAnsi"/>
                <w:color w:val="auto"/>
                <w:szCs w:val="28"/>
                <w:lang w:eastAsia="en-US"/>
              </w:rPr>
              <w:t>Г</w:t>
            </w:r>
          </w:p>
        </w:tc>
        <w:tc>
          <w:tcPr>
            <w:tcW w:w="600" w:type="dxa"/>
          </w:tcPr>
          <w:p w14:paraId="5A142EBE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5352252F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11696713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0" w:type="dxa"/>
          </w:tcPr>
          <w:p w14:paraId="13A40611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  <w:tc>
          <w:tcPr>
            <w:tcW w:w="608" w:type="dxa"/>
          </w:tcPr>
          <w:p w14:paraId="16897C91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08" w:type="dxa"/>
          </w:tcPr>
          <w:p w14:paraId="337C779B" w14:textId="77777777" w:rsidR="00953F28" w:rsidRPr="00DB2A89" w:rsidRDefault="00953F28" w:rsidP="007410C1">
            <w:pPr>
              <w:ind w:firstLine="0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 w:rsidRPr="00DB2A89">
              <w:rPr>
                <w:rFonts w:eastAsiaTheme="minorHAnsi"/>
                <w:color w:val="auto"/>
                <w:szCs w:val="28"/>
                <w:lang w:eastAsia="en-US"/>
              </w:rPr>
              <w:t>1</w:t>
            </w:r>
          </w:p>
        </w:tc>
      </w:tr>
    </w:tbl>
    <w:p w14:paraId="566E076E" w14:textId="77777777" w:rsidR="0019763B" w:rsidRPr="006D28E0" w:rsidRDefault="0019763B" w:rsidP="006D28E0">
      <w:pPr>
        <w:ind w:left="709" w:firstLine="0"/>
      </w:pPr>
    </w:p>
    <w:p w14:paraId="0C109955" w14:textId="516DF4E9" w:rsidR="00125E2A" w:rsidRPr="0046772D" w:rsidRDefault="0019763B" w:rsidP="003144CC">
      <w:pPr>
        <w:rPr>
          <w:lang w:val="en-US"/>
        </w:rPr>
      </w:pPr>
      <w:r>
        <w:t>Режим параллельной загрузки</w:t>
      </w:r>
      <w:r w:rsidR="003144CC">
        <w:rPr>
          <w:lang w:val="ru-BY"/>
        </w:rPr>
        <w:t xml:space="preserve">. Установка на входе параллельной загрузки сигнала </w:t>
      </w:r>
      <w:r w:rsidR="003144CC">
        <w:rPr>
          <w:lang w:val="en-US"/>
        </w:rPr>
        <w:t>L = 1</w:t>
      </w:r>
      <w:r w:rsidR="003144CC">
        <w:rPr>
          <w:lang w:val="ru-BY"/>
        </w:rPr>
        <w:t xml:space="preserve">, на входе сброса </w:t>
      </w:r>
      <w:r w:rsidR="003144CC">
        <w:rPr>
          <w:lang w:val="en-US"/>
        </w:rPr>
        <w:t>R = 0.</w:t>
      </w:r>
      <w:r w:rsidR="003144CC">
        <w:rPr>
          <w:lang w:val="ru-BY"/>
        </w:rPr>
        <w:t xml:space="preserve"> </w:t>
      </w:r>
      <w:r w:rsidR="007B4026">
        <w:rPr>
          <w:lang w:val="ru-BY"/>
        </w:rPr>
        <w:t>Паралельная загрузк</w:t>
      </w:r>
      <w:r w:rsidR="003E6920">
        <w:rPr>
          <w:lang w:val="ru-BY"/>
        </w:rPr>
        <w:t>а</w:t>
      </w:r>
      <w:r w:rsidR="007B4026">
        <w:rPr>
          <w:lang w:val="ru-BY"/>
        </w:rPr>
        <w:t xml:space="preserve"> выпол</w:t>
      </w:r>
      <w:r w:rsidR="00703348">
        <w:rPr>
          <w:lang w:val="ru-BY"/>
        </w:rPr>
        <w:t>няется изменением уровня</w:t>
      </w:r>
      <w:r w:rsidR="00AA3055">
        <w:rPr>
          <w:lang w:val="ru-BY"/>
        </w:rPr>
        <w:t xml:space="preserve"> </w:t>
      </w:r>
      <w:r w:rsidR="007B4026">
        <w:rPr>
          <w:lang w:val="ru-BY"/>
        </w:rPr>
        <w:t xml:space="preserve">сигнала на входах </w:t>
      </w:r>
      <w:r w:rsidR="007B4026">
        <w:rPr>
          <w:lang w:val="en-US"/>
        </w:rPr>
        <w:t>D0, D1, D2, D3</w:t>
      </w:r>
      <w:r w:rsidR="00703348">
        <w:rPr>
          <w:lang w:val="ru-BY"/>
        </w:rPr>
        <w:t xml:space="preserve">, и подачи </w:t>
      </w:r>
      <w:r w:rsidR="00A3491A">
        <w:rPr>
          <w:lang w:val="ru-BY"/>
        </w:rPr>
        <w:t>активного уровня сигнала – 0,</w:t>
      </w:r>
      <w:r w:rsidR="00703348">
        <w:rPr>
          <w:lang w:val="ru-BY"/>
        </w:rPr>
        <w:t xml:space="preserve"> на вход </w:t>
      </w:r>
      <w:r w:rsidR="00703348">
        <w:rPr>
          <w:lang w:val="en-US"/>
        </w:rPr>
        <w:t>L</w:t>
      </w:r>
      <w:r w:rsidR="003144CC">
        <w:rPr>
          <w:lang w:val="ru-BY"/>
        </w:rPr>
        <w:t xml:space="preserve">. </w:t>
      </w:r>
      <w:r w:rsidR="003E6920">
        <w:rPr>
          <w:lang w:val="ru-BY"/>
        </w:rPr>
        <w:t xml:space="preserve">Результаты </w:t>
      </w:r>
      <w:r w:rsidR="002B2506">
        <w:rPr>
          <w:lang w:val="ru-BY"/>
        </w:rPr>
        <w:t xml:space="preserve">загрузки слов 0110, 0000, 1111 приведены на рисунках </w:t>
      </w:r>
      <w:r w:rsidR="00125E2A">
        <w:rPr>
          <w:lang w:val="ru-BY"/>
        </w:rPr>
        <w:t>4.13 – 4.15 соответственно.</w:t>
      </w:r>
      <w:r w:rsidR="0046772D">
        <w:rPr>
          <w:lang w:val="en-US"/>
        </w:rPr>
        <w:t xml:space="preserve"> </w:t>
      </w:r>
    </w:p>
    <w:p w14:paraId="73E68110" w14:textId="77777777" w:rsidR="00125E2A" w:rsidRDefault="00125E2A" w:rsidP="003144CC">
      <w:pPr>
        <w:rPr>
          <w:lang w:val="ru-BY"/>
        </w:rPr>
      </w:pPr>
    </w:p>
    <w:p w14:paraId="561FDFE6" w14:textId="07242DB4" w:rsidR="00A27818" w:rsidRDefault="0019763B" w:rsidP="00125E2A">
      <w:pPr>
        <w:ind w:firstLine="0"/>
        <w:jc w:val="center"/>
      </w:pPr>
      <w:r>
        <w:rPr>
          <w:b/>
          <w:noProof/>
        </w:rPr>
        <w:drawing>
          <wp:inline distT="0" distB="0" distL="0" distR="0" wp14:anchorId="6C5738A2" wp14:editId="0BC1C9A4">
            <wp:extent cx="1630681" cy="23622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/>
                    <a:srcRect l="32690" t="21764" r="54828" b="46104"/>
                    <a:stretch/>
                  </pic:blipFill>
                  <pic:spPr bwMode="auto">
                    <a:xfrm>
                      <a:off x="0" y="0"/>
                      <a:ext cx="1638371" cy="237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A0798" w14:textId="40020459" w:rsidR="00125E2A" w:rsidRDefault="00125E2A" w:rsidP="00125E2A">
      <w:pPr>
        <w:ind w:firstLine="0"/>
        <w:jc w:val="center"/>
      </w:pPr>
    </w:p>
    <w:p w14:paraId="2102AB0E" w14:textId="77777777" w:rsidR="0061337F" w:rsidRDefault="00125E2A" w:rsidP="00125E2A">
      <w:pPr>
        <w:ind w:firstLine="0"/>
        <w:jc w:val="center"/>
        <w:rPr>
          <w:lang w:val="ru-BY"/>
        </w:rPr>
      </w:pPr>
      <w:r>
        <w:rPr>
          <w:lang w:val="ru-BY"/>
        </w:rPr>
        <w:t xml:space="preserve">Рисунок 4.13 </w:t>
      </w:r>
      <w:r w:rsidR="0061337F">
        <w:rPr>
          <w:lang w:val="ru-BY"/>
        </w:rPr>
        <w:t>–</w:t>
      </w:r>
      <w:r>
        <w:rPr>
          <w:lang w:val="ru-BY"/>
        </w:rPr>
        <w:t xml:space="preserve"> </w:t>
      </w:r>
      <w:r w:rsidR="0061337F">
        <w:rPr>
          <w:lang w:val="ru-BY"/>
        </w:rPr>
        <w:t xml:space="preserve">Состояние счетчика при загрузке </w:t>
      </w:r>
    </w:p>
    <w:p w14:paraId="1FDD6BB3" w14:textId="4BEE1E0A" w:rsidR="0019763B" w:rsidRPr="0061337F" w:rsidRDefault="0061337F" w:rsidP="0061337F">
      <w:pPr>
        <w:ind w:firstLine="0"/>
        <w:jc w:val="center"/>
        <w:rPr>
          <w:lang w:val="en-US"/>
        </w:rPr>
      </w:pPr>
      <w:r>
        <w:rPr>
          <w:lang w:val="en-US"/>
        </w:rPr>
        <w:t>D0 = 0, D1 = 1, D2 = 1, D3 = 0</w:t>
      </w:r>
    </w:p>
    <w:p w14:paraId="0C797025" w14:textId="77777777" w:rsidR="0019763B" w:rsidRDefault="0019763B" w:rsidP="00A27818">
      <w:pPr>
        <w:rPr>
          <w:noProof/>
        </w:rPr>
      </w:pPr>
    </w:p>
    <w:p w14:paraId="29D0052C" w14:textId="268D7BBC" w:rsidR="00A27818" w:rsidRDefault="0019763B" w:rsidP="0061337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CB1B0F0" wp14:editId="351EE874">
            <wp:extent cx="1691316" cy="2258291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411" cy="226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09C56" w14:textId="0A0A5C32" w:rsidR="008218C3" w:rsidRDefault="008218C3" w:rsidP="0061337F">
      <w:pPr>
        <w:ind w:firstLine="0"/>
        <w:jc w:val="center"/>
      </w:pPr>
    </w:p>
    <w:p w14:paraId="1FF16A2C" w14:textId="6ABBB589" w:rsidR="008218C3" w:rsidRDefault="008218C3" w:rsidP="008218C3">
      <w:pPr>
        <w:ind w:firstLine="0"/>
        <w:jc w:val="center"/>
        <w:rPr>
          <w:lang w:val="ru-BY"/>
        </w:rPr>
      </w:pPr>
      <w:r>
        <w:rPr>
          <w:lang w:val="ru-BY"/>
        </w:rPr>
        <w:t>Рисунок 4.1</w:t>
      </w:r>
      <w:r>
        <w:rPr>
          <w:lang w:val="en-US"/>
        </w:rPr>
        <w:t>4</w:t>
      </w:r>
      <w:r>
        <w:rPr>
          <w:lang w:val="ru-BY"/>
        </w:rPr>
        <w:t xml:space="preserve"> – Состояние счетчика при загрузке </w:t>
      </w:r>
    </w:p>
    <w:p w14:paraId="0B82CE23" w14:textId="0E1CE3BD" w:rsidR="008218C3" w:rsidRPr="0061337F" w:rsidRDefault="008218C3" w:rsidP="008218C3">
      <w:pPr>
        <w:ind w:firstLine="0"/>
        <w:jc w:val="center"/>
        <w:rPr>
          <w:lang w:val="en-US"/>
        </w:rPr>
      </w:pPr>
      <w:r>
        <w:rPr>
          <w:lang w:val="en-US"/>
        </w:rPr>
        <w:t>D0 = 0, D1 = 0, D2 = </w:t>
      </w:r>
      <w:r w:rsidR="0046772D">
        <w:rPr>
          <w:lang w:val="en-US"/>
        </w:rPr>
        <w:t>0</w:t>
      </w:r>
      <w:r>
        <w:rPr>
          <w:lang w:val="en-US"/>
        </w:rPr>
        <w:t>, D3 = 0</w:t>
      </w:r>
    </w:p>
    <w:p w14:paraId="4A7FB28B" w14:textId="77777777" w:rsidR="008218C3" w:rsidRDefault="008218C3" w:rsidP="0061337F">
      <w:pPr>
        <w:ind w:firstLine="0"/>
        <w:jc w:val="center"/>
      </w:pPr>
    </w:p>
    <w:p w14:paraId="2C6338A2" w14:textId="082261F2" w:rsidR="0019763B" w:rsidRDefault="0019763B" w:rsidP="0046772D">
      <w:pPr>
        <w:ind w:firstLine="0"/>
        <w:jc w:val="center"/>
      </w:pPr>
      <w:r>
        <w:rPr>
          <w:noProof/>
        </w:rPr>
        <w:drawing>
          <wp:inline distT="0" distB="0" distL="0" distR="0" wp14:anchorId="5FD02BE5" wp14:editId="1938752C">
            <wp:extent cx="1565883" cy="22098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/>
                    <a:srcRect l="32690" t="22593" r="54826" b="46100"/>
                    <a:stretch/>
                  </pic:blipFill>
                  <pic:spPr bwMode="auto">
                    <a:xfrm>
                      <a:off x="0" y="0"/>
                      <a:ext cx="1577064" cy="222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42315" w14:textId="6192AFDF" w:rsidR="0046772D" w:rsidRDefault="0046772D" w:rsidP="0046772D">
      <w:pPr>
        <w:ind w:firstLine="0"/>
        <w:jc w:val="center"/>
      </w:pPr>
    </w:p>
    <w:p w14:paraId="561002B7" w14:textId="0A980256" w:rsidR="0046772D" w:rsidRDefault="0046772D" w:rsidP="0046772D">
      <w:pPr>
        <w:ind w:firstLine="0"/>
        <w:jc w:val="center"/>
        <w:rPr>
          <w:lang w:val="ru-BY"/>
        </w:rPr>
      </w:pPr>
      <w:r>
        <w:rPr>
          <w:lang w:val="ru-BY"/>
        </w:rPr>
        <w:t>Рисунок 4.1</w:t>
      </w:r>
      <w:r>
        <w:rPr>
          <w:lang w:val="en-US"/>
        </w:rPr>
        <w:t>5</w:t>
      </w:r>
      <w:r>
        <w:rPr>
          <w:lang w:val="ru-BY"/>
        </w:rPr>
        <w:t xml:space="preserve"> – Состояние счетчика при загрузке </w:t>
      </w:r>
    </w:p>
    <w:p w14:paraId="3F44FA1A" w14:textId="684866F5" w:rsidR="0046772D" w:rsidRPr="0061337F" w:rsidRDefault="0046772D" w:rsidP="0046772D">
      <w:pPr>
        <w:ind w:firstLine="0"/>
        <w:jc w:val="center"/>
        <w:rPr>
          <w:lang w:val="en-US"/>
        </w:rPr>
      </w:pPr>
      <w:r>
        <w:rPr>
          <w:lang w:val="en-US"/>
        </w:rPr>
        <w:t>D0 = 1, D1 = 1, D2 = 1, D3 = 1</w:t>
      </w:r>
    </w:p>
    <w:p w14:paraId="5371F6A5" w14:textId="77777777" w:rsidR="0046772D" w:rsidRDefault="0046772D" w:rsidP="0046772D">
      <w:pPr>
        <w:ind w:firstLine="0"/>
        <w:jc w:val="center"/>
      </w:pPr>
    </w:p>
    <w:p w14:paraId="75807BE9" w14:textId="77777777" w:rsidR="0019763B" w:rsidRDefault="0019763B" w:rsidP="00A27818">
      <w:pPr>
        <w:pStyle w:val="14"/>
        <w:rPr>
          <w:lang w:val="ru-RU"/>
        </w:rPr>
      </w:pPr>
    </w:p>
    <w:p w14:paraId="5D1E8A69" w14:textId="67250ACC" w:rsidR="0019763B" w:rsidRDefault="00A3491A" w:rsidP="00DE5B1B">
      <w:pPr>
        <w:pStyle w:val="141"/>
      </w:pPr>
      <w:r>
        <w:t>4.</w:t>
      </w:r>
      <w:r>
        <w:rPr>
          <w:lang w:val="ru-BY"/>
        </w:rPr>
        <w:t>5</w:t>
      </w:r>
      <w:r>
        <w:t> </w:t>
      </w:r>
      <w:r>
        <w:rPr>
          <w:lang w:val="ru-BY"/>
        </w:rPr>
        <w:t>Исследование</w:t>
      </w:r>
      <w:r>
        <w:t xml:space="preserve"> работ</w:t>
      </w:r>
      <w:r>
        <w:rPr>
          <w:lang w:val="ru-BY"/>
        </w:rPr>
        <w:t>ы</w:t>
      </w:r>
      <w:r w:rsidR="0019763B">
        <w:t xml:space="preserve"> реверсивного счетчика в динамическом режиме</w:t>
      </w:r>
    </w:p>
    <w:p w14:paraId="65B4B11B" w14:textId="5FFB37F7" w:rsidR="00A3491A" w:rsidRDefault="00A3491A" w:rsidP="0019763B"/>
    <w:p w14:paraId="4792121A" w14:textId="1AF30F22" w:rsidR="00A3491A" w:rsidRDefault="00A3491A" w:rsidP="00A3491A">
      <w:pPr>
        <w:rPr>
          <w:lang w:val="ru-BY"/>
        </w:rPr>
      </w:pPr>
      <w:r>
        <w:t xml:space="preserve">Условное графическое </w:t>
      </w:r>
      <w:proofErr w:type="gramStart"/>
      <w:r>
        <w:t>обозначение</w:t>
      </w:r>
      <w:r>
        <w:rPr>
          <w:lang w:val="ru-BY"/>
        </w:rPr>
        <w:t xml:space="preserve"> </w:t>
      </w:r>
      <w:r>
        <w:rPr>
          <w:spacing w:val="-67"/>
        </w:rPr>
        <w:t xml:space="preserve"> </w:t>
      </w:r>
      <w:r>
        <w:rPr>
          <w:lang w:val="ru-BY"/>
        </w:rPr>
        <w:t>реверсивного</w:t>
      </w:r>
      <w:proofErr w:type="gramEnd"/>
      <w:r>
        <w:t xml:space="preserve"> счетчика</w:t>
      </w:r>
      <w:r>
        <w:rPr>
          <w:spacing w:val="-3"/>
        </w:rPr>
        <w:t xml:space="preserve"> </w:t>
      </w:r>
      <w:r w:rsidRPr="008317C9">
        <w:t>К555ИЕ7</w:t>
      </w:r>
      <w:r>
        <w:rPr>
          <w:lang w:val="ru-BY"/>
        </w:rPr>
        <w:t xml:space="preserve"> приведено на рисунке 4.1</w:t>
      </w:r>
      <w:r w:rsidR="00DE5B1B">
        <w:rPr>
          <w:lang w:val="ru-BY"/>
        </w:rPr>
        <w:t>6</w:t>
      </w:r>
      <w:r>
        <w:rPr>
          <w:lang w:val="ru-BY"/>
        </w:rPr>
        <w:t>.</w:t>
      </w:r>
    </w:p>
    <w:p w14:paraId="49CD38A6" w14:textId="77777777" w:rsidR="00A3491A" w:rsidRDefault="00A3491A" w:rsidP="00A3491A"/>
    <w:p w14:paraId="610323E6" w14:textId="77777777" w:rsidR="00A3491A" w:rsidRDefault="00A3491A" w:rsidP="00A3491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2A645C" wp14:editId="62690774">
            <wp:extent cx="1483360" cy="161367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984" cy="164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852876" w14:textId="77777777" w:rsidR="00A3491A" w:rsidRDefault="00A3491A" w:rsidP="00A3491A">
      <w:pPr>
        <w:ind w:firstLine="0"/>
        <w:jc w:val="center"/>
      </w:pPr>
    </w:p>
    <w:p w14:paraId="1F6E2504" w14:textId="62896759" w:rsidR="00A3491A" w:rsidRDefault="00A3491A" w:rsidP="00A3491A">
      <w:pPr>
        <w:ind w:firstLine="0"/>
        <w:jc w:val="center"/>
      </w:pPr>
      <w:r w:rsidRPr="008317C9">
        <w:t xml:space="preserve">Рисунок </w:t>
      </w:r>
      <w:r>
        <w:rPr>
          <w:lang w:val="ru-BY"/>
        </w:rPr>
        <w:t>4</w:t>
      </w:r>
      <w:r w:rsidRPr="008317C9">
        <w:t>.</w:t>
      </w:r>
      <w:r>
        <w:rPr>
          <w:lang w:val="ru-BY"/>
        </w:rPr>
        <w:t>1</w:t>
      </w:r>
      <w:r w:rsidR="00DE5B1B">
        <w:rPr>
          <w:lang w:val="ru-BY"/>
        </w:rPr>
        <w:t>6</w:t>
      </w:r>
      <w:r w:rsidRPr="008317C9">
        <w:t xml:space="preserve"> – Условное графическое обозначение</w:t>
      </w:r>
    </w:p>
    <w:p w14:paraId="5F8EBE60" w14:textId="77777777" w:rsidR="00A3491A" w:rsidRDefault="00A3491A" w:rsidP="00A3491A">
      <w:pPr>
        <w:ind w:firstLine="0"/>
        <w:jc w:val="center"/>
      </w:pPr>
      <w:r w:rsidRPr="008317C9">
        <w:t>счетчика К555ИЕ7</w:t>
      </w:r>
    </w:p>
    <w:p w14:paraId="439EF2CB" w14:textId="43D53D72" w:rsidR="00A3491A" w:rsidRDefault="00A3491A" w:rsidP="0019763B"/>
    <w:p w14:paraId="66A3273D" w14:textId="72E8F653" w:rsidR="00A3491A" w:rsidRPr="00956E21" w:rsidRDefault="00432A3F" w:rsidP="0019763B">
      <w:pPr>
        <w:rPr>
          <w:lang w:val="ru-BY"/>
        </w:rPr>
      </w:pPr>
      <w:r>
        <w:rPr>
          <w:lang w:val="ru-BY"/>
        </w:rPr>
        <w:t>Управляя состояним входных сигнало</w:t>
      </w:r>
      <w:r w:rsidR="0029069E">
        <w:rPr>
          <w:lang w:val="ru-BY"/>
        </w:rPr>
        <w:t>в, полученна временная диаграмма работы счетчика в режимах счета на увеличение и уменьшение – рисунок 4.17.</w:t>
      </w:r>
      <w:r w:rsidR="00441440">
        <w:rPr>
          <w:lang w:val="ru-BY"/>
        </w:rPr>
        <w:t xml:space="preserve"> Временная диаграмма счетчика в ремимах </w:t>
      </w:r>
      <w:r w:rsidR="00FA1D93">
        <w:rPr>
          <w:lang w:val="ru-BY"/>
        </w:rPr>
        <w:t xml:space="preserve">параллельной загрузки, </w:t>
      </w:r>
      <w:r w:rsidR="00441440">
        <w:rPr>
          <w:lang w:val="ru-BY"/>
        </w:rPr>
        <w:t xml:space="preserve">сброса </w:t>
      </w:r>
      <w:r w:rsidR="00D65155">
        <w:rPr>
          <w:lang w:val="ru-BY"/>
        </w:rPr>
        <w:t>приведена на рисунке 4.18.</w:t>
      </w:r>
      <w:r w:rsidR="00307C8C">
        <w:rPr>
          <w:lang w:val="ru-BY"/>
        </w:rPr>
        <w:t xml:space="preserve"> </w:t>
      </w:r>
      <w:r w:rsidR="003632A3">
        <w:rPr>
          <w:lang w:val="ru-BY"/>
        </w:rPr>
        <w:t xml:space="preserve">Изменение состояния происходит по переднему фронту на входах </w:t>
      </w:r>
      <w:r w:rsidR="003632A3">
        <w:rPr>
          <w:lang w:val="en-US"/>
        </w:rPr>
        <w:t>CU, CD</w:t>
      </w:r>
      <w:r w:rsidR="003632A3">
        <w:rPr>
          <w:lang w:val="ru-BY"/>
        </w:rPr>
        <w:t>. Сигнал переноса</w:t>
      </w:r>
      <w:r w:rsidR="00CF5C61">
        <w:rPr>
          <w:lang w:val="ru-BY"/>
        </w:rPr>
        <w:t xml:space="preserve"> формируется в состоянии 1111, в режиме счета на увеличение, и 0000, в режиме счета на уменьшение.</w:t>
      </w:r>
      <w:r w:rsidR="00956E21">
        <w:rPr>
          <w:lang w:val="ru-BY"/>
        </w:rPr>
        <w:t xml:space="preserve"> Паралельная загрузка происходит при </w:t>
      </w:r>
      <w:r w:rsidR="00956E21">
        <w:rPr>
          <w:lang w:val="en-US"/>
        </w:rPr>
        <w:t>L = 0,</w:t>
      </w:r>
      <w:r w:rsidR="00956E21">
        <w:rPr>
          <w:lang w:val="ru-BY"/>
        </w:rPr>
        <w:t xml:space="preserve"> сброс при </w:t>
      </w:r>
      <w:r w:rsidR="00956E21">
        <w:rPr>
          <w:lang w:val="en-US"/>
        </w:rPr>
        <w:t>R = 1.</w:t>
      </w:r>
    </w:p>
    <w:p w14:paraId="437055A2" w14:textId="77777777" w:rsidR="00A3491A" w:rsidRPr="00C11292" w:rsidRDefault="00A3491A" w:rsidP="0019763B"/>
    <w:p w14:paraId="77B0C638" w14:textId="37FA7A23" w:rsidR="0019763B" w:rsidRDefault="0019763B" w:rsidP="006D3CE2">
      <w:pPr>
        <w:pStyle w:val="14"/>
        <w:ind w:firstLine="0"/>
        <w:jc w:val="center"/>
        <w:rPr>
          <w:lang w:val="ru-RU"/>
        </w:rPr>
      </w:pPr>
      <w:r>
        <w:rPr>
          <w:b w:val="0"/>
          <w:caps w:val="0"/>
          <w:noProof/>
          <w:lang w:val="ru-RU"/>
        </w:rPr>
        <w:drawing>
          <wp:inline distT="0" distB="0" distL="0" distR="0" wp14:anchorId="7FA00E94" wp14:editId="50F3D43D">
            <wp:extent cx="4905955" cy="2860963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/>
                    <a:srcRect l="3249" t="7489" r="2255" b="4292"/>
                    <a:stretch/>
                  </pic:blipFill>
                  <pic:spPr bwMode="auto">
                    <a:xfrm>
                      <a:off x="0" y="0"/>
                      <a:ext cx="4911868" cy="286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C6097" w14:textId="04824C76" w:rsidR="006D3CE2" w:rsidRDefault="006D3CE2" w:rsidP="006D3CE2">
      <w:pPr>
        <w:pStyle w:val="14"/>
        <w:ind w:firstLine="0"/>
        <w:jc w:val="center"/>
        <w:rPr>
          <w:lang w:val="ru-RU"/>
        </w:rPr>
      </w:pPr>
    </w:p>
    <w:p w14:paraId="69B8D862" w14:textId="267D5F44" w:rsidR="006D3CE2" w:rsidRPr="00AC49DB" w:rsidRDefault="006D3CE2" w:rsidP="006D3CE2">
      <w:pPr>
        <w:ind w:firstLine="0"/>
        <w:jc w:val="center"/>
        <w:rPr>
          <w:lang w:val="ru-BY"/>
        </w:rPr>
      </w:pPr>
      <w:r>
        <w:t>Рисунок 4.1</w:t>
      </w:r>
      <w:r w:rsidR="00D65155">
        <w:rPr>
          <w:lang w:val="ru-BY"/>
        </w:rPr>
        <w:t>7</w:t>
      </w:r>
      <w:r>
        <w:t xml:space="preserve"> – </w:t>
      </w:r>
      <w:r w:rsidR="00956E21">
        <w:rPr>
          <w:lang w:val="ru-BY"/>
        </w:rPr>
        <w:t>Временная диаграмма</w:t>
      </w:r>
      <w:r>
        <w:t xml:space="preserve"> </w:t>
      </w:r>
      <w:r w:rsidR="00AC49DB">
        <w:rPr>
          <w:lang w:val="ru-BY"/>
        </w:rPr>
        <w:t>счетчика, режим</w:t>
      </w:r>
    </w:p>
    <w:p w14:paraId="15BC08E9" w14:textId="4C5148EC" w:rsidR="006D3CE2" w:rsidRPr="00AC49DB" w:rsidRDefault="006D3CE2" w:rsidP="006D3CE2">
      <w:pPr>
        <w:ind w:firstLine="0"/>
        <w:jc w:val="center"/>
        <w:rPr>
          <w:lang w:val="ru-BY"/>
        </w:rPr>
      </w:pPr>
      <w:r>
        <w:t xml:space="preserve"> на увеличение</w:t>
      </w:r>
      <w:r w:rsidR="00AC49DB">
        <w:rPr>
          <w:lang w:val="ru-BY"/>
        </w:rPr>
        <w:t>,</w:t>
      </w:r>
      <w:r>
        <w:t xml:space="preserve"> на уменьшени</w:t>
      </w:r>
      <w:r w:rsidR="00AC49DB">
        <w:rPr>
          <w:lang w:val="ru-BY"/>
        </w:rPr>
        <w:t>е</w:t>
      </w:r>
    </w:p>
    <w:p w14:paraId="53B137A5" w14:textId="06497CC2" w:rsidR="0019763B" w:rsidRDefault="00AF573A" w:rsidP="00D65155">
      <w:pPr>
        <w:pStyle w:val="14"/>
        <w:ind w:firstLine="0"/>
        <w:jc w:val="center"/>
        <w:rPr>
          <w:lang w:val="ru-RU"/>
        </w:rPr>
      </w:pPr>
      <w:r>
        <w:rPr>
          <w:b w:val="0"/>
          <w:caps w:val="0"/>
          <w:noProof/>
          <w:lang w:val="ru-RU"/>
        </w:rPr>
        <w:lastRenderedPageBreak/>
        <w:drawing>
          <wp:inline distT="0" distB="0" distL="0" distR="0" wp14:anchorId="7DA315B3" wp14:editId="28A4446A">
            <wp:extent cx="4798890" cy="276352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/>
                    <a:srcRect l="3639" t="6865" b="4300"/>
                    <a:stretch/>
                  </pic:blipFill>
                  <pic:spPr bwMode="auto">
                    <a:xfrm>
                      <a:off x="0" y="0"/>
                      <a:ext cx="4813119" cy="277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3CC55" w14:textId="6002B903" w:rsidR="00D65155" w:rsidRDefault="00D65155" w:rsidP="00D65155">
      <w:pPr>
        <w:pStyle w:val="14"/>
        <w:ind w:firstLine="0"/>
        <w:jc w:val="center"/>
        <w:rPr>
          <w:lang w:val="ru-RU"/>
        </w:rPr>
      </w:pPr>
    </w:p>
    <w:p w14:paraId="54477628" w14:textId="2DB87D7E" w:rsidR="00D65155" w:rsidRPr="00AC49DB" w:rsidRDefault="00D65155" w:rsidP="00D65155">
      <w:pPr>
        <w:ind w:firstLine="0"/>
        <w:jc w:val="center"/>
        <w:rPr>
          <w:lang w:val="ru-BY"/>
        </w:rPr>
      </w:pPr>
      <w:r>
        <w:t>Рисунок 4.1</w:t>
      </w:r>
      <w:r>
        <w:rPr>
          <w:lang w:val="ru-BY"/>
        </w:rPr>
        <w:t>8</w:t>
      </w:r>
      <w:r>
        <w:t xml:space="preserve"> – </w:t>
      </w:r>
      <w:r>
        <w:rPr>
          <w:lang w:val="ru-BY"/>
        </w:rPr>
        <w:t>Временная диаграмма</w:t>
      </w:r>
      <w:r>
        <w:t xml:space="preserve"> </w:t>
      </w:r>
      <w:r>
        <w:rPr>
          <w:lang w:val="ru-BY"/>
        </w:rPr>
        <w:t>счетчика, режим</w:t>
      </w:r>
    </w:p>
    <w:p w14:paraId="548CCA3A" w14:textId="19FAEB17" w:rsidR="00D65155" w:rsidRPr="00FA1D93" w:rsidRDefault="00D65155" w:rsidP="00D65155">
      <w:pPr>
        <w:ind w:firstLine="0"/>
        <w:jc w:val="center"/>
        <w:rPr>
          <w:lang w:val="ru-BY"/>
        </w:rPr>
      </w:pPr>
      <w:r>
        <w:t xml:space="preserve"> </w:t>
      </w:r>
      <w:r w:rsidR="00FA1D93">
        <w:rPr>
          <w:lang w:val="ru-BY"/>
        </w:rPr>
        <w:t>параллельной загрузки, сброса</w:t>
      </w:r>
    </w:p>
    <w:p w14:paraId="638083A6" w14:textId="77777777" w:rsidR="00D65155" w:rsidRDefault="00D65155" w:rsidP="00D65155">
      <w:pPr>
        <w:pStyle w:val="14"/>
        <w:ind w:firstLine="0"/>
        <w:jc w:val="center"/>
        <w:rPr>
          <w:lang w:val="ru-RU"/>
        </w:rPr>
      </w:pPr>
    </w:p>
    <w:p w14:paraId="50B0A4F5" w14:textId="77777777" w:rsidR="0019763B" w:rsidRDefault="0019763B" w:rsidP="00A27818">
      <w:pPr>
        <w:pStyle w:val="14"/>
        <w:rPr>
          <w:lang w:val="ru-RU"/>
        </w:rPr>
      </w:pPr>
    </w:p>
    <w:p w14:paraId="23B53A0D" w14:textId="77777777" w:rsidR="004C174D" w:rsidRPr="00AB129D" w:rsidRDefault="00A27818" w:rsidP="00A27818">
      <w:pPr>
        <w:pStyle w:val="14"/>
        <w:rPr>
          <w:lang w:val="ru-RU"/>
        </w:rPr>
      </w:pPr>
      <w:r w:rsidRPr="00AB129D">
        <w:rPr>
          <w:lang w:val="ru-RU"/>
        </w:rPr>
        <w:t>5 выводы</w:t>
      </w:r>
    </w:p>
    <w:p w14:paraId="1394EB9A" w14:textId="531F2CA4" w:rsidR="007410C1" w:rsidRDefault="007410C1" w:rsidP="007410C1"/>
    <w:p w14:paraId="501E0152" w14:textId="1FCE2530" w:rsidR="00A30FCE" w:rsidRPr="00C80634" w:rsidRDefault="007410C1" w:rsidP="00A30FCE">
      <w:r>
        <w:rPr>
          <w:lang w:val="ru-BY"/>
        </w:rPr>
        <w:t>Стояла задача исследовать работу счётчиков:</w:t>
      </w:r>
      <w:r w:rsidR="00A30FCE">
        <w:t xml:space="preserve"> двоичного, двоично-десятичного, реверсивного.</w:t>
      </w:r>
    </w:p>
    <w:p w14:paraId="2A2576AA" w14:textId="4606E580" w:rsidR="00A30FCE" w:rsidRPr="00A30FCE" w:rsidRDefault="00A30FCE" w:rsidP="00A30FCE">
      <w:pPr>
        <w:rPr>
          <w:lang w:val="ru-BY"/>
        </w:rPr>
      </w:pPr>
      <w:r>
        <w:rPr>
          <w:lang w:val="ru-BY"/>
        </w:rPr>
        <w:t xml:space="preserve">Для </w:t>
      </w:r>
      <w:r>
        <w:rPr>
          <w:szCs w:val="28"/>
        </w:rPr>
        <w:t>двоичного счетчика в статическом режиме</w:t>
      </w:r>
      <w:r>
        <w:rPr>
          <w:szCs w:val="28"/>
          <w:lang w:val="ru-BY"/>
        </w:rPr>
        <w:t xml:space="preserve"> </w:t>
      </w:r>
      <w:r w:rsidR="008A2B72">
        <w:rPr>
          <w:szCs w:val="28"/>
          <w:lang w:val="ru-BY"/>
        </w:rPr>
        <w:t>была получена диаграмма состояний и таблица истинности полного пересчета</w:t>
      </w:r>
      <w:r w:rsidR="001E4A29">
        <w:rPr>
          <w:szCs w:val="28"/>
          <w:lang w:val="ru-BY"/>
        </w:rPr>
        <w:t xml:space="preserve"> счетчика</w:t>
      </w:r>
      <w:r w:rsidR="008A2B72">
        <w:rPr>
          <w:szCs w:val="28"/>
          <w:lang w:val="ru-BY"/>
        </w:rPr>
        <w:t>. Определен тип счетчика и коэфицент пересчета.</w:t>
      </w:r>
    </w:p>
    <w:p w14:paraId="43482B44" w14:textId="1C1959BA" w:rsidR="00660D6D" w:rsidRDefault="00BE66C7" w:rsidP="007410C1">
      <w:pPr>
        <w:rPr>
          <w:szCs w:val="28"/>
          <w:lang w:val="ru-BY"/>
        </w:rPr>
      </w:pPr>
      <w:r>
        <w:rPr>
          <w:lang w:val="ru-BY"/>
        </w:rPr>
        <w:t xml:space="preserve">Для </w:t>
      </w:r>
      <w:r>
        <w:rPr>
          <w:szCs w:val="28"/>
        </w:rPr>
        <w:t>двоичного счетчика в динамическом режиме</w:t>
      </w:r>
      <w:r>
        <w:rPr>
          <w:szCs w:val="28"/>
          <w:lang w:val="ru-BY"/>
        </w:rPr>
        <w:t xml:space="preserve"> </w:t>
      </w:r>
      <w:r w:rsidR="00660D6D">
        <w:rPr>
          <w:szCs w:val="28"/>
          <w:lang w:val="ru-BY"/>
        </w:rPr>
        <w:t xml:space="preserve">была </w:t>
      </w:r>
      <w:r w:rsidR="00944A75">
        <w:rPr>
          <w:szCs w:val="28"/>
          <w:lang w:val="ru-BY"/>
        </w:rPr>
        <w:t>получена</w:t>
      </w:r>
      <w:r w:rsidR="00660D6D">
        <w:rPr>
          <w:szCs w:val="28"/>
          <w:lang w:val="ru-BY"/>
        </w:rPr>
        <w:t xml:space="preserve"> </w:t>
      </w:r>
      <w:r w:rsidR="00944A75">
        <w:rPr>
          <w:szCs w:val="28"/>
          <w:lang w:val="ru-BY"/>
        </w:rPr>
        <w:t>временная диаграмма полной работы счетчика в режиме счета и сброса. Составлена таблица режимов работы</w:t>
      </w:r>
      <w:r w:rsidR="004F1892">
        <w:rPr>
          <w:szCs w:val="28"/>
          <w:lang w:val="ru-BY"/>
        </w:rPr>
        <w:t>. Определено по какому фронту импульсов на входе С происходит переключение.</w:t>
      </w:r>
    </w:p>
    <w:p w14:paraId="08BD386A" w14:textId="07120B73" w:rsidR="001E4A29" w:rsidRPr="00A30FCE" w:rsidRDefault="00AF1C6A" w:rsidP="001E4A29">
      <w:pPr>
        <w:rPr>
          <w:lang w:val="ru-BY"/>
        </w:rPr>
      </w:pPr>
      <w:r>
        <w:rPr>
          <w:lang w:val="ru-BY"/>
        </w:rPr>
        <w:t xml:space="preserve">Для </w:t>
      </w:r>
      <w:r>
        <w:t>двоично-десятичного счетчика в статическом режиме</w:t>
      </w:r>
      <w:r w:rsidR="001E4A29">
        <w:rPr>
          <w:lang w:val="ru-BY"/>
        </w:rPr>
        <w:t xml:space="preserve"> </w:t>
      </w:r>
      <w:r w:rsidR="001E4A29">
        <w:rPr>
          <w:szCs w:val="28"/>
          <w:lang w:val="ru-BY"/>
        </w:rPr>
        <w:t>была получена диаграмма состояний и таблица истинности полного пересчета счетчика.</w:t>
      </w:r>
      <w:r w:rsidR="001E4A29" w:rsidRPr="001E4A29">
        <w:rPr>
          <w:szCs w:val="28"/>
          <w:lang w:val="ru-BY"/>
        </w:rPr>
        <w:t xml:space="preserve"> </w:t>
      </w:r>
      <w:r w:rsidR="001E4A29">
        <w:rPr>
          <w:szCs w:val="28"/>
          <w:lang w:val="ru-BY"/>
        </w:rPr>
        <w:t>Определен тип счетчика и коэфицент пересчета.</w:t>
      </w:r>
    </w:p>
    <w:p w14:paraId="17277696" w14:textId="0A5CDF24" w:rsidR="00AF73CC" w:rsidRDefault="001E4A29" w:rsidP="00AF73CC">
      <w:pPr>
        <w:rPr>
          <w:szCs w:val="28"/>
          <w:lang w:val="ru-BY"/>
        </w:rPr>
      </w:pPr>
      <w:r>
        <w:rPr>
          <w:lang w:val="ru-BY"/>
        </w:rPr>
        <w:t xml:space="preserve">Для </w:t>
      </w:r>
      <w:r>
        <w:t>двоично-десятичного счетчика в динамическом</w:t>
      </w:r>
      <w:r w:rsidR="00AF73CC">
        <w:rPr>
          <w:lang w:val="ru-BY"/>
        </w:rPr>
        <w:t xml:space="preserve"> </w:t>
      </w:r>
      <w:r w:rsidR="00AF73CC">
        <w:rPr>
          <w:szCs w:val="28"/>
          <w:lang w:val="ru-BY"/>
        </w:rPr>
        <w:t>была получена временная диаграмма полной работы счетчика в режиме счета и сброса. Составлена таблица режимов работы. Определено по какому фронту импульсов на входе С происходит переключение, условие</w:t>
      </w:r>
      <w:r w:rsidR="00B87D32">
        <w:rPr>
          <w:szCs w:val="28"/>
          <w:lang w:val="ru-BY"/>
        </w:rPr>
        <w:t xml:space="preserve"> для</w:t>
      </w:r>
      <w:r w:rsidR="00AF73CC">
        <w:rPr>
          <w:szCs w:val="28"/>
          <w:lang w:val="ru-BY"/>
        </w:rPr>
        <w:t xml:space="preserve"> режима счета</w:t>
      </w:r>
      <w:r w:rsidR="00B87D32">
        <w:rPr>
          <w:szCs w:val="28"/>
          <w:lang w:val="ru-BY"/>
        </w:rPr>
        <w:t xml:space="preserve">, </w:t>
      </w:r>
      <w:r w:rsidR="00AF73CC">
        <w:rPr>
          <w:szCs w:val="28"/>
          <w:lang w:val="ru-BY"/>
        </w:rPr>
        <w:t>сброса</w:t>
      </w:r>
      <w:r w:rsidR="00B87D32">
        <w:rPr>
          <w:szCs w:val="28"/>
          <w:lang w:val="ru-BY"/>
        </w:rPr>
        <w:t>, предватрительной установки</w:t>
      </w:r>
      <w:r w:rsidR="00AF73CC">
        <w:rPr>
          <w:szCs w:val="28"/>
          <w:lang w:val="ru-BY"/>
        </w:rPr>
        <w:t>.</w:t>
      </w:r>
    </w:p>
    <w:p w14:paraId="0F78FEC2" w14:textId="4F05F5C6" w:rsidR="00660D6D" w:rsidRPr="00D8769B" w:rsidRDefault="00B87D32" w:rsidP="007410C1">
      <w:pPr>
        <w:rPr>
          <w:lang w:val="ru-BY"/>
        </w:rPr>
      </w:pPr>
      <w:r>
        <w:rPr>
          <w:lang w:val="ru-BY"/>
        </w:rPr>
        <w:t xml:space="preserve">Для </w:t>
      </w:r>
      <w:r>
        <w:t>реверсивного счетчика в статическом режиме</w:t>
      </w:r>
      <w:r w:rsidR="00D8769B">
        <w:rPr>
          <w:lang w:val="ru-BY"/>
        </w:rPr>
        <w:t xml:space="preserve"> изучены режимы: счёта на увелечение, на уменьшение, параллельной загрузки.</w:t>
      </w:r>
    </w:p>
    <w:p w14:paraId="3EFD6F13" w14:textId="44FDC049" w:rsidR="00AF1C6A" w:rsidRPr="005A336B" w:rsidRDefault="00D8769B" w:rsidP="007410C1">
      <w:pPr>
        <w:rPr>
          <w:lang w:val="ru-BY"/>
        </w:rPr>
      </w:pPr>
      <w:r>
        <w:rPr>
          <w:lang w:val="ru-BY"/>
        </w:rPr>
        <w:t xml:space="preserve">Для </w:t>
      </w:r>
      <w:r>
        <w:t>реверсивного счетчика в динамическом режиме</w:t>
      </w:r>
      <w:r>
        <w:rPr>
          <w:lang w:val="ru-BY"/>
        </w:rPr>
        <w:t xml:space="preserve"> </w:t>
      </w:r>
      <w:r w:rsidR="00105F08">
        <w:rPr>
          <w:szCs w:val="28"/>
          <w:lang w:val="ru-BY"/>
        </w:rPr>
        <w:t>получена временная диаграмма в режиме работы на увеличение, на уменьшение.</w:t>
      </w:r>
      <w:r w:rsidR="005A336B" w:rsidRPr="005A336B">
        <w:rPr>
          <w:szCs w:val="28"/>
          <w:lang w:val="ru-BY"/>
        </w:rPr>
        <w:t xml:space="preserve"> </w:t>
      </w:r>
      <w:r w:rsidR="005A336B">
        <w:rPr>
          <w:szCs w:val="28"/>
          <w:lang w:val="ru-BY"/>
        </w:rPr>
        <w:t>Определено по какому фронту импульсов на входе С</w:t>
      </w:r>
      <w:r w:rsidR="005A336B">
        <w:rPr>
          <w:szCs w:val="28"/>
          <w:lang w:val="en-US"/>
        </w:rPr>
        <w:t>U, CD</w:t>
      </w:r>
      <w:r w:rsidR="005A336B">
        <w:rPr>
          <w:szCs w:val="28"/>
          <w:lang w:val="ru-BY"/>
        </w:rPr>
        <w:t xml:space="preserve"> происходит </w:t>
      </w:r>
      <w:r w:rsidR="005A336B">
        <w:rPr>
          <w:szCs w:val="28"/>
          <w:lang w:val="ru-BY"/>
        </w:rPr>
        <w:lastRenderedPageBreak/>
        <w:t xml:space="preserve">переключение, при каких состояниях формируются сигналы переноса, при каких уровнях входных сигналов на </w:t>
      </w:r>
      <w:r w:rsidR="005A336B">
        <w:rPr>
          <w:szCs w:val="28"/>
          <w:lang w:val="en-US"/>
        </w:rPr>
        <w:t xml:space="preserve">R, L </w:t>
      </w:r>
      <w:r w:rsidR="005A336B">
        <w:rPr>
          <w:szCs w:val="28"/>
          <w:lang w:val="ru-BY"/>
        </w:rPr>
        <w:t>происходит сброс и загрузка.</w:t>
      </w:r>
    </w:p>
    <w:p w14:paraId="7A80BF8A" w14:textId="734BFDC0" w:rsidR="00A27818" w:rsidRPr="00A27818" w:rsidRDefault="00A27818" w:rsidP="007410C1"/>
    <w:sectPr w:rsidR="00A27818" w:rsidRPr="00A27818" w:rsidSect="00534883">
      <w:pgSz w:w="11906" w:h="16838" w:code="9"/>
      <w:pgMar w:top="1134" w:right="851" w:bottom="1531" w:left="1701" w:header="709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857BF"/>
    <w:multiLevelType w:val="hybridMultilevel"/>
    <w:tmpl w:val="E870B2DE"/>
    <w:lvl w:ilvl="0" w:tplc="EEC6DF32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E64757"/>
    <w:multiLevelType w:val="hybridMultilevel"/>
    <w:tmpl w:val="36F6E324"/>
    <w:lvl w:ilvl="0" w:tplc="53DC830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E50BC4"/>
    <w:multiLevelType w:val="hybridMultilevel"/>
    <w:tmpl w:val="39E8EE52"/>
    <w:lvl w:ilvl="0" w:tplc="65305160">
      <w:numFmt w:val="bullet"/>
      <w:lvlText w:val=""/>
      <w:lvlJc w:val="left"/>
      <w:pPr>
        <w:ind w:left="11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A24EC58">
      <w:numFmt w:val="bullet"/>
      <w:lvlText w:val="•"/>
      <w:lvlJc w:val="left"/>
      <w:pPr>
        <w:ind w:left="2040" w:hanging="360"/>
      </w:pPr>
      <w:rPr>
        <w:lang w:val="ru-RU" w:eastAsia="en-US" w:bidi="ar-SA"/>
      </w:rPr>
    </w:lvl>
    <w:lvl w:ilvl="2" w:tplc="89564744">
      <w:numFmt w:val="bullet"/>
      <w:lvlText w:val="•"/>
      <w:lvlJc w:val="left"/>
      <w:pPr>
        <w:ind w:left="2941" w:hanging="360"/>
      </w:pPr>
      <w:rPr>
        <w:lang w:val="ru-RU" w:eastAsia="en-US" w:bidi="ar-SA"/>
      </w:rPr>
    </w:lvl>
    <w:lvl w:ilvl="3" w:tplc="522279C2">
      <w:numFmt w:val="bullet"/>
      <w:lvlText w:val="•"/>
      <w:lvlJc w:val="left"/>
      <w:pPr>
        <w:ind w:left="3841" w:hanging="360"/>
      </w:pPr>
      <w:rPr>
        <w:lang w:val="ru-RU" w:eastAsia="en-US" w:bidi="ar-SA"/>
      </w:rPr>
    </w:lvl>
    <w:lvl w:ilvl="4" w:tplc="A776ECBC">
      <w:numFmt w:val="bullet"/>
      <w:lvlText w:val="•"/>
      <w:lvlJc w:val="left"/>
      <w:pPr>
        <w:ind w:left="4742" w:hanging="360"/>
      </w:pPr>
      <w:rPr>
        <w:lang w:val="ru-RU" w:eastAsia="en-US" w:bidi="ar-SA"/>
      </w:rPr>
    </w:lvl>
    <w:lvl w:ilvl="5" w:tplc="6A14D944">
      <w:numFmt w:val="bullet"/>
      <w:lvlText w:val="•"/>
      <w:lvlJc w:val="left"/>
      <w:pPr>
        <w:ind w:left="5643" w:hanging="360"/>
      </w:pPr>
      <w:rPr>
        <w:lang w:val="ru-RU" w:eastAsia="en-US" w:bidi="ar-SA"/>
      </w:rPr>
    </w:lvl>
    <w:lvl w:ilvl="6" w:tplc="C2C20E04">
      <w:numFmt w:val="bullet"/>
      <w:lvlText w:val="•"/>
      <w:lvlJc w:val="left"/>
      <w:pPr>
        <w:ind w:left="6543" w:hanging="360"/>
      </w:pPr>
      <w:rPr>
        <w:lang w:val="ru-RU" w:eastAsia="en-US" w:bidi="ar-SA"/>
      </w:rPr>
    </w:lvl>
    <w:lvl w:ilvl="7" w:tplc="F4C48A9C">
      <w:numFmt w:val="bullet"/>
      <w:lvlText w:val="•"/>
      <w:lvlJc w:val="left"/>
      <w:pPr>
        <w:ind w:left="7444" w:hanging="360"/>
      </w:pPr>
      <w:rPr>
        <w:lang w:val="ru-RU" w:eastAsia="en-US" w:bidi="ar-SA"/>
      </w:rPr>
    </w:lvl>
    <w:lvl w:ilvl="8" w:tplc="FD80B7C2">
      <w:numFmt w:val="bullet"/>
      <w:lvlText w:val="•"/>
      <w:lvlJc w:val="left"/>
      <w:pPr>
        <w:ind w:left="8345" w:hanging="360"/>
      </w:pPr>
      <w:rPr>
        <w:lang w:val="ru-RU" w:eastAsia="en-US" w:bidi="ar-SA"/>
      </w:rPr>
    </w:lvl>
  </w:abstractNum>
  <w:abstractNum w:abstractNumId="3" w15:restartNumberingAfterBreak="0">
    <w:nsid w:val="28BE3066"/>
    <w:multiLevelType w:val="hybridMultilevel"/>
    <w:tmpl w:val="E7042FDC"/>
    <w:lvl w:ilvl="0" w:tplc="9C107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43024"/>
    <w:multiLevelType w:val="hybridMultilevel"/>
    <w:tmpl w:val="E3DAC8D8"/>
    <w:lvl w:ilvl="0" w:tplc="8334CAA6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883"/>
    <w:rsid w:val="000451B7"/>
    <w:rsid w:val="00082058"/>
    <w:rsid w:val="000E2177"/>
    <w:rsid w:val="000F106D"/>
    <w:rsid w:val="00100460"/>
    <w:rsid w:val="00105F08"/>
    <w:rsid w:val="00106926"/>
    <w:rsid w:val="00115690"/>
    <w:rsid w:val="00116E1B"/>
    <w:rsid w:val="00125E2A"/>
    <w:rsid w:val="00146AB4"/>
    <w:rsid w:val="00146BA3"/>
    <w:rsid w:val="001513A4"/>
    <w:rsid w:val="00154454"/>
    <w:rsid w:val="00154941"/>
    <w:rsid w:val="00154BDE"/>
    <w:rsid w:val="00166FB9"/>
    <w:rsid w:val="00170364"/>
    <w:rsid w:val="00185401"/>
    <w:rsid w:val="0019763B"/>
    <w:rsid w:val="001B1799"/>
    <w:rsid w:val="001B6A21"/>
    <w:rsid w:val="001C7A95"/>
    <w:rsid w:val="001E4A29"/>
    <w:rsid w:val="0023154A"/>
    <w:rsid w:val="00247EA9"/>
    <w:rsid w:val="00250066"/>
    <w:rsid w:val="00257E27"/>
    <w:rsid w:val="002602BC"/>
    <w:rsid w:val="002671AF"/>
    <w:rsid w:val="00283B5A"/>
    <w:rsid w:val="0029069E"/>
    <w:rsid w:val="00291333"/>
    <w:rsid w:val="002A7CB9"/>
    <w:rsid w:val="002B2506"/>
    <w:rsid w:val="002B4C57"/>
    <w:rsid w:val="003041BA"/>
    <w:rsid w:val="00305B32"/>
    <w:rsid w:val="00307C8C"/>
    <w:rsid w:val="003144CC"/>
    <w:rsid w:val="003263F7"/>
    <w:rsid w:val="00331462"/>
    <w:rsid w:val="003456E1"/>
    <w:rsid w:val="00355DD9"/>
    <w:rsid w:val="003632A3"/>
    <w:rsid w:val="00367FC8"/>
    <w:rsid w:val="003A4E2C"/>
    <w:rsid w:val="003D356B"/>
    <w:rsid w:val="003D7E5E"/>
    <w:rsid w:val="003E0294"/>
    <w:rsid w:val="003E0D12"/>
    <w:rsid w:val="003E6920"/>
    <w:rsid w:val="003F5D46"/>
    <w:rsid w:val="00413DAC"/>
    <w:rsid w:val="00432A3F"/>
    <w:rsid w:val="00441440"/>
    <w:rsid w:val="0046772D"/>
    <w:rsid w:val="00472EDB"/>
    <w:rsid w:val="0047367C"/>
    <w:rsid w:val="00473BF1"/>
    <w:rsid w:val="0049339A"/>
    <w:rsid w:val="004A4522"/>
    <w:rsid w:val="004B66B5"/>
    <w:rsid w:val="004C141C"/>
    <w:rsid w:val="004C174D"/>
    <w:rsid w:val="004E023B"/>
    <w:rsid w:val="004F1892"/>
    <w:rsid w:val="0050082C"/>
    <w:rsid w:val="00533F69"/>
    <w:rsid w:val="00534883"/>
    <w:rsid w:val="005A336B"/>
    <w:rsid w:val="005B6895"/>
    <w:rsid w:val="005C196C"/>
    <w:rsid w:val="005C52EE"/>
    <w:rsid w:val="005E5257"/>
    <w:rsid w:val="00603791"/>
    <w:rsid w:val="0061337F"/>
    <w:rsid w:val="006270F4"/>
    <w:rsid w:val="0064447C"/>
    <w:rsid w:val="00660D6D"/>
    <w:rsid w:val="006618DA"/>
    <w:rsid w:val="00664FCB"/>
    <w:rsid w:val="006A1B20"/>
    <w:rsid w:val="006B2D11"/>
    <w:rsid w:val="006D28E0"/>
    <w:rsid w:val="006D3CE2"/>
    <w:rsid w:val="006F6CCE"/>
    <w:rsid w:val="00703348"/>
    <w:rsid w:val="00714CBA"/>
    <w:rsid w:val="00740B16"/>
    <w:rsid w:val="007410C1"/>
    <w:rsid w:val="00744C86"/>
    <w:rsid w:val="00760071"/>
    <w:rsid w:val="00762471"/>
    <w:rsid w:val="007B4026"/>
    <w:rsid w:val="007C0693"/>
    <w:rsid w:val="007D51BC"/>
    <w:rsid w:val="007F62F4"/>
    <w:rsid w:val="00820136"/>
    <w:rsid w:val="008218C3"/>
    <w:rsid w:val="00826E99"/>
    <w:rsid w:val="008317C9"/>
    <w:rsid w:val="00845B3E"/>
    <w:rsid w:val="00863F0C"/>
    <w:rsid w:val="00867FD0"/>
    <w:rsid w:val="00887D1F"/>
    <w:rsid w:val="0089002B"/>
    <w:rsid w:val="008A2B72"/>
    <w:rsid w:val="008B15AF"/>
    <w:rsid w:val="008C14FA"/>
    <w:rsid w:val="008C2A24"/>
    <w:rsid w:val="008D15C0"/>
    <w:rsid w:val="008E12A4"/>
    <w:rsid w:val="008E1614"/>
    <w:rsid w:val="00944A75"/>
    <w:rsid w:val="009509DF"/>
    <w:rsid w:val="00951460"/>
    <w:rsid w:val="00953F28"/>
    <w:rsid w:val="00954A21"/>
    <w:rsid w:val="00956E21"/>
    <w:rsid w:val="00966871"/>
    <w:rsid w:val="009722E4"/>
    <w:rsid w:val="009A01BD"/>
    <w:rsid w:val="009C37B1"/>
    <w:rsid w:val="009E7C4C"/>
    <w:rsid w:val="009F453C"/>
    <w:rsid w:val="00A03D08"/>
    <w:rsid w:val="00A06F69"/>
    <w:rsid w:val="00A135E3"/>
    <w:rsid w:val="00A27818"/>
    <w:rsid w:val="00A27BA0"/>
    <w:rsid w:val="00A30FCE"/>
    <w:rsid w:val="00A3491A"/>
    <w:rsid w:val="00A71A3B"/>
    <w:rsid w:val="00A904F4"/>
    <w:rsid w:val="00AA2D58"/>
    <w:rsid w:val="00AA3055"/>
    <w:rsid w:val="00AB129D"/>
    <w:rsid w:val="00AB6885"/>
    <w:rsid w:val="00AC49DB"/>
    <w:rsid w:val="00AC4FC4"/>
    <w:rsid w:val="00AF0580"/>
    <w:rsid w:val="00AF0CFC"/>
    <w:rsid w:val="00AF1C6A"/>
    <w:rsid w:val="00AF573A"/>
    <w:rsid w:val="00AF73CC"/>
    <w:rsid w:val="00B00C3B"/>
    <w:rsid w:val="00B22030"/>
    <w:rsid w:val="00B23758"/>
    <w:rsid w:val="00B30F6F"/>
    <w:rsid w:val="00B506F8"/>
    <w:rsid w:val="00B629D6"/>
    <w:rsid w:val="00B85C95"/>
    <w:rsid w:val="00B87D32"/>
    <w:rsid w:val="00B927DE"/>
    <w:rsid w:val="00BA15C8"/>
    <w:rsid w:val="00BC463A"/>
    <w:rsid w:val="00BC4B72"/>
    <w:rsid w:val="00BE66C7"/>
    <w:rsid w:val="00BF015C"/>
    <w:rsid w:val="00C005B5"/>
    <w:rsid w:val="00C11292"/>
    <w:rsid w:val="00C63BFB"/>
    <w:rsid w:val="00C66BFC"/>
    <w:rsid w:val="00C74A07"/>
    <w:rsid w:val="00C80634"/>
    <w:rsid w:val="00C8502E"/>
    <w:rsid w:val="00C925C9"/>
    <w:rsid w:val="00CC5923"/>
    <w:rsid w:val="00CD7DDB"/>
    <w:rsid w:val="00CE1ADF"/>
    <w:rsid w:val="00CF5C61"/>
    <w:rsid w:val="00D05543"/>
    <w:rsid w:val="00D23415"/>
    <w:rsid w:val="00D561A0"/>
    <w:rsid w:val="00D65155"/>
    <w:rsid w:val="00D8769B"/>
    <w:rsid w:val="00DA3339"/>
    <w:rsid w:val="00DB2A89"/>
    <w:rsid w:val="00DC3CCE"/>
    <w:rsid w:val="00DC590A"/>
    <w:rsid w:val="00DD0D14"/>
    <w:rsid w:val="00DE2B27"/>
    <w:rsid w:val="00DE5B1B"/>
    <w:rsid w:val="00E21E98"/>
    <w:rsid w:val="00E252F7"/>
    <w:rsid w:val="00E37DFB"/>
    <w:rsid w:val="00E4208C"/>
    <w:rsid w:val="00E7211F"/>
    <w:rsid w:val="00E762CD"/>
    <w:rsid w:val="00E83057"/>
    <w:rsid w:val="00E850CD"/>
    <w:rsid w:val="00E95A21"/>
    <w:rsid w:val="00ED6258"/>
    <w:rsid w:val="00F10E6D"/>
    <w:rsid w:val="00F30FE4"/>
    <w:rsid w:val="00F400DB"/>
    <w:rsid w:val="00F62349"/>
    <w:rsid w:val="00FA1D93"/>
    <w:rsid w:val="00FB3C5E"/>
    <w:rsid w:val="00FB7AF8"/>
    <w:rsid w:val="00FD6ACF"/>
    <w:rsid w:val="00FF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CA621"/>
  <w15:docId w15:val="{EB057B48-BFA8-4574-A03F-7BA95A1E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14"/>
    <w:qFormat/>
    <w:rsid w:val="00AF73C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34883"/>
    <w:pPr>
      <w:ind w:left="720"/>
      <w:contextualSpacing/>
    </w:pPr>
  </w:style>
  <w:style w:type="paragraph" w:customStyle="1" w:styleId="14">
    <w:name w:val="Т14/ПЖ"/>
    <w:basedOn w:val="a"/>
    <w:link w:val="140"/>
    <w:qFormat/>
    <w:rsid w:val="00A27818"/>
    <w:pPr>
      <w:jc w:val="left"/>
    </w:pPr>
    <w:rPr>
      <w:b/>
      <w:caps/>
      <w:szCs w:val="28"/>
      <w:lang w:val="en-US"/>
    </w:rPr>
  </w:style>
  <w:style w:type="paragraph" w:customStyle="1" w:styleId="-">
    <w:name w:val="Лс-нг"/>
    <w:basedOn w:val="a"/>
    <w:link w:val="-0"/>
    <w:qFormat/>
    <w:rsid w:val="003041BA"/>
    <w:pPr>
      <w:ind w:firstLine="0"/>
      <w:jc w:val="left"/>
    </w:pPr>
    <w:rPr>
      <w:rFonts w:ascii="Courier New" w:hAnsi="Courier New"/>
      <w:sz w:val="20"/>
      <w:szCs w:val="28"/>
    </w:rPr>
  </w:style>
  <w:style w:type="character" w:customStyle="1" w:styleId="140">
    <w:name w:val="Т14/ПЖ Знак"/>
    <w:basedOn w:val="a0"/>
    <w:link w:val="14"/>
    <w:rsid w:val="00A27818"/>
    <w:rPr>
      <w:rFonts w:ascii="Times New Roman" w:eastAsia="Times New Roman" w:hAnsi="Times New Roman" w:cs="Times New Roman"/>
      <w:b/>
      <w:caps/>
      <w:color w:val="000000" w:themeColor="text1"/>
      <w:sz w:val="28"/>
      <w:szCs w:val="28"/>
      <w:lang w:val="en-US" w:eastAsia="ru-RU"/>
    </w:rPr>
  </w:style>
  <w:style w:type="paragraph" w:customStyle="1" w:styleId="141">
    <w:name w:val="Т14/Пж"/>
    <w:basedOn w:val="14"/>
    <w:link w:val="142"/>
    <w:qFormat/>
    <w:rsid w:val="004C174D"/>
    <w:rPr>
      <w:caps w:val="0"/>
    </w:rPr>
  </w:style>
  <w:style w:type="character" w:customStyle="1" w:styleId="-0">
    <w:name w:val="Лс-нг Знак"/>
    <w:basedOn w:val="a0"/>
    <w:link w:val="-"/>
    <w:rsid w:val="003041BA"/>
    <w:rPr>
      <w:rFonts w:ascii="Courier New" w:eastAsia="Times New Roman" w:hAnsi="Courier New" w:cs="Times New Roman"/>
      <w:color w:val="000000" w:themeColor="text1"/>
      <w:sz w:val="20"/>
      <w:szCs w:val="28"/>
      <w:lang w:eastAsia="ru-RU"/>
    </w:rPr>
  </w:style>
  <w:style w:type="character" w:customStyle="1" w:styleId="142">
    <w:name w:val="Т14/Пж Знак"/>
    <w:basedOn w:val="140"/>
    <w:link w:val="141"/>
    <w:rsid w:val="004C174D"/>
    <w:rPr>
      <w:rFonts w:ascii="Times New Roman" w:eastAsia="Times New Roman" w:hAnsi="Times New Roman" w:cs="Times New Roman"/>
      <w:b/>
      <w:caps w:val="0"/>
      <w:color w:val="000000" w:themeColor="text1"/>
      <w:sz w:val="28"/>
      <w:szCs w:val="28"/>
      <w:lang w:val="en-US" w:eastAsia="ru-RU"/>
    </w:rPr>
  </w:style>
  <w:style w:type="character" w:styleId="a4">
    <w:name w:val="Placeholder Text"/>
    <w:basedOn w:val="a0"/>
    <w:uiPriority w:val="99"/>
    <w:semiHidden/>
    <w:rsid w:val="00D23415"/>
    <w:rPr>
      <w:color w:val="808080"/>
    </w:rPr>
  </w:style>
  <w:style w:type="paragraph" w:styleId="a5">
    <w:name w:val="Body Text"/>
    <w:basedOn w:val="a"/>
    <w:link w:val="a6"/>
    <w:uiPriority w:val="1"/>
    <w:qFormat/>
    <w:rsid w:val="00154454"/>
    <w:pPr>
      <w:widowControl w:val="0"/>
      <w:autoSpaceDE w:val="0"/>
      <w:autoSpaceDN w:val="0"/>
      <w:ind w:firstLine="0"/>
      <w:jc w:val="left"/>
    </w:pPr>
    <w:rPr>
      <w:color w:val="auto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154454"/>
    <w:rPr>
      <w:rFonts w:ascii="Times New Roman" w:eastAsia="Times New Roman" w:hAnsi="Times New Roman" w:cs="Times New Roman"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F40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400DB"/>
    <w:pPr>
      <w:widowControl w:val="0"/>
      <w:autoSpaceDE w:val="0"/>
      <w:autoSpaceDN w:val="0"/>
      <w:spacing w:line="301" w:lineRule="exact"/>
      <w:ind w:firstLine="0"/>
      <w:jc w:val="center"/>
    </w:pPr>
    <w:rPr>
      <w:color w:val="auto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AB129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B129D"/>
    <w:rPr>
      <w:rFonts w:ascii="Tahoma" w:eastAsia="Times New Roman" w:hAnsi="Tahoma" w:cs="Tahoma"/>
      <w:color w:val="000000" w:themeColor="text1"/>
      <w:sz w:val="16"/>
      <w:szCs w:val="16"/>
      <w:lang w:eastAsia="ru-RU"/>
    </w:rPr>
  </w:style>
  <w:style w:type="table" w:styleId="a9">
    <w:name w:val="Table Grid"/>
    <w:basedOn w:val="a1"/>
    <w:uiPriority w:val="39"/>
    <w:rsid w:val="001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39"/>
    <w:rsid w:val="00533F69"/>
    <w:pPr>
      <w:spacing w:after="0" w:line="240" w:lineRule="auto"/>
    </w:pPr>
    <w:rPr>
      <w:sz w:val="24"/>
      <w:szCs w:val="24"/>
      <w:lang w:val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954A21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2">
    <w:name w:val="Сетка таблицы2"/>
    <w:basedOn w:val="a1"/>
    <w:next w:val="a9"/>
    <w:uiPriority w:val="39"/>
    <w:rsid w:val="00DB2A89"/>
    <w:pPr>
      <w:spacing w:after="0" w:line="240" w:lineRule="auto"/>
    </w:pPr>
    <w:rPr>
      <w:sz w:val="24"/>
      <w:szCs w:val="24"/>
      <w:lang w:val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0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1.wdp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8A97A-7EFC-4005-B3BD-ED4BDA4A1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3403</Words>
  <Characters>19398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Патюпин</dc:creator>
  <cp:keywords/>
  <dc:description/>
  <cp:lastModifiedBy>Михаил Патюпин</cp:lastModifiedBy>
  <cp:revision>8</cp:revision>
  <cp:lastPrinted>2024-04-28T22:12:00Z</cp:lastPrinted>
  <dcterms:created xsi:type="dcterms:W3CDTF">2024-02-28T10:27:00Z</dcterms:created>
  <dcterms:modified xsi:type="dcterms:W3CDTF">2024-04-29T08:46:00Z</dcterms:modified>
</cp:coreProperties>
</file>