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jpg" ContentType="image/jpeg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5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4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Настройки сети в Linux</w:t>
      </w:r>
    </w:p>
    <w:p>
      <w:pPr>
        <w:pStyle w:val="Author"/>
      </w:pPr>
      <w:r>
        <w:t xml:space="preserve">Ван Сихэм Франклин О Нил Джон (Миша)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сетевых параметров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испльзования утилиты</w:t>
      </w:r>
      <w:r>
        <w:t xml:space="preserve"> </w:t>
      </w:r>
      <w:r>
        <w:rPr>
          <w:rStyle w:val="VerbatimChar"/>
        </w:rPr>
        <w:t xml:space="preserve">ip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использования утилиты</w:t>
      </w:r>
      <w:r>
        <w:t xml:space="preserve"> </w:t>
      </w:r>
      <w:r>
        <w:rPr>
          <w:rStyle w:val="VerbatimChar"/>
        </w:rPr>
        <w:t xml:space="preserve">nmcli</w:t>
      </w:r>
      <w:r>
        <w:t xml:space="preserve">.</w:t>
      </w:r>
    </w:p>
    <w:bookmarkEnd w:id="21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0" w:name="проверка-конфигурации-се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Проверка конфигурации сети</w:t>
      </w:r>
    </w:p>
    <w:bookmarkStart w:id="25" w:name="fig:001"/>
    <w:p>
      <w:pPr>
        <w:pStyle w:val="CaptionedFigure"/>
      </w:pPr>
      <w:r>
        <w:drawing>
          <wp:inline>
            <wp:extent cx="3733800" cy="672547"/>
            <wp:effectExtent b="0" l="0" r="0" t="0"/>
            <wp:docPr descr="Рис. 1: Получение полномочия администратора" title="" id="23" name="Picture"/>
            <a:graphic>
              <a:graphicData uri="http://schemas.openxmlformats.org/drawingml/2006/picture">
                <pic:pic>
                  <pic:nvPicPr>
                    <pic:cNvPr descr="image/image12a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Получение полномочия администратора</w:t>
      </w:r>
    </w:p>
    <w:bookmarkEnd w:id="25"/>
    <w:p>
      <w:pPr>
        <w:numPr>
          <w:ilvl w:val="0"/>
          <w:numId w:val="1002"/>
        </w:numPr>
      </w:pPr>
      <w:r>
        <w:t xml:space="preserve">Интерфейс: wlp2s0</w:t>
      </w:r>
    </w:p>
    <w:p>
      <w:pPr>
        <w:pStyle w:val="BlockText"/>
        <w:numPr>
          <w:ilvl w:val="0"/>
          <w:numId w:val="1000"/>
        </w:numPr>
      </w:pPr>
      <w:r>
        <w:t xml:space="preserve">Это беспроводной сетевой интерфейс.</w:t>
      </w:r>
    </w:p>
    <w:p>
      <w:pPr>
        <w:pStyle w:val="Compact"/>
        <w:numPr>
          <w:ilvl w:val="1"/>
          <w:numId w:val="1003"/>
        </w:numPr>
      </w:pPr>
      <w:r>
        <w:t xml:space="preserve">Состояние: UP, LOWER_UP - Интерфейс активен и работает.</w:t>
      </w:r>
    </w:p>
    <w:p>
      <w:pPr>
        <w:pStyle w:val="Compact"/>
        <w:numPr>
          <w:ilvl w:val="1"/>
          <w:numId w:val="1003"/>
        </w:numPr>
      </w:pPr>
      <w:r>
        <w:t xml:space="preserve">MTU: 1500 - Максимальная передаваемая единица (MTU), максимальный размер пакета, который может быть передан без фрагментации.</w:t>
      </w:r>
    </w:p>
    <w:p>
      <w:pPr>
        <w:pStyle w:val="Compact"/>
        <w:numPr>
          <w:ilvl w:val="1"/>
          <w:numId w:val="1003"/>
        </w:numPr>
      </w:pPr>
      <w:r>
        <w:t xml:space="preserve">MAC-адрес: 74:12:b3:30:f5:b9 - Уникальный аппаратный адрес сетевого интерфейса.</w:t>
      </w:r>
    </w:p>
    <w:bookmarkStart w:id="29" w:name="fig:002"/>
    <w:p>
      <w:pPr>
        <w:pStyle w:val="CaptionedFigure"/>
      </w:pPr>
      <w:r>
        <w:drawing>
          <wp:inline>
            <wp:extent cx="3733800" cy="1485490"/>
            <wp:effectExtent b="0" l="0" r="0" t="0"/>
            <wp:docPr descr="Рис. 2: Полученна информация о существующих сетевых подключениях и количестве отправленных пакетов и связанных с ними сообщениях об ошибках" title="" id="27" name="Picture"/>
            <a:graphic>
              <a:graphicData uri="http://schemas.openxmlformats.org/drawingml/2006/picture">
                <pic:pic>
                  <pic:nvPicPr>
                    <pic:cNvPr descr="image/image12b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Полученна информация о существующих сетевых подключениях и количестве отправленных пакетов и связанных с ними сообщениях об ошибках</w:t>
      </w:r>
    </w:p>
    <w:bookmarkEnd w:id="29"/>
    <w:p>
      <w:pPr>
        <w:numPr>
          <w:ilvl w:val="0"/>
          <w:numId w:val="1004"/>
        </w:numPr>
      </w:pPr>
      <w:r>
        <w:t xml:space="preserve">ip route show</w:t>
      </w:r>
    </w:p>
    <w:p>
      <w:pPr>
        <w:numPr>
          <w:ilvl w:val="1"/>
          <w:numId w:val="1005"/>
        </w:numPr>
      </w:pPr>
      <w:r>
        <w:t xml:space="preserve">default: Этот маршрут является маршрутом по умолчанию. Это означает, что если нет более конкретного маршрута для пакета, он будет отправлен по этому маршруту.</w:t>
      </w:r>
    </w:p>
    <w:p>
      <w:pPr>
        <w:numPr>
          <w:ilvl w:val="1"/>
          <w:numId w:val="1005"/>
        </w:numPr>
      </w:pPr>
      <w:r>
        <w:t xml:space="preserve">via 172.16.56.1: Пакеты будут направлены через шлюз по умолчанию с IP-адресом 172.16.56.1.</w:t>
      </w:r>
    </w:p>
    <w:p>
      <w:pPr>
        <w:numPr>
          <w:ilvl w:val="1"/>
          <w:numId w:val="1005"/>
        </w:numPr>
      </w:pPr>
      <w:r>
        <w:t xml:space="preserve">dev wlp2s0: Пакеты будут отправлены через сетевой интерфейс wlp2s0 (вероятно, это беспроводной интерфейс).</w:t>
      </w:r>
    </w:p>
    <w:p>
      <w:pPr>
        <w:numPr>
          <w:ilvl w:val="1"/>
          <w:numId w:val="1005"/>
        </w:numPr>
      </w:pPr>
      <w:r>
        <w:t xml:space="preserve">proto dhcp: Этот маршрут был получен протоколом DHCP.</w:t>
      </w:r>
    </w:p>
    <w:p>
      <w:pPr>
        <w:numPr>
          <w:ilvl w:val="1"/>
          <w:numId w:val="1005"/>
        </w:numPr>
      </w:pPr>
      <w:r>
        <w:t xml:space="preserve">src 172.16.57.164: Источник пакета, который будет использовать этот маршрут.</w:t>
      </w:r>
    </w:p>
    <w:p>
      <w:pPr>
        <w:numPr>
          <w:ilvl w:val="1"/>
          <w:numId w:val="1005"/>
        </w:numPr>
      </w:pPr>
      <w:r>
        <w:t xml:space="preserve">metric 600: Метрика маршрута, используемая для выбора лучшего маршрута при наличии нескольких вариантов.</w:t>
      </w:r>
    </w:p>
    <w:p>
      <w:pPr>
        <w:numPr>
          <w:ilvl w:val="1"/>
          <w:numId w:val="1005"/>
        </w:numPr>
      </w:pPr>
      <w:r>
        <w:t xml:space="preserve">172.16.56.0/23: Этот маршрут определяет сеть 172.16.56.0 с маской подсети 255.255.254.0.</w:t>
      </w:r>
    </w:p>
    <w:p>
      <w:pPr>
        <w:numPr>
          <w:ilvl w:val="1"/>
          <w:numId w:val="1005"/>
        </w:numPr>
      </w:pPr>
      <w:r>
        <w:t xml:space="preserve">dev wlp2s0: Пакеты, предназначенные для этой сети, будут отправлены через интерфейс wlp2s0.</w:t>
      </w:r>
    </w:p>
    <w:p>
      <w:pPr>
        <w:numPr>
          <w:ilvl w:val="1"/>
          <w:numId w:val="1005"/>
        </w:numPr>
      </w:pPr>
      <w:r>
        <w:t xml:space="preserve">proto kernel scope link: Этот маршрут был создан ядром системы и действует только в пределах локальной сети.</w:t>
      </w:r>
    </w:p>
    <w:p>
      <w:pPr>
        <w:numPr>
          <w:ilvl w:val="1"/>
          <w:numId w:val="1005"/>
        </w:numPr>
      </w:pPr>
      <w:r>
        <w:t xml:space="preserve">src 172.16.57.164: Источник пакета, который будет использовать этот маршрут.</w:t>
      </w:r>
    </w:p>
    <w:p>
      <w:pPr>
        <w:numPr>
          <w:ilvl w:val="1"/>
          <w:numId w:val="1005"/>
        </w:numPr>
      </w:pPr>
      <w:r>
        <w:t xml:space="preserve">metric 600: Метрика маршрута.</w:t>
      </w:r>
    </w:p>
    <w:p>
      <w:pPr>
        <w:pStyle w:val="FirstParagraph"/>
      </w:pPr>
      <w:r>
        <w:rPr>
          <w:rStyle w:val="VerbatimChar"/>
        </w:rPr>
        <w:t xml:space="preserve">Это информация означет что, система подключена к сети с адресом 172.16.56.0/23 через беспроводной интерфейс wlp2s0. Для доступа к другим сетям пакеты будут направляться через шлюз 172.16.56.1. Маршруты были получены автоматически протоколом DHCP.</w:t>
      </w:r>
    </w:p>
    <w:bookmarkStart w:id="33" w:name="fig:003"/>
    <w:p>
      <w:pPr>
        <w:pStyle w:val="CaptionedFigure"/>
      </w:pPr>
      <w:r>
        <w:drawing>
          <wp:inline>
            <wp:extent cx="3733800" cy="451715"/>
            <wp:effectExtent b="0" l="0" r="0" t="0"/>
            <wp:docPr descr="Рис. 3: Получение информации о текущих маршрутах" title="" id="31" name="Picture"/>
            <a:graphic>
              <a:graphicData uri="http://schemas.openxmlformats.org/drawingml/2006/picture">
                <pic:pic>
                  <pic:nvPicPr>
                    <pic:cNvPr descr="image/image12c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Получение информации о текущих маршрутах</w:t>
      </w:r>
    </w:p>
    <w:bookmarkEnd w:id="33"/>
    <w:p>
      <w:pPr>
        <w:pStyle w:val="BodyText"/>
      </w:pPr>
      <w:r>
        <w:rPr>
          <w:rStyle w:val="VerbatimChar"/>
        </w:rPr>
        <w:t xml:space="preserve">enp0s3:</w:t>
      </w:r>
      <w:r>
        <w:t xml:space="preserve"> </w:t>
      </w:r>
      <w:r>
        <w:t xml:space="preserve">Это имя сетевого интерфейса. Оно обычно состоит из префикса (enp), указывающего на Ethernet-интерфейс, и суффикса (0s3), который может варьироваться в зависимости от конкретной системы и конфигурации.</w:t>
      </w:r>
    </w:p>
    <w:p>
      <w:pPr>
        <w:pStyle w:val="Compact"/>
        <w:numPr>
          <w:ilvl w:val="0"/>
          <w:numId w:val="1006"/>
        </w:numPr>
      </w:pPr>
      <w:r>
        <w:t xml:space="preserve">IPv4-адрес</w:t>
      </w:r>
    </w:p>
    <w:p>
      <w:pPr>
        <w:pStyle w:val="Compact"/>
        <w:numPr>
          <w:ilvl w:val="1"/>
          <w:numId w:val="1007"/>
        </w:numPr>
      </w:pPr>
      <w:r>
        <w:t xml:space="preserve">10.0.2.15/24: Это IPv4-адрес, назначенный интерфейсу enp0s3.</w:t>
      </w:r>
    </w:p>
    <w:p>
      <w:pPr>
        <w:pStyle w:val="Compact"/>
        <w:numPr>
          <w:ilvl w:val="1"/>
          <w:numId w:val="1008"/>
        </w:numPr>
      </w:pPr>
      <w:r>
        <w:t xml:space="preserve">10.0.2.15: Собственно IP-адрес устройства в этой сети.</w:t>
      </w:r>
    </w:p>
    <w:p>
      <w:pPr>
        <w:pStyle w:val="Compact"/>
        <w:numPr>
          <w:ilvl w:val="1"/>
          <w:numId w:val="1008"/>
        </w:numPr>
      </w:pPr>
      <w:r>
        <w:t xml:space="preserve">/24: Маска подсети, определяющая диапазон IP-адресов в данной сети. В данном случае это сеть класса C.</w:t>
      </w:r>
    </w:p>
    <w:bookmarkStart w:id="37" w:name="fig:004"/>
    <w:p>
      <w:pPr>
        <w:pStyle w:val="CaptionedFigure"/>
      </w:pPr>
      <w:r>
        <w:drawing>
          <wp:inline>
            <wp:extent cx="3733800" cy="1495803"/>
            <wp:effectExtent b="0" l="0" r="0" t="0"/>
            <wp:docPr descr="Рис. 4: Получение информации о текущих назначениях адресов для сетевых интерфейсов на устройстве" title="" id="35" name="Picture"/>
            <a:graphic>
              <a:graphicData uri="http://schemas.openxmlformats.org/drawingml/2006/picture">
                <pic:pic>
                  <pic:nvPicPr>
                    <pic:cNvPr descr="image/image12d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Получение информации о текущих назначениях адресов для сетевых интерфейсов на устройстве</w:t>
      </w:r>
    </w:p>
    <w:bookmarkEnd w:id="37"/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для проверки правильности подключения к Интернету. Отправка четырёх пакетов на IP-адрес 8.8.8.8 введите:</w:t>
      </w:r>
    </w:p>
    <w:p>
      <w:pPr>
        <w:pStyle w:val="BodyText"/>
      </w:pPr>
      <w:r>
        <w:rPr>
          <w:rStyle w:val="VerbatimChar"/>
        </w:rPr>
        <w:t xml:space="preserve">ping -c 4 8.8.8.8</w:t>
      </w:r>
    </w:p>
    <w:bookmarkStart w:id="41" w:name="fig:005"/>
    <w:p>
      <w:pPr>
        <w:pStyle w:val="CaptionedFigure"/>
      </w:pPr>
      <w:r>
        <w:drawing>
          <wp:inline>
            <wp:extent cx="3733800" cy="604081"/>
            <wp:effectExtent b="0" l="0" r="0" t="0"/>
            <wp:docPr descr="Рис. 5: Отправка четырёх пакетов на IP-адрес" title="" id="39" name="Picture"/>
            <a:graphic>
              <a:graphicData uri="http://schemas.openxmlformats.org/drawingml/2006/picture">
                <pic:pic>
                  <pic:nvPicPr>
                    <pic:cNvPr descr="image/image12e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четырёх пакетов на IP-адрес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789470"/>
            <wp:effectExtent b="0" l="0" r="0" t="0"/>
            <wp:docPr descr="Рис. 6: Добавление дополнительного адреса к нашему интерфейсу" title="" id="43" name="Picture"/>
            <a:graphic>
              <a:graphicData uri="http://schemas.openxmlformats.org/drawingml/2006/picture">
                <pic:pic>
                  <pic:nvPicPr>
                    <pic:cNvPr descr="image/image12f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дополнительного адреса к нашему интерфейсу</w:t>
      </w:r>
    </w:p>
    <w:bookmarkEnd w:id="45"/>
    <w:bookmarkStart w:id="54" w:name="Xec5a991f538f8e03d1f02e8ba58dd44169f6702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Сравнение вывода информации от утилиты ip и от команды ifconfig:</w:t>
      </w:r>
    </w:p>
    <w:p>
      <w:pPr>
        <w:pStyle w:val="FirstParagraph"/>
      </w:pPr>
      <w:r>
        <w:rPr>
          <w:rStyle w:val="VerbatimChar"/>
        </w:rPr>
        <w:t xml:space="preserve">ifconfig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ip addr show</w:t>
      </w:r>
    </w:p>
    <w:bookmarkStart w:id="49" w:name="fig:007"/>
    <w:p>
      <w:pPr>
        <w:pStyle w:val="CaptionedFigure"/>
      </w:pPr>
      <w:r>
        <w:drawing>
          <wp:inline>
            <wp:extent cx="3733800" cy="1852427"/>
            <wp:effectExtent b="0" l="0" r="0" t="0"/>
            <wp:docPr descr="Рис. 7: Вывод информации от утилиты ip" title="" id="47" name="Picture"/>
            <a:graphic>
              <a:graphicData uri="http://schemas.openxmlformats.org/drawingml/2006/picture">
                <pic:pic>
                  <pic:nvPicPr>
                    <pic:cNvPr descr="image/image12g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информации от утилиты</w:t>
      </w:r>
      <w:r>
        <w:t xml:space="preserve"> </w:t>
      </w:r>
      <w:r>
        <w:rPr>
          <w:rStyle w:val="VerbatimChar"/>
        </w:rPr>
        <w:t xml:space="preserve">ip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628877"/>
            <wp:effectExtent b="0" l="0" r="0" t="0"/>
            <wp:docPr descr="Рис. 8: Вывод информации от команды ifconfig" title="" id="51" name="Picture"/>
            <a:graphic>
              <a:graphicData uri="http://schemas.openxmlformats.org/drawingml/2006/picture">
                <pic:pic>
                  <pic:nvPicPr>
                    <pic:cNvPr descr="image/image12(1)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информации от команды</w:t>
      </w:r>
      <w:r>
        <w:t xml:space="preserve"> </w:t>
      </w:r>
      <w:r>
        <w:rPr>
          <w:rStyle w:val="VerbatimChar"/>
        </w:rPr>
        <w:t xml:space="preserve">ifconfig</w:t>
      </w:r>
    </w:p>
    <w:bookmarkEnd w:id="53"/>
    <w:bookmarkEnd w:id="54"/>
    <w:bookmarkStart w:id="59" w:name="Xb0e3e4d2de10038656adbe89e712e7f2dd9b0d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Cписок всех прослушиваемых системой портов UDP и TCP:</w:t>
      </w:r>
    </w:p>
    <w:p>
      <w:pPr>
        <w:pStyle w:val="FirstParagraph"/>
      </w:pPr>
      <w:r>
        <w:rPr>
          <w:rStyle w:val="VerbatimChar"/>
        </w:rPr>
        <w:t xml:space="preserve">ss -tul</w:t>
      </w:r>
    </w:p>
    <w:bookmarkStart w:id="58" w:name="fig:009"/>
    <w:p>
      <w:pPr>
        <w:pStyle w:val="CaptionedFigure"/>
      </w:pPr>
      <w:r>
        <w:drawing>
          <wp:inline>
            <wp:extent cx="3733800" cy="1321190"/>
            <wp:effectExtent b="0" l="0" r="0" t="0"/>
            <wp:docPr descr="Рис. 9: Все UDP- и TCP-порты, прослушиваемые системой" title="" id="56" name="Picture"/>
            <a:graphic>
              <a:graphicData uri="http://schemas.openxmlformats.org/drawingml/2006/picture">
                <pic:pic>
                  <pic:nvPicPr>
                    <pic:cNvPr descr="image/image12h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Все UDP- и TCP-порты, прослушиваемые системой</w:t>
      </w:r>
    </w:p>
    <w:bookmarkEnd w:id="58"/>
    <w:bookmarkEnd w:id="59"/>
    <w:bookmarkEnd w:id="60"/>
    <w:bookmarkStart w:id="93" w:name="Xabd10a2675f2663a9baceedc43f78712a35cd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сетевыми подключениями с помощью nmcli</w:t>
      </w:r>
    </w:p>
    <w:p>
      <w:pPr>
        <w:pStyle w:val="FirstParagraph"/>
      </w:pPr>
      <w:r>
        <w:rPr>
          <w:rStyle w:val="VerbatimChar"/>
        </w:rPr>
        <w:t xml:space="preserve">nmcli connection show</w:t>
      </w:r>
    </w:p>
    <w:bookmarkStart w:id="64" w:name="fig:010"/>
    <w:p>
      <w:pPr>
        <w:pStyle w:val="CaptionedFigure"/>
      </w:pPr>
      <w:r>
        <w:drawing>
          <wp:inline>
            <wp:extent cx="3733800" cy="432152"/>
            <wp:effectExtent b="0" l="0" r="0" t="0"/>
            <wp:docPr descr="Рис. 10: Информация о текущих соединениях" title="" id="62" name="Picture"/>
            <a:graphic>
              <a:graphicData uri="http://schemas.openxmlformats.org/drawingml/2006/picture">
                <pic:pic>
                  <pic:nvPicPr>
                    <pic:cNvPr descr="image/image12i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о текущих соединениях</w:t>
      </w:r>
    </w:p>
    <w:bookmarkEnd w:id="64"/>
    <w:p>
      <w:pPr>
        <w:pStyle w:val="BodyText"/>
      </w:pPr>
      <w:r>
        <w:rPr>
          <w:rStyle w:val="VerbatimChar"/>
        </w:rPr>
        <w:t xml:space="preserve">nmcli connection add con-name "dhcp" type ethernet ifname &lt;ifname&gt;</w:t>
      </w:r>
    </w:p>
    <w:bookmarkStart w:id="68" w:name="fig:011"/>
    <w:p>
      <w:pPr>
        <w:pStyle w:val="CaptionedFigure"/>
      </w:pPr>
      <w:r>
        <w:drawing>
          <wp:inline>
            <wp:extent cx="3733800" cy="635786"/>
            <wp:effectExtent b="0" l="0" r="0" t="0"/>
            <wp:docPr descr="Рис. 11: Добавление Ethernet-соединение с именем dhcp к интерфейсу" title="" id="66" name="Picture"/>
            <a:graphic>
              <a:graphicData uri="http://schemas.openxmlformats.org/drawingml/2006/picture">
                <pic:pic>
                  <pic:nvPicPr>
                    <pic:cNvPr descr="image/image12j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Ethernet-соединение с именем dhcp к интерфейсу</w:t>
      </w:r>
    </w:p>
    <w:bookmarkEnd w:id="68"/>
    <w:p>
      <w:pPr>
        <w:pStyle w:val="BodyText"/>
      </w:pPr>
      <w:r>
        <w:rPr>
          <w:rStyle w:val="VerbatimChar"/>
        </w:rPr>
        <w:t xml:space="preserve">nmcli connection add con-name "static" ifname &lt;ifname&gt; autoconnect no type ethernet ip4 10.0.0.10/24 gw4 10.0.0.1 ifname &lt;ifname&gt;</w:t>
      </w:r>
    </w:p>
    <w:bookmarkStart w:id="72" w:name="fig:012"/>
    <w:p>
      <w:pPr>
        <w:pStyle w:val="CaptionedFigure"/>
      </w:pPr>
      <w:r>
        <w:drawing>
          <wp:inline>
            <wp:extent cx="3733800" cy="339960"/>
            <wp:effectExtent b="0" l="0" r="0" t="0"/>
            <wp:docPr descr="Рис. 12: Добавление Ethernet-соединение с именем static к интерфейсу, статическим IPv4-адресом адаптера и статическим адресом шлюза" title="" id="70" name="Picture"/>
            <a:graphic>
              <a:graphicData uri="http://schemas.openxmlformats.org/drawingml/2006/picture">
                <pic:pic>
                  <pic:nvPicPr>
                    <pic:cNvPr descr="image/image12k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Ethernet-соединение с именем static к интерфейсу, статическим IPv4-адресом адаптера и статическим адресом шлюза</w:t>
      </w:r>
    </w:p>
    <w:bookmarkEnd w:id="72"/>
    <w:p>
      <w:pPr>
        <w:pStyle w:val="BodyText"/>
      </w:pPr>
      <w:r>
        <w:rPr>
          <w:rStyle w:val="VerbatimChar"/>
        </w:rPr>
        <w:t xml:space="preserve">nmcli connection up "static</w:t>
      </w:r>
    </w:p>
    <w:bookmarkStart w:id="76" w:name="fig:013"/>
    <w:p>
      <w:pPr>
        <w:pStyle w:val="CaptionedFigure"/>
      </w:pPr>
      <w:r>
        <w:drawing>
          <wp:inline>
            <wp:extent cx="3733800" cy="339960"/>
            <wp:effectExtent b="0" l="0" r="0" t="0"/>
            <wp:docPr descr="Рис. 13: Переключенине на статическое соединение" title="" id="74" name="Picture"/>
            <a:graphic>
              <a:graphicData uri="http://schemas.openxmlformats.org/drawingml/2006/picture">
                <pic:pic>
                  <pic:nvPicPr>
                    <pic:cNvPr descr="image/image12l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Переключенине на статическое соединение</w:t>
      </w:r>
    </w:p>
    <w:bookmarkEnd w:id="76"/>
    <w:bookmarkStart w:id="80" w:name="fig:014"/>
    <w:p>
      <w:pPr>
        <w:pStyle w:val="CaptionedFigure"/>
      </w:pPr>
      <w:r>
        <w:drawing>
          <wp:inline>
            <wp:extent cx="3733800" cy="610775"/>
            <wp:effectExtent b="0" l="0" r="0" t="0"/>
            <wp:docPr descr="Рис. 14: Успешность переключения на статическое соединение при помощи nmcli connection show" title="" id="78" name="Picture"/>
            <a:graphic>
              <a:graphicData uri="http://schemas.openxmlformats.org/drawingml/2006/picture">
                <pic:pic>
                  <pic:nvPicPr>
                    <pic:cNvPr descr="image/image12m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Успешность переключения на статическое соединение при помощи</w:t>
      </w:r>
      <w:r>
        <w:t xml:space="preserve"> </w:t>
      </w:r>
      <w:r>
        <w:rPr>
          <w:rStyle w:val="VerbatimChar"/>
        </w:rPr>
        <w:t xml:space="preserve">nmcli connection show</w:t>
      </w:r>
    </w:p>
    <w:bookmarkEnd w:id="80"/>
    <w:bookmarkStart w:id="84" w:name="fig:015"/>
    <w:p>
      <w:pPr>
        <w:pStyle w:val="CaptionedFigure"/>
      </w:pPr>
      <w:r>
        <w:drawing>
          <wp:inline>
            <wp:extent cx="3733800" cy="610775"/>
            <wp:effectExtent b="0" l="0" r="0" t="0"/>
            <wp:docPr descr="Рис. 15: Успешность переключения на статическое соединение при помощи ip addr" title="" id="82" name="Picture"/>
            <a:graphic>
              <a:graphicData uri="http://schemas.openxmlformats.org/drawingml/2006/picture">
                <pic:pic>
                  <pic:nvPicPr>
                    <pic:cNvPr descr="image/image12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Успешность переключения на статическое соединение при помощи</w:t>
      </w:r>
      <w:r>
        <w:t xml:space="preserve"> </w:t>
      </w:r>
      <w:r>
        <w:rPr>
          <w:rStyle w:val="VerbatimChar"/>
        </w:rPr>
        <w:t xml:space="preserve">ip addr</w:t>
      </w:r>
    </w:p>
    <w:bookmarkEnd w:id="84"/>
    <w:bookmarkStart w:id="88" w:name="fig:016"/>
    <w:p>
      <w:pPr>
        <w:pStyle w:val="CaptionedFigure"/>
      </w:pPr>
      <w:r>
        <w:drawing>
          <wp:inline>
            <wp:extent cx="3733800" cy="335232"/>
            <wp:effectExtent b="0" l="0" r="0" t="0"/>
            <wp:docPr descr="Рис. 16: Возвращение к соединению dhcp" title="" id="86" name="Picture"/>
            <a:graphic>
              <a:graphicData uri="http://schemas.openxmlformats.org/drawingml/2006/picture">
                <pic:pic>
                  <pic:nvPicPr>
                    <pic:cNvPr descr="image/image12o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Возвращение к соединению</w:t>
      </w:r>
      <w:r>
        <w:t xml:space="preserve"> </w:t>
      </w:r>
      <w:r>
        <w:rPr>
          <w:rStyle w:val="VerbatimChar"/>
        </w:rPr>
        <w:t xml:space="preserve">dhcp</w:t>
      </w:r>
    </w:p>
    <w:bookmarkEnd w:id="88"/>
    <w:bookmarkStart w:id="92" w:name="fig:017"/>
    <w:p>
      <w:pPr>
        <w:pStyle w:val="CaptionedFigure"/>
      </w:pPr>
      <w:r>
        <w:drawing>
          <wp:inline>
            <wp:extent cx="3733800" cy="2179013"/>
            <wp:effectExtent b="0" l="0" r="0" t="0"/>
            <wp:docPr descr="Рис. 17: Успешность переключения на статическое соединение при помощи nmcli connection show и ip addr" title="" id="90" name="Picture"/>
            <a:graphic>
              <a:graphicData uri="http://schemas.openxmlformats.org/drawingml/2006/picture">
                <pic:pic>
                  <pic:nvPicPr>
                    <pic:cNvPr descr="image/image12p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Успешность переключения на статическое соединение при помощи</w:t>
      </w:r>
      <w:r>
        <w:t xml:space="preserve"> </w:t>
      </w:r>
      <w:r>
        <w:rPr>
          <w:rStyle w:val="VerbatimChar"/>
        </w:rPr>
        <w:t xml:space="preserve">nmcli connection show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ip addr</w:t>
      </w:r>
    </w:p>
    <w:bookmarkEnd w:id="92"/>
    <w:bookmarkEnd w:id="93"/>
    <w:bookmarkStart w:id="118" w:name="X06d5433351de3e242f863e49d7551b5437a41e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Изменение параметров соединения с помощью nmcli</w:t>
      </w:r>
    </w:p>
    <w:bookmarkStart w:id="97" w:name="fig:018"/>
    <w:p>
      <w:pPr>
        <w:pStyle w:val="CaptionedFigure"/>
      </w:pPr>
      <w:r>
        <w:drawing>
          <wp:inline>
            <wp:extent cx="3733800" cy="1112073"/>
            <wp:effectExtent b="0" l="0" r="0" t="0"/>
            <wp:docPr descr="Рис. 18: Изменение параметров соединения с помощью nmcli" title="" id="95" name="Picture"/>
            <a:graphic>
              <a:graphicData uri="http://schemas.openxmlformats.org/drawingml/2006/picture">
                <pic:pic>
                  <pic:nvPicPr>
                    <pic:cNvPr descr="image/image12q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параметров соединения с помощью nmcli</w:t>
      </w:r>
    </w:p>
    <w:bookmarkEnd w:id="97"/>
    <w:bookmarkStart w:id="101" w:name="fig:019"/>
    <w:p>
      <w:pPr>
        <w:pStyle w:val="CaptionedFigure"/>
      </w:pPr>
      <w:r>
        <w:drawing>
          <wp:inline>
            <wp:extent cx="3733800" cy="2265516"/>
            <wp:effectExtent b="0" l="0" r="0" t="0"/>
            <wp:docPr descr="Рис. 19: Проверка успешность переключения при помощи nmcli con show и ip addr" title="" id="99" name="Picture"/>
            <a:graphic>
              <a:graphicData uri="http://schemas.openxmlformats.org/drawingml/2006/picture">
                <pic:pic>
                  <pic:nvPicPr>
                    <pic:cNvPr descr="image/image12r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успешность переключения при помощи nmcli con show и ip addr</w:t>
      </w:r>
    </w:p>
    <w:bookmarkEnd w:id="101"/>
    <w:bookmarkStart w:id="105" w:name="fig:020"/>
    <w:p>
      <w:pPr>
        <w:pStyle w:val="CaptionedFigure"/>
      </w:pPr>
      <w:r>
        <w:drawing>
          <wp:inline>
            <wp:extent cx="3733800" cy="3722570"/>
            <wp:effectExtent b="0" l="0" r="0" t="0"/>
            <wp:docPr descr="Рис. 20: Меню nmtui" title="" id="103" name="Picture"/>
            <a:graphic>
              <a:graphicData uri="http://schemas.openxmlformats.org/drawingml/2006/picture">
                <pic:pic>
                  <pic:nvPicPr>
                    <pic:cNvPr descr="image/image12s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Меню nmtui</w:t>
      </w:r>
    </w:p>
    <w:bookmarkEnd w:id="105"/>
    <w:bookmarkStart w:id="109" w:name="fig:021"/>
    <w:p>
      <w:pPr>
        <w:pStyle w:val="CaptionedFigure"/>
      </w:pPr>
      <w:r>
        <w:drawing>
          <wp:inline>
            <wp:extent cx="3733800" cy="4160832"/>
            <wp:effectExtent b="0" l="0" r="0" t="0"/>
            <wp:docPr descr="Рис. 21: Просмотр подключенного интерфейса" title="" id="107" name="Picture"/>
            <a:graphic>
              <a:graphicData uri="http://schemas.openxmlformats.org/drawingml/2006/picture">
                <pic:pic>
                  <pic:nvPicPr>
                    <pic:cNvPr descr="image/image12t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Просмотр подключенного интерфейса</w:t>
      </w:r>
    </w:p>
    <w:bookmarkEnd w:id="109"/>
    <w:bookmarkStart w:id="113" w:name="fig:022"/>
    <w:p>
      <w:pPr>
        <w:pStyle w:val="CaptionedFigure"/>
      </w:pPr>
      <w:r>
        <w:drawing>
          <wp:inline>
            <wp:extent cx="3733800" cy="4160832"/>
            <wp:effectExtent b="0" l="0" r="0" t="0"/>
            <wp:docPr descr="Рис. 22: Просмотр настройки интерфейсов" title="" id="111" name="Picture"/>
            <a:graphic>
              <a:graphicData uri="http://schemas.openxmlformats.org/drawingml/2006/picture">
                <pic:pic>
                  <pic:nvPicPr>
                    <pic:cNvPr descr="image/image12u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Просмотр настройки интерфейсов</w:t>
      </w:r>
    </w:p>
    <w:bookmarkEnd w:id="113"/>
    <w:bookmarkStart w:id="117" w:name="fig:023"/>
    <w:p>
      <w:pPr>
        <w:pStyle w:val="CaptionedFigure"/>
      </w:pPr>
      <w:r>
        <w:drawing>
          <wp:inline>
            <wp:extent cx="3733800" cy="312113"/>
            <wp:effectExtent b="0" l="0" r="0" t="0"/>
            <wp:docPr descr="Рис. 23: Переключение на первоначальное сетевое соединение" title="" id="115" name="Picture"/>
            <a:graphic>
              <a:graphicData uri="http://schemas.openxmlformats.org/drawingml/2006/picture">
                <pic:pic>
                  <pic:nvPicPr>
                    <pic:cNvPr descr="image/image12v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Переключение на первоначальное сетевое соединение</w:t>
      </w:r>
    </w:p>
    <w:bookmarkEnd w:id="117"/>
    <w:bookmarkEnd w:id="118"/>
    <w:bookmarkEnd w:id="119"/>
    <w:bookmarkStart w:id="12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9"/>
        </w:numPr>
      </w:pPr>
      <w:r>
        <w:t xml:space="preserve">Какая команда отображает только статус соединения, но не IP-адрес?</w:t>
      </w:r>
    </w:p>
    <w:p>
      <w:pPr>
        <w:pStyle w:val="SourceCode"/>
      </w:pPr>
      <w:r>
        <w:rPr>
          <w:rStyle w:val="NormalTok"/>
        </w:rPr>
        <w:t xml:space="preserve">nmcli connection show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active</w:t>
      </w:r>
    </w:p>
    <w:p>
      <w:pPr>
        <w:pStyle w:val="BlockText"/>
      </w:pPr>
      <w:r>
        <w:t xml:space="preserve">Опция –active отобразит только активные соединения.</w:t>
      </w:r>
    </w:p>
    <w:p>
      <w:pPr>
        <w:pStyle w:val="Compact"/>
        <w:numPr>
          <w:ilvl w:val="0"/>
          <w:numId w:val="1010"/>
        </w:numPr>
      </w:pPr>
      <w:r>
        <w:t xml:space="preserve">Какая служба управляет сетью в ОС типа RHEL?</w:t>
      </w:r>
    </w:p>
    <w:p>
      <w:pPr>
        <w:pStyle w:val="BlockText"/>
      </w:pPr>
      <w:r>
        <w:t xml:space="preserve">В ОС типа RHEL (и многих других дистрибутивах Linux) за управление сетью отвечает служба NetworkManager. Она обеспечивает автоматическое подключение к сетям, управление сетевыми интерфейсами и прокси-серверами.</w:t>
      </w:r>
    </w:p>
    <w:p>
      <w:pPr>
        <w:pStyle w:val="Compact"/>
        <w:numPr>
          <w:ilvl w:val="0"/>
          <w:numId w:val="1011"/>
        </w:numPr>
      </w:pPr>
      <w:r>
        <w:t xml:space="preserve">Какой файл содержит имя узла (устройства) в ОС типа RHEL?</w:t>
      </w:r>
    </w:p>
    <w:p>
      <w:pPr>
        <w:pStyle w:val="BlockText"/>
      </w:pPr>
      <w:r>
        <w:t xml:space="preserve">Основным файлом, содержащим имя узла (хоста) в системах на основе RHEL, является /etc/hostname. Однако, в некоторых случаях, для полного доменного имени может использоваться файл /etc/hosts.</w:t>
      </w:r>
    </w:p>
    <w:p>
      <w:pPr>
        <w:pStyle w:val="Compact"/>
        <w:numPr>
          <w:ilvl w:val="0"/>
          <w:numId w:val="1012"/>
        </w:numPr>
      </w:pPr>
      <w:r>
        <w:t xml:space="preserve">Какая команда позволяет вам задать имя узла (устройства)?</w:t>
      </w:r>
    </w:p>
    <w:p>
      <w:pPr>
        <w:pStyle w:val="SourceCode"/>
      </w:pPr>
      <w:r>
        <w:rPr>
          <w:rStyle w:val="NormalTok"/>
        </w:rPr>
        <w:t xml:space="preserve">hostnamectl 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hostname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новое_имя</w:t>
      </w:r>
      <w:r>
        <w:rPr>
          <w:rStyle w:val="OperatorTok"/>
        </w:rPr>
        <w:t xml:space="preserve">&gt;</w:t>
      </w:r>
    </w:p>
    <w:p>
      <w:pPr>
        <w:pStyle w:val="Compact"/>
        <w:numPr>
          <w:ilvl w:val="0"/>
          <w:numId w:val="1013"/>
        </w:numPr>
      </w:pPr>
      <w:r>
        <w:t xml:space="preserve">Какой конфигурационный файл можно изменить для включения разрешения имён для конкретного IP-адреса?</w:t>
      </w:r>
    </w:p>
    <w:p>
      <w:pPr>
        <w:pStyle w:val="BlockText"/>
      </w:pPr>
      <w:r>
        <w:t xml:space="preserve">Для добавления записей о соответствии IP-адресов и имен хостов используется файл /etc/hosts. В этом файле каждая строка содержит IP-адрес, затем имя хоста и, возможно, псевдонимы, разделенные пробелами.</w:t>
      </w:r>
    </w:p>
    <w:p>
      <w:pPr>
        <w:pStyle w:val="Compact"/>
        <w:numPr>
          <w:ilvl w:val="0"/>
          <w:numId w:val="1014"/>
        </w:numPr>
      </w:pPr>
      <w:r>
        <w:t xml:space="preserve">Какая команда показывает текущую конфигурацию маршрутизации?</w:t>
      </w:r>
    </w:p>
    <w:p>
      <w:pPr>
        <w:pStyle w:val="SourceCode"/>
      </w:pPr>
      <w:r>
        <w:rPr>
          <w:rStyle w:val="NormalTok"/>
        </w:rPr>
        <w:t xml:space="preserve">ip route show</w:t>
      </w:r>
    </w:p>
    <w:p>
      <w:pPr>
        <w:pStyle w:val="Compact"/>
        <w:numPr>
          <w:ilvl w:val="0"/>
          <w:numId w:val="1015"/>
        </w:numPr>
      </w:pPr>
      <w:r>
        <w:t xml:space="preserve">Как проверить текущий статус службы NetworkManager?</w:t>
      </w:r>
    </w:p>
    <w:p>
      <w:pPr>
        <w:pStyle w:val="SourceCode"/>
      </w:pPr>
      <w:r>
        <w:rPr>
          <w:rStyle w:val="NormalTok"/>
        </w:rPr>
        <w:t xml:space="preserve">systemctl status NetworkManager</w:t>
      </w:r>
    </w:p>
    <w:p>
      <w:pPr>
        <w:pStyle w:val="Compact"/>
        <w:numPr>
          <w:ilvl w:val="0"/>
          <w:numId w:val="1016"/>
        </w:numPr>
      </w:pPr>
      <w:r>
        <w:t xml:space="preserve">Какая команда позволяет вам изменить текущий IP-адрес и шлюз по умолчанию для вашего сетевого соединения?</w:t>
      </w:r>
    </w:p>
    <w:p>
      <w:pPr>
        <w:pStyle w:val="SourceCode"/>
      </w:pPr>
      <w:r>
        <w:rPr>
          <w:rStyle w:val="NormalTok"/>
        </w:rPr>
        <w:t xml:space="preserve">nmcli connection modify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имя_соединения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ipv4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addresses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новый_ip</w:t>
      </w:r>
      <w:r>
        <w:rPr>
          <w:rStyle w:val="OperatorTok"/>
        </w:rPr>
        <w:t xml:space="preserve">&gt;/&lt;</w:t>
      </w:r>
      <w:r>
        <w:rPr>
          <w:rStyle w:val="NormalTok"/>
        </w:rPr>
        <w:t xml:space="preserve">маска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ipv4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gateway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новый_шлюз</w:t>
      </w:r>
      <w:r>
        <w:rPr>
          <w:rStyle w:val="OperatorTok"/>
        </w:rPr>
        <w:t xml:space="preserve">&gt;</w:t>
      </w:r>
    </w:p>
    <w:p>
      <w:pPr>
        <w:numPr>
          <w:ilvl w:val="0"/>
          <w:numId w:val="1017"/>
        </w:numPr>
      </w:pPr>
      <w:r>
        <w:t xml:space="preserve">Пример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nmcli connection modify my_connection ipv4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addresses </w:t>
      </w:r>
      <w:r>
        <w:rPr>
          <w:rStyle w:val="FloatTok"/>
        </w:rPr>
        <w:t xml:space="preserve">192.168</w:t>
      </w:r>
      <w:r>
        <w:rPr>
          <w:rStyle w:val="FunctionTok"/>
        </w:rPr>
        <w:t xml:space="preserve">.1.100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ipv4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gateway </w:t>
      </w:r>
      <w:r>
        <w:rPr>
          <w:rStyle w:val="FloatTok"/>
        </w:rPr>
        <w:t xml:space="preserve">192.168</w:t>
      </w:r>
      <w:r>
        <w:rPr>
          <w:rStyle w:val="FunctionTok"/>
        </w:rPr>
        <w:t xml:space="preserve">.1.1</w:t>
      </w:r>
    </w:p>
    <w:bookmarkEnd w:id="120"/>
    <w:bookmarkStart w:id="121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№12 были освоены основные команды для работы с сетевыми интерфейсами в Linux: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nmcli</w:t>
      </w:r>
      <w:r>
        <w:t xml:space="preserve">. Было проведено детальное сравнение этих команд, показано, что команда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обладает более широкими возможностями для настройки сети. Практически были настроены сетевые интерфейсы, проанализирована таблица маршрутизации и проведена проверка сетевого соединения. В результате работы были получены следующие навыки:</w:t>
      </w:r>
    </w:p>
    <w:p>
      <w:pPr>
        <w:pStyle w:val="Compact"/>
        <w:numPr>
          <w:ilvl w:val="0"/>
          <w:numId w:val="1018"/>
        </w:numPr>
      </w:pPr>
      <w:r>
        <w:t xml:space="preserve">Конфигурирование сетевых интерфейсов с помощью команды ip.</w:t>
      </w:r>
    </w:p>
    <w:p>
      <w:pPr>
        <w:pStyle w:val="Compact"/>
        <w:numPr>
          <w:ilvl w:val="0"/>
          <w:numId w:val="1018"/>
        </w:numPr>
      </w:pPr>
      <w:r>
        <w:t xml:space="preserve">Анализ таблицы маршрутизации.</w:t>
      </w:r>
    </w:p>
    <w:p>
      <w:pPr>
        <w:pStyle w:val="Compact"/>
        <w:numPr>
          <w:ilvl w:val="0"/>
          <w:numId w:val="1018"/>
        </w:numPr>
      </w:pPr>
      <w:r>
        <w:t xml:space="preserve">Проверка сетевого соединения.</w:t>
      </w:r>
    </w:p>
    <w:bookmarkEnd w:id="121"/>
    <w:bookmarkStart w:id="12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9"/>
        </w:numPr>
      </w:pPr>
      <w:r>
        <w:t xml:space="preserve">Робачевский А., Немнюгин С., Стесик О. Операционная система UNIX. — 2-е изд. — БХВ-Петербург, 2010.</w:t>
      </w:r>
    </w:p>
    <w:p>
      <w:pPr>
        <w:pStyle w:val="Compact"/>
        <w:numPr>
          <w:ilvl w:val="0"/>
          <w:numId w:val="1019"/>
        </w:numPr>
      </w:pPr>
      <w:r>
        <w:t xml:space="preserve">Vugt S. van. Red Hat RHCSA/RHCE 7 cert guide : Red Hat Enterprise Linux 7 (EX200 and EX300). — Pearson IT Certification, 2016. — (Certification Guide).</w:t>
      </w:r>
    </w:p>
    <w:p>
      <w:pPr>
        <w:pStyle w:val="Compact"/>
        <w:numPr>
          <w:ilvl w:val="0"/>
          <w:numId w:val="1019"/>
        </w:numPr>
      </w:pPr>
      <w:r>
        <w:t xml:space="preserve">Сайт проекта NetworkManager. — URL: https://wiki.gnome.org/Projects/NetworkManager.</w:t>
      </w:r>
    </w:p>
    <w:p>
      <w:pPr>
        <w:pStyle w:val="Compact"/>
        <w:numPr>
          <w:ilvl w:val="0"/>
          <w:numId w:val="1019"/>
        </w:numPr>
      </w:pPr>
      <w:r>
        <w:t xml:space="preserve">Сайт проекта nmcli. — U</w:t>
      </w:r>
    </w:p>
    <w:bookmarkStart w:id="122" w:name="refs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5" Target="media/rId55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Ван Сихэм Франклин О Нил Джон (Миша)</dc:creator>
  <dc:language>ru-RU</dc:language>
  <cp:keywords/>
  <dcterms:created xsi:type="dcterms:W3CDTF">2024-11-23T20:42:55Z</dcterms:created>
  <dcterms:modified xsi:type="dcterms:W3CDTF">2024-11-23T20:42:55Z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Настройки сети в Linux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