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18E2" w14:textId="3E2A5871" w:rsidR="00E2145D" w:rsidRPr="00665020" w:rsidRDefault="00E2145D" w:rsidP="00E2145D">
      <w:pPr>
        <w:pStyle w:val="NormalWeb"/>
        <w:spacing w:before="0" w:after="80"/>
        <w:jc w:val="center"/>
      </w:pPr>
      <w:r w:rsidRPr="00665020">
        <w:rPr>
          <w:noProof/>
        </w:rPr>
        <w:drawing>
          <wp:inline distT="0" distB="0" distL="0" distR="0" wp14:anchorId="62815D8F" wp14:editId="625A8FB1">
            <wp:extent cx="2476500" cy="838729"/>
            <wp:effectExtent l="0" t="0" r="0" b="0"/>
            <wp:docPr id="18096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140" cy="84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A75E" w14:textId="77777777" w:rsidR="00642071" w:rsidRPr="00665020" w:rsidRDefault="0017246A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30"/>
        </w:rPr>
        <w:t>Department of Computer Science and Engineering</w:t>
      </w:r>
    </w:p>
    <w:p w14:paraId="7D0B8BB3" w14:textId="77777777" w:rsidR="00642071" w:rsidRPr="00665020" w:rsidRDefault="0017246A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7"/>
        </w:rPr>
        <w:t>School of Engineering and Technology</w:t>
      </w:r>
    </w:p>
    <w:p w14:paraId="3EFB47F7" w14:textId="77777777" w:rsidR="00642071" w:rsidRPr="00665020" w:rsidRDefault="0017246A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7"/>
        </w:rPr>
        <w:t>CHRIST (Deemed to be University) - Bangalore</w:t>
      </w:r>
    </w:p>
    <w:p w14:paraId="4904A4F9" w14:textId="77777777" w:rsidR="00642071" w:rsidRPr="00665020" w:rsidRDefault="0017246A">
      <w:pPr>
        <w:spacing w:after="20" w:line="240" w:lineRule="auto"/>
        <w:jc w:val="center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30"/>
        </w:rPr>
        <w:t>Program: Service Learning (CS682)</w:t>
      </w:r>
    </w:p>
    <w:p w14:paraId="5239C0EB" w14:textId="77777777" w:rsidR="00642071" w:rsidRPr="00665020" w:rsidRDefault="0017246A">
      <w:pPr>
        <w:spacing w:after="80" w:line="240" w:lineRule="auto"/>
        <w:jc w:val="center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30"/>
        </w:rPr>
        <w:t>Year: 2026-27</w:t>
      </w:r>
    </w:p>
    <w:p w14:paraId="0CAAD6C2" w14:textId="77777777" w:rsidR="00642071" w:rsidRPr="00665020" w:rsidRDefault="0017246A">
      <w:pPr>
        <w:spacing w:before="40" w:after="160" w:line="240" w:lineRule="auto"/>
        <w:jc w:val="right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4"/>
        </w:rPr>
        <w:t>Date: ________________</w:t>
      </w:r>
    </w:p>
    <w:p w14:paraId="10FD8CB9" w14:textId="77777777" w:rsidR="00642071" w:rsidRPr="00665020" w:rsidRDefault="0017246A">
      <w:pPr>
        <w:spacing w:before="80" w:after="320" w:line="240" w:lineRule="auto"/>
        <w:jc w:val="center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30"/>
          <w:u w:val="single"/>
        </w:rPr>
        <w:t>Weekly Reflection Report</w:t>
      </w:r>
    </w:p>
    <w:p w14:paraId="6A0C4A2E" w14:textId="77777777" w:rsidR="00642071" w:rsidRPr="00665020" w:rsidRDefault="0017246A">
      <w:pPr>
        <w:spacing w:after="60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3"/>
        </w:rPr>
        <w:t xml:space="preserve">Name   &amp; Reg.No:  </w:t>
      </w:r>
      <w:r w:rsidRPr="00665020">
        <w:rPr>
          <w:rFonts w:ascii="Times New Roman" w:hAnsi="Times New Roman" w:cs="Times New Roman"/>
          <w:sz w:val="23"/>
        </w:rPr>
        <w:t>1. Julius B Thomas (2462095)</w:t>
      </w:r>
    </w:p>
    <w:p w14:paraId="7486B0A8" w14:textId="77777777" w:rsidR="00642071" w:rsidRPr="00665020" w:rsidRDefault="0017246A">
      <w:pPr>
        <w:spacing w:after="60"/>
        <w:ind w:left="2275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sz w:val="23"/>
        </w:rPr>
        <w:t>2. Steven Mathew (2462157)</w:t>
      </w:r>
    </w:p>
    <w:p w14:paraId="6E341716" w14:textId="77777777" w:rsidR="00642071" w:rsidRPr="00665020" w:rsidRDefault="0017246A">
      <w:pPr>
        <w:spacing w:after="60"/>
        <w:ind w:left="2275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sz w:val="23"/>
        </w:rPr>
        <w:t>3. Mishael Julian (2462184)</w:t>
      </w:r>
    </w:p>
    <w:p w14:paraId="5F66A326" w14:textId="77777777" w:rsidR="00642071" w:rsidRPr="00665020" w:rsidRDefault="0017246A">
      <w:pPr>
        <w:spacing w:after="60"/>
        <w:ind w:left="2275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sz w:val="23"/>
        </w:rPr>
        <w:t>4. Rahul J Prakash (2462133)</w:t>
      </w:r>
    </w:p>
    <w:p w14:paraId="7F8DC1E4" w14:textId="77777777" w:rsidR="00642071" w:rsidRPr="00665020" w:rsidRDefault="0017246A">
      <w:pPr>
        <w:spacing w:after="60"/>
        <w:ind w:left="2275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sz w:val="23"/>
        </w:rPr>
        <w:t>5. Abhishan Francis (2462835)</w:t>
      </w:r>
    </w:p>
    <w:p w14:paraId="7C5446E7" w14:textId="77777777" w:rsidR="00642071" w:rsidRPr="00665020" w:rsidRDefault="0017246A">
      <w:pPr>
        <w:spacing w:before="80" w:after="80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3"/>
        </w:rPr>
        <w:t xml:space="preserve">Class                       :  </w:t>
      </w:r>
      <w:r w:rsidRPr="00665020">
        <w:rPr>
          <w:rFonts w:ascii="Times New Roman" w:hAnsi="Times New Roman" w:cs="Times New Roman"/>
          <w:sz w:val="23"/>
        </w:rPr>
        <w:t>5BTCS AIML A</w:t>
      </w:r>
    </w:p>
    <w:p w14:paraId="48310E85" w14:textId="77777777" w:rsidR="00642071" w:rsidRPr="00665020" w:rsidRDefault="0017246A">
      <w:pPr>
        <w:spacing w:before="80" w:after="80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3"/>
        </w:rPr>
        <w:t xml:space="preserve">Title of Project       :  </w:t>
      </w:r>
      <w:r w:rsidRPr="00665020">
        <w:rPr>
          <w:rFonts w:ascii="Times New Roman" w:hAnsi="Times New Roman" w:cs="Times New Roman"/>
          <w:sz w:val="23"/>
        </w:rPr>
        <w:t>DAKSH Judicial Research and Court Case Information Platform</w:t>
      </w:r>
    </w:p>
    <w:p w14:paraId="1D06CEDF" w14:textId="77777777" w:rsidR="00642071" w:rsidRPr="00665020" w:rsidRDefault="0017246A">
      <w:pPr>
        <w:spacing w:before="80" w:after="120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sz w:val="23"/>
        </w:rPr>
        <w:t xml:space="preserve">Community Details:  </w:t>
      </w:r>
      <w:r w:rsidRPr="00665020">
        <w:rPr>
          <w:rFonts w:ascii="Times New Roman" w:hAnsi="Times New Roman" w:cs="Times New Roman"/>
          <w:sz w:val="23"/>
        </w:rPr>
        <w:t>DAKSH Society, 63, Palace Road, Vasanthanagar, Bangalore - 560 052</w:t>
      </w:r>
      <w:r w:rsidRPr="00665020">
        <w:rPr>
          <w:rFonts w:ascii="Times New Roman" w:hAnsi="Times New Roman" w:cs="Times New Roman"/>
          <w:sz w:val="23"/>
        </w:rPr>
        <w:br/>
        <w:t>(Organization Focus: Law, Governance, and Judicial Policy Research)</w:t>
      </w:r>
    </w:p>
    <w:p w14:paraId="293B1096" w14:textId="77777777" w:rsidR="00642071" w:rsidRPr="00665020" w:rsidRDefault="0017246A">
      <w:pPr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</w:rPr>
        <w:br w:type="page"/>
      </w:r>
    </w:p>
    <w:p w14:paraId="59F82095" w14:textId="77777777" w:rsidR="00642071" w:rsidRPr="00665020" w:rsidRDefault="0017246A">
      <w:pPr>
        <w:spacing w:after="80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  <w:b/>
          <w:u w:val="single"/>
        </w:rPr>
        <w:lastRenderedPageBreak/>
        <w:t>ODDSEM: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1"/>
        <w:gridCol w:w="1079"/>
        <w:gridCol w:w="2373"/>
        <w:gridCol w:w="2590"/>
        <w:gridCol w:w="2949"/>
      </w:tblGrid>
      <w:tr w:rsidR="00642071" w:rsidRPr="00665020" w14:paraId="24AF1CD3" w14:textId="77777777">
        <w:trPr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06E905" w14:textId="77777777" w:rsidR="00642071" w:rsidRPr="00665020" w:rsidRDefault="0017246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262614" w14:textId="77777777" w:rsidR="00642071" w:rsidRPr="00665020" w:rsidRDefault="0017246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b/>
                <w:sz w:val="19"/>
              </w:rPr>
              <w:t>Date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FAF1F" w14:textId="77777777" w:rsidR="00642071" w:rsidRPr="00665020" w:rsidRDefault="0017246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b/>
                <w:sz w:val="19"/>
              </w:rPr>
              <w:t>Goals and Objectives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3E1AA4" w14:textId="77777777" w:rsidR="00642071" w:rsidRPr="00665020" w:rsidRDefault="0017246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b/>
                <w:sz w:val="19"/>
              </w:rPr>
              <w:t>Methodology</w:t>
            </w:r>
          </w:p>
        </w:tc>
        <w:tc>
          <w:tcPr>
            <w:tcW w:w="29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90F261" w14:textId="77777777" w:rsidR="00642071" w:rsidRPr="00665020" w:rsidRDefault="0017246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b/>
                <w:sz w:val="19"/>
              </w:rPr>
              <w:t>Team Work (Individual contribution)</w:t>
            </w:r>
          </w:p>
        </w:tc>
      </w:tr>
      <w:tr w:rsidR="00642071" w:rsidRPr="00665020" w14:paraId="0E0EBC02" w14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19D39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973FE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Week 1</w:t>
            </w:r>
          </w:p>
        </w:tc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39A7C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Understand DAKSH community requirements and judicial research context.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A5E43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Studied collaboration objectives with DAKSH; analysed judicial research workflows and identified core information needs for court-case studies.</w:t>
            </w:r>
          </w:p>
        </w:tc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F1AAA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• Julius: Formulated user requirements and research goals.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Steven: Studied eCourts access structure.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Mishael: Evaluated scraping feasibility.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Rahul: Outlined data validation needs.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Abhishan: Planned structured data storage.</w:t>
            </w:r>
          </w:p>
        </w:tc>
      </w:tr>
      <w:tr w:rsidR="00642071" w:rsidRPr="00665020" w14:paraId="15ED906B" w14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F60CE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1B500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Week 2</w:t>
            </w:r>
          </w:p>
        </w:tc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85A3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Study eCourts portal structure and case data hierarchy.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88061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Explored eCourts navigation flows; analysed sections including case details, hearing history, daily status, processes, and orders/judgments.</w:t>
            </w:r>
          </w:p>
        </w:tc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1CBA0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• Julius: Defined key legal fields for researchers.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Steven: Mapped court and case navigation paths.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Mishael: Built initial extraction prototypes.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Rahul: Analyzed court date attributes &amp; types.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Abhishan: Designed schema for case entities.</w:t>
            </w:r>
          </w:p>
        </w:tc>
      </w:tr>
      <w:tr w:rsidR="00642071" w:rsidRPr="00665020" w14:paraId="2D008D1E" w14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A23CC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C3B86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Week 3</w:t>
            </w:r>
          </w:p>
        </w:tc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46B88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Develop and test automated case data acquisition workflow.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E10CE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Implemented browser-based automation to extract case records from eCourts, handling query parameters and multi-section case views.</w:t>
            </w:r>
          </w:p>
        </w:tc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784DB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• Julius: Verified legal data scope coverage.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Steven: Enhanced navigation logic across courts.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Mishael: Automated scraping &amp; extraction pipeline.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Rahul: Inspected raw output for missing fields.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Abhishan: Structured records for database export.</w:t>
            </w:r>
          </w:p>
        </w:tc>
      </w:tr>
      <w:tr w:rsidR="00642071" w:rsidRPr="00665020" w14:paraId="5A9C53AB" w14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27D49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D14A3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Week 4</w:t>
            </w:r>
          </w:p>
        </w:tc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D971E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Validate extracted datasets and refine field mappings.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B34EF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Verified extracted fields against source portal; distinguished distinct date types (hearing, process, order, disposal) and resolved schema redundancies.</w:t>
            </w:r>
          </w:p>
        </w:tc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A943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• Julius: Reviewed semantic accuracy for research.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Steven: Handled edge cases and pagination.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Mishael: Refined extraction scripts &amp; field maps.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Rahul: Validated date mappings and accuracy.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Abhishan: Normalized relational data schema.</w:t>
            </w:r>
          </w:p>
        </w:tc>
      </w:tr>
      <w:tr w:rsidR="00642071" w:rsidRPr="00665020" w14:paraId="7CCD833B" w14:textId="77777777">
        <w:trPr>
          <w:jc w:val="center"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2A947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4E0AF" w14:textId="77777777" w:rsidR="00642071" w:rsidRPr="00665020" w:rsidRDefault="0017246A">
            <w:pPr>
              <w:spacing w:line="252" w:lineRule="auto"/>
              <w:jc w:val="center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Week 5</w:t>
            </w:r>
          </w:p>
        </w:tc>
        <w:tc>
          <w:tcPr>
            <w:tcW w:w="237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C75E2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Plan researcher-facing platform and future analytics scope.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356EA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Designed architecture for case search, filtering, and workspace views; discussed future scope for research analytics and NLP assistance.</w:t>
            </w:r>
          </w:p>
        </w:tc>
        <w:tc>
          <w:tcPr>
            <w:tcW w:w="29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A1392" w14:textId="77777777" w:rsidR="00642071" w:rsidRPr="00665020" w:rsidRDefault="0017246A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665020">
              <w:rPr>
                <w:rFonts w:ascii="Times New Roman" w:hAnsi="Times New Roman" w:cs="Times New Roman"/>
                <w:sz w:val="17"/>
              </w:rPr>
              <w:t>• Julius: Outlined search/filter criteria for policy.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Steven: Defined case detail presentation flow.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Mishael: Integrated pipeline export for analysis.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Rahul: Established consistency &amp; QA guidelines.</w:t>
            </w:r>
            <w:r w:rsidRPr="00665020">
              <w:rPr>
                <w:rFonts w:ascii="Times New Roman" w:hAnsi="Times New Roman" w:cs="Times New Roman"/>
                <w:sz w:val="17"/>
              </w:rPr>
              <w:br/>
              <w:t>• Abhishan: Designed case workspace &amp; search UX.</w:t>
            </w:r>
          </w:p>
        </w:tc>
      </w:tr>
    </w:tbl>
    <w:p w14:paraId="73305B4D" w14:textId="77777777" w:rsidR="00642071" w:rsidRPr="00665020" w:rsidRDefault="00642071">
      <w:pPr>
        <w:spacing w:before="320"/>
        <w:rPr>
          <w:rFonts w:ascii="Times New Roman" w:hAnsi="Times New Roman" w:cs="Times New Roman"/>
        </w:rPr>
      </w:pPr>
    </w:p>
    <w:p w14:paraId="212B9654" w14:textId="77777777" w:rsidR="00642071" w:rsidRPr="00665020" w:rsidRDefault="0017246A">
      <w:pPr>
        <w:spacing w:line="240" w:lineRule="auto"/>
        <w:rPr>
          <w:rFonts w:ascii="Times New Roman" w:hAnsi="Times New Roman" w:cs="Times New Roman"/>
        </w:rPr>
      </w:pPr>
      <w:r w:rsidRPr="00665020">
        <w:rPr>
          <w:rFonts w:ascii="Times New Roman" w:hAnsi="Times New Roman" w:cs="Times New Roman"/>
        </w:rPr>
        <w:t>Signature (Team Member)                                              Signature (Faculty In charge)</w:t>
      </w:r>
    </w:p>
    <w:sectPr w:rsidR="00642071" w:rsidRPr="00665020" w:rsidSect="00D779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224" w:bottom="1152" w:left="122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608A" w14:textId="77777777" w:rsidR="0017246A" w:rsidRDefault="0017246A">
      <w:pPr>
        <w:spacing w:line="240" w:lineRule="auto"/>
      </w:pPr>
      <w:r>
        <w:separator/>
      </w:r>
    </w:p>
  </w:endnote>
  <w:endnote w:type="continuationSeparator" w:id="0">
    <w:p w14:paraId="5CB882BA" w14:textId="77777777" w:rsidR="0017246A" w:rsidRDefault="00172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2D189" w14:textId="77777777" w:rsidR="003C5CE8" w:rsidRDefault="003C5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5183" w14:textId="77777777" w:rsidR="003C5CE8" w:rsidRDefault="003C5C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F1BC4" w14:textId="77777777" w:rsidR="003C5CE8" w:rsidRDefault="003C5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D8F02" w14:textId="77777777" w:rsidR="0017246A" w:rsidRDefault="0017246A">
      <w:r>
        <w:separator/>
      </w:r>
    </w:p>
  </w:footnote>
  <w:footnote w:type="continuationSeparator" w:id="0">
    <w:p w14:paraId="210421D0" w14:textId="77777777" w:rsidR="0017246A" w:rsidRDefault="00172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B160" w14:textId="77777777" w:rsidR="003C5CE8" w:rsidRDefault="003C5C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9A4D6" w14:textId="77777777" w:rsidR="003C5CE8" w:rsidRDefault="003C5C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7AA0" w14:textId="77777777" w:rsidR="003C5CE8" w:rsidRDefault="003C5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7F2CF1"/>
    <w:multiLevelType w:val="singleLevel"/>
    <w:tmpl w:val="C87F2CF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02F1D2D"/>
    <w:multiLevelType w:val="multilevel"/>
    <w:tmpl w:val="1C5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641E6"/>
    <w:multiLevelType w:val="multilevel"/>
    <w:tmpl w:val="D34239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6660B"/>
    <w:multiLevelType w:val="multilevel"/>
    <w:tmpl w:val="11A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665F"/>
    <w:multiLevelType w:val="hybridMultilevel"/>
    <w:tmpl w:val="25BE44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049503">
    <w:abstractNumId w:val="0"/>
  </w:num>
  <w:num w:numId="2" w16cid:durableId="375279711">
    <w:abstractNumId w:val="3"/>
  </w:num>
  <w:num w:numId="3" w16cid:durableId="973372506">
    <w:abstractNumId w:val="1"/>
  </w:num>
  <w:num w:numId="4" w16cid:durableId="757750414">
    <w:abstractNumId w:val="2"/>
  </w:num>
  <w:num w:numId="5" w16cid:durableId="1505970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9E"/>
    <w:rsid w:val="000429B2"/>
    <w:rsid w:val="00057C17"/>
    <w:rsid w:val="000A0AA6"/>
    <w:rsid w:val="000F091D"/>
    <w:rsid w:val="00107085"/>
    <w:rsid w:val="00125B9E"/>
    <w:rsid w:val="0017246A"/>
    <w:rsid w:val="001B5610"/>
    <w:rsid w:val="002B7E52"/>
    <w:rsid w:val="0039104F"/>
    <w:rsid w:val="003C5CE8"/>
    <w:rsid w:val="00411944"/>
    <w:rsid w:val="004C04AF"/>
    <w:rsid w:val="0055125C"/>
    <w:rsid w:val="005A019B"/>
    <w:rsid w:val="005A6C88"/>
    <w:rsid w:val="005B4CA0"/>
    <w:rsid w:val="005D4709"/>
    <w:rsid w:val="00642071"/>
    <w:rsid w:val="00665020"/>
    <w:rsid w:val="007B7D18"/>
    <w:rsid w:val="007F7161"/>
    <w:rsid w:val="00953C3B"/>
    <w:rsid w:val="00986F60"/>
    <w:rsid w:val="009F10A5"/>
    <w:rsid w:val="00A30DDA"/>
    <w:rsid w:val="00A5612A"/>
    <w:rsid w:val="00AB1A37"/>
    <w:rsid w:val="00B7281B"/>
    <w:rsid w:val="00BC297A"/>
    <w:rsid w:val="00BC29D8"/>
    <w:rsid w:val="00C061AB"/>
    <w:rsid w:val="00C51823"/>
    <w:rsid w:val="00CC750B"/>
    <w:rsid w:val="00D37888"/>
    <w:rsid w:val="00D4047D"/>
    <w:rsid w:val="00D5262B"/>
    <w:rsid w:val="00D62A5A"/>
    <w:rsid w:val="00D652D3"/>
    <w:rsid w:val="00D77962"/>
    <w:rsid w:val="00D85D59"/>
    <w:rsid w:val="00DA6D66"/>
    <w:rsid w:val="00E2145D"/>
    <w:rsid w:val="00E70AC8"/>
    <w:rsid w:val="00EC0885"/>
    <w:rsid w:val="00F07571"/>
    <w:rsid w:val="00F552E5"/>
    <w:rsid w:val="00F6722A"/>
    <w:rsid w:val="00FF5594"/>
    <w:rsid w:val="13104234"/>
    <w:rsid w:val="247B23E3"/>
    <w:rsid w:val="67A6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895EC"/>
  <w15:docId w15:val="{FDD9E668-8AFB-4A48-90A3-1533F04A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rsid w:val="00D6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77629-1E8F-4AD1-8206-D810DB6F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Rekha</dc:creator>
  <cp:lastModifiedBy>Mishael Julian</cp:lastModifiedBy>
  <cp:revision>3</cp:revision>
  <dcterms:created xsi:type="dcterms:W3CDTF">2026-09-07T11:03:00Z</dcterms:created>
  <dcterms:modified xsi:type="dcterms:W3CDTF">2026-09-11T07:06:00Z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660bce71b6258aed9d81cd541f3faee4dd97f7f4fb2cafdfa7c659f348111845</vt:lpwstr>
  </property>
  <property fmtid="{D5CDD505-2E9C-101B-9397-08002B2CF9AE}" pid="3" name="KSOProductBuildVer">
    <vt:lpwstr>2057-12.2.0.19821</vt:lpwstr>
  </property>
  <property fmtid="{D5CDD505-2E9C-101B-9397-08002B2CF9AE}" pid="4" name="ICV">
    <vt:lpwstr>F4791C45FF3946ADBF81CB1985FBAF91_12</vt:lpwstr>
  </property>
</Properties>
</file>