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М.</w:t>
      </w:r>
      <w:r>
        <w:t xml:space="preserve"> </w:t>
      </w:r>
      <w:r>
        <w:t xml:space="preserve">А.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 лабораторной работы №10, перешел в него и создал файлы lab10-1.asm, readme-1.txt и readme-2.txt.</w:t>
      </w:r>
    </w:p>
    <w:p>
      <w:pPr>
        <w:pStyle w:val="BodyText"/>
      </w:pPr>
      <w:r>
        <w:t xml:space="preserve">Добавил в файл lab10-1.asm текст программы из листинга 10.1 (программа записи сообщения в файл). Скомпилировал программу,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935784"/>
            <wp:effectExtent b="0" l="0" r="0" t="0"/>
            <wp:docPr descr="Рис. 1: Код программы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5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lab10-1.asm</w:t>
      </w:r>
    </w:p>
    <w:p>
      <w:pPr>
        <w:pStyle w:val="BodyText"/>
      </w:pPr>
      <w:r>
        <w:t xml:space="preserve">Программа запрашивает строку у пользователя и записывает её в файл readme.txt. Если файл отсутствует, сообщение не сохраняется.</w:t>
      </w:r>
    </w:p>
    <w:p>
      <w:pPr>
        <w:pStyle w:val="CaptionedFigure"/>
      </w:pPr>
      <w:bookmarkStart w:id="28" w:name="fig:002"/>
      <w:r>
        <w:drawing>
          <wp:inline>
            <wp:extent cx="5334000" cy="945539"/>
            <wp:effectExtent b="0" l="0" r="0" t="0"/>
            <wp:docPr descr="Рис. 2: Результат выполнения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5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Результат выполнения программы lab10-1.asm</w:t>
      </w:r>
    </w:p>
    <w:p>
      <w:pPr>
        <w:pStyle w:val="BodyText"/>
      </w:pPr>
      <w:r>
        <w:t xml:space="preserve">Изменил права доступа к исполняемому файлу lab10-1 с помощью команды chmod, запретив его выполнение. Попытался запустить файл.</w:t>
      </w:r>
    </w:p>
    <w:p>
      <w:pPr>
        <w:pStyle w:val="BodyText"/>
      </w:pPr>
      <w:r>
        <w:t xml:space="preserve">Файл не выполняется, так как были удалены права на выполнение (атрибут x снят для всех пользователей).</w:t>
      </w:r>
    </w:p>
    <w:p>
      <w:pPr>
        <w:pStyle w:val="CaptionedFigure"/>
      </w:pPr>
      <w:bookmarkStart w:id="32" w:name="fig:003"/>
      <w:r>
        <w:drawing>
          <wp:inline>
            <wp:extent cx="5334000" cy="1434961"/>
            <wp:effectExtent b="0" l="0" r="0" t="0"/>
            <wp:docPr descr="Рис. 3: Файл с запрещенным запуск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запрещенным запуском</w:t>
      </w:r>
    </w:p>
    <w:p>
      <w:pPr>
        <w:pStyle w:val="BodyText"/>
      </w:pPr>
      <w:r>
        <w:t xml:space="preserve">С помощью команды chmod добавил права на выполнение файла lab10-1.asm, содержащего текст программы. Попытался выполнить его.</w:t>
      </w:r>
    </w:p>
    <w:p>
      <w:pPr>
        <w:pStyle w:val="BodyText"/>
      </w:pPr>
      <w:r>
        <w:t xml:space="preserve">Терминал воспринимает содержимое файла как набор консольных команд. Так как инструкции ассемблера не являются командами, появляются ошибки. Если в файл записать команды терминала, его можно будет выполнить.</w:t>
      </w:r>
    </w:p>
    <w:p>
      <w:pPr>
        <w:pStyle w:val="CaptionedFigure"/>
      </w:pPr>
      <w:bookmarkStart w:id="36" w:name="fig:004"/>
      <w:r>
        <w:drawing>
          <wp:inline>
            <wp:extent cx="5334000" cy="2609931"/>
            <wp:effectExtent b="0" l="0" r="0" t="0"/>
            <wp:docPr descr="Рис. 4: Запуск asm-файла с правами выполнен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asm-файла с правами выполнения</w:t>
      </w:r>
    </w:p>
    <w:p>
      <w:pPr>
        <w:pStyle w:val="BodyText"/>
      </w:pPr>
      <w:r>
        <w:t xml:space="preserve">Установил права доступа к файлам readme в соответствии с вариантом в таблице 10.4. Проверил результат с помощью команды ls -l.</w:t>
      </w:r>
    </w:p>
    <w:p>
      <w:pPr>
        <w:pStyle w:val="BodyText"/>
      </w:pPr>
      <w:r>
        <w:t xml:space="preserve">Для варианта 6: права доступа -w- r-x -w- и в восьмеричном представлении 011 001 111.</w:t>
      </w:r>
    </w:p>
    <w:p>
      <w:pPr>
        <w:pStyle w:val="CaptionedFigure"/>
      </w:pPr>
      <w:bookmarkStart w:id="40" w:name="fig:005"/>
      <w:r>
        <w:drawing>
          <wp:inline>
            <wp:extent cx="5334000" cy="1156952"/>
            <wp:effectExtent b="0" l="0" r="0" t="0"/>
            <wp:docPr descr="Рис. 5: Изменение прав доступ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 доступа</w:t>
      </w:r>
    </w:p>
    <w:bookmarkStart w:id="4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программу, реализующую следующий алгоритм:</w:t>
      </w:r>
    </w:p>
    <w:p>
      <w:pPr>
        <w:numPr>
          <w:ilvl w:val="0"/>
          <w:numId w:val="1001"/>
        </w:numPr>
        <w:pStyle w:val="Compact"/>
      </w:pPr>
      <w:r>
        <w:t xml:space="preserve">Вывод приглашения: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Ввод фамилии и имени с клавиатуры.</w:t>
      </w:r>
    </w:p>
    <w:p>
      <w:pPr>
        <w:numPr>
          <w:ilvl w:val="0"/>
          <w:numId w:val="1001"/>
        </w:numPr>
        <w:pStyle w:val="Compact"/>
      </w:pPr>
      <w:r>
        <w:t xml:space="preserve">Создание файла name.txt.</w:t>
      </w:r>
    </w:p>
    <w:p>
      <w:pPr>
        <w:numPr>
          <w:ilvl w:val="0"/>
          <w:numId w:val="1001"/>
        </w:numPr>
        <w:pStyle w:val="Compact"/>
      </w:pPr>
      <w:r>
        <w:t xml:space="preserve">Запись в файл сообщения: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Дополнение файла введённой строкой.</w:t>
      </w:r>
    </w:p>
    <w:p>
      <w:pPr>
        <w:numPr>
          <w:ilvl w:val="0"/>
          <w:numId w:val="1001"/>
        </w:numPr>
        <w:pStyle w:val="Compact"/>
      </w:pPr>
      <w:r>
        <w:t xml:space="preserve">Закрытие файла.</w:t>
      </w:r>
    </w:p>
    <w:p>
      <w:pPr>
        <w:pStyle w:val="CaptionedFigure"/>
      </w:pPr>
      <w:bookmarkStart w:id="44" w:name="fig:006"/>
      <w:r>
        <w:drawing>
          <wp:inline>
            <wp:extent cx="5334000" cy="5556250"/>
            <wp:effectExtent b="0" l="0" r="0" t="0"/>
            <wp:docPr descr="Рис. 6: Код программы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Код программы lab10-2.asm</w:t>
      </w:r>
    </w:p>
    <w:p>
      <w:pPr>
        <w:pStyle w:val="CaptionedFigure"/>
      </w:pPr>
      <w:bookmarkStart w:id="48" w:name="fig:007"/>
      <w:r>
        <w:drawing>
          <wp:inline>
            <wp:extent cx="5334000" cy="1069691"/>
            <wp:effectExtent b="0" l="0" r="0" t="0"/>
            <wp:docPr descr="Рис. 7: Результат выполнения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Результат выполнения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работать с файлами и изменять права доступа.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Исмаил М. А. НКАбд-03-24</dc:creator>
  <dc:language>ru-RU</dc:language>
  <cp:keywords/>
  <dcterms:created xsi:type="dcterms:W3CDTF">2024-12-06T18:15:09Z</dcterms:created>
  <dcterms:modified xsi:type="dcterms:W3CDTF">2024-12-06T18:15:09Z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