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D7DF" w14:textId="77777777" w:rsidR="00B75B20" w:rsidRDefault="002F1BC5">
      <w:pPr>
        <w:jc w:val="center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DOCPROPERTY "Author"</w:instrText>
      </w:r>
      <w:r>
        <w:rPr>
          <w:szCs w:val="28"/>
        </w:rPr>
        <w:fldChar w:fldCharType="separate"/>
      </w:r>
      <w:r>
        <w:rPr>
          <w:szCs w:val="28"/>
        </w:rPr>
        <w:t>Московский авиационный институт</w:t>
      </w:r>
      <w:r>
        <w:rPr>
          <w:szCs w:val="28"/>
        </w:rPr>
        <w:fldChar w:fldCharType="end"/>
      </w:r>
    </w:p>
    <w:p w14:paraId="485246AD" w14:textId="77777777" w:rsidR="00B75B20" w:rsidRDefault="002F1BC5">
      <w:pPr>
        <w:jc w:val="center"/>
        <w:rPr>
          <w:szCs w:val="28"/>
        </w:rPr>
      </w:pPr>
      <w:r>
        <w:rPr>
          <w:szCs w:val="28"/>
        </w:rPr>
        <w:t>Кафедра 703 «Системное проектирование авиакомплексов»</w:t>
      </w:r>
    </w:p>
    <w:p w14:paraId="176E2B53" w14:textId="77777777" w:rsidR="00B75B20" w:rsidRDefault="00B75B20">
      <w:pPr>
        <w:jc w:val="center"/>
        <w:rPr>
          <w:szCs w:val="28"/>
        </w:rPr>
      </w:pPr>
    </w:p>
    <w:p w14:paraId="7880C5C6" w14:textId="77777777" w:rsidR="00B75B20" w:rsidRDefault="00B75B20">
      <w:pPr>
        <w:jc w:val="center"/>
        <w:rPr>
          <w:szCs w:val="28"/>
        </w:rPr>
      </w:pPr>
    </w:p>
    <w:p w14:paraId="7F3026BA" w14:textId="77777777" w:rsidR="00B75B20" w:rsidRDefault="00B75B20">
      <w:pPr>
        <w:jc w:val="center"/>
        <w:rPr>
          <w:szCs w:val="28"/>
        </w:rPr>
      </w:pPr>
    </w:p>
    <w:p w14:paraId="754A99B0" w14:textId="77777777" w:rsidR="00B75B20" w:rsidRDefault="00B75B20">
      <w:pPr>
        <w:jc w:val="center"/>
        <w:rPr>
          <w:szCs w:val="28"/>
        </w:rPr>
      </w:pPr>
    </w:p>
    <w:p w14:paraId="49F6F956" w14:textId="77777777" w:rsidR="00B75B20" w:rsidRDefault="00B75B20">
      <w:pPr>
        <w:jc w:val="center"/>
        <w:rPr>
          <w:szCs w:val="28"/>
        </w:rPr>
      </w:pPr>
    </w:p>
    <w:p w14:paraId="22C83096" w14:textId="77777777" w:rsidR="00B75B20" w:rsidRDefault="00B75B20">
      <w:pPr>
        <w:jc w:val="center"/>
        <w:rPr>
          <w:szCs w:val="28"/>
        </w:rPr>
      </w:pPr>
    </w:p>
    <w:p w14:paraId="74FCA3E2" w14:textId="77777777" w:rsidR="00B75B20" w:rsidRDefault="00B75B20">
      <w:pPr>
        <w:jc w:val="center"/>
        <w:rPr>
          <w:szCs w:val="28"/>
        </w:rPr>
      </w:pPr>
    </w:p>
    <w:p w14:paraId="1B281A8D" w14:textId="77777777" w:rsidR="00B75B20" w:rsidRDefault="00B75B20">
      <w:pPr>
        <w:jc w:val="center"/>
        <w:rPr>
          <w:szCs w:val="28"/>
        </w:rPr>
      </w:pPr>
    </w:p>
    <w:p w14:paraId="6C8F5A07" w14:textId="77777777" w:rsidR="00B75B20" w:rsidRDefault="00B75B20">
      <w:pPr>
        <w:jc w:val="center"/>
        <w:rPr>
          <w:szCs w:val="28"/>
        </w:rPr>
      </w:pPr>
    </w:p>
    <w:p w14:paraId="527DB155" w14:textId="77777777" w:rsidR="00B75B20" w:rsidRDefault="00B75B20">
      <w:pPr>
        <w:jc w:val="center"/>
        <w:rPr>
          <w:b/>
          <w:bCs/>
          <w:szCs w:val="28"/>
        </w:rPr>
      </w:pPr>
    </w:p>
    <w:p w14:paraId="3B08EE35" w14:textId="77777777" w:rsidR="00B75B20" w:rsidRDefault="002F1BC5">
      <w:pPr>
        <w:pStyle w:val="af1"/>
        <w:spacing w:before="280" w:after="2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Спецификация требований к системе посадки </w:t>
      </w:r>
      <w:r>
        <w:rPr>
          <w:b/>
          <w:bCs/>
          <w:sz w:val="28"/>
          <w:szCs w:val="28"/>
          <w:lang w:val="en-US"/>
        </w:rPr>
        <w:t>ILS</w:t>
      </w:r>
    </w:p>
    <w:p w14:paraId="60A74969" w14:textId="77777777" w:rsidR="00B75B20" w:rsidRDefault="00B75B20">
      <w:pPr>
        <w:jc w:val="center"/>
        <w:rPr>
          <w:b/>
          <w:bCs/>
          <w:szCs w:val="28"/>
        </w:rPr>
      </w:pPr>
    </w:p>
    <w:p w14:paraId="0CB8190A" w14:textId="77777777" w:rsidR="00B75B20" w:rsidRDefault="00B75B20">
      <w:pPr>
        <w:jc w:val="center"/>
        <w:rPr>
          <w:szCs w:val="28"/>
        </w:rPr>
      </w:pPr>
    </w:p>
    <w:p w14:paraId="0DA54A96" w14:textId="77777777" w:rsidR="00B75B20" w:rsidRDefault="00B75B20">
      <w:pPr>
        <w:jc w:val="center"/>
        <w:rPr>
          <w:szCs w:val="28"/>
        </w:rPr>
      </w:pPr>
    </w:p>
    <w:p w14:paraId="192B0794" w14:textId="77777777" w:rsidR="00B75B20" w:rsidRDefault="00B75B20">
      <w:pPr>
        <w:jc w:val="center"/>
        <w:rPr>
          <w:szCs w:val="28"/>
        </w:rPr>
      </w:pPr>
    </w:p>
    <w:p w14:paraId="22CE7D41" w14:textId="77777777" w:rsidR="00B75B20" w:rsidRDefault="00B75B20">
      <w:pPr>
        <w:jc w:val="center"/>
        <w:rPr>
          <w:szCs w:val="28"/>
        </w:rPr>
      </w:pPr>
    </w:p>
    <w:p w14:paraId="66A7DAD6" w14:textId="77777777" w:rsidR="00B75B20" w:rsidRDefault="00B75B20">
      <w:pPr>
        <w:jc w:val="center"/>
        <w:rPr>
          <w:szCs w:val="28"/>
        </w:rPr>
      </w:pPr>
    </w:p>
    <w:p w14:paraId="508334BC" w14:textId="77777777" w:rsidR="00B75B20" w:rsidRDefault="00B75B20">
      <w:pPr>
        <w:jc w:val="center"/>
        <w:rPr>
          <w:szCs w:val="28"/>
        </w:rPr>
      </w:pPr>
    </w:p>
    <w:p w14:paraId="548AE6D7" w14:textId="77777777" w:rsidR="00B75B20" w:rsidRDefault="00B75B20">
      <w:pPr>
        <w:jc w:val="center"/>
        <w:rPr>
          <w:szCs w:val="28"/>
        </w:rPr>
      </w:pPr>
    </w:p>
    <w:p w14:paraId="6FC69813" w14:textId="77777777" w:rsidR="00B75B20" w:rsidRDefault="00B75B20">
      <w:pPr>
        <w:jc w:val="center"/>
        <w:rPr>
          <w:szCs w:val="28"/>
        </w:rPr>
      </w:pPr>
    </w:p>
    <w:p w14:paraId="30C5062B" w14:textId="77777777" w:rsidR="00B75B20" w:rsidRDefault="00B75B20">
      <w:pPr>
        <w:jc w:val="center"/>
        <w:rPr>
          <w:szCs w:val="28"/>
        </w:rPr>
      </w:pPr>
    </w:p>
    <w:p w14:paraId="118A5D71" w14:textId="77777777" w:rsidR="00B75B20" w:rsidRDefault="00B75B20">
      <w:pPr>
        <w:jc w:val="center"/>
        <w:rPr>
          <w:szCs w:val="28"/>
        </w:rPr>
      </w:pPr>
    </w:p>
    <w:p w14:paraId="042F65E9" w14:textId="77777777" w:rsidR="00B75B20" w:rsidRDefault="00B75B20">
      <w:pPr>
        <w:jc w:val="center"/>
        <w:rPr>
          <w:szCs w:val="28"/>
        </w:rPr>
      </w:pPr>
    </w:p>
    <w:p w14:paraId="2965556A" w14:textId="77777777" w:rsidR="00B75B20" w:rsidRDefault="00B75B20">
      <w:pPr>
        <w:jc w:val="center"/>
        <w:rPr>
          <w:szCs w:val="28"/>
        </w:rPr>
      </w:pPr>
    </w:p>
    <w:p w14:paraId="2F8A9F12" w14:textId="77777777" w:rsidR="00B75B20" w:rsidRDefault="002F1BC5">
      <w:pPr>
        <w:jc w:val="center"/>
      </w:pPr>
      <w:r>
        <w:t>-</w:t>
      </w:r>
      <w:r>
        <w:rPr>
          <w:lang w:val="en-US"/>
        </w:rPr>
        <w:t>2022</w:t>
      </w:r>
      <w:r>
        <w:t>-</w:t>
      </w:r>
    </w:p>
    <w:p w14:paraId="74054E07" w14:textId="77777777" w:rsidR="00B75B20" w:rsidRDefault="002F1BC5">
      <w:pPr>
        <w:spacing w:line="259" w:lineRule="auto"/>
        <w:ind w:firstLine="0"/>
        <w:jc w:val="left"/>
      </w:pPr>
      <w:r>
        <w:br w:type="page"/>
      </w:r>
    </w:p>
    <w:p w14:paraId="0A8F503E" w14:textId="77777777" w:rsidR="00B75B20" w:rsidRDefault="002F1BC5">
      <w:pPr>
        <w:spacing w:line="259" w:lineRule="auto"/>
        <w:ind w:firstLine="0"/>
        <w:jc w:val="center"/>
        <w:rPr>
          <w:b/>
        </w:rPr>
      </w:pPr>
      <w:r>
        <w:rPr>
          <w:b/>
        </w:rPr>
        <w:lastRenderedPageBreak/>
        <w:t>История изменений</w:t>
      </w:r>
    </w:p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B75B20" w14:paraId="32C8F5CF" w14:textId="77777777">
        <w:tc>
          <w:tcPr>
            <w:tcW w:w="2336" w:type="dxa"/>
          </w:tcPr>
          <w:p w14:paraId="37060B01" w14:textId="77777777" w:rsidR="00B75B20" w:rsidRDefault="002F1BC5">
            <w:pPr>
              <w:spacing w:line="259" w:lineRule="auto"/>
              <w:ind w:firstLine="0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Дата</w:t>
            </w:r>
          </w:p>
        </w:tc>
        <w:tc>
          <w:tcPr>
            <w:tcW w:w="2336" w:type="dxa"/>
          </w:tcPr>
          <w:p w14:paraId="7DE0ECD7" w14:textId="77777777" w:rsidR="00B75B20" w:rsidRDefault="002F1BC5">
            <w:pPr>
              <w:spacing w:line="259" w:lineRule="auto"/>
              <w:ind w:firstLine="0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Версия</w:t>
            </w:r>
          </w:p>
        </w:tc>
        <w:tc>
          <w:tcPr>
            <w:tcW w:w="2336" w:type="dxa"/>
          </w:tcPr>
          <w:p w14:paraId="38EAFF40" w14:textId="77777777" w:rsidR="00B75B20" w:rsidRDefault="002F1BC5">
            <w:pPr>
              <w:spacing w:line="259" w:lineRule="auto"/>
              <w:ind w:firstLine="0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Описание</w:t>
            </w:r>
          </w:p>
        </w:tc>
        <w:tc>
          <w:tcPr>
            <w:tcW w:w="2336" w:type="dxa"/>
          </w:tcPr>
          <w:p w14:paraId="2A4EF991" w14:textId="77777777" w:rsidR="00B75B20" w:rsidRDefault="002F1BC5">
            <w:pPr>
              <w:spacing w:line="259" w:lineRule="auto"/>
              <w:ind w:firstLine="0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Автор</w:t>
            </w:r>
          </w:p>
        </w:tc>
      </w:tr>
      <w:tr w:rsidR="00B75B20" w14:paraId="1F1FF7D1" w14:textId="77777777">
        <w:tc>
          <w:tcPr>
            <w:tcW w:w="2336" w:type="dxa"/>
          </w:tcPr>
          <w:p w14:paraId="628AE0A3" w14:textId="77777777" w:rsidR="00B75B20" w:rsidRDefault="002F1BC5">
            <w:pPr>
              <w:spacing w:line="259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25.04.2022</w:t>
            </w:r>
          </w:p>
        </w:tc>
        <w:tc>
          <w:tcPr>
            <w:tcW w:w="2336" w:type="dxa"/>
          </w:tcPr>
          <w:p w14:paraId="04D8B046" w14:textId="77777777" w:rsidR="00B75B20" w:rsidRDefault="002F1BC5">
            <w:pPr>
              <w:spacing w:line="259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0.1</w:t>
            </w:r>
          </w:p>
        </w:tc>
        <w:tc>
          <w:tcPr>
            <w:tcW w:w="2336" w:type="dxa"/>
          </w:tcPr>
          <w:p w14:paraId="07EF25DB" w14:textId="77777777" w:rsidR="00B75B20" w:rsidRDefault="002F1BC5">
            <w:pPr>
              <w:spacing w:line="259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Документ создан</w:t>
            </w:r>
          </w:p>
        </w:tc>
        <w:tc>
          <w:tcPr>
            <w:tcW w:w="2336" w:type="dxa"/>
          </w:tcPr>
          <w:p w14:paraId="7C8BED6A" w14:textId="77777777" w:rsidR="00B75B20" w:rsidRDefault="002F1BC5">
            <w:pPr>
              <w:spacing w:line="259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Земсков М. А.</w:t>
            </w:r>
          </w:p>
        </w:tc>
      </w:tr>
      <w:tr w:rsidR="00B75B20" w14:paraId="4860E4BB" w14:textId="77777777">
        <w:tc>
          <w:tcPr>
            <w:tcW w:w="2336" w:type="dxa"/>
          </w:tcPr>
          <w:p w14:paraId="2872CD97" w14:textId="77777777" w:rsidR="00B75B20" w:rsidRDefault="00B75B20">
            <w:pPr>
              <w:spacing w:line="259" w:lineRule="auto"/>
              <w:ind w:firstLine="0"/>
              <w:rPr>
                <w:rFonts w:eastAsia="Calibri"/>
              </w:rPr>
            </w:pPr>
          </w:p>
        </w:tc>
        <w:tc>
          <w:tcPr>
            <w:tcW w:w="2336" w:type="dxa"/>
          </w:tcPr>
          <w:p w14:paraId="5745EA54" w14:textId="77777777" w:rsidR="00B75B20" w:rsidRDefault="00B75B20">
            <w:pPr>
              <w:spacing w:line="259" w:lineRule="auto"/>
              <w:ind w:firstLine="0"/>
              <w:rPr>
                <w:rFonts w:eastAsia="Calibri"/>
              </w:rPr>
            </w:pPr>
          </w:p>
        </w:tc>
        <w:tc>
          <w:tcPr>
            <w:tcW w:w="2336" w:type="dxa"/>
          </w:tcPr>
          <w:p w14:paraId="303B7581" w14:textId="77777777" w:rsidR="00B75B20" w:rsidRDefault="00B75B20">
            <w:pPr>
              <w:spacing w:line="259" w:lineRule="auto"/>
              <w:ind w:firstLine="0"/>
              <w:rPr>
                <w:rFonts w:eastAsia="Calibri"/>
              </w:rPr>
            </w:pPr>
          </w:p>
        </w:tc>
        <w:tc>
          <w:tcPr>
            <w:tcW w:w="2336" w:type="dxa"/>
          </w:tcPr>
          <w:p w14:paraId="7417994C" w14:textId="77777777" w:rsidR="00B75B20" w:rsidRDefault="00B75B20">
            <w:pPr>
              <w:spacing w:line="259" w:lineRule="auto"/>
              <w:ind w:firstLine="0"/>
              <w:rPr>
                <w:rFonts w:eastAsia="Calibri"/>
              </w:rPr>
            </w:pPr>
          </w:p>
        </w:tc>
      </w:tr>
      <w:tr w:rsidR="00B75B20" w14:paraId="3ECDF103" w14:textId="77777777">
        <w:tc>
          <w:tcPr>
            <w:tcW w:w="2336" w:type="dxa"/>
          </w:tcPr>
          <w:p w14:paraId="4833B7F8" w14:textId="77777777" w:rsidR="00B75B20" w:rsidRDefault="00B75B20">
            <w:pPr>
              <w:spacing w:line="259" w:lineRule="auto"/>
              <w:ind w:firstLine="0"/>
              <w:rPr>
                <w:rFonts w:eastAsia="Calibri"/>
              </w:rPr>
            </w:pPr>
          </w:p>
        </w:tc>
        <w:tc>
          <w:tcPr>
            <w:tcW w:w="2336" w:type="dxa"/>
          </w:tcPr>
          <w:p w14:paraId="03257D5D" w14:textId="77777777" w:rsidR="00B75B20" w:rsidRDefault="00B75B20">
            <w:pPr>
              <w:spacing w:line="259" w:lineRule="auto"/>
              <w:ind w:firstLine="0"/>
              <w:rPr>
                <w:rFonts w:eastAsia="Calibri"/>
              </w:rPr>
            </w:pPr>
          </w:p>
        </w:tc>
        <w:tc>
          <w:tcPr>
            <w:tcW w:w="2336" w:type="dxa"/>
          </w:tcPr>
          <w:p w14:paraId="50470B36" w14:textId="77777777" w:rsidR="00B75B20" w:rsidRDefault="00B75B20">
            <w:pPr>
              <w:spacing w:line="259" w:lineRule="auto"/>
              <w:ind w:firstLine="0"/>
              <w:rPr>
                <w:rFonts w:eastAsia="Calibri"/>
              </w:rPr>
            </w:pPr>
          </w:p>
        </w:tc>
        <w:tc>
          <w:tcPr>
            <w:tcW w:w="2336" w:type="dxa"/>
          </w:tcPr>
          <w:p w14:paraId="5085F9D3" w14:textId="77777777" w:rsidR="00B75B20" w:rsidRDefault="00B75B20">
            <w:pPr>
              <w:spacing w:line="259" w:lineRule="auto"/>
              <w:ind w:firstLine="0"/>
              <w:rPr>
                <w:rFonts w:eastAsia="Calibri"/>
              </w:rPr>
            </w:pPr>
          </w:p>
        </w:tc>
      </w:tr>
    </w:tbl>
    <w:p w14:paraId="7DA3E65D" w14:textId="77777777" w:rsidR="00B75B20" w:rsidRDefault="00B75B20">
      <w:pPr>
        <w:spacing w:line="259" w:lineRule="auto"/>
        <w:ind w:firstLine="0"/>
      </w:pPr>
    </w:p>
    <w:p w14:paraId="13C97BAB" w14:textId="77777777" w:rsidR="00B75B20" w:rsidRDefault="002F1BC5">
      <w:pPr>
        <w:spacing w:line="259" w:lineRule="auto"/>
        <w:ind w:firstLine="0"/>
        <w:jc w:val="center"/>
        <w:rPr>
          <w:b/>
        </w:rPr>
      </w:pPr>
      <w:r>
        <w:rPr>
          <w:b/>
        </w:rPr>
        <w:t>Утверждение</w:t>
      </w:r>
    </w:p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B75B20" w14:paraId="41FF4A21" w14:textId="77777777">
        <w:tc>
          <w:tcPr>
            <w:tcW w:w="2336" w:type="dxa"/>
          </w:tcPr>
          <w:p w14:paraId="339A0898" w14:textId="77777777" w:rsidR="00B75B20" w:rsidRDefault="002F1BC5">
            <w:pPr>
              <w:spacing w:line="259" w:lineRule="auto"/>
              <w:ind w:firstLine="0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Кто утвердил</w:t>
            </w:r>
          </w:p>
        </w:tc>
        <w:tc>
          <w:tcPr>
            <w:tcW w:w="2336" w:type="dxa"/>
          </w:tcPr>
          <w:p w14:paraId="37486EE9" w14:textId="77777777" w:rsidR="00B75B20" w:rsidRDefault="002F1BC5">
            <w:pPr>
              <w:spacing w:line="259" w:lineRule="auto"/>
              <w:ind w:firstLine="0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ФИО</w:t>
            </w:r>
          </w:p>
        </w:tc>
        <w:tc>
          <w:tcPr>
            <w:tcW w:w="2336" w:type="dxa"/>
          </w:tcPr>
          <w:p w14:paraId="70D3A341" w14:textId="77777777" w:rsidR="00B75B20" w:rsidRDefault="002F1BC5">
            <w:pPr>
              <w:spacing w:line="259" w:lineRule="auto"/>
              <w:ind w:firstLine="0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Дата</w:t>
            </w:r>
          </w:p>
        </w:tc>
        <w:tc>
          <w:tcPr>
            <w:tcW w:w="2336" w:type="dxa"/>
          </w:tcPr>
          <w:p w14:paraId="022AE0D0" w14:textId="77777777" w:rsidR="00B75B20" w:rsidRDefault="002F1BC5">
            <w:pPr>
              <w:spacing w:line="259" w:lineRule="auto"/>
              <w:ind w:firstLine="0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Подпись</w:t>
            </w:r>
          </w:p>
        </w:tc>
      </w:tr>
      <w:tr w:rsidR="00B75B20" w14:paraId="1B6385AB" w14:textId="77777777">
        <w:tc>
          <w:tcPr>
            <w:tcW w:w="2336" w:type="dxa"/>
          </w:tcPr>
          <w:p w14:paraId="79CBA12A" w14:textId="77777777" w:rsidR="00B75B20" w:rsidRDefault="002F1BC5">
            <w:pPr>
              <w:spacing w:line="259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Ответственный за проект</w:t>
            </w:r>
          </w:p>
        </w:tc>
        <w:tc>
          <w:tcPr>
            <w:tcW w:w="2336" w:type="dxa"/>
          </w:tcPr>
          <w:p w14:paraId="13F2BC8D" w14:textId="77777777" w:rsidR="00B75B20" w:rsidRDefault="002F1BC5">
            <w:pPr>
              <w:spacing w:line="259" w:lineRule="auto"/>
              <w:ind w:firstLine="0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Солоделов</w:t>
            </w:r>
            <w:proofErr w:type="spellEnd"/>
            <w:r>
              <w:rPr>
                <w:rFonts w:eastAsia="Calibri"/>
              </w:rPr>
              <w:t xml:space="preserve"> Ю. А.</w:t>
            </w:r>
          </w:p>
        </w:tc>
        <w:tc>
          <w:tcPr>
            <w:tcW w:w="2336" w:type="dxa"/>
          </w:tcPr>
          <w:p w14:paraId="62381D1A" w14:textId="77777777" w:rsidR="00B75B20" w:rsidRDefault="00B75B20">
            <w:pPr>
              <w:spacing w:line="259" w:lineRule="auto"/>
              <w:ind w:firstLine="0"/>
              <w:rPr>
                <w:rFonts w:eastAsia="Calibri"/>
              </w:rPr>
            </w:pPr>
          </w:p>
        </w:tc>
        <w:tc>
          <w:tcPr>
            <w:tcW w:w="2336" w:type="dxa"/>
          </w:tcPr>
          <w:p w14:paraId="1DC14AE9" w14:textId="77777777" w:rsidR="00B75B20" w:rsidRDefault="00B75B20">
            <w:pPr>
              <w:spacing w:line="259" w:lineRule="auto"/>
              <w:ind w:firstLine="0"/>
              <w:rPr>
                <w:rFonts w:eastAsia="Calibri"/>
              </w:rPr>
            </w:pPr>
          </w:p>
        </w:tc>
      </w:tr>
      <w:tr w:rsidR="00B75B20" w14:paraId="2C31ACC8" w14:textId="77777777">
        <w:tc>
          <w:tcPr>
            <w:tcW w:w="2336" w:type="dxa"/>
          </w:tcPr>
          <w:p w14:paraId="540BAD5D" w14:textId="77777777" w:rsidR="00B75B20" w:rsidRDefault="002F1BC5">
            <w:pPr>
              <w:spacing w:line="259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Разработчик</w:t>
            </w:r>
          </w:p>
        </w:tc>
        <w:tc>
          <w:tcPr>
            <w:tcW w:w="2336" w:type="dxa"/>
          </w:tcPr>
          <w:p w14:paraId="5F06A41F" w14:textId="77777777" w:rsidR="00B75B20" w:rsidRDefault="002F1BC5">
            <w:pPr>
              <w:spacing w:line="259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Земсков М. А.</w:t>
            </w:r>
          </w:p>
        </w:tc>
        <w:tc>
          <w:tcPr>
            <w:tcW w:w="2336" w:type="dxa"/>
          </w:tcPr>
          <w:p w14:paraId="1CD32336" w14:textId="77777777" w:rsidR="00B75B20" w:rsidRDefault="00B75B20">
            <w:pPr>
              <w:spacing w:line="259" w:lineRule="auto"/>
              <w:ind w:firstLine="0"/>
              <w:rPr>
                <w:rFonts w:eastAsia="Calibri"/>
              </w:rPr>
            </w:pPr>
          </w:p>
        </w:tc>
        <w:tc>
          <w:tcPr>
            <w:tcW w:w="2336" w:type="dxa"/>
          </w:tcPr>
          <w:p w14:paraId="6AFAA24F" w14:textId="77777777" w:rsidR="00B75B20" w:rsidRDefault="00B75B20">
            <w:pPr>
              <w:spacing w:line="259" w:lineRule="auto"/>
              <w:ind w:firstLine="0"/>
              <w:rPr>
                <w:rFonts w:eastAsia="Calibri"/>
              </w:rPr>
            </w:pPr>
          </w:p>
        </w:tc>
      </w:tr>
    </w:tbl>
    <w:p w14:paraId="08BE46B5" w14:textId="77777777" w:rsidR="00B75B20" w:rsidRDefault="00B75B20">
      <w:pPr>
        <w:spacing w:line="259" w:lineRule="auto"/>
        <w:ind w:firstLine="0"/>
      </w:pPr>
    </w:p>
    <w:p w14:paraId="06AB3D43" w14:textId="77777777" w:rsidR="00B75B20" w:rsidRDefault="00B75B20">
      <w:pPr>
        <w:spacing w:line="259" w:lineRule="auto"/>
        <w:ind w:firstLine="0"/>
        <w:jc w:val="left"/>
      </w:pP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2096811312"/>
        <w:docPartObj>
          <w:docPartGallery w:val="Table of Contents"/>
          <w:docPartUnique/>
        </w:docPartObj>
      </w:sdtPr>
      <w:sdtEndPr/>
      <w:sdtContent>
        <w:p w14:paraId="7259ECF5" w14:textId="77777777" w:rsidR="00B75B20" w:rsidRDefault="002F1BC5">
          <w:pPr>
            <w:pStyle w:val="af2"/>
            <w:ind w:firstLine="0"/>
          </w:pPr>
          <w:r>
            <w:br w:type="page"/>
          </w:r>
          <w:r>
            <w:lastRenderedPageBreak/>
            <w:t>Оглавление</w:t>
          </w:r>
        </w:p>
        <w:p w14:paraId="7EE466FD" w14:textId="77777777" w:rsidR="00B75B20" w:rsidRDefault="002F1BC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99412713">
            <w:r>
              <w:rPr>
                <w:webHidden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t>Требования к описанию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_Toc99412713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B4FFF02" w14:textId="77777777" w:rsidR="00B75B20" w:rsidRDefault="00C24B1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412714">
            <w:r w:rsidR="002F1BC5">
              <w:rPr>
                <w:webHidden/>
              </w:rPr>
              <w:t>1.1.</w:t>
            </w:r>
            <w:r w:rsidR="002F1BC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2F1BC5">
              <w:t>Требования к методам описания проекта</w:t>
            </w:r>
            <w:r w:rsidR="002F1BC5">
              <w:rPr>
                <w:webHidden/>
              </w:rPr>
              <w:fldChar w:fldCharType="begin"/>
            </w:r>
            <w:r w:rsidR="002F1BC5">
              <w:rPr>
                <w:webHidden/>
              </w:rPr>
              <w:instrText>PAGEREF _Toc99412714 \h</w:instrText>
            </w:r>
            <w:r w:rsidR="002F1BC5">
              <w:rPr>
                <w:webHidden/>
              </w:rPr>
            </w:r>
            <w:r w:rsidR="002F1BC5">
              <w:rPr>
                <w:webHidden/>
              </w:rPr>
              <w:fldChar w:fldCharType="separate"/>
            </w:r>
            <w:r w:rsidR="002F1BC5">
              <w:tab/>
              <w:t>3</w:t>
            </w:r>
            <w:r w:rsidR="002F1BC5">
              <w:rPr>
                <w:webHidden/>
              </w:rPr>
              <w:fldChar w:fldCharType="end"/>
            </w:r>
          </w:hyperlink>
        </w:p>
        <w:p w14:paraId="66F6B662" w14:textId="77777777" w:rsidR="00B75B20" w:rsidRDefault="00C24B1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412715">
            <w:r w:rsidR="002F1BC5">
              <w:rPr>
                <w:webHidden/>
              </w:rPr>
              <w:t>1.2.</w:t>
            </w:r>
            <w:r w:rsidR="002F1BC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2F1BC5">
              <w:t>Требования к правилам именования</w:t>
            </w:r>
            <w:r w:rsidR="002F1BC5">
              <w:rPr>
                <w:webHidden/>
              </w:rPr>
              <w:fldChar w:fldCharType="begin"/>
            </w:r>
            <w:r w:rsidR="002F1BC5">
              <w:rPr>
                <w:webHidden/>
              </w:rPr>
              <w:instrText>PAGEREF _Toc99412715 \h</w:instrText>
            </w:r>
            <w:r w:rsidR="002F1BC5">
              <w:rPr>
                <w:webHidden/>
              </w:rPr>
            </w:r>
            <w:r w:rsidR="002F1BC5">
              <w:rPr>
                <w:webHidden/>
              </w:rPr>
              <w:fldChar w:fldCharType="separate"/>
            </w:r>
            <w:r w:rsidR="002F1BC5">
              <w:tab/>
              <w:t>3</w:t>
            </w:r>
            <w:r w:rsidR="002F1BC5">
              <w:rPr>
                <w:webHidden/>
              </w:rPr>
              <w:fldChar w:fldCharType="end"/>
            </w:r>
          </w:hyperlink>
        </w:p>
        <w:p w14:paraId="21BFB275" w14:textId="77777777" w:rsidR="00B75B20" w:rsidRDefault="00C24B1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412716">
            <w:r w:rsidR="002F1BC5">
              <w:rPr>
                <w:webHidden/>
              </w:rPr>
              <w:t>2.</w:t>
            </w:r>
            <w:r w:rsidR="002F1BC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2F1BC5">
              <w:t>Ограничения на проект</w:t>
            </w:r>
            <w:r w:rsidR="002F1BC5">
              <w:rPr>
                <w:webHidden/>
              </w:rPr>
              <w:fldChar w:fldCharType="begin"/>
            </w:r>
            <w:r w:rsidR="002F1BC5">
              <w:rPr>
                <w:webHidden/>
              </w:rPr>
              <w:instrText>PAGEREF _Toc99412716 \h</w:instrText>
            </w:r>
            <w:r w:rsidR="002F1BC5">
              <w:rPr>
                <w:webHidden/>
              </w:rPr>
            </w:r>
            <w:r w:rsidR="002F1BC5">
              <w:rPr>
                <w:webHidden/>
              </w:rPr>
              <w:fldChar w:fldCharType="separate"/>
            </w:r>
            <w:r w:rsidR="002F1BC5">
              <w:tab/>
              <w:t>4</w:t>
            </w:r>
            <w:r w:rsidR="002F1BC5">
              <w:rPr>
                <w:webHidden/>
              </w:rPr>
              <w:fldChar w:fldCharType="end"/>
            </w:r>
          </w:hyperlink>
        </w:p>
        <w:p w14:paraId="522DF8B6" w14:textId="77777777" w:rsidR="00B75B20" w:rsidRDefault="00C24B1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412717">
            <w:r w:rsidR="002F1BC5">
              <w:rPr>
                <w:webHidden/>
              </w:rPr>
              <w:t>2.1.</w:t>
            </w:r>
            <w:r w:rsidR="002F1BC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2F1BC5">
              <w:t>Ограничения на использование динамической памяти</w:t>
            </w:r>
            <w:r w:rsidR="002F1BC5">
              <w:rPr>
                <w:webHidden/>
              </w:rPr>
              <w:fldChar w:fldCharType="begin"/>
            </w:r>
            <w:r w:rsidR="002F1BC5">
              <w:rPr>
                <w:webHidden/>
              </w:rPr>
              <w:instrText>PAGEREF _Toc99412717 \h</w:instrText>
            </w:r>
            <w:r w:rsidR="002F1BC5">
              <w:rPr>
                <w:webHidden/>
              </w:rPr>
            </w:r>
            <w:r w:rsidR="002F1BC5">
              <w:rPr>
                <w:webHidden/>
              </w:rPr>
              <w:fldChar w:fldCharType="separate"/>
            </w:r>
            <w:r w:rsidR="002F1BC5">
              <w:tab/>
              <w:t>4</w:t>
            </w:r>
            <w:r w:rsidR="002F1BC5">
              <w:rPr>
                <w:webHidden/>
              </w:rPr>
              <w:fldChar w:fldCharType="end"/>
            </w:r>
          </w:hyperlink>
        </w:p>
        <w:p w14:paraId="48AB3F86" w14:textId="77777777" w:rsidR="00B75B20" w:rsidRDefault="00C24B1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412718">
            <w:r w:rsidR="002F1BC5">
              <w:rPr>
                <w:webHidden/>
              </w:rPr>
              <w:t>2.2.</w:t>
            </w:r>
            <w:r w:rsidR="002F1BC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2F1BC5">
              <w:t>Ограничения на рекурсию</w:t>
            </w:r>
            <w:r w:rsidR="002F1BC5">
              <w:rPr>
                <w:webHidden/>
              </w:rPr>
              <w:fldChar w:fldCharType="begin"/>
            </w:r>
            <w:r w:rsidR="002F1BC5">
              <w:rPr>
                <w:webHidden/>
              </w:rPr>
              <w:instrText>PAGEREF _Toc99412718 \h</w:instrText>
            </w:r>
            <w:r w:rsidR="002F1BC5">
              <w:rPr>
                <w:webHidden/>
              </w:rPr>
            </w:r>
            <w:r w:rsidR="002F1BC5">
              <w:rPr>
                <w:webHidden/>
              </w:rPr>
              <w:fldChar w:fldCharType="separate"/>
            </w:r>
            <w:r w:rsidR="002F1BC5">
              <w:tab/>
              <w:t>4</w:t>
            </w:r>
            <w:r w:rsidR="002F1BC5">
              <w:rPr>
                <w:webHidden/>
              </w:rPr>
              <w:fldChar w:fldCharType="end"/>
            </w:r>
          </w:hyperlink>
        </w:p>
        <w:p w14:paraId="6CB0D69D" w14:textId="77777777" w:rsidR="00B75B20" w:rsidRDefault="002F1BC5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7262431" w14:textId="77777777" w:rsidR="00B75B20" w:rsidRDefault="002F1BC5">
      <w:pPr>
        <w:spacing w:line="259" w:lineRule="auto"/>
        <w:ind w:firstLine="0"/>
        <w:jc w:val="left"/>
      </w:pPr>
      <w:r>
        <w:br w:type="page"/>
      </w:r>
    </w:p>
    <w:p w14:paraId="6D476003" w14:textId="77777777" w:rsidR="00B75B20" w:rsidRDefault="002F1BC5">
      <w:pPr>
        <w:pStyle w:val="1"/>
        <w:numPr>
          <w:ilvl w:val="0"/>
          <w:numId w:val="3"/>
        </w:numPr>
      </w:pPr>
      <w:r>
        <w:lastRenderedPageBreak/>
        <w:t>Введение</w:t>
      </w:r>
    </w:p>
    <w:p w14:paraId="663B48BA" w14:textId="77777777" w:rsidR="00B75B20" w:rsidRDefault="002F1BC5">
      <w:r>
        <w:t>В данном документе подробно описываются все внешние проявления и сценарии поведения разрабатываемой системы посадки по приборам (</w:t>
      </w:r>
      <w:r>
        <w:rPr>
          <w:lang w:val="en-US"/>
        </w:rPr>
        <w:t>ILS</w:t>
      </w:r>
      <w:r>
        <w:t>). Наряду с этим приводится перечень нефункциональных требований, проектных ограничений и других аспектов, необходимых для полного и всестороннего описания всех требований участников к проектному решению.</w:t>
      </w:r>
    </w:p>
    <w:p w14:paraId="0B61E84E" w14:textId="77777777" w:rsidR="00B75B20" w:rsidRDefault="002F1BC5">
      <w:pPr>
        <w:pStyle w:val="2"/>
        <w:numPr>
          <w:ilvl w:val="1"/>
          <w:numId w:val="3"/>
        </w:numPr>
      </w:pPr>
      <w:r>
        <w:t>Назначение Системы.</w:t>
      </w:r>
    </w:p>
    <w:p w14:paraId="4619BEEB" w14:textId="77777777" w:rsidR="00B75B20" w:rsidRDefault="002F1BC5">
      <w:r>
        <w:t>Данная Система предназначена для обеспечения выполнения самолетом точной посадки в любое время суток, в том числе при сложных метеоусловиях.</w:t>
      </w:r>
    </w:p>
    <w:p w14:paraId="64BE1B41" w14:textId="77777777" w:rsidR="00B75B20" w:rsidRDefault="002F1BC5">
      <w:pPr>
        <w:pStyle w:val="2"/>
        <w:numPr>
          <w:ilvl w:val="1"/>
          <w:numId w:val="3"/>
        </w:numPr>
      </w:pPr>
      <w:r>
        <w:t>Границы системы.</w:t>
      </w:r>
    </w:p>
    <w:p w14:paraId="6C287D4E" w14:textId="77777777" w:rsidR="00B75B20" w:rsidRDefault="002F1BC5">
      <w:r>
        <w:t>Данная система предназначена для использования на борту ЛА.</w:t>
      </w:r>
    </w:p>
    <w:p w14:paraId="685BFA5E" w14:textId="77777777" w:rsidR="00B75B20" w:rsidRDefault="002F1BC5">
      <w:pPr>
        <w:pStyle w:val="2"/>
        <w:numPr>
          <w:ilvl w:val="1"/>
          <w:numId w:val="3"/>
        </w:numPr>
      </w:pPr>
      <w:r>
        <w:t>Обзор системы.</w:t>
      </w:r>
    </w:p>
    <w:p w14:paraId="2BA0CAAE" w14:textId="77777777" w:rsidR="00B75B20" w:rsidRDefault="002F1BC5">
      <w:pPr>
        <w:pStyle w:val="af0"/>
        <w:numPr>
          <w:ilvl w:val="2"/>
          <w:numId w:val="3"/>
        </w:numPr>
      </w:pPr>
      <w:r>
        <w:t>Содержание системы.</w:t>
      </w:r>
    </w:p>
    <w:p w14:paraId="528C4994" w14:textId="77777777" w:rsidR="00B75B20" w:rsidRDefault="002F1BC5">
      <w:pPr>
        <w:pStyle w:val="af0"/>
        <w:ind w:left="1985" w:firstLine="0"/>
      </w:pPr>
      <w:r>
        <w:t xml:space="preserve">Система, состоит из нескольких приемников (2-3 шт.), </w:t>
      </w:r>
      <w:proofErr w:type="spellStart"/>
      <w:r>
        <w:t>глиссадной</w:t>
      </w:r>
      <w:proofErr w:type="spellEnd"/>
      <w:r>
        <w:t xml:space="preserve"> и курсовой антенны.</w:t>
      </w:r>
    </w:p>
    <w:p w14:paraId="6AEFA0D5" w14:textId="77777777" w:rsidR="00B75B20" w:rsidRDefault="002F1BC5">
      <w:pPr>
        <w:pStyle w:val="af0"/>
        <w:numPr>
          <w:ilvl w:val="2"/>
          <w:numId w:val="3"/>
        </w:numPr>
      </w:pPr>
      <w:r>
        <w:t>Функции системы.</w:t>
      </w:r>
    </w:p>
    <w:p w14:paraId="05FA0511" w14:textId="77777777" w:rsidR="00B75B20" w:rsidRDefault="002F1BC5">
      <w:pPr>
        <w:pStyle w:val="af0"/>
        <w:ind w:left="1985" w:firstLine="0"/>
      </w:pPr>
      <w:r>
        <w:t>Система выполняет следующие функции:</w:t>
      </w:r>
    </w:p>
    <w:p w14:paraId="63A1100D" w14:textId="77777777" w:rsidR="00B75B20" w:rsidRDefault="002F1BC5">
      <w:pPr>
        <w:pStyle w:val="af0"/>
        <w:numPr>
          <w:ilvl w:val="3"/>
          <w:numId w:val="3"/>
        </w:numPr>
      </w:pPr>
      <w:r>
        <w:t>Определение отклонения ЛА от глиссады</w:t>
      </w:r>
    </w:p>
    <w:p w14:paraId="34F1A960" w14:textId="77777777" w:rsidR="00B75B20" w:rsidRDefault="002F1BC5">
      <w:pPr>
        <w:pStyle w:val="af0"/>
        <w:numPr>
          <w:ilvl w:val="3"/>
          <w:numId w:val="3"/>
        </w:numPr>
      </w:pPr>
      <w:r>
        <w:t>Выведение соответствующей информации в систему индикации на цифровом дисплее или аналоговом индикаторе.</w:t>
      </w:r>
    </w:p>
    <w:p w14:paraId="35FB9BDF" w14:textId="77777777" w:rsidR="00B75B20" w:rsidRDefault="00B75B20"/>
    <w:p w14:paraId="1097853E" w14:textId="77777777" w:rsidR="00B75B20" w:rsidRDefault="00B75B20"/>
    <w:p w14:paraId="1FDF5D17" w14:textId="77777777" w:rsidR="00B75B20" w:rsidRDefault="00B75B20"/>
    <w:p w14:paraId="5702EC5C" w14:textId="77777777" w:rsidR="00B75B20" w:rsidRDefault="00B75B20"/>
    <w:p w14:paraId="26325752" w14:textId="77777777" w:rsidR="00B75B20" w:rsidRDefault="00B75B20"/>
    <w:p w14:paraId="744CACB8" w14:textId="77777777" w:rsidR="00B75B20" w:rsidRDefault="002F1BC5">
      <w:pPr>
        <w:pStyle w:val="2"/>
        <w:numPr>
          <w:ilvl w:val="1"/>
          <w:numId w:val="3"/>
        </w:numPr>
      </w:pPr>
      <w:r>
        <w:lastRenderedPageBreak/>
        <w:t>Термины и определения</w:t>
      </w:r>
    </w:p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3294"/>
        <w:gridCol w:w="3294"/>
        <w:gridCol w:w="2757"/>
      </w:tblGrid>
      <w:tr w:rsidR="00B75B20" w14:paraId="6E6C0FD6" w14:textId="77777777">
        <w:tc>
          <w:tcPr>
            <w:tcW w:w="3294" w:type="dxa"/>
          </w:tcPr>
          <w:p w14:paraId="3C8AF712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Определение/сокращение на русском языке</w:t>
            </w:r>
          </w:p>
        </w:tc>
        <w:tc>
          <w:tcPr>
            <w:tcW w:w="3294" w:type="dxa"/>
          </w:tcPr>
          <w:p w14:paraId="3A353A7E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Определение/сокращение на английском языке</w:t>
            </w:r>
          </w:p>
        </w:tc>
        <w:tc>
          <w:tcPr>
            <w:tcW w:w="2757" w:type="dxa"/>
          </w:tcPr>
          <w:p w14:paraId="2711BC28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Пояснение</w:t>
            </w:r>
          </w:p>
        </w:tc>
      </w:tr>
      <w:tr w:rsidR="00B75B20" w14:paraId="5479B627" w14:textId="77777777">
        <w:tc>
          <w:tcPr>
            <w:tcW w:w="3294" w:type="dxa"/>
          </w:tcPr>
          <w:p w14:paraId="42A8859E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Пользователь</w:t>
            </w:r>
          </w:p>
        </w:tc>
        <w:tc>
          <w:tcPr>
            <w:tcW w:w="3294" w:type="dxa"/>
          </w:tcPr>
          <w:p w14:paraId="561AE86C" w14:textId="77777777" w:rsidR="00B75B20" w:rsidRDefault="00B75B20">
            <w:pPr>
              <w:ind w:firstLine="0"/>
              <w:rPr>
                <w:rFonts w:eastAsia="Calibri"/>
              </w:rPr>
            </w:pPr>
          </w:p>
        </w:tc>
        <w:tc>
          <w:tcPr>
            <w:tcW w:w="2757" w:type="dxa"/>
          </w:tcPr>
          <w:p w14:paraId="615351E5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Лицо, уполномоченное государственными авиационными властями на управление ЛА и непосредственно осуществляющее управление ЛА</w:t>
            </w:r>
          </w:p>
        </w:tc>
      </w:tr>
      <w:tr w:rsidR="00B75B20" w14:paraId="3156D791" w14:textId="77777777">
        <w:tc>
          <w:tcPr>
            <w:tcW w:w="3294" w:type="dxa"/>
          </w:tcPr>
          <w:p w14:paraId="5C4DC896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СП</w:t>
            </w:r>
          </w:p>
        </w:tc>
        <w:tc>
          <w:tcPr>
            <w:tcW w:w="3294" w:type="dxa"/>
          </w:tcPr>
          <w:p w14:paraId="2F151B34" w14:textId="77777777" w:rsidR="00B75B20" w:rsidRDefault="002F1BC5">
            <w:pPr>
              <w:ind w:firstLine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ILS</w:t>
            </w:r>
          </w:p>
        </w:tc>
        <w:tc>
          <w:tcPr>
            <w:tcW w:w="2757" w:type="dxa"/>
          </w:tcPr>
          <w:p w14:paraId="57C16544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Система посадки по приборам</w:t>
            </w:r>
          </w:p>
        </w:tc>
      </w:tr>
      <w:tr w:rsidR="00B75B20" w14:paraId="3B75DC0E" w14:textId="77777777">
        <w:tc>
          <w:tcPr>
            <w:tcW w:w="3294" w:type="dxa"/>
          </w:tcPr>
          <w:p w14:paraId="6B98A4CC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ЛА</w:t>
            </w:r>
          </w:p>
        </w:tc>
        <w:tc>
          <w:tcPr>
            <w:tcW w:w="3294" w:type="dxa"/>
          </w:tcPr>
          <w:p w14:paraId="59F71F1E" w14:textId="77777777" w:rsidR="00B75B20" w:rsidRDefault="00B75B20">
            <w:pPr>
              <w:ind w:firstLine="0"/>
              <w:rPr>
                <w:rFonts w:eastAsia="Calibri"/>
              </w:rPr>
            </w:pPr>
          </w:p>
        </w:tc>
        <w:tc>
          <w:tcPr>
            <w:tcW w:w="2757" w:type="dxa"/>
          </w:tcPr>
          <w:p w14:paraId="7871A939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Летательный аппарат</w:t>
            </w:r>
          </w:p>
        </w:tc>
      </w:tr>
      <w:tr w:rsidR="00B75B20" w14:paraId="12DD9A9F" w14:textId="77777777">
        <w:tc>
          <w:tcPr>
            <w:tcW w:w="3294" w:type="dxa"/>
          </w:tcPr>
          <w:p w14:paraId="3387D1BD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Глиссада</w:t>
            </w:r>
          </w:p>
        </w:tc>
        <w:tc>
          <w:tcPr>
            <w:tcW w:w="3294" w:type="dxa"/>
          </w:tcPr>
          <w:p w14:paraId="7C861287" w14:textId="77777777" w:rsidR="00B75B20" w:rsidRDefault="00B75B20">
            <w:pPr>
              <w:ind w:firstLine="0"/>
              <w:rPr>
                <w:rFonts w:eastAsia="Calibri"/>
              </w:rPr>
            </w:pPr>
          </w:p>
        </w:tc>
        <w:tc>
          <w:tcPr>
            <w:tcW w:w="2757" w:type="dxa"/>
          </w:tcPr>
          <w:p w14:paraId="3E81C133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Требуемая траектория захода ЛА на посадку</w:t>
            </w:r>
          </w:p>
        </w:tc>
      </w:tr>
      <w:tr w:rsidR="00B75B20" w14:paraId="593A8EC0" w14:textId="77777777">
        <w:tc>
          <w:tcPr>
            <w:tcW w:w="3294" w:type="dxa"/>
          </w:tcPr>
          <w:p w14:paraId="5A81781D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ВПП</w:t>
            </w:r>
          </w:p>
        </w:tc>
        <w:tc>
          <w:tcPr>
            <w:tcW w:w="3294" w:type="dxa"/>
          </w:tcPr>
          <w:p w14:paraId="33E9CCC6" w14:textId="77777777" w:rsidR="00B75B20" w:rsidRDefault="00B75B20">
            <w:pPr>
              <w:ind w:firstLine="0"/>
              <w:rPr>
                <w:rFonts w:eastAsia="Calibri"/>
              </w:rPr>
            </w:pPr>
          </w:p>
        </w:tc>
        <w:tc>
          <w:tcPr>
            <w:tcW w:w="2757" w:type="dxa"/>
          </w:tcPr>
          <w:p w14:paraId="2B619269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Взлетно-посадочная полоса</w:t>
            </w:r>
          </w:p>
        </w:tc>
      </w:tr>
      <w:tr w:rsidR="00B75B20" w14:paraId="388DD090" w14:textId="77777777">
        <w:tc>
          <w:tcPr>
            <w:tcW w:w="3294" w:type="dxa"/>
          </w:tcPr>
          <w:p w14:paraId="368335F7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РГМ</w:t>
            </w:r>
          </w:p>
        </w:tc>
        <w:tc>
          <w:tcPr>
            <w:tcW w:w="3294" w:type="dxa"/>
          </w:tcPr>
          <w:p w14:paraId="62BA12E1" w14:textId="77777777" w:rsidR="00B75B20" w:rsidRDefault="00B75B20">
            <w:pPr>
              <w:ind w:firstLine="0"/>
              <w:rPr>
                <w:rFonts w:eastAsia="Calibri"/>
              </w:rPr>
            </w:pPr>
          </w:p>
        </w:tc>
        <w:tc>
          <w:tcPr>
            <w:tcW w:w="2757" w:type="dxa"/>
          </w:tcPr>
          <w:p w14:paraId="17732CE3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Разница глубин модуляции</w:t>
            </w:r>
          </w:p>
        </w:tc>
      </w:tr>
      <w:tr w:rsidR="003D5A0C" w14:paraId="103B0652" w14:textId="77777777">
        <w:tc>
          <w:tcPr>
            <w:tcW w:w="3294" w:type="dxa"/>
          </w:tcPr>
          <w:p w14:paraId="3E090BCC" w14:textId="7322DC86" w:rsidR="003D5A0C" w:rsidRDefault="003D5A0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ДН</w:t>
            </w:r>
          </w:p>
        </w:tc>
        <w:tc>
          <w:tcPr>
            <w:tcW w:w="3294" w:type="dxa"/>
          </w:tcPr>
          <w:p w14:paraId="7C165C1C" w14:textId="77777777" w:rsidR="003D5A0C" w:rsidRDefault="003D5A0C">
            <w:pPr>
              <w:ind w:firstLine="0"/>
              <w:rPr>
                <w:rFonts w:eastAsia="Calibri"/>
              </w:rPr>
            </w:pPr>
          </w:p>
        </w:tc>
        <w:tc>
          <w:tcPr>
            <w:tcW w:w="2757" w:type="dxa"/>
          </w:tcPr>
          <w:p w14:paraId="00D8978F" w14:textId="1D10A58A" w:rsidR="003D5A0C" w:rsidRDefault="003D5A0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Диаграмма направленности</w:t>
            </w:r>
          </w:p>
        </w:tc>
      </w:tr>
    </w:tbl>
    <w:p w14:paraId="338704D2" w14:textId="77777777" w:rsidR="00B75B20" w:rsidRDefault="00B75B20"/>
    <w:p w14:paraId="5DD0C454" w14:textId="77777777" w:rsidR="00B75B20" w:rsidRDefault="002F1BC5">
      <w:pPr>
        <w:spacing w:after="160" w:line="259" w:lineRule="auto"/>
        <w:ind w:firstLine="0"/>
        <w:jc w:val="left"/>
      </w:pPr>
      <w:r>
        <w:br w:type="page"/>
      </w:r>
    </w:p>
    <w:p w14:paraId="2D08B4C4" w14:textId="77777777" w:rsidR="00B75B20" w:rsidRDefault="002F1BC5">
      <w:pPr>
        <w:pStyle w:val="1"/>
        <w:numPr>
          <w:ilvl w:val="0"/>
          <w:numId w:val="3"/>
        </w:numPr>
      </w:pPr>
      <w:r>
        <w:lastRenderedPageBreak/>
        <w:t>Ссылки.</w:t>
      </w:r>
    </w:p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655"/>
        <w:gridCol w:w="3278"/>
        <w:gridCol w:w="3412"/>
      </w:tblGrid>
      <w:tr w:rsidR="00B75B20" w14:paraId="4AFB57CD" w14:textId="77777777">
        <w:tc>
          <w:tcPr>
            <w:tcW w:w="2655" w:type="dxa"/>
          </w:tcPr>
          <w:p w14:paraId="420B8C69" w14:textId="77777777" w:rsidR="00B75B20" w:rsidRDefault="002F1BC5">
            <w:pPr>
              <w:ind w:left="360" w:firstLine="0"/>
              <w:rPr>
                <w:rFonts w:eastAsia="Calibri"/>
              </w:rPr>
            </w:pPr>
            <w:r>
              <w:rPr>
                <w:rFonts w:eastAsia="Calibri"/>
              </w:rPr>
              <w:t>№</w:t>
            </w:r>
          </w:p>
        </w:tc>
        <w:tc>
          <w:tcPr>
            <w:tcW w:w="3278" w:type="dxa"/>
          </w:tcPr>
          <w:p w14:paraId="50165D61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Имя</w:t>
            </w:r>
          </w:p>
        </w:tc>
        <w:tc>
          <w:tcPr>
            <w:tcW w:w="3412" w:type="dxa"/>
          </w:tcPr>
          <w:p w14:paraId="050925CA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Ссылка</w:t>
            </w:r>
          </w:p>
        </w:tc>
      </w:tr>
      <w:tr w:rsidR="00B75B20" w14:paraId="0B427F62" w14:textId="77777777">
        <w:tc>
          <w:tcPr>
            <w:tcW w:w="2655" w:type="dxa"/>
          </w:tcPr>
          <w:p w14:paraId="27642DC3" w14:textId="77777777" w:rsidR="00B75B20" w:rsidRDefault="002F1BC5">
            <w:pPr>
              <w:ind w:left="360" w:firstLine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3278" w:type="dxa"/>
          </w:tcPr>
          <w:p w14:paraId="493C66F5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Стандарт на разработку требований к системе </w:t>
            </w:r>
            <w:r>
              <w:rPr>
                <w:rFonts w:eastAsia="Calibri"/>
                <w:lang w:val="en-US"/>
              </w:rPr>
              <w:t>ILS</w:t>
            </w:r>
          </w:p>
        </w:tc>
        <w:tc>
          <w:tcPr>
            <w:tcW w:w="3412" w:type="dxa"/>
          </w:tcPr>
          <w:p w14:paraId="2D46AC08" w14:textId="77777777" w:rsidR="00B75B20" w:rsidRDefault="002F1BC5">
            <w:pPr>
              <w:ind w:firstLine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ILS_SRS.docx</w:t>
            </w:r>
          </w:p>
        </w:tc>
      </w:tr>
    </w:tbl>
    <w:p w14:paraId="111D893A" w14:textId="77777777" w:rsidR="00B75B20" w:rsidRDefault="002F1BC5">
      <w:pPr>
        <w:spacing w:line="259" w:lineRule="auto"/>
        <w:ind w:firstLine="0"/>
        <w:jc w:val="left"/>
      </w:pPr>
      <w:bookmarkStart w:id="0" w:name="_Toc99412713"/>
      <w:bookmarkEnd w:id="0"/>
      <w:r>
        <w:br w:type="page"/>
      </w:r>
    </w:p>
    <w:p w14:paraId="35263982" w14:textId="77777777" w:rsidR="00B75B20" w:rsidRDefault="002F1BC5">
      <w:pPr>
        <w:pStyle w:val="1"/>
        <w:numPr>
          <w:ilvl w:val="0"/>
          <w:numId w:val="3"/>
        </w:numPr>
      </w:pPr>
      <w:r>
        <w:lastRenderedPageBreak/>
        <w:t>Системные требования</w:t>
      </w:r>
    </w:p>
    <w:p w14:paraId="1678F5FD" w14:textId="77777777" w:rsidR="00B75B20" w:rsidRDefault="002F1BC5">
      <w:pPr>
        <w:pStyle w:val="2"/>
        <w:numPr>
          <w:ilvl w:val="1"/>
          <w:numId w:val="3"/>
        </w:numPr>
      </w:pPr>
      <w:r>
        <w:t>Функциональные требования</w:t>
      </w:r>
    </w:p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B75B20" w14:paraId="7A86BF96" w14:textId="77777777" w:rsidTr="00C41105">
        <w:tc>
          <w:tcPr>
            <w:tcW w:w="2122" w:type="dxa"/>
          </w:tcPr>
          <w:p w14:paraId="3981A282" w14:textId="734E2585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 xml:space="preserve">ID </w:t>
            </w:r>
            <w:r w:rsidR="00C24B15">
              <w:rPr>
                <w:rFonts w:eastAsia="Calibri"/>
              </w:rPr>
              <w:t>требования</w:t>
            </w:r>
          </w:p>
        </w:tc>
        <w:tc>
          <w:tcPr>
            <w:tcW w:w="7223" w:type="dxa"/>
          </w:tcPr>
          <w:p w14:paraId="3D442686" w14:textId="03D321D6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Суть </w:t>
            </w:r>
            <w:r w:rsidR="00C24B15">
              <w:rPr>
                <w:rFonts w:eastAsia="Calibri"/>
              </w:rPr>
              <w:t>требования</w:t>
            </w:r>
          </w:p>
        </w:tc>
      </w:tr>
      <w:tr w:rsidR="00B75B20" w14:paraId="22F18A62" w14:textId="77777777" w:rsidTr="00C41105">
        <w:tc>
          <w:tcPr>
            <w:tcW w:w="2122" w:type="dxa"/>
          </w:tcPr>
          <w:p w14:paraId="1E70E6B0" w14:textId="77777777" w:rsidR="00B75B20" w:rsidRDefault="002F1BC5">
            <w:pPr>
              <w:ind w:firstLine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funcILS_01</w:t>
            </w:r>
          </w:p>
        </w:tc>
        <w:tc>
          <w:tcPr>
            <w:tcW w:w="7223" w:type="dxa"/>
          </w:tcPr>
          <w:p w14:paraId="6C4EB7E4" w14:textId="18E0D39A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Система должна обеспечивать </w:t>
            </w:r>
            <w:r w:rsidR="00C41105">
              <w:rPr>
                <w:rFonts w:eastAsia="Calibri"/>
              </w:rPr>
              <w:t xml:space="preserve">возможность </w:t>
            </w:r>
            <w:r>
              <w:rPr>
                <w:rFonts w:eastAsia="Calibri"/>
              </w:rPr>
              <w:t>ввод</w:t>
            </w:r>
            <w:r w:rsidR="00C41105">
              <w:rPr>
                <w:rFonts w:eastAsia="Calibri"/>
              </w:rPr>
              <w:t>а</w:t>
            </w:r>
            <w:r>
              <w:rPr>
                <w:rFonts w:eastAsia="Calibri"/>
              </w:rPr>
              <w:t xml:space="preserve"> частоты настройки </w:t>
            </w:r>
            <w:r w:rsidR="00067B14" w:rsidRPr="00067B14">
              <w:rPr>
                <w:rFonts w:eastAsia="Calibri"/>
              </w:rPr>
              <w:t>(</w:t>
            </w:r>
            <w:r>
              <w:rPr>
                <w:rFonts w:eastAsia="Calibri"/>
              </w:rPr>
              <w:t>в МГц</w:t>
            </w:r>
            <w:r w:rsidR="00067B14" w:rsidRPr="00067B14">
              <w:rPr>
                <w:rFonts w:eastAsia="Calibri"/>
              </w:rPr>
              <w:t xml:space="preserve">) </w:t>
            </w:r>
            <w:r w:rsidR="00067B14">
              <w:rPr>
                <w:rFonts w:eastAsia="Calibri"/>
              </w:rPr>
              <w:t>с внутренних органов ввода</w:t>
            </w:r>
            <w:r>
              <w:rPr>
                <w:rFonts w:eastAsia="Calibri"/>
              </w:rPr>
              <w:t xml:space="preserve"> в ручном</w:t>
            </w:r>
            <w:r w:rsidR="00067B14">
              <w:rPr>
                <w:rFonts w:eastAsia="Calibri"/>
              </w:rPr>
              <w:t xml:space="preserve"> </w:t>
            </w:r>
            <w:r w:rsidR="003D5A0C">
              <w:rPr>
                <w:rFonts w:eastAsia="Calibri"/>
              </w:rPr>
              <w:t>режиме.</w:t>
            </w:r>
          </w:p>
        </w:tc>
      </w:tr>
      <w:tr w:rsidR="00C41105" w14:paraId="32A4ABE9" w14:textId="77777777" w:rsidTr="008651A3">
        <w:tc>
          <w:tcPr>
            <w:tcW w:w="9345" w:type="dxa"/>
            <w:gridSpan w:val="2"/>
          </w:tcPr>
          <w:p w14:paraId="0BD62DB8" w14:textId="664D8638" w:rsidR="005E642B" w:rsidRPr="00A87A3E" w:rsidRDefault="00C4110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Пояснение: </w:t>
            </w:r>
            <w:r w:rsidR="00A87A3E">
              <w:rPr>
                <w:rFonts w:eastAsia="Calibri"/>
              </w:rPr>
              <w:t xml:space="preserve">частоты настройки указаны в </w:t>
            </w:r>
            <w:proofErr w:type="spellStart"/>
            <w:r w:rsidR="00A87A3E">
              <w:rPr>
                <w:rFonts w:eastAsia="Calibri"/>
                <w:lang w:val="en-US"/>
              </w:rPr>
              <w:t>nonFuncILS</w:t>
            </w:r>
            <w:proofErr w:type="spellEnd"/>
            <w:r w:rsidR="00A87A3E" w:rsidRPr="00A87A3E">
              <w:rPr>
                <w:rFonts w:eastAsia="Calibri"/>
              </w:rPr>
              <w:t>_03.</w:t>
            </w:r>
            <w:r w:rsidR="005E642B">
              <w:rPr>
                <w:rFonts w:eastAsia="Calibri"/>
              </w:rPr>
              <w:t xml:space="preserve"> </w:t>
            </w:r>
            <w:r w:rsidR="003D5A0C">
              <w:rPr>
                <w:rFonts w:eastAsia="Calibri"/>
              </w:rPr>
              <w:t>Ручной режим ввода используется по умолчанию.</w:t>
            </w:r>
          </w:p>
        </w:tc>
      </w:tr>
    </w:tbl>
    <w:p w14:paraId="69AABD3E" w14:textId="63867E59" w:rsidR="00C41105" w:rsidRDefault="00C41105"/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3D5A0C" w14:paraId="0339FD85" w14:textId="77777777" w:rsidTr="00376EFF">
        <w:tc>
          <w:tcPr>
            <w:tcW w:w="2122" w:type="dxa"/>
          </w:tcPr>
          <w:p w14:paraId="16388871" w14:textId="5EBC9067" w:rsidR="003D5A0C" w:rsidRPr="003D5A0C" w:rsidRDefault="003D5A0C" w:rsidP="00376EFF">
            <w:pPr>
              <w:ind w:firstLine="0"/>
            </w:pPr>
            <w:r>
              <w:rPr>
                <w:rFonts w:eastAsia="Calibri"/>
                <w:lang w:val="en-US"/>
              </w:rPr>
              <w:t>funcILS_0</w:t>
            </w:r>
            <w:r>
              <w:rPr>
                <w:rFonts w:eastAsia="Calibri"/>
              </w:rPr>
              <w:t>2</w:t>
            </w:r>
          </w:p>
        </w:tc>
        <w:tc>
          <w:tcPr>
            <w:tcW w:w="7223" w:type="dxa"/>
          </w:tcPr>
          <w:p w14:paraId="11D7147F" w14:textId="02FCB882" w:rsidR="003D5A0C" w:rsidRDefault="003D5A0C" w:rsidP="00376EF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Система должна обеспечивать возможность ввода частоты настройки </w:t>
            </w:r>
            <w:r w:rsidRPr="00067B14">
              <w:rPr>
                <w:rFonts w:eastAsia="Calibri"/>
              </w:rPr>
              <w:t>(</w:t>
            </w:r>
            <w:r>
              <w:rPr>
                <w:rFonts w:eastAsia="Calibri"/>
              </w:rPr>
              <w:t>в МГц</w:t>
            </w:r>
            <w:r w:rsidRPr="00067B14">
              <w:rPr>
                <w:rFonts w:eastAsia="Calibri"/>
              </w:rPr>
              <w:t xml:space="preserve">) </w:t>
            </w:r>
            <w:r>
              <w:rPr>
                <w:rFonts w:eastAsia="Calibri"/>
              </w:rPr>
              <w:t>от системы самолетовождения (в виде цифрового последовательного кода) в автоматическом режиме.</w:t>
            </w:r>
          </w:p>
        </w:tc>
      </w:tr>
      <w:tr w:rsidR="003D5A0C" w:rsidRPr="00A87A3E" w14:paraId="67849334" w14:textId="77777777" w:rsidTr="00376EFF">
        <w:tc>
          <w:tcPr>
            <w:tcW w:w="9345" w:type="dxa"/>
            <w:gridSpan w:val="2"/>
          </w:tcPr>
          <w:p w14:paraId="62BF7F54" w14:textId="5961B050" w:rsidR="003D5A0C" w:rsidRPr="00A87A3E" w:rsidRDefault="003D5A0C" w:rsidP="00376EF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Пояснение: частоты настройки указаны в </w:t>
            </w:r>
            <w:proofErr w:type="spellStart"/>
            <w:r>
              <w:rPr>
                <w:rFonts w:eastAsia="Calibri"/>
                <w:lang w:val="en-US"/>
              </w:rPr>
              <w:t>nonFuncILS</w:t>
            </w:r>
            <w:proofErr w:type="spellEnd"/>
            <w:r w:rsidRPr="00A87A3E">
              <w:rPr>
                <w:rFonts w:eastAsia="Calibri"/>
              </w:rPr>
              <w:t>_03.</w:t>
            </w:r>
            <w:r>
              <w:rPr>
                <w:rFonts w:eastAsia="Calibri"/>
              </w:rPr>
              <w:t xml:space="preserve"> Автоматический режим может быть включен Пользователем.</w:t>
            </w:r>
          </w:p>
        </w:tc>
      </w:tr>
    </w:tbl>
    <w:p w14:paraId="0445F0D9" w14:textId="77777777" w:rsidR="001815BC" w:rsidRDefault="001815BC" w:rsidP="003D5A0C">
      <w:pPr>
        <w:ind w:firstLine="0"/>
      </w:pPr>
    </w:p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B75B20" w14:paraId="22C0F2B8" w14:textId="77777777" w:rsidTr="00C41105">
        <w:tc>
          <w:tcPr>
            <w:tcW w:w="2122" w:type="dxa"/>
          </w:tcPr>
          <w:p w14:paraId="2756A273" w14:textId="43BE2DFF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funcILS_0</w:t>
            </w:r>
            <w:r w:rsidR="003D5A0C">
              <w:rPr>
                <w:rFonts w:eastAsia="Calibri"/>
              </w:rPr>
              <w:t>3</w:t>
            </w:r>
          </w:p>
        </w:tc>
        <w:tc>
          <w:tcPr>
            <w:tcW w:w="7223" w:type="dxa"/>
          </w:tcPr>
          <w:p w14:paraId="41A2EF3E" w14:textId="49A9119B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Система должна обеспечивать выдачу потребителям отклонени</w:t>
            </w:r>
            <w:r w:rsidR="003D5A0C">
              <w:rPr>
                <w:rFonts w:eastAsia="Calibri"/>
              </w:rPr>
              <w:t>я</w:t>
            </w:r>
            <w:r>
              <w:rPr>
                <w:rFonts w:eastAsia="Calibri"/>
              </w:rPr>
              <w:t xml:space="preserve"> ЛА от угла наклона глиссады (в градусах</w:t>
            </w:r>
            <w:r w:rsidR="003D5A0C">
              <w:rPr>
                <w:rFonts w:eastAsia="Calibri"/>
              </w:rPr>
              <w:t xml:space="preserve">) </w:t>
            </w:r>
            <w:r>
              <w:rPr>
                <w:rFonts w:eastAsia="Calibri"/>
              </w:rPr>
              <w:t>в виде цифрового последовательного кода.</w:t>
            </w:r>
          </w:p>
        </w:tc>
      </w:tr>
      <w:tr w:rsidR="00C41105" w14:paraId="2F888EF1" w14:textId="77777777" w:rsidTr="00E04F93">
        <w:tc>
          <w:tcPr>
            <w:tcW w:w="9345" w:type="dxa"/>
            <w:gridSpan w:val="2"/>
          </w:tcPr>
          <w:p w14:paraId="5AF9784A" w14:textId="68FEDD93" w:rsidR="00C41105" w:rsidRDefault="00C4110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Пояснение: потребителями являются системы электронной индикации и системы автоматического пилотирования.</w:t>
            </w:r>
          </w:p>
        </w:tc>
      </w:tr>
    </w:tbl>
    <w:p w14:paraId="643CAB47" w14:textId="221ABE1E" w:rsidR="00C41105" w:rsidRDefault="00C41105"/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3D5A0C" w14:paraId="5DA3AFAB" w14:textId="77777777" w:rsidTr="00376EFF">
        <w:tc>
          <w:tcPr>
            <w:tcW w:w="2122" w:type="dxa"/>
          </w:tcPr>
          <w:p w14:paraId="7EC2F1BD" w14:textId="29AD5241" w:rsidR="003D5A0C" w:rsidRDefault="003D5A0C" w:rsidP="00376EF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funcILS_0</w:t>
            </w:r>
            <w:r>
              <w:rPr>
                <w:rFonts w:eastAsia="Calibri"/>
              </w:rPr>
              <w:t>4</w:t>
            </w:r>
          </w:p>
        </w:tc>
        <w:tc>
          <w:tcPr>
            <w:tcW w:w="7223" w:type="dxa"/>
          </w:tcPr>
          <w:p w14:paraId="17C0E1D0" w14:textId="58351348" w:rsidR="003D5A0C" w:rsidRDefault="003D5A0C" w:rsidP="00376EF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Система должна обеспечивать выдачу потребителям отклонения ЛА от плоскости курса ВПП (в градусах) в виде цифрового последовательного кода.</w:t>
            </w:r>
          </w:p>
        </w:tc>
      </w:tr>
      <w:tr w:rsidR="003D5A0C" w14:paraId="1F03D215" w14:textId="77777777" w:rsidTr="00376EFF">
        <w:tc>
          <w:tcPr>
            <w:tcW w:w="9345" w:type="dxa"/>
            <w:gridSpan w:val="2"/>
          </w:tcPr>
          <w:p w14:paraId="6B971B6B" w14:textId="77777777" w:rsidR="003D5A0C" w:rsidRDefault="003D5A0C" w:rsidP="00376EF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Пояснение: потребителями являются системы электронной индикации и системы автоматического пилотирования.</w:t>
            </w:r>
          </w:p>
        </w:tc>
      </w:tr>
    </w:tbl>
    <w:p w14:paraId="6EE26829" w14:textId="793941AE" w:rsidR="003D5A0C" w:rsidRDefault="003D5A0C"/>
    <w:p w14:paraId="2499A7A6" w14:textId="77777777" w:rsidR="003D5A0C" w:rsidRDefault="003D5A0C"/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B75B20" w14:paraId="365E4BD9" w14:textId="77777777" w:rsidTr="00C41105">
        <w:tc>
          <w:tcPr>
            <w:tcW w:w="2122" w:type="dxa"/>
          </w:tcPr>
          <w:p w14:paraId="5F2C4479" w14:textId="54ABACA2" w:rsidR="00B75B20" w:rsidRDefault="002F1BC5">
            <w:pPr>
              <w:ind w:firstLine="0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lastRenderedPageBreak/>
              <w:t>funcILS</w:t>
            </w:r>
            <w:proofErr w:type="spellEnd"/>
            <w:r>
              <w:rPr>
                <w:rFonts w:eastAsia="Calibri"/>
                <w:lang w:val="en-US"/>
              </w:rPr>
              <w:t xml:space="preserve"> _0</w:t>
            </w:r>
            <w:r w:rsidR="003D5A0C">
              <w:rPr>
                <w:rFonts w:eastAsia="Calibri"/>
              </w:rPr>
              <w:t>5</w:t>
            </w:r>
          </w:p>
        </w:tc>
        <w:tc>
          <w:tcPr>
            <w:tcW w:w="7223" w:type="dxa"/>
          </w:tcPr>
          <w:p w14:paraId="404BC8AC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Система должна обеспечивать выдачу принимаемых позывных радиомаяка системы на систему внутренней связи ЛА.</w:t>
            </w:r>
          </w:p>
        </w:tc>
      </w:tr>
      <w:tr w:rsidR="00C41105" w14:paraId="668924E0" w14:textId="77777777" w:rsidTr="00545188">
        <w:tc>
          <w:tcPr>
            <w:tcW w:w="9345" w:type="dxa"/>
            <w:gridSpan w:val="2"/>
          </w:tcPr>
          <w:p w14:paraId="1972DCB1" w14:textId="4A926621" w:rsidR="00C41105" w:rsidRDefault="00A87A3E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Пояснение: позывные формируются </w:t>
            </w:r>
            <w:r w:rsidRPr="00A87A3E">
              <w:rPr>
                <w:rFonts w:eastAsia="Calibri"/>
              </w:rPr>
              <w:t>в виде кода Морзе 6 точек в секунду ближний маяк и 2 тире в секунду дальний маяк</w:t>
            </w:r>
            <w:r>
              <w:rPr>
                <w:rFonts w:eastAsia="Calibri"/>
              </w:rPr>
              <w:t>.</w:t>
            </w:r>
          </w:p>
        </w:tc>
      </w:tr>
    </w:tbl>
    <w:p w14:paraId="4E01D0B6" w14:textId="750BA372" w:rsidR="004F08CD" w:rsidRDefault="004F08CD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EC5EF7" w14:paraId="35BA7257" w14:textId="77777777" w:rsidTr="00EC5EF7">
        <w:tc>
          <w:tcPr>
            <w:tcW w:w="2122" w:type="dxa"/>
          </w:tcPr>
          <w:p w14:paraId="311028CC" w14:textId="091E2D79" w:rsidR="00EC5EF7" w:rsidRPr="003D5A0C" w:rsidRDefault="00EC5EF7">
            <w:pPr>
              <w:ind w:firstLine="0"/>
            </w:pPr>
            <w:r>
              <w:rPr>
                <w:lang w:val="en-US"/>
              </w:rPr>
              <w:t>funcILS_0</w:t>
            </w:r>
            <w:r w:rsidR="003D5A0C">
              <w:t>6</w:t>
            </w:r>
          </w:p>
        </w:tc>
        <w:tc>
          <w:tcPr>
            <w:tcW w:w="7223" w:type="dxa"/>
          </w:tcPr>
          <w:p w14:paraId="53F9EB08" w14:textId="1A1B519E" w:rsidR="00EC5EF7" w:rsidRPr="00854CB2" w:rsidRDefault="00EC5EF7">
            <w:pPr>
              <w:ind w:firstLine="0"/>
            </w:pPr>
            <w:r>
              <w:t xml:space="preserve">Система должна </w:t>
            </w:r>
            <w:r w:rsidR="00854CB2">
              <w:t xml:space="preserve">обеспечивать прием </w:t>
            </w:r>
            <w:r>
              <w:t>сигнал</w:t>
            </w:r>
            <w:r w:rsidR="00854CB2">
              <w:t>ов</w:t>
            </w:r>
            <w:r w:rsidR="003D5A0C">
              <w:t xml:space="preserve"> с частотой модуляции 150 Гц</w:t>
            </w:r>
            <w:r>
              <w:t xml:space="preserve"> </w:t>
            </w:r>
            <w:r w:rsidR="003D5A0C">
              <w:t>для одного лепестка ДН и 90 Гц для второго лепестка ДН от</w:t>
            </w:r>
            <w:r>
              <w:t xml:space="preserve"> </w:t>
            </w:r>
            <w:proofErr w:type="spellStart"/>
            <w:r>
              <w:t>глиссадного</w:t>
            </w:r>
            <w:proofErr w:type="spellEnd"/>
            <w:r w:rsidR="003D5A0C">
              <w:t xml:space="preserve"> </w:t>
            </w:r>
            <w:proofErr w:type="spellStart"/>
            <w:r w:rsidR="003D5A0C">
              <w:t>радомаяка</w:t>
            </w:r>
            <w:proofErr w:type="spellEnd"/>
            <w:r w:rsidR="00854CB2" w:rsidRPr="00854CB2">
              <w:t>.</w:t>
            </w:r>
          </w:p>
        </w:tc>
      </w:tr>
      <w:tr w:rsidR="00854CB2" w14:paraId="57386DA4" w14:textId="77777777" w:rsidTr="0083308D">
        <w:tc>
          <w:tcPr>
            <w:tcW w:w="9345" w:type="dxa"/>
            <w:gridSpan w:val="2"/>
          </w:tcPr>
          <w:p w14:paraId="40C16B26" w14:textId="675C448A" w:rsidR="00CB029B" w:rsidRDefault="00854CB2">
            <w:pPr>
              <w:ind w:firstLine="0"/>
            </w:pPr>
            <w:r>
              <w:t xml:space="preserve">Пояснение: </w:t>
            </w:r>
            <w:proofErr w:type="spellStart"/>
            <w:r>
              <w:t>глиссадный</w:t>
            </w:r>
            <w:proofErr w:type="spellEnd"/>
            <w:r>
              <w:t xml:space="preserve"> радиомаяк – это маяк, задающий глиссаду планирования.</w:t>
            </w:r>
          </w:p>
        </w:tc>
      </w:tr>
    </w:tbl>
    <w:p w14:paraId="441D7AC4" w14:textId="4E997B37" w:rsidR="003D5A0C" w:rsidRDefault="003D5A0C" w:rsidP="00EE1396">
      <w:pPr>
        <w:ind w:firstLine="0"/>
      </w:pPr>
    </w:p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143142" w14:paraId="56D32D11" w14:textId="77777777" w:rsidTr="00C10C80">
        <w:tc>
          <w:tcPr>
            <w:tcW w:w="2122" w:type="dxa"/>
          </w:tcPr>
          <w:p w14:paraId="4F6387F3" w14:textId="033294F9" w:rsidR="00143142" w:rsidRPr="00C3032D" w:rsidRDefault="00143142" w:rsidP="00C10C80">
            <w:pPr>
              <w:ind w:firstLine="0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t>funcILS</w:t>
            </w:r>
            <w:proofErr w:type="spellEnd"/>
            <w:r>
              <w:rPr>
                <w:rFonts w:eastAsia="Calibri"/>
                <w:lang w:val="en-US"/>
              </w:rPr>
              <w:t xml:space="preserve"> _</w:t>
            </w:r>
            <w:r>
              <w:rPr>
                <w:rFonts w:eastAsia="Calibri"/>
              </w:rPr>
              <w:t>0</w:t>
            </w:r>
            <w:r w:rsidR="00EE1396">
              <w:rPr>
                <w:rFonts w:eastAsia="Calibri"/>
              </w:rPr>
              <w:t>7</w:t>
            </w:r>
          </w:p>
        </w:tc>
        <w:tc>
          <w:tcPr>
            <w:tcW w:w="7223" w:type="dxa"/>
          </w:tcPr>
          <w:p w14:paraId="38635C28" w14:textId="32549D20" w:rsidR="00143142" w:rsidRDefault="00143142" w:rsidP="00C10C80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Система должна определять отклонение ЛА от угла наклона глиссады на основании</w:t>
            </w:r>
            <w:r w:rsidR="00316F11">
              <w:rPr>
                <w:rFonts w:eastAsia="Calibri"/>
              </w:rPr>
              <w:t xml:space="preserve"> вычисления разности между глубинами модуляции (в процентах)</w:t>
            </w:r>
            <w:r>
              <w:rPr>
                <w:rFonts w:eastAsia="Calibri"/>
              </w:rPr>
              <w:t xml:space="preserve"> </w:t>
            </w:r>
            <w:r w:rsidR="00316F11">
              <w:rPr>
                <w:rFonts w:eastAsia="Calibri"/>
              </w:rPr>
              <w:t>принятых</w:t>
            </w:r>
            <w:r>
              <w:rPr>
                <w:rFonts w:eastAsia="Calibri"/>
              </w:rPr>
              <w:t xml:space="preserve"> сигналов </w:t>
            </w:r>
            <w:proofErr w:type="spellStart"/>
            <w:r>
              <w:rPr>
                <w:rFonts w:eastAsia="Calibri"/>
              </w:rPr>
              <w:t>глиссадного</w:t>
            </w:r>
            <w:proofErr w:type="spellEnd"/>
            <w:r>
              <w:rPr>
                <w:rFonts w:eastAsia="Calibri"/>
              </w:rPr>
              <w:t xml:space="preserve"> радиомаяка.</w:t>
            </w:r>
          </w:p>
        </w:tc>
      </w:tr>
      <w:tr w:rsidR="00143142" w14:paraId="6185BA77" w14:textId="77777777" w:rsidTr="00C10C80">
        <w:tc>
          <w:tcPr>
            <w:tcW w:w="9345" w:type="dxa"/>
            <w:gridSpan w:val="2"/>
          </w:tcPr>
          <w:p w14:paraId="7E74CA67" w14:textId="77777777" w:rsidR="00143142" w:rsidRDefault="00143142" w:rsidP="00C10C80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Пояснение: выбор сигналов происходит автоматически на основании введенных частот настройки сигналов радиомаяков.</w:t>
            </w:r>
          </w:p>
        </w:tc>
      </w:tr>
    </w:tbl>
    <w:p w14:paraId="653C24FA" w14:textId="77777777" w:rsidR="00143142" w:rsidRDefault="00143142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D5A0C" w:rsidRPr="00854CB2" w14:paraId="342B2572" w14:textId="77777777" w:rsidTr="00376EFF">
        <w:tc>
          <w:tcPr>
            <w:tcW w:w="2122" w:type="dxa"/>
          </w:tcPr>
          <w:p w14:paraId="1785C4F1" w14:textId="2E7D30DD" w:rsidR="003D5A0C" w:rsidRPr="00143142" w:rsidRDefault="003D5A0C" w:rsidP="00376EFF">
            <w:pPr>
              <w:ind w:firstLine="0"/>
            </w:pPr>
            <w:proofErr w:type="spellStart"/>
            <w:r>
              <w:rPr>
                <w:lang w:val="en-US"/>
              </w:rPr>
              <w:t>funcILS</w:t>
            </w:r>
            <w:proofErr w:type="spellEnd"/>
            <w:r>
              <w:rPr>
                <w:lang w:val="en-US"/>
              </w:rPr>
              <w:t>_</w:t>
            </w:r>
            <w:r w:rsidR="00143142">
              <w:t>0</w:t>
            </w:r>
            <w:r w:rsidR="00EE1396">
              <w:t>8</w:t>
            </w:r>
          </w:p>
        </w:tc>
        <w:tc>
          <w:tcPr>
            <w:tcW w:w="7223" w:type="dxa"/>
          </w:tcPr>
          <w:p w14:paraId="01E11D3C" w14:textId="3045A96A" w:rsidR="003D5A0C" w:rsidRPr="00854CB2" w:rsidRDefault="003D5A0C" w:rsidP="00376EFF">
            <w:pPr>
              <w:ind w:firstLine="0"/>
            </w:pPr>
            <w:r>
              <w:t>Система должна обеспечивать прием сигналов с частотой модуляции 150 Гц для одного лепестка ДН и 90 Гц для второго лепестка ДН от курсового радиомаяка.</w:t>
            </w:r>
          </w:p>
        </w:tc>
      </w:tr>
      <w:tr w:rsidR="003D5A0C" w14:paraId="4D8E153C" w14:textId="77777777" w:rsidTr="00376EFF">
        <w:tc>
          <w:tcPr>
            <w:tcW w:w="9345" w:type="dxa"/>
            <w:gridSpan w:val="2"/>
          </w:tcPr>
          <w:p w14:paraId="7648450E" w14:textId="3734BC86" w:rsidR="003D5A0C" w:rsidRDefault="003D5A0C" w:rsidP="00376EFF">
            <w:pPr>
              <w:ind w:firstLine="0"/>
            </w:pPr>
            <w:r>
              <w:t xml:space="preserve">Пояснение: </w:t>
            </w:r>
            <w:r w:rsidR="00154EA3">
              <w:t>к</w:t>
            </w:r>
            <w:r>
              <w:t xml:space="preserve">урсовой радиомаяк – это маяк, задающий плоскость посадочного курса. </w:t>
            </w:r>
          </w:p>
        </w:tc>
      </w:tr>
    </w:tbl>
    <w:p w14:paraId="7BCD8384" w14:textId="6F679D82" w:rsidR="00143142" w:rsidRDefault="00143142" w:rsidP="00143142">
      <w:pPr>
        <w:ind w:firstLine="0"/>
      </w:pPr>
    </w:p>
    <w:p w14:paraId="110E0AA6" w14:textId="62BB2D76" w:rsidR="00316F11" w:rsidRDefault="00316F11" w:rsidP="00143142">
      <w:pPr>
        <w:ind w:firstLine="0"/>
      </w:pPr>
    </w:p>
    <w:p w14:paraId="41CBF9AF" w14:textId="4936850B" w:rsidR="00316F11" w:rsidRDefault="00316F11" w:rsidP="00143142">
      <w:pPr>
        <w:ind w:firstLine="0"/>
      </w:pPr>
    </w:p>
    <w:p w14:paraId="4B9AC200" w14:textId="77777777" w:rsidR="00316F11" w:rsidRDefault="00316F11" w:rsidP="00143142">
      <w:pPr>
        <w:ind w:firstLine="0"/>
      </w:pPr>
    </w:p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143142" w14:paraId="668A1983" w14:textId="77777777" w:rsidTr="00C10C80">
        <w:tc>
          <w:tcPr>
            <w:tcW w:w="2122" w:type="dxa"/>
          </w:tcPr>
          <w:p w14:paraId="51C921FF" w14:textId="0750F3F4" w:rsidR="00143142" w:rsidRPr="00154EA3" w:rsidRDefault="00143142" w:rsidP="00C10C80">
            <w:pPr>
              <w:ind w:firstLine="0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lastRenderedPageBreak/>
              <w:t>funcILS</w:t>
            </w:r>
            <w:proofErr w:type="spellEnd"/>
            <w:r>
              <w:rPr>
                <w:rFonts w:eastAsia="Calibri"/>
                <w:lang w:val="en-US"/>
              </w:rPr>
              <w:t xml:space="preserve"> _</w:t>
            </w:r>
            <w:r w:rsidR="00EE1396">
              <w:rPr>
                <w:rFonts w:eastAsia="Calibri"/>
              </w:rPr>
              <w:t>09</w:t>
            </w:r>
          </w:p>
        </w:tc>
        <w:tc>
          <w:tcPr>
            <w:tcW w:w="7223" w:type="dxa"/>
          </w:tcPr>
          <w:p w14:paraId="2C2A1C3D" w14:textId="44AE57B5" w:rsidR="00143142" w:rsidRDefault="00143142" w:rsidP="00C10C80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Система должна определять отклонение ЛА от угла курса ВПП на основании </w:t>
            </w:r>
            <w:r w:rsidR="00316F11">
              <w:rPr>
                <w:rFonts w:eastAsia="Calibri"/>
              </w:rPr>
              <w:t xml:space="preserve">вычисления разности между глубинами модуляции (в процентах) принятых </w:t>
            </w:r>
            <w:r>
              <w:rPr>
                <w:rFonts w:eastAsia="Calibri"/>
              </w:rPr>
              <w:t>сигналов курсового радиомаяка.</w:t>
            </w:r>
          </w:p>
        </w:tc>
      </w:tr>
      <w:tr w:rsidR="00143142" w14:paraId="6ACE86ED" w14:textId="77777777" w:rsidTr="00C10C80">
        <w:tc>
          <w:tcPr>
            <w:tcW w:w="9345" w:type="dxa"/>
            <w:gridSpan w:val="2"/>
          </w:tcPr>
          <w:p w14:paraId="5B01B01F" w14:textId="77777777" w:rsidR="00143142" w:rsidRDefault="00143142" w:rsidP="00C10C80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Пояснение: выбор сигналов происходит автоматически на основании введенных частот настройки сигналов радиомаяков.</w:t>
            </w:r>
          </w:p>
        </w:tc>
      </w:tr>
    </w:tbl>
    <w:p w14:paraId="25CE49E1" w14:textId="7D312024" w:rsidR="00B75B20" w:rsidRDefault="00B75B20" w:rsidP="00EE1396">
      <w:pPr>
        <w:ind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EE1396" w14:paraId="5C8D4E66" w14:textId="77777777" w:rsidTr="00C10C80">
        <w:tc>
          <w:tcPr>
            <w:tcW w:w="2122" w:type="dxa"/>
          </w:tcPr>
          <w:p w14:paraId="1EFFF999" w14:textId="39A1832F" w:rsidR="00EE1396" w:rsidRPr="00154EA3" w:rsidRDefault="00EE1396" w:rsidP="00C10C80">
            <w:pPr>
              <w:ind w:firstLine="0"/>
            </w:pPr>
            <w:proofErr w:type="spellStart"/>
            <w:r>
              <w:rPr>
                <w:lang w:val="en-US"/>
              </w:rPr>
              <w:t>funcILS</w:t>
            </w:r>
            <w:proofErr w:type="spellEnd"/>
            <w:r>
              <w:rPr>
                <w:lang w:val="en-US"/>
              </w:rPr>
              <w:t>_</w:t>
            </w:r>
            <w:r>
              <w:t>10</w:t>
            </w:r>
          </w:p>
        </w:tc>
        <w:tc>
          <w:tcPr>
            <w:tcW w:w="7223" w:type="dxa"/>
          </w:tcPr>
          <w:p w14:paraId="5D172903" w14:textId="77777777" w:rsidR="00EE1396" w:rsidRPr="005E642B" w:rsidRDefault="00EE1396" w:rsidP="00C10C80">
            <w:pPr>
              <w:ind w:firstLine="0"/>
            </w:pPr>
            <w:r>
              <w:t xml:space="preserve">Система должна обеспечивать автоматическое начало приема сигналов от курсового радиомаяка, работающего на частоте настройки, при попадании в область действия, составляющую </w:t>
            </w:r>
            <w:r w:rsidRPr="00376EFF">
              <w:rPr>
                <w:position w:val="-6"/>
              </w:rPr>
              <w:object w:dxaOrig="580" w:dyaOrig="360" w14:anchorId="47AB80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25pt;height:17.1pt" o:ole="">
                  <v:imagedata r:id="rId6" o:title=""/>
                </v:shape>
                <o:OLEObject Type="Embed" ProgID="Equation.DSMT4" ShapeID="_x0000_i1025" DrawAspect="Content" ObjectID="_1716028347" r:id="rId7"/>
              </w:object>
            </w:r>
            <w:r>
              <w:t xml:space="preserve"> от оси ВПП на удалении до 32 км и </w:t>
            </w:r>
            <w:r w:rsidRPr="00376EFF">
              <w:rPr>
                <w:position w:val="-6"/>
              </w:rPr>
              <w:object w:dxaOrig="580" w:dyaOrig="360" w14:anchorId="197B014A">
                <v:shape id="_x0000_i1026" type="#_x0000_t75" style="width:29.25pt;height:17.1pt" o:ole="">
                  <v:imagedata r:id="rId8" o:title=""/>
                </v:shape>
                <o:OLEObject Type="Embed" ProgID="Equation.DSMT4" ShapeID="_x0000_i1026" DrawAspect="Content" ObjectID="_1716028348" r:id="rId9"/>
              </w:object>
            </w:r>
            <w:r>
              <w:t xml:space="preserve"> на удалении до 46 км.</w:t>
            </w:r>
          </w:p>
        </w:tc>
      </w:tr>
    </w:tbl>
    <w:p w14:paraId="340597FD" w14:textId="77777777" w:rsidR="00EE1396" w:rsidRDefault="00EE1396" w:rsidP="00EE1396">
      <w:pPr>
        <w:ind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EE1396" w:rsidRPr="005E642B" w14:paraId="5A308438" w14:textId="77777777" w:rsidTr="00C10C80">
        <w:tc>
          <w:tcPr>
            <w:tcW w:w="2122" w:type="dxa"/>
          </w:tcPr>
          <w:p w14:paraId="55A4A531" w14:textId="5079CDC9" w:rsidR="00EE1396" w:rsidRPr="00154EA3" w:rsidRDefault="00EE1396" w:rsidP="00C10C80">
            <w:pPr>
              <w:ind w:firstLine="0"/>
            </w:pPr>
            <w:proofErr w:type="spellStart"/>
            <w:r>
              <w:rPr>
                <w:lang w:val="en-US"/>
              </w:rPr>
              <w:t>funcILS</w:t>
            </w:r>
            <w:proofErr w:type="spellEnd"/>
            <w:r>
              <w:rPr>
                <w:lang w:val="en-US"/>
              </w:rPr>
              <w:t>_</w:t>
            </w:r>
            <w:r>
              <w:t>11</w:t>
            </w:r>
          </w:p>
        </w:tc>
        <w:tc>
          <w:tcPr>
            <w:tcW w:w="7223" w:type="dxa"/>
          </w:tcPr>
          <w:p w14:paraId="2862324D" w14:textId="1395A628" w:rsidR="00EE1396" w:rsidRPr="005E642B" w:rsidRDefault="00EE1396" w:rsidP="00C10C80">
            <w:pPr>
              <w:ind w:firstLine="0"/>
            </w:pPr>
            <w:r>
              <w:t xml:space="preserve">Система должна обеспечивать автоматическое начало приема сигналов от </w:t>
            </w:r>
            <w:proofErr w:type="spellStart"/>
            <w:r>
              <w:t>глиссадного</w:t>
            </w:r>
            <w:proofErr w:type="spellEnd"/>
            <w:r>
              <w:t xml:space="preserve"> радиомаяка, работающего на частоте настройки, при попадании в область действия, составляющую (0,45…1,75)</w:t>
            </w:r>
            <w:r w:rsidRPr="00376EFF">
              <w:rPr>
                <w:position w:val="-6"/>
              </w:rPr>
              <w:object w:dxaOrig="220" w:dyaOrig="300" w14:anchorId="1EED4269">
                <v:shape id="_x0000_i1027" type="#_x0000_t75" style="width:11.4pt;height:14.95pt" o:ole="">
                  <v:imagedata r:id="rId10" o:title=""/>
                </v:shape>
                <o:OLEObject Type="Embed" ProgID="Equation.DSMT4" ShapeID="_x0000_i1027" DrawAspect="Content" ObjectID="_1716028349" r:id="rId11"/>
              </w:object>
            </w:r>
            <w:r>
              <w:t xml:space="preserve">, где </w:t>
            </w:r>
            <w:r w:rsidRPr="00376EFF">
              <w:rPr>
                <w:position w:val="-6"/>
              </w:rPr>
              <w:object w:dxaOrig="220" w:dyaOrig="300" w14:anchorId="0F197769">
                <v:shape id="_x0000_i1028" type="#_x0000_t75" style="width:11.4pt;height:14.95pt" o:ole="">
                  <v:imagedata r:id="rId12" o:title=""/>
                </v:shape>
                <o:OLEObject Type="Embed" ProgID="Equation.DSMT4" ShapeID="_x0000_i1028" DrawAspect="Content" ObjectID="_1716028350" r:id="rId13"/>
              </w:object>
            </w:r>
            <w:r>
              <w:t xml:space="preserve"> - угол наклона глиссады, как правило, он задан в диапазоне 2… </w:t>
            </w:r>
            <w:r w:rsidRPr="00376EFF">
              <w:rPr>
                <w:position w:val="-4"/>
              </w:rPr>
              <w:object w:dxaOrig="279" w:dyaOrig="340" w14:anchorId="5F06B2A3">
                <v:shape id="_x0000_i1029" type="#_x0000_t75" style="width:14.25pt;height:16.4pt" o:ole="">
                  <v:imagedata r:id="rId14" o:title=""/>
                </v:shape>
                <o:OLEObject Type="Embed" ProgID="Equation.DSMT4" ShapeID="_x0000_i1029" DrawAspect="Content" ObjectID="_1716028351" r:id="rId15"/>
              </w:object>
            </w:r>
            <w:r>
              <w:t>, на удалении до 18,5 км.</w:t>
            </w:r>
          </w:p>
        </w:tc>
      </w:tr>
    </w:tbl>
    <w:p w14:paraId="2F964F9E" w14:textId="77777777" w:rsidR="007F4024" w:rsidRDefault="007F4024" w:rsidP="00B34537">
      <w:pPr>
        <w:ind w:firstLine="0"/>
      </w:pPr>
    </w:p>
    <w:p w14:paraId="75F50651" w14:textId="77777777" w:rsidR="00B75B20" w:rsidRDefault="002F1BC5">
      <w:pPr>
        <w:spacing w:after="160" w:line="259" w:lineRule="auto"/>
        <w:ind w:firstLine="0"/>
        <w:jc w:val="left"/>
      </w:pPr>
      <w:r>
        <w:br w:type="page"/>
      </w:r>
    </w:p>
    <w:p w14:paraId="54003980" w14:textId="77777777" w:rsidR="00B75B20" w:rsidRDefault="002F1BC5">
      <w:pPr>
        <w:pStyle w:val="2"/>
        <w:numPr>
          <w:ilvl w:val="1"/>
          <w:numId w:val="3"/>
        </w:numPr>
      </w:pPr>
      <w:r>
        <w:lastRenderedPageBreak/>
        <w:t>Нефункциональные требования</w:t>
      </w:r>
    </w:p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7082"/>
      </w:tblGrid>
      <w:tr w:rsidR="00B75B20" w14:paraId="55F12458" w14:textId="77777777" w:rsidTr="00F44725">
        <w:tc>
          <w:tcPr>
            <w:tcW w:w="2263" w:type="dxa"/>
          </w:tcPr>
          <w:p w14:paraId="27AAC8E1" w14:textId="11458394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 xml:space="preserve">ID </w:t>
            </w:r>
            <w:r w:rsidR="00C24B15">
              <w:rPr>
                <w:rFonts w:eastAsia="Calibri"/>
              </w:rPr>
              <w:t>требования</w:t>
            </w:r>
          </w:p>
        </w:tc>
        <w:tc>
          <w:tcPr>
            <w:tcW w:w="7082" w:type="dxa"/>
          </w:tcPr>
          <w:p w14:paraId="5DE9305C" w14:textId="41C91BD3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Суть </w:t>
            </w:r>
            <w:r w:rsidR="00C24B15">
              <w:rPr>
                <w:rFonts w:eastAsia="Calibri"/>
              </w:rPr>
              <w:t>требования</w:t>
            </w:r>
          </w:p>
        </w:tc>
      </w:tr>
      <w:tr w:rsidR="00B75B20" w14:paraId="4F1F6224" w14:textId="77777777" w:rsidTr="00F44725">
        <w:tc>
          <w:tcPr>
            <w:tcW w:w="2263" w:type="dxa"/>
          </w:tcPr>
          <w:p w14:paraId="1F0C2587" w14:textId="77777777" w:rsidR="00B75B20" w:rsidRDefault="002F1BC5">
            <w:pPr>
              <w:ind w:firstLine="0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t>nonFuncILS</w:t>
            </w:r>
            <w:proofErr w:type="spellEnd"/>
            <w:r>
              <w:rPr>
                <w:rFonts w:eastAsia="Calibri"/>
                <w:lang w:val="en-US"/>
              </w:rPr>
              <w:t xml:space="preserve"> _0</w:t>
            </w:r>
            <w:r>
              <w:rPr>
                <w:rFonts w:eastAsia="Calibri"/>
              </w:rPr>
              <w:t>1</w:t>
            </w:r>
          </w:p>
        </w:tc>
        <w:tc>
          <w:tcPr>
            <w:tcW w:w="7082" w:type="dxa"/>
          </w:tcPr>
          <w:p w14:paraId="3008728D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Погрешность определения положения ЛА у начала ВПП по курсу не должна превышать 13 м.</w:t>
            </w:r>
          </w:p>
        </w:tc>
      </w:tr>
    </w:tbl>
    <w:p w14:paraId="7619E65B" w14:textId="77777777" w:rsidR="00F44725" w:rsidRDefault="00F44725"/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7082"/>
      </w:tblGrid>
      <w:tr w:rsidR="00B75B20" w14:paraId="744E7D01" w14:textId="77777777" w:rsidTr="00F44725">
        <w:tc>
          <w:tcPr>
            <w:tcW w:w="2263" w:type="dxa"/>
          </w:tcPr>
          <w:p w14:paraId="0204CD88" w14:textId="77777777" w:rsidR="00B75B20" w:rsidRDefault="002F1BC5">
            <w:pPr>
              <w:ind w:firstLine="0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t>nonFuncILS</w:t>
            </w:r>
            <w:proofErr w:type="spellEnd"/>
            <w:r>
              <w:rPr>
                <w:rFonts w:eastAsia="Calibri"/>
                <w:lang w:val="en-US"/>
              </w:rPr>
              <w:t xml:space="preserve"> _0</w:t>
            </w:r>
            <w:r>
              <w:rPr>
                <w:rFonts w:eastAsia="Calibri"/>
              </w:rPr>
              <w:t>2</w:t>
            </w:r>
          </w:p>
        </w:tc>
        <w:tc>
          <w:tcPr>
            <w:tcW w:w="7082" w:type="dxa"/>
          </w:tcPr>
          <w:p w14:paraId="0D4D94B4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Погрешность определения положения ЛА у начала ВПП по глиссаде не должна превышать 0.3 градуса.</w:t>
            </w:r>
          </w:p>
        </w:tc>
      </w:tr>
    </w:tbl>
    <w:p w14:paraId="5AA720B3" w14:textId="77777777" w:rsidR="00F44725" w:rsidRDefault="00F44725"/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7082"/>
      </w:tblGrid>
      <w:tr w:rsidR="00B75B20" w14:paraId="19D19BE8" w14:textId="77777777" w:rsidTr="00F44725">
        <w:tc>
          <w:tcPr>
            <w:tcW w:w="2263" w:type="dxa"/>
          </w:tcPr>
          <w:p w14:paraId="021E885E" w14:textId="77777777" w:rsidR="00B75B20" w:rsidRDefault="002F1BC5">
            <w:pPr>
              <w:ind w:firstLine="0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t>nonFuncILS</w:t>
            </w:r>
            <w:proofErr w:type="spellEnd"/>
            <w:r>
              <w:rPr>
                <w:rFonts w:eastAsia="Calibri"/>
                <w:lang w:val="en-US"/>
              </w:rPr>
              <w:t xml:space="preserve"> _0</w:t>
            </w:r>
            <w:r>
              <w:rPr>
                <w:rFonts w:eastAsia="Calibri"/>
              </w:rPr>
              <w:t>3</w:t>
            </w:r>
          </w:p>
        </w:tc>
        <w:tc>
          <w:tcPr>
            <w:tcW w:w="7082" w:type="dxa"/>
          </w:tcPr>
          <w:p w14:paraId="68622FD3" w14:textId="558C55EA" w:rsidR="00B75B20" w:rsidRDefault="002F1BC5">
            <w:pPr>
              <w:ind w:firstLine="0"/>
            </w:pPr>
            <w:r>
              <w:rPr>
                <w:rFonts w:eastAsia="Calibri"/>
              </w:rPr>
              <w:t xml:space="preserve">Частота </w:t>
            </w:r>
            <w:r w:rsidR="00154EA3">
              <w:rPr>
                <w:rFonts w:eastAsia="Calibri"/>
              </w:rPr>
              <w:t>настройки</w:t>
            </w:r>
            <w:r>
              <w:rPr>
                <w:rFonts w:eastAsia="Calibri"/>
              </w:rPr>
              <w:t xml:space="preserve"> курсового радиомаяка наземного сегмента должна выбираться на свободном из</w:t>
            </w:r>
            <w:r>
              <w:rPr>
                <w:rStyle w:val="a3"/>
                <w:rFonts w:eastAsia="Calibri"/>
                <w:szCs w:val="22"/>
              </w:rPr>
              <w:t xml:space="preserve"> </w:t>
            </w:r>
            <w:r>
              <w:rPr>
                <w:rFonts w:eastAsia="Calibri"/>
              </w:rPr>
              <w:t>40 каналов диапазона 108.10-111.95 МГц.</w:t>
            </w:r>
          </w:p>
        </w:tc>
      </w:tr>
    </w:tbl>
    <w:p w14:paraId="589E65BE" w14:textId="77777777" w:rsidR="00F44725" w:rsidRDefault="00F44725"/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7082"/>
      </w:tblGrid>
      <w:tr w:rsidR="00B75B20" w14:paraId="7DD2FDE6" w14:textId="77777777" w:rsidTr="00F44725">
        <w:tc>
          <w:tcPr>
            <w:tcW w:w="2263" w:type="dxa"/>
          </w:tcPr>
          <w:p w14:paraId="1956CD21" w14:textId="77777777" w:rsidR="00B75B20" w:rsidRDefault="002F1BC5">
            <w:pPr>
              <w:ind w:firstLine="0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t>nonFuncILS</w:t>
            </w:r>
            <w:proofErr w:type="spellEnd"/>
            <w:r>
              <w:rPr>
                <w:rFonts w:eastAsia="Calibri"/>
                <w:lang w:val="en-US"/>
              </w:rPr>
              <w:t xml:space="preserve"> _0</w:t>
            </w:r>
            <w:r>
              <w:rPr>
                <w:rFonts w:eastAsia="Calibri"/>
              </w:rPr>
              <w:t>4</w:t>
            </w:r>
          </w:p>
        </w:tc>
        <w:tc>
          <w:tcPr>
            <w:tcW w:w="7082" w:type="dxa"/>
          </w:tcPr>
          <w:p w14:paraId="32082728" w14:textId="433C6050" w:rsidR="00B75B20" w:rsidRDefault="002F1BC5">
            <w:pPr>
              <w:ind w:firstLine="0"/>
            </w:pPr>
            <w:r>
              <w:rPr>
                <w:rFonts w:eastAsia="Calibri"/>
              </w:rPr>
              <w:t xml:space="preserve">Частота </w:t>
            </w:r>
            <w:r w:rsidR="00154EA3">
              <w:rPr>
                <w:rFonts w:eastAsia="Calibri"/>
              </w:rPr>
              <w:t>настройки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глиссадного</w:t>
            </w:r>
            <w:proofErr w:type="spellEnd"/>
            <w:r>
              <w:rPr>
                <w:rFonts w:eastAsia="Calibri"/>
              </w:rPr>
              <w:t xml:space="preserve"> радиомаяка наземного сегмента должна выбираться на свободном из</w:t>
            </w:r>
            <w:r>
              <w:rPr>
                <w:rStyle w:val="a3"/>
                <w:rFonts w:eastAsia="Calibri"/>
                <w:szCs w:val="22"/>
              </w:rPr>
              <w:t xml:space="preserve"> </w:t>
            </w:r>
            <w:r>
              <w:rPr>
                <w:rFonts w:eastAsia="Calibri"/>
              </w:rPr>
              <w:t>40 каналов диапазона 329.15-335.0 МГц.</w:t>
            </w:r>
          </w:p>
        </w:tc>
      </w:tr>
    </w:tbl>
    <w:p w14:paraId="4FB20762" w14:textId="77777777" w:rsidR="00F44725" w:rsidRDefault="00F44725"/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7082"/>
      </w:tblGrid>
      <w:tr w:rsidR="00B75B20" w14:paraId="707B8586" w14:textId="77777777" w:rsidTr="00F44725">
        <w:tc>
          <w:tcPr>
            <w:tcW w:w="2263" w:type="dxa"/>
          </w:tcPr>
          <w:p w14:paraId="22634EA0" w14:textId="77777777" w:rsidR="00B75B20" w:rsidRDefault="002F1BC5">
            <w:pPr>
              <w:ind w:firstLine="0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t>nonFuncILS</w:t>
            </w:r>
            <w:proofErr w:type="spellEnd"/>
            <w:r>
              <w:rPr>
                <w:rFonts w:eastAsia="Calibri"/>
                <w:lang w:val="en-US"/>
              </w:rPr>
              <w:t xml:space="preserve"> _0</w:t>
            </w:r>
            <w:r>
              <w:rPr>
                <w:rFonts w:eastAsia="Calibri"/>
              </w:rPr>
              <w:t>5</w:t>
            </w:r>
          </w:p>
        </w:tc>
        <w:tc>
          <w:tcPr>
            <w:tcW w:w="7082" w:type="dxa"/>
          </w:tcPr>
          <w:p w14:paraId="56CC2385" w14:textId="3898050B" w:rsidR="00B75B20" w:rsidRDefault="00C3032D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Частота настройки </w:t>
            </w:r>
            <w:proofErr w:type="spellStart"/>
            <w:r>
              <w:rPr>
                <w:rFonts w:eastAsia="Calibri"/>
              </w:rPr>
              <w:t>глиссадного</w:t>
            </w:r>
            <w:proofErr w:type="spellEnd"/>
            <w:r>
              <w:rPr>
                <w:rFonts w:eastAsia="Calibri"/>
              </w:rPr>
              <w:t xml:space="preserve"> радиомаяка должна</w:t>
            </w:r>
            <w:r w:rsidR="002F1BC5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автоматически на</w:t>
            </w:r>
            <w:r w:rsidR="002F1BC5">
              <w:rPr>
                <w:rFonts w:eastAsia="Calibri"/>
              </w:rPr>
              <w:t>страиваться</w:t>
            </w:r>
            <w:r>
              <w:rPr>
                <w:rFonts w:eastAsia="Calibri"/>
              </w:rPr>
              <w:t xml:space="preserve"> в своем диапазоне частот на канал с номером, равным номеру канала</w:t>
            </w:r>
            <w:r w:rsidR="002F1BC5">
              <w:rPr>
                <w:rFonts w:eastAsia="Calibri"/>
              </w:rPr>
              <w:t xml:space="preserve"> работы курсового радиомаяка.</w:t>
            </w:r>
          </w:p>
        </w:tc>
      </w:tr>
    </w:tbl>
    <w:p w14:paraId="7BD220E0" w14:textId="77777777" w:rsidR="00F44725" w:rsidRDefault="00F44725"/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7082"/>
      </w:tblGrid>
      <w:tr w:rsidR="00B75B20" w14:paraId="4A3F787D" w14:textId="77777777" w:rsidTr="00F44725">
        <w:tc>
          <w:tcPr>
            <w:tcW w:w="2263" w:type="dxa"/>
          </w:tcPr>
          <w:p w14:paraId="4DBE4836" w14:textId="0D8E1658" w:rsidR="00B75B20" w:rsidRDefault="002F1BC5">
            <w:pPr>
              <w:ind w:firstLine="0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t>nonFuncILS</w:t>
            </w:r>
            <w:proofErr w:type="spellEnd"/>
            <w:r>
              <w:rPr>
                <w:rFonts w:eastAsia="Calibri"/>
                <w:lang w:val="en-US"/>
              </w:rPr>
              <w:t xml:space="preserve"> _0</w:t>
            </w:r>
            <w:r w:rsidR="003D5A0C">
              <w:rPr>
                <w:rFonts w:eastAsia="Calibri"/>
              </w:rPr>
              <w:t>6</w:t>
            </w:r>
          </w:p>
        </w:tc>
        <w:tc>
          <w:tcPr>
            <w:tcW w:w="7082" w:type="dxa"/>
          </w:tcPr>
          <w:p w14:paraId="17E51410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Время отклика системы на изменение получаемого сигнала должно составлять не более 1 </w:t>
            </w:r>
            <w:proofErr w:type="spellStart"/>
            <w:r>
              <w:rPr>
                <w:rFonts w:eastAsia="Calibri"/>
              </w:rPr>
              <w:t>мс</w:t>
            </w:r>
            <w:proofErr w:type="spellEnd"/>
            <w:r>
              <w:rPr>
                <w:rFonts w:eastAsia="Calibri"/>
              </w:rPr>
              <w:t>.</w:t>
            </w:r>
          </w:p>
        </w:tc>
      </w:tr>
    </w:tbl>
    <w:p w14:paraId="7FFE229B" w14:textId="77777777" w:rsidR="00B75B20" w:rsidRDefault="002F1BC5">
      <w:pPr>
        <w:pStyle w:val="2"/>
        <w:numPr>
          <w:ilvl w:val="1"/>
          <w:numId w:val="3"/>
        </w:numPr>
      </w:pPr>
      <w:r>
        <w:t>Требования к безопасности</w:t>
      </w:r>
    </w:p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7082"/>
      </w:tblGrid>
      <w:tr w:rsidR="00B75B20" w14:paraId="60E9A10E" w14:textId="77777777">
        <w:tc>
          <w:tcPr>
            <w:tcW w:w="2263" w:type="dxa"/>
          </w:tcPr>
          <w:p w14:paraId="53829449" w14:textId="5ACC88D9" w:rsidR="00B75B20" w:rsidRPr="00143142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 xml:space="preserve">ID </w:t>
            </w:r>
            <w:r w:rsidR="00C24B15">
              <w:rPr>
                <w:rFonts w:eastAsia="Calibri"/>
              </w:rPr>
              <w:t>требования</w:t>
            </w:r>
          </w:p>
        </w:tc>
        <w:tc>
          <w:tcPr>
            <w:tcW w:w="7081" w:type="dxa"/>
          </w:tcPr>
          <w:p w14:paraId="537F97A6" w14:textId="79DC62EB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Суть </w:t>
            </w:r>
            <w:r w:rsidR="00C24B15">
              <w:rPr>
                <w:rFonts w:eastAsia="Calibri"/>
              </w:rPr>
              <w:t>требования</w:t>
            </w:r>
          </w:p>
        </w:tc>
      </w:tr>
      <w:tr w:rsidR="00B75B20" w14:paraId="6D26DD8F" w14:textId="77777777">
        <w:tc>
          <w:tcPr>
            <w:tcW w:w="2263" w:type="dxa"/>
          </w:tcPr>
          <w:p w14:paraId="7DD4898C" w14:textId="77777777" w:rsidR="00B75B20" w:rsidRDefault="002F1BC5">
            <w:pPr>
              <w:ind w:firstLine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safeILS_01</w:t>
            </w:r>
          </w:p>
        </w:tc>
        <w:tc>
          <w:tcPr>
            <w:tcW w:w="7081" w:type="dxa"/>
          </w:tcPr>
          <w:p w14:paraId="5DADBC8A" w14:textId="77777777" w:rsidR="00B75B20" w:rsidRDefault="002F1BC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Система должна иметь как минимум двухкратное резервирование.</w:t>
            </w:r>
          </w:p>
        </w:tc>
      </w:tr>
    </w:tbl>
    <w:p w14:paraId="070EB894" w14:textId="77777777" w:rsidR="00B75B20" w:rsidRDefault="00B75B20"/>
    <w:p w14:paraId="5ACBC288" w14:textId="77777777" w:rsidR="00B75B20" w:rsidRDefault="002F1BC5">
      <w:pPr>
        <w:spacing w:after="160" w:line="259" w:lineRule="auto"/>
        <w:ind w:firstLine="0"/>
        <w:jc w:val="left"/>
      </w:pPr>
      <w:r>
        <w:br w:type="page"/>
      </w:r>
    </w:p>
    <w:p w14:paraId="55F2C128" w14:textId="77777777" w:rsidR="00B75B20" w:rsidRDefault="002F1BC5">
      <w:pPr>
        <w:pStyle w:val="1"/>
        <w:numPr>
          <w:ilvl w:val="0"/>
          <w:numId w:val="3"/>
        </w:numPr>
      </w:pPr>
      <w:r>
        <w:lastRenderedPageBreak/>
        <w:t>Зависимости</w:t>
      </w:r>
    </w:p>
    <w:p w14:paraId="5CE90EFF" w14:textId="77777777" w:rsidR="00B75B20" w:rsidRDefault="002F1BC5">
      <w:pPr>
        <w:ind w:left="709" w:firstLine="0"/>
      </w:pPr>
      <w:r>
        <w:t xml:space="preserve">Соглашения, принятые в спецификации, описываются стандартом на разработку требований к системе </w:t>
      </w:r>
      <w:r>
        <w:rPr>
          <w:lang w:val="en-US"/>
        </w:rPr>
        <w:t>ILS</w:t>
      </w:r>
      <w:r>
        <w:t>. (см. ссылки №1).</w:t>
      </w:r>
    </w:p>
    <w:p w14:paraId="73F122F4" w14:textId="77777777" w:rsidR="00B75B20" w:rsidRDefault="00B75B20"/>
    <w:sectPr w:rsidR="00B75B20">
      <w:pgSz w:w="11906" w:h="16838"/>
      <w:pgMar w:top="1134" w:right="850" w:bottom="1134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13C7"/>
    <w:multiLevelType w:val="multilevel"/>
    <w:tmpl w:val="C3F4F8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91" w:hanging="482"/>
      </w:pPr>
    </w:lvl>
    <w:lvl w:ilvl="2">
      <w:start w:val="1"/>
      <w:numFmt w:val="decimal"/>
      <w:lvlText w:val="%1.%2.%3."/>
      <w:lvlJc w:val="left"/>
      <w:pPr>
        <w:tabs>
          <w:tab w:val="num" w:pos="1474"/>
        </w:tabs>
        <w:ind w:left="1985" w:hanging="794"/>
      </w:p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3005" w:hanging="10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" w15:restartNumberingAfterBreak="0">
    <w:nsid w:val="4FA366D0"/>
    <w:multiLevelType w:val="multilevel"/>
    <w:tmpl w:val="EE224DE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29" w:hanging="2160"/>
      </w:pPr>
    </w:lvl>
  </w:abstractNum>
  <w:abstractNum w:abstractNumId="2" w15:restartNumberingAfterBreak="0">
    <w:nsid w:val="57C55806"/>
    <w:multiLevelType w:val="multilevel"/>
    <w:tmpl w:val="35DE0B0A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20"/>
    <w:rsid w:val="00067B14"/>
    <w:rsid w:val="00143142"/>
    <w:rsid w:val="00154EA3"/>
    <w:rsid w:val="001815BC"/>
    <w:rsid w:val="00185568"/>
    <w:rsid w:val="002F1BC5"/>
    <w:rsid w:val="00316F11"/>
    <w:rsid w:val="003D5A0C"/>
    <w:rsid w:val="004F08CD"/>
    <w:rsid w:val="005B04B4"/>
    <w:rsid w:val="005B2080"/>
    <w:rsid w:val="005E642B"/>
    <w:rsid w:val="007F4024"/>
    <w:rsid w:val="00854CB2"/>
    <w:rsid w:val="0089768C"/>
    <w:rsid w:val="00917174"/>
    <w:rsid w:val="00A0028C"/>
    <w:rsid w:val="00A87A3E"/>
    <w:rsid w:val="00B34537"/>
    <w:rsid w:val="00B75B20"/>
    <w:rsid w:val="00BD01D6"/>
    <w:rsid w:val="00BD0A0C"/>
    <w:rsid w:val="00C24B15"/>
    <w:rsid w:val="00C3032D"/>
    <w:rsid w:val="00C3093B"/>
    <w:rsid w:val="00C41105"/>
    <w:rsid w:val="00CB029B"/>
    <w:rsid w:val="00EC5EF7"/>
    <w:rsid w:val="00ED0E95"/>
    <w:rsid w:val="00EE1396"/>
    <w:rsid w:val="00F40FD2"/>
    <w:rsid w:val="00F44725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51EA"/>
  <w15:docId w15:val="{BD4497D4-ED35-4AC8-82E2-8A38BE0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92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F21"/>
    <w:pPr>
      <w:keepNext/>
      <w:keepLines/>
      <w:numPr>
        <w:numId w:val="1"/>
      </w:numPr>
      <w:spacing w:before="240"/>
      <w:ind w:left="0" w:firstLine="709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7BC3"/>
    <w:pPr>
      <w:keepNext/>
      <w:keepLines/>
      <w:numPr>
        <w:numId w:val="2"/>
      </w:numPr>
      <w:spacing w:before="120"/>
      <w:ind w:left="720" w:firstLine="709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C3F2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477BC3"/>
    <w:rPr>
      <w:rFonts w:ascii="Times New Roman" w:eastAsiaTheme="majorEastAsia" w:hAnsi="Times New Roman" w:cstheme="majorBidi"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4C3F21"/>
    <w:rPr>
      <w:color w:val="0563C1" w:themeColor="hyperlink"/>
      <w:u w:val="single"/>
    </w:rPr>
  </w:style>
  <w:style w:type="character" w:styleId="a3">
    <w:name w:val="annotation reference"/>
    <w:basedOn w:val="a0"/>
    <w:uiPriority w:val="99"/>
    <w:semiHidden/>
    <w:unhideWhenUsed/>
    <w:qFormat/>
    <w:rsid w:val="004C3F21"/>
    <w:rPr>
      <w:sz w:val="16"/>
      <w:szCs w:val="16"/>
    </w:rPr>
  </w:style>
  <w:style w:type="character" w:customStyle="1" w:styleId="a4">
    <w:name w:val="Текст примечания Знак"/>
    <w:basedOn w:val="a0"/>
    <w:link w:val="a5"/>
    <w:uiPriority w:val="99"/>
    <w:semiHidden/>
    <w:qFormat/>
    <w:rsid w:val="004C3F21"/>
    <w:rPr>
      <w:rFonts w:ascii="Times New Roman" w:hAnsi="Times New Roman"/>
      <w:sz w:val="20"/>
      <w:szCs w:val="20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B16B3C"/>
    <w:rPr>
      <w:rFonts w:ascii="Tahoma" w:hAnsi="Tahoma" w:cs="Tahoma"/>
      <w:sz w:val="16"/>
      <w:szCs w:val="16"/>
    </w:rPr>
  </w:style>
  <w:style w:type="character" w:customStyle="1" w:styleId="a8">
    <w:name w:val="Тема примечания Знак"/>
    <w:basedOn w:val="a4"/>
    <w:link w:val="a9"/>
    <w:uiPriority w:val="99"/>
    <w:semiHidden/>
    <w:qFormat/>
    <w:rsid w:val="00B16B3C"/>
    <w:rPr>
      <w:rFonts w:ascii="Times New Roman" w:hAnsi="Times New Roman"/>
      <w:b/>
      <w:bCs/>
      <w:sz w:val="20"/>
      <w:szCs w:val="20"/>
    </w:rPr>
  </w:style>
  <w:style w:type="character" w:customStyle="1" w:styleId="aa">
    <w:name w:val="Ссылка указателя"/>
    <w:qFormat/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b"/>
  </w:style>
  <w:style w:type="paragraph" w:styleId="af0">
    <w:name w:val="List Paragraph"/>
    <w:basedOn w:val="a"/>
    <w:uiPriority w:val="34"/>
    <w:qFormat/>
    <w:rsid w:val="005D692A"/>
    <w:pPr>
      <w:spacing w:after="120"/>
      <w:ind w:left="720"/>
      <w:contextualSpacing/>
    </w:pPr>
  </w:style>
  <w:style w:type="paragraph" w:styleId="af1">
    <w:name w:val="Normal (Web)"/>
    <w:basedOn w:val="a"/>
    <w:uiPriority w:val="99"/>
    <w:semiHidden/>
    <w:unhideWhenUsed/>
    <w:qFormat/>
    <w:rsid w:val="004C3F21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4C3F21"/>
    <w:pPr>
      <w:numPr>
        <w:numId w:val="0"/>
      </w:numPr>
      <w:ind w:firstLine="709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3F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3F21"/>
    <w:pPr>
      <w:spacing w:after="100"/>
      <w:ind w:left="280"/>
    </w:pPr>
  </w:style>
  <w:style w:type="paragraph" w:styleId="a5">
    <w:name w:val="annotation text"/>
    <w:basedOn w:val="a"/>
    <w:link w:val="a4"/>
    <w:uiPriority w:val="99"/>
    <w:semiHidden/>
    <w:unhideWhenUsed/>
    <w:qFormat/>
    <w:rsid w:val="004C3F21"/>
    <w:pPr>
      <w:spacing w:line="240" w:lineRule="auto"/>
    </w:pPr>
    <w:rPr>
      <w:sz w:val="20"/>
      <w:szCs w:val="20"/>
    </w:rPr>
  </w:style>
  <w:style w:type="paragraph" w:styleId="a7">
    <w:name w:val="Balloon Text"/>
    <w:basedOn w:val="a"/>
    <w:link w:val="a6"/>
    <w:uiPriority w:val="99"/>
    <w:semiHidden/>
    <w:unhideWhenUsed/>
    <w:qFormat/>
    <w:rsid w:val="00B16B3C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8"/>
    <w:uiPriority w:val="99"/>
    <w:semiHidden/>
    <w:unhideWhenUsed/>
    <w:qFormat/>
    <w:rsid w:val="00B16B3C"/>
    <w:rPr>
      <w:b/>
      <w:bCs/>
    </w:rPr>
  </w:style>
  <w:style w:type="numbering" w:customStyle="1" w:styleId="12">
    <w:name w:val="Стиль1"/>
    <w:uiPriority w:val="99"/>
    <w:qFormat/>
    <w:rsid w:val="002E0A54"/>
  </w:style>
  <w:style w:type="table" w:styleId="af3">
    <w:name w:val="Table Grid"/>
    <w:basedOn w:val="a1"/>
    <w:uiPriority w:val="39"/>
    <w:rsid w:val="00A42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6DE1A-4E62-4656-95B2-AA46E292D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GosNIIAS</Company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Misha</dc:creator>
  <cp:lastModifiedBy>Misha</cp:lastModifiedBy>
  <cp:revision>3</cp:revision>
  <dcterms:created xsi:type="dcterms:W3CDTF">2022-05-29T22:27:00Z</dcterms:created>
  <dcterms:modified xsi:type="dcterms:W3CDTF">2022-06-06T10:46:00Z</dcterms:modified>
  <dc:language>ru-RU</dc:language>
</cp:coreProperties>
</file>