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oqx9o9a9kch" w:id="0"/>
      <w:bookmarkEnd w:id="0"/>
      <w:r w:rsidDel="00000000" w:rsidR="00000000" w:rsidRPr="00000000">
        <w:rPr>
          <w:b w:val="1"/>
          <w:sz w:val="46"/>
          <w:szCs w:val="46"/>
          <w:rtl w:val="0"/>
        </w:rPr>
        <w:t xml:space="preserve">Convolutional Neural Networks (CNNs)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5i7vhkchpt" w:id="1"/>
      <w:bookmarkEnd w:id="1"/>
      <w:r w:rsidDel="00000000" w:rsidR="00000000" w:rsidRPr="00000000">
        <w:rPr>
          <w:b w:val="1"/>
          <w:sz w:val="34"/>
          <w:szCs w:val="34"/>
          <w:rtl w:val="0"/>
        </w:rPr>
        <w:t xml:space="preserve">1. CNN Architecture: The Building Blocks</w:t>
      </w:r>
    </w:p>
    <w:p w:rsidR="00000000" w:rsidDel="00000000" w:rsidP="00000000" w:rsidRDefault="00000000" w:rsidRPr="00000000" w14:paraId="00000003">
      <w:pPr>
        <w:spacing w:after="240" w:before="240" w:lineRule="auto"/>
        <w:rPr/>
      </w:pPr>
      <w:r w:rsidDel="00000000" w:rsidR="00000000" w:rsidRPr="00000000">
        <w:rPr>
          <w:rtl w:val="0"/>
        </w:rPr>
        <w:t xml:space="preserve">A CNN is a specialized type of neural network designed for processing data that has a known, grid-like topology, such as images. Its architecture is built upon a sequence of distinct layers, each performing a specific function.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7zl3rwnqqt1" w:id="2"/>
      <w:bookmarkEnd w:id="2"/>
      <w:r w:rsidDel="00000000" w:rsidR="00000000" w:rsidRPr="00000000">
        <w:rPr>
          <w:b w:val="1"/>
          <w:color w:val="000000"/>
          <w:sz w:val="26"/>
          <w:szCs w:val="26"/>
          <w:rtl w:val="0"/>
        </w:rPr>
        <w:t xml:space="preserve">A) Convolutional Layer</w:t>
      </w:r>
    </w:p>
    <w:p w:rsidR="00000000" w:rsidDel="00000000" w:rsidP="00000000" w:rsidRDefault="00000000" w:rsidRPr="00000000" w14:paraId="00000005">
      <w:pPr>
        <w:spacing w:after="240" w:before="240" w:lineRule="auto"/>
        <w:rPr/>
      </w:pPr>
      <w:r w:rsidDel="00000000" w:rsidR="00000000" w:rsidRPr="00000000">
        <w:rPr>
          <w:rtl w:val="0"/>
        </w:rPr>
        <w:t xml:space="preserve">This is the core building block of a CNN. It performs a convolution operation on the input data (e.g., an image) by using a small filter or kernel. The filter slides over the input, performing element-wise multiplications and summing the results to create a feature map. Each filter learns to detect a specific feature, such as edges, textures, or patterns.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1qigp6a9bjgb" w:id="3"/>
      <w:bookmarkEnd w:id="3"/>
      <w:r w:rsidDel="00000000" w:rsidR="00000000" w:rsidRPr="00000000">
        <w:rPr>
          <w:b w:val="1"/>
          <w:color w:val="000000"/>
          <w:sz w:val="26"/>
          <w:szCs w:val="26"/>
          <w:rtl w:val="0"/>
        </w:rPr>
        <w:t xml:space="preserve">B) Activation Layer (ReLU)</w:t>
      </w:r>
    </w:p>
    <w:p w:rsidR="00000000" w:rsidDel="00000000" w:rsidP="00000000" w:rsidRDefault="00000000" w:rsidRPr="00000000" w14:paraId="00000007">
      <w:pPr>
        <w:spacing w:after="240" w:before="240" w:lineRule="auto"/>
        <w:rPr/>
      </w:pPr>
      <w:r w:rsidDel="00000000" w:rsidR="00000000" w:rsidRPr="00000000">
        <w:rPr>
          <w:rtl w:val="0"/>
        </w:rPr>
        <w:t xml:space="preserve">After the convolutional operation, a non-linear activation function is applied to the feature map. The Rectified Linear Unit (ReLU) is the most common choice, replacing all negative values with zero. This introduces non-linearity into the model, allowing it to learn more complex patterns in the data.</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z5t4rl9neycn" w:id="4"/>
      <w:bookmarkEnd w:id="4"/>
      <w:r w:rsidDel="00000000" w:rsidR="00000000" w:rsidRPr="00000000">
        <w:rPr>
          <w:b w:val="1"/>
          <w:color w:val="000000"/>
          <w:sz w:val="26"/>
          <w:szCs w:val="26"/>
          <w:rtl w:val="0"/>
        </w:rPr>
        <w:t xml:space="preserve">C) Pooling Layer</w:t>
      </w:r>
    </w:p>
    <w:p w:rsidR="00000000" w:rsidDel="00000000" w:rsidP="00000000" w:rsidRDefault="00000000" w:rsidRPr="00000000" w14:paraId="00000009">
      <w:pPr>
        <w:spacing w:after="240" w:before="240" w:lineRule="auto"/>
        <w:rPr/>
      </w:pPr>
      <w:r w:rsidDel="00000000" w:rsidR="00000000" w:rsidRPr="00000000">
        <w:rPr>
          <w:rtl w:val="0"/>
        </w:rPr>
        <w:t xml:space="preserve">The pooling layer is used for dimensionality reduction. It downsamples the feature map, which helps to reduce computational cost and control overfitting. The most common type is Max Pooling, where the maximum value from a filter-sized patch is taken, effectively summarizing the most prominent features in that region.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tvsy3jmle2d" w:id="5"/>
      <w:bookmarkEnd w:id="5"/>
      <w:r w:rsidDel="00000000" w:rsidR="00000000" w:rsidRPr="00000000">
        <w:rPr>
          <w:b w:val="1"/>
          <w:color w:val="000000"/>
          <w:sz w:val="26"/>
          <w:szCs w:val="26"/>
          <w:rtl w:val="0"/>
        </w:rPr>
        <w:t xml:space="preserve">D) Fully Connected Layer</w:t>
      </w:r>
    </w:p>
    <w:p w:rsidR="00000000" w:rsidDel="00000000" w:rsidP="00000000" w:rsidRDefault="00000000" w:rsidRPr="00000000" w14:paraId="0000000B">
      <w:pPr>
        <w:spacing w:after="240" w:before="240" w:lineRule="auto"/>
        <w:rPr/>
      </w:pPr>
      <w:r w:rsidDel="00000000" w:rsidR="00000000" w:rsidRPr="00000000">
        <w:rPr>
          <w:rtl w:val="0"/>
        </w:rPr>
        <w:t xml:space="preserve">After several convolutional and pooling layers, the high-level features extracted from the input are flattened into a single vector. This vector is then fed into a standard neural network (the fully connected layers), which performs the final classification based on the extracted features.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mmwmal7lzi4g" w:id="6"/>
      <w:bookmarkEnd w:id="6"/>
      <w:r w:rsidDel="00000000" w:rsidR="00000000" w:rsidRPr="00000000">
        <w:rPr>
          <w:b w:val="1"/>
          <w:sz w:val="34"/>
          <w:szCs w:val="34"/>
          <w:rtl w:val="0"/>
        </w:rPr>
        <w:t xml:space="preserve">2. Real-World Example: Image Classification</w:t>
      </w:r>
    </w:p>
    <w:p w:rsidR="00000000" w:rsidDel="00000000" w:rsidP="00000000" w:rsidRDefault="00000000" w:rsidRPr="00000000" w14:paraId="0000000D">
      <w:pPr>
        <w:spacing w:after="240" w:before="240" w:lineRule="auto"/>
        <w:rPr/>
      </w:pPr>
      <w:r w:rsidDel="00000000" w:rsidR="00000000" w:rsidRPr="00000000">
        <w:rPr>
          <w:rtl w:val="0"/>
        </w:rPr>
        <w:t xml:space="preserve">A classic example of a CNN's application is classifying images of animals, such as dogs and cats.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The raw image of a dog or a cat is fed into the network.</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Convolution:</w:t>
      </w:r>
      <w:r w:rsidDel="00000000" w:rsidR="00000000" w:rsidRPr="00000000">
        <w:rPr>
          <w:rtl w:val="0"/>
        </w:rPr>
        <w:t xml:space="preserve"> The first convolutional layers learn to detect low-level features like edges, lines, and curves. Subsequent layers combine these to detect more complex features, such as eyes, noses, or ears.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Pooling:</w:t>
      </w:r>
      <w:r w:rsidDel="00000000" w:rsidR="00000000" w:rsidRPr="00000000">
        <w:rPr>
          <w:rtl w:val="0"/>
        </w:rPr>
        <w:t xml:space="preserve"> As the features are extracted, pooling layers reduce the spatial size of the feature maps, making the model more efficient and robust to variations in the image (e.g., a cat's face being slightly shifted in the frame).</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Fully Connected:</w:t>
      </w:r>
      <w:r w:rsidDel="00000000" w:rsidR="00000000" w:rsidRPr="00000000">
        <w:rPr>
          <w:rtl w:val="0"/>
        </w:rPr>
        <w:t xml:space="preserve"> The final feature vector is passed to the fully connected layers, which use the learned features to make a final prediction: "This is a dog" or "This is a cat."</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ebcrxnr5ijry" w:id="7"/>
      <w:bookmarkEnd w:id="7"/>
      <w:r w:rsidDel="00000000" w:rsidR="00000000" w:rsidRPr="00000000">
        <w:rPr>
          <w:b w:val="1"/>
          <w:sz w:val="34"/>
          <w:szCs w:val="34"/>
          <w:rtl w:val="0"/>
        </w:rPr>
        <w:t xml:space="preserve">3. Example for a Resume</w:t>
      </w:r>
    </w:p>
    <w:p w:rsidR="00000000" w:rsidDel="00000000" w:rsidP="00000000" w:rsidRDefault="00000000" w:rsidRPr="00000000" w14:paraId="00000013">
      <w:pPr>
        <w:spacing w:after="240" w:before="240" w:lineRule="auto"/>
        <w:rPr/>
      </w:pPr>
      <w:r w:rsidDel="00000000" w:rsidR="00000000" w:rsidRPr="00000000">
        <w:rPr>
          <w:rtl w:val="0"/>
        </w:rPr>
        <w:t xml:space="preserve">Here is a concise, professional bullet point you can use on your resume to describe a CNN project.</w:t>
      </w:r>
    </w:p>
    <w:p w:rsidR="00000000" w:rsidDel="00000000" w:rsidP="00000000" w:rsidRDefault="00000000" w:rsidRPr="00000000" w14:paraId="00000014">
      <w:pPr>
        <w:spacing w:after="240" w:before="240" w:lineRule="auto"/>
        <w:ind w:left="600" w:right="600" w:firstLine="0"/>
        <w:rPr>
          <w:b w:val="1"/>
        </w:rPr>
      </w:pPr>
      <w:r w:rsidDel="00000000" w:rsidR="00000000" w:rsidRPr="00000000">
        <w:rPr>
          <w:rtl w:val="0"/>
        </w:rPr>
        <w:t xml:space="preserve">• </w:t>
      </w:r>
      <w:r w:rsidDel="00000000" w:rsidR="00000000" w:rsidRPr="00000000">
        <w:rPr>
          <w:b w:val="1"/>
          <w:rtl w:val="0"/>
        </w:rPr>
        <w:t xml:space="preserve">Developed and deployed a Convolutional Neural Network (CNN) model using TensorFlow and Keras to classify medical images, achieving a 98% accuracy rate on the test set. The model was optimized for real-time inference and integrated into a diagnostic support tool.</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